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15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2150"/>
        <w:gridCol w:w="2297"/>
        <w:gridCol w:w="2552"/>
        <w:gridCol w:w="1191"/>
        <w:gridCol w:w="1360"/>
        <w:gridCol w:w="1843"/>
        <w:gridCol w:w="1276"/>
        <w:gridCol w:w="1388"/>
      </w:tblGrid>
      <w:tr w:rsidR="00750D42" w:rsidRPr="00B84989" w:rsidTr="003B7951">
        <w:trPr>
          <w:trHeight w:val="615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имущества и другие сведения, позволяющие индивидуализировать муниципальное имущество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(местонахождение) объекта муниципального имущества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Целевое использование имущества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договора аренды, сроки договора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о внесении в перечень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об исключении из перечня</w:t>
            </w:r>
          </w:p>
        </w:tc>
      </w:tr>
      <w:tr w:rsidR="003B7951" w:rsidRPr="00B84989" w:rsidTr="003B7951">
        <w:trPr>
          <w:trHeight w:val="372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Основание</w:t>
            </w:r>
          </w:p>
        </w:tc>
      </w:tr>
      <w:tr w:rsidR="003B7951" w:rsidRPr="00B84989" w:rsidTr="003B7951">
        <w:trPr>
          <w:trHeight w:val="9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3B7951" w:rsidRPr="00B84989" w:rsidTr="003B795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Моноблок ASUS V241ICUK-BA136D i3-6006U/8G/1000GB+SSD128Gb/23.8» FHD/KB+M/DOS/</w:t>
            </w:r>
            <w:proofErr w:type="spellStart"/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black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C" w:rsidRPr="00B84989" w:rsidRDefault="003F295C" w:rsidP="003F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Тосненский район,</w:t>
            </w:r>
          </w:p>
          <w:p w:rsidR="003F295C" w:rsidRPr="00B84989" w:rsidRDefault="003F295C" w:rsidP="003F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пос.Тельмана</w:t>
            </w:r>
            <w:proofErr w:type="spellEnd"/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50</w:t>
            </w:r>
          </w:p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Для ведения предпринимательской деятельности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 от прав третьих лиц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3F295C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27.03.2020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3F29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№</w:t>
            </w:r>
            <w:r w:rsidRPr="00B849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3F295C"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B7951" w:rsidRPr="00B84989" w:rsidTr="003B795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3F295C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Нежилое здание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r w:rsidR="003F295C"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Пионер, д. 18</w:t>
            </w:r>
          </w:p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3F295C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Продовольственный магазин</w:t>
            </w:r>
            <w:r w:rsidR="00750D42"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 от прав третьих лиц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3F295C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08.10.2020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3F29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  № </w:t>
            </w:r>
            <w:r w:rsidR="003F295C" w:rsidRPr="00B84989">
              <w:rPr>
                <w:rFonts w:ascii="Times New Roman" w:eastAsia="Times New Roman" w:hAnsi="Times New Roman" w:cs="Times New Roman"/>
                <w:bCs/>
                <w:lang w:eastAsia="ru-RU"/>
              </w:rPr>
              <w:t>191/1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2" w:rsidRPr="00B84989" w:rsidRDefault="00750D42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A0B7F" w:rsidRPr="00B84989" w:rsidTr="00DA0B7F">
        <w:trPr>
          <w:trHeight w:val="158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7F" w:rsidRPr="00DA0B7F" w:rsidRDefault="00DA0B7F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7F" w:rsidRPr="00B84989" w:rsidRDefault="00DA0B7F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Принтер </w:t>
            </w:r>
            <w:r w:rsidRPr="00DA0B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HP </w:t>
            </w:r>
            <w:proofErr w:type="spellStart"/>
            <w:r w:rsidRPr="00DA0B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OfficeJet</w:t>
            </w:r>
            <w:proofErr w:type="spellEnd"/>
            <w:r w:rsidRPr="00DA0B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Pro 8210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7F" w:rsidRPr="00B84989" w:rsidRDefault="00DA0B7F" w:rsidP="00DA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Тосненский район,</w:t>
            </w:r>
          </w:p>
          <w:p w:rsidR="00DA0B7F" w:rsidRPr="00B84989" w:rsidRDefault="00DA0B7F" w:rsidP="00DA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пос.Тельмана</w:t>
            </w:r>
            <w:proofErr w:type="spellEnd"/>
            <w:r w:rsidRPr="00B84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50</w:t>
            </w:r>
          </w:p>
          <w:p w:rsidR="00DA0B7F" w:rsidRPr="00B84989" w:rsidRDefault="00DA0B7F" w:rsidP="0075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7F" w:rsidRPr="00B84989" w:rsidRDefault="00DA0B7F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0B7F">
              <w:rPr>
                <w:rFonts w:ascii="Times New Roman" w:eastAsia="Times New Roman" w:hAnsi="Times New Roman" w:cs="Times New Roman"/>
                <w:bCs/>
                <w:lang w:eastAsia="ru-RU"/>
              </w:rPr>
              <w:t>Для ведения предпринимательской деятельности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7F" w:rsidRPr="00B84989" w:rsidRDefault="00DA0B7F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0B7F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 от прав третьих лиц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7F" w:rsidRPr="00B84989" w:rsidRDefault="00DA0B7F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26.01.2024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7F" w:rsidRPr="00B84989" w:rsidRDefault="00DA0B7F" w:rsidP="00DA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0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№33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7F" w:rsidRPr="00B84989" w:rsidRDefault="00DA0B7F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7F" w:rsidRPr="00B84989" w:rsidRDefault="00DA0B7F" w:rsidP="00750D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750D42" w:rsidRDefault="00750D42" w:rsidP="003F2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95C">
        <w:rPr>
          <w:rFonts w:ascii="Times New Roman" w:hAnsi="Times New Roman" w:cs="Times New Roman"/>
          <w:sz w:val="24"/>
          <w:szCs w:val="24"/>
        </w:rPr>
        <w:t>Перечень муниципального имущества МО Тельмановское СП, предназначенного для имущественной поддержки субъектов малого и среднего предпринимательства</w:t>
      </w:r>
    </w:p>
    <w:p w:rsidR="00DA0B7F" w:rsidRDefault="00DA0B7F" w:rsidP="003F2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B7F" w:rsidRPr="003F295C" w:rsidRDefault="00DA0B7F" w:rsidP="003F2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C0B" w:rsidRDefault="00574C0B"/>
    <w:sectPr w:rsidR="00574C0B" w:rsidSect="00750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C8"/>
    <w:rsid w:val="001010C8"/>
    <w:rsid w:val="003B7951"/>
    <w:rsid w:val="003F295C"/>
    <w:rsid w:val="00574C0B"/>
    <w:rsid w:val="00750D42"/>
    <w:rsid w:val="00B84989"/>
    <w:rsid w:val="00DA0B7F"/>
    <w:rsid w:val="00F4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81A9-0386-4D34-B1EC-B0B4768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832F-D4B9-4E14-8374-665A18EE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2024-02-12T09:34:00Z</cp:lastPrinted>
  <dcterms:created xsi:type="dcterms:W3CDTF">2024-02-12T09:35:00Z</dcterms:created>
  <dcterms:modified xsi:type="dcterms:W3CDTF">2024-02-15T11:38:00Z</dcterms:modified>
</cp:coreProperties>
</file>