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16" w:rsidRPr="00506C16" w:rsidRDefault="009D2385" w:rsidP="00506C16">
      <w:pPr>
        <w:suppressAutoHyphens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b/>
          <w:sz w:val="28"/>
          <w:szCs w:val="28"/>
        </w:rPr>
        <w:t xml:space="preserve">         </w:t>
      </w:r>
      <w:r w:rsidR="00506C16" w:rsidRPr="00506C16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                           </w:t>
      </w:r>
      <w:r w:rsidR="00506C1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</w:t>
      </w:r>
      <w:r w:rsidR="00506C16" w:rsidRPr="00506C1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</w:t>
      </w:r>
      <w:r w:rsidR="00506C16" w:rsidRPr="00506C1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15315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C16" w:rsidRPr="00506C1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506C16" w:rsidRPr="00506C16" w:rsidRDefault="00506C16" w:rsidP="00506C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506C16" w:rsidRPr="00506C16" w:rsidRDefault="00506C16" w:rsidP="00506C16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                           АДМИНИСТРАЦИЯ</w:t>
      </w:r>
    </w:p>
    <w:p w:rsidR="00506C16" w:rsidRPr="00506C16" w:rsidRDefault="00506C16" w:rsidP="00506C16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506C16" w:rsidRPr="00506C16" w:rsidRDefault="00506C16" w:rsidP="00506C16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506C1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506C16" w:rsidRPr="00506C16" w:rsidRDefault="00506C16" w:rsidP="0050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16" w:rsidRPr="00506C16" w:rsidRDefault="00506C16" w:rsidP="0050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506C16" w:rsidRDefault="009D2385" w:rsidP="00506C16">
      <w:pPr>
        <w:pStyle w:val="western"/>
        <w:spacing w:before="0" w:beforeAutospacing="0" w:after="0" w:afterAutospacing="0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</w:t>
      </w:r>
    </w:p>
    <w:p w:rsidR="00506C16" w:rsidRDefault="00506C16" w:rsidP="00506C16">
      <w:pPr>
        <w:pStyle w:val="western"/>
        <w:spacing w:before="0" w:beforeAutospacing="0" w:after="0" w:afterAutospacing="0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="00235D40">
        <w:rPr>
          <w:sz w:val="28"/>
          <w:szCs w:val="28"/>
        </w:rPr>
        <w:t xml:space="preserve">« </w:t>
      </w:r>
      <w:r w:rsidR="001A509B">
        <w:rPr>
          <w:sz w:val="28"/>
          <w:szCs w:val="28"/>
        </w:rPr>
        <w:t>13</w:t>
      </w:r>
      <w:r w:rsidR="00235D40">
        <w:rPr>
          <w:sz w:val="28"/>
          <w:szCs w:val="28"/>
        </w:rPr>
        <w:t xml:space="preserve"> </w:t>
      </w:r>
      <w:r w:rsidR="001A509B">
        <w:rPr>
          <w:sz w:val="28"/>
          <w:szCs w:val="28"/>
        </w:rPr>
        <w:t>» июня 2022</w:t>
      </w:r>
      <w:r w:rsidR="009D2385" w:rsidRPr="009D2385">
        <w:rPr>
          <w:sz w:val="28"/>
          <w:szCs w:val="28"/>
        </w:rPr>
        <w:t>г</w:t>
      </w:r>
      <w:r w:rsidR="009D2385">
        <w:rPr>
          <w:sz w:val="28"/>
          <w:szCs w:val="28"/>
        </w:rPr>
        <w:t xml:space="preserve">                                                                            </w:t>
      </w:r>
      <w:r w:rsidR="004942F9">
        <w:rPr>
          <w:sz w:val="28"/>
          <w:szCs w:val="28"/>
        </w:rPr>
        <w:t xml:space="preserve">       </w:t>
      </w:r>
      <w:r w:rsidR="001A509B">
        <w:rPr>
          <w:sz w:val="28"/>
          <w:szCs w:val="28"/>
        </w:rPr>
        <w:t xml:space="preserve"> </w:t>
      </w:r>
      <w:r w:rsidR="00E24B73">
        <w:rPr>
          <w:sz w:val="28"/>
          <w:szCs w:val="28"/>
        </w:rPr>
        <w:t xml:space="preserve">   </w:t>
      </w:r>
      <w:r w:rsidR="00EA2E35">
        <w:rPr>
          <w:sz w:val="28"/>
          <w:szCs w:val="28"/>
        </w:rPr>
        <w:t xml:space="preserve"> № 118</w:t>
      </w:r>
      <w:bookmarkStart w:id="0" w:name="_GoBack"/>
      <w:bookmarkEnd w:id="0"/>
    </w:p>
    <w:p w:rsidR="001F41A7" w:rsidRPr="00506C16" w:rsidRDefault="001F41A7" w:rsidP="00506C16">
      <w:pPr>
        <w:pStyle w:val="western"/>
        <w:spacing w:before="0" w:beforeAutospacing="0" w:after="0" w:afterAutospacing="0"/>
        <w:rPr>
          <w:b/>
          <w:sz w:val="40"/>
          <w:szCs w:val="40"/>
        </w:rPr>
      </w:pPr>
      <w:r>
        <w:t> </w:t>
      </w:r>
    </w:p>
    <w:p w:rsidR="009D2385" w:rsidRDefault="009D2385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r>
        <w:rPr>
          <w:rStyle w:val="a3"/>
          <w:color w:val="414141"/>
        </w:rPr>
        <w:t xml:space="preserve">« </w:t>
      </w:r>
      <w:r w:rsidR="001F41A7">
        <w:rPr>
          <w:rStyle w:val="a3"/>
          <w:color w:val="414141"/>
        </w:rPr>
        <w:t>О порядке установления особого противопожарного</w:t>
      </w:r>
    </w:p>
    <w:p w:rsidR="009D2385" w:rsidRDefault="001F41A7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r>
        <w:rPr>
          <w:rStyle w:val="a3"/>
          <w:color w:val="414141"/>
        </w:rPr>
        <w:t xml:space="preserve"> режима в детских оздоровительных организациях</w:t>
      </w:r>
      <w:r w:rsidR="00E24B73">
        <w:rPr>
          <w:rStyle w:val="a3"/>
          <w:color w:val="414141"/>
        </w:rPr>
        <w:t xml:space="preserve">   и</w:t>
      </w:r>
    </w:p>
    <w:p w:rsidR="001F41A7" w:rsidRDefault="009D2385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r>
        <w:rPr>
          <w:rStyle w:val="a3"/>
          <w:color w:val="414141"/>
        </w:rPr>
        <w:t xml:space="preserve"> СНТ </w:t>
      </w:r>
      <w:r w:rsidR="00E24B73">
        <w:rPr>
          <w:rStyle w:val="a3"/>
          <w:color w:val="414141"/>
        </w:rPr>
        <w:t xml:space="preserve"> </w:t>
      </w:r>
      <w:r w:rsidR="001F41A7">
        <w:rPr>
          <w:rStyle w:val="a3"/>
          <w:color w:val="414141"/>
        </w:rPr>
        <w:t xml:space="preserve"> граничащих с лесными участками</w:t>
      </w:r>
      <w:r>
        <w:rPr>
          <w:rStyle w:val="a3"/>
          <w:color w:val="414141"/>
        </w:rPr>
        <w:t>»</w:t>
      </w:r>
      <w:r w:rsidR="001A509B">
        <w:rPr>
          <w:rStyle w:val="a3"/>
          <w:color w:val="414141"/>
        </w:rPr>
        <w:t xml:space="preserve"> в МО</w:t>
      </w:r>
    </w:p>
    <w:p w:rsidR="001A509B" w:rsidRDefault="001A509B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proofErr w:type="spellStart"/>
      <w:r>
        <w:rPr>
          <w:rStyle w:val="a3"/>
          <w:color w:val="414141"/>
        </w:rPr>
        <w:t>Тельмановское</w:t>
      </w:r>
      <w:proofErr w:type="spellEnd"/>
      <w:r>
        <w:rPr>
          <w:rStyle w:val="a3"/>
          <w:color w:val="414141"/>
        </w:rPr>
        <w:t xml:space="preserve"> сельское поселение </w:t>
      </w:r>
      <w:proofErr w:type="spellStart"/>
      <w:r>
        <w:rPr>
          <w:rStyle w:val="a3"/>
          <w:color w:val="414141"/>
        </w:rPr>
        <w:t>Тосненского</w:t>
      </w:r>
      <w:proofErr w:type="spellEnd"/>
      <w:r>
        <w:rPr>
          <w:rStyle w:val="a3"/>
          <w:color w:val="414141"/>
        </w:rPr>
        <w:t xml:space="preserve"> </w:t>
      </w:r>
    </w:p>
    <w:p w:rsidR="001F41A7" w:rsidRDefault="00E24B73" w:rsidP="00506C16">
      <w:pPr>
        <w:pStyle w:val="western"/>
        <w:spacing w:before="0" w:beforeAutospacing="0" w:after="0" w:afterAutospacing="0"/>
      </w:pPr>
      <w:r>
        <w:rPr>
          <w:rStyle w:val="a3"/>
          <w:color w:val="414141"/>
        </w:rPr>
        <w:t>р</w:t>
      </w:r>
      <w:r w:rsidR="001A509B">
        <w:rPr>
          <w:rStyle w:val="a3"/>
          <w:color w:val="414141"/>
        </w:rPr>
        <w:t>айона Ленинградской области</w:t>
      </w:r>
    </w:p>
    <w:p w:rsidR="00506C16" w:rsidRPr="00506C16" w:rsidRDefault="00506C16" w:rsidP="00506C16">
      <w:pPr>
        <w:pStyle w:val="western"/>
        <w:spacing w:before="0" w:beforeAutospacing="0" w:after="0" w:afterAutospacing="0"/>
      </w:pPr>
    </w:p>
    <w:p w:rsidR="001F41A7" w:rsidRPr="009D2385" w:rsidRDefault="009D2385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     </w:t>
      </w:r>
      <w:r w:rsidR="001F41A7" w:rsidRPr="009D2385">
        <w:rPr>
          <w:color w:val="414141"/>
          <w:sz w:val="28"/>
          <w:szCs w:val="28"/>
        </w:rPr>
        <w:t>В соответствии с</w:t>
      </w:r>
      <w:r>
        <w:rPr>
          <w:color w:val="414141"/>
          <w:sz w:val="28"/>
          <w:szCs w:val="28"/>
        </w:rPr>
        <w:t>о</w:t>
      </w:r>
      <w:r w:rsidR="001F41A7" w:rsidRPr="009D2385">
        <w:rPr>
          <w:color w:val="414141"/>
          <w:sz w:val="28"/>
          <w:szCs w:val="28"/>
        </w:rPr>
        <w:t xml:space="preserve"> статьей 19 Федерального закона от 21.12.1994 №69-ФЗ «О пожарной безопасности»</w:t>
      </w:r>
      <w:r w:rsidR="00E24B73">
        <w:rPr>
          <w:color w:val="414141"/>
          <w:sz w:val="28"/>
          <w:szCs w:val="28"/>
        </w:rPr>
        <w:t>, а также с</w:t>
      </w:r>
      <w:r w:rsidR="001F41A7" w:rsidRPr="009D2385">
        <w:rPr>
          <w:color w:val="414141"/>
          <w:sz w:val="28"/>
          <w:szCs w:val="28"/>
        </w:rPr>
        <w:t xml:space="preserve"> Правил</w:t>
      </w:r>
      <w:r w:rsidR="00E24B73">
        <w:rPr>
          <w:color w:val="414141"/>
          <w:sz w:val="28"/>
          <w:szCs w:val="28"/>
        </w:rPr>
        <w:t>ами</w:t>
      </w:r>
      <w:r w:rsidR="001F41A7" w:rsidRPr="009D2385">
        <w:rPr>
          <w:color w:val="414141"/>
          <w:sz w:val="28"/>
          <w:szCs w:val="28"/>
        </w:rPr>
        <w:t xml:space="preserve"> противопожарного режима в Российской Федерации, утвержденных Постановлением Правител</w:t>
      </w:r>
      <w:r w:rsidR="001A509B">
        <w:rPr>
          <w:color w:val="414141"/>
          <w:sz w:val="28"/>
          <w:szCs w:val="28"/>
        </w:rPr>
        <w:t>ьства Российской Федерации от 16.09.2020 №1479</w:t>
      </w:r>
      <w:r w:rsidR="001F41A7" w:rsidRPr="009D2385">
        <w:rPr>
          <w:color w:val="414141"/>
          <w:sz w:val="28"/>
          <w:szCs w:val="28"/>
        </w:rPr>
        <w:t xml:space="preserve"> «О</w:t>
      </w:r>
      <w:r w:rsidR="001A509B">
        <w:rPr>
          <w:color w:val="414141"/>
          <w:sz w:val="28"/>
          <w:szCs w:val="28"/>
        </w:rPr>
        <w:t>б утверждении правил противопожарного режима</w:t>
      </w:r>
      <w:r w:rsidR="001F41A7" w:rsidRPr="009D2385">
        <w:rPr>
          <w:color w:val="414141"/>
          <w:sz w:val="28"/>
          <w:szCs w:val="28"/>
        </w:rPr>
        <w:t>»,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 xml:space="preserve"> </w:t>
      </w:r>
      <w:r w:rsidR="009D2385">
        <w:rPr>
          <w:rStyle w:val="a3"/>
          <w:color w:val="414141"/>
          <w:sz w:val="28"/>
          <w:szCs w:val="28"/>
        </w:rPr>
        <w:t>ПОСТАНОВЛЯЮ</w:t>
      </w:r>
      <w:r w:rsidRPr="009D2385">
        <w:rPr>
          <w:rStyle w:val="a3"/>
          <w:color w:val="414141"/>
          <w:sz w:val="28"/>
          <w:szCs w:val="28"/>
        </w:rPr>
        <w:t>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 Рекомендовать директорам детских оздоровительных организаций, расположен</w:t>
      </w:r>
      <w:r w:rsidR="009D2385">
        <w:rPr>
          <w:color w:val="414141"/>
          <w:sz w:val="28"/>
          <w:szCs w:val="28"/>
        </w:rPr>
        <w:t>ных на территории  муниципального образования Тельмановское  сельское поселение</w:t>
      </w:r>
      <w:r w:rsidRPr="009D2385">
        <w:rPr>
          <w:color w:val="414141"/>
          <w:sz w:val="28"/>
          <w:szCs w:val="28"/>
        </w:rPr>
        <w:t>, в которых организуется летний отдых детей: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1.1. Ежегодно, перед началом действия летнего оздоровительного лагеря отдыха, разр</w:t>
      </w:r>
      <w:r w:rsidR="009D2385">
        <w:rPr>
          <w:color w:val="414141"/>
          <w:sz w:val="28"/>
          <w:szCs w:val="28"/>
        </w:rPr>
        <w:t>аботать и согласовать</w:t>
      </w:r>
      <w:r w:rsidR="00506C16">
        <w:rPr>
          <w:color w:val="414141"/>
          <w:sz w:val="28"/>
          <w:szCs w:val="28"/>
        </w:rPr>
        <w:t xml:space="preserve"> </w:t>
      </w:r>
      <w:r w:rsidR="009D2385">
        <w:rPr>
          <w:color w:val="414141"/>
          <w:sz w:val="28"/>
          <w:szCs w:val="28"/>
        </w:rPr>
        <w:t xml:space="preserve"> с отделом  надзорной деятельности  </w:t>
      </w:r>
      <w:r w:rsidR="00E24B73">
        <w:rPr>
          <w:color w:val="414141"/>
          <w:sz w:val="28"/>
          <w:szCs w:val="28"/>
        </w:rPr>
        <w:t xml:space="preserve">и профилактической работы </w:t>
      </w:r>
      <w:proofErr w:type="spellStart"/>
      <w:r w:rsidR="00E24B73">
        <w:rPr>
          <w:color w:val="414141"/>
          <w:sz w:val="28"/>
          <w:szCs w:val="28"/>
        </w:rPr>
        <w:t>Тосненского</w:t>
      </w:r>
      <w:proofErr w:type="spellEnd"/>
      <w:r w:rsidR="00E24B73">
        <w:rPr>
          <w:color w:val="414141"/>
          <w:sz w:val="28"/>
          <w:szCs w:val="28"/>
        </w:rPr>
        <w:t xml:space="preserve"> района</w:t>
      </w:r>
      <w:r w:rsidR="009D2385">
        <w:rPr>
          <w:color w:val="414141"/>
          <w:sz w:val="28"/>
          <w:szCs w:val="28"/>
        </w:rPr>
        <w:t xml:space="preserve"> МЧС России по Ленинградской </w:t>
      </w:r>
      <w:r w:rsidRPr="009D2385">
        <w:rPr>
          <w:color w:val="414141"/>
          <w:sz w:val="28"/>
          <w:szCs w:val="28"/>
        </w:rPr>
        <w:t xml:space="preserve"> области планы мероприятий по недопущению пожаров в период проведения летнего отдыха детей;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безопасности</w:t>
      </w:r>
      <w:r w:rsidR="009D2385">
        <w:rPr>
          <w:color w:val="414141"/>
          <w:sz w:val="28"/>
          <w:szCs w:val="28"/>
        </w:rPr>
        <w:t xml:space="preserve"> с записью в журнал инструктажа по пожарной безопасности</w:t>
      </w:r>
      <w:r w:rsidRPr="009D2385">
        <w:rPr>
          <w:color w:val="414141"/>
          <w:sz w:val="28"/>
          <w:szCs w:val="28"/>
        </w:rPr>
        <w:t xml:space="preserve"> и действиям в случае возникновения пожара;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1.3. Проводить инструктажи по мерам пожарной безопасности и действиям в случае возникновения пожара с каждым ребенком, поступающим в детские оздоровительные организации;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lastRenderedPageBreak/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1.5. Производить не реже 1 раза в месяц проверку естественных и искусственных водоемов, для обеспечения подъезда и забора воды пожарными подразделениями.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 В случае повышения пожарной опасности в местах размещения детских оздоровительных организаций постановлен</w:t>
      </w:r>
      <w:r w:rsidR="009D2385">
        <w:rPr>
          <w:color w:val="414141"/>
          <w:sz w:val="28"/>
          <w:szCs w:val="28"/>
        </w:rPr>
        <w:t>ием администрации муниципального образования Тельмановское сельское</w:t>
      </w:r>
      <w:r w:rsidR="00A56C99">
        <w:rPr>
          <w:color w:val="414141"/>
          <w:sz w:val="28"/>
          <w:szCs w:val="28"/>
        </w:rPr>
        <w:t xml:space="preserve"> </w:t>
      </w:r>
      <w:r w:rsidR="009D2385">
        <w:rPr>
          <w:color w:val="414141"/>
          <w:sz w:val="28"/>
          <w:szCs w:val="28"/>
        </w:rPr>
        <w:t>поселение</w:t>
      </w:r>
      <w:r w:rsidR="00A56C99">
        <w:rPr>
          <w:color w:val="414141"/>
          <w:sz w:val="28"/>
          <w:szCs w:val="28"/>
        </w:rPr>
        <w:t xml:space="preserve"> </w:t>
      </w:r>
      <w:r w:rsidRPr="009D2385">
        <w:rPr>
          <w:color w:val="414141"/>
          <w:sz w:val="28"/>
          <w:szCs w:val="28"/>
        </w:rPr>
        <w:t xml:space="preserve"> вводится особый противопожарный режим. При этом: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2.2. Запрещается разжигание костров, применение открытого огня на территории учреждения;</w:t>
      </w:r>
    </w:p>
    <w:p w:rsidR="001F41A7" w:rsidRDefault="001F41A7" w:rsidP="004942F9">
      <w:pPr>
        <w:pStyle w:val="western"/>
        <w:jc w:val="both"/>
        <w:rPr>
          <w:color w:val="414141"/>
          <w:sz w:val="28"/>
          <w:szCs w:val="28"/>
        </w:rPr>
      </w:pPr>
      <w:bookmarkStart w:id="1" w:name="_Hlk483990263"/>
      <w:bookmarkEnd w:id="1"/>
      <w:r w:rsidRPr="009D2385">
        <w:rPr>
          <w:color w:val="414141"/>
          <w:sz w:val="28"/>
          <w:szCs w:val="28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A56C99" w:rsidRDefault="00A56C9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3.  Рекомендовать руководителям садоводческ</w:t>
      </w:r>
      <w:r w:rsidR="00E24B73">
        <w:rPr>
          <w:color w:val="414141"/>
          <w:sz w:val="28"/>
          <w:szCs w:val="28"/>
        </w:rPr>
        <w:t xml:space="preserve">их некоммерческих товариществ </w:t>
      </w:r>
      <w:r w:rsidR="00506C16">
        <w:rPr>
          <w:color w:val="414141"/>
          <w:sz w:val="28"/>
          <w:szCs w:val="28"/>
        </w:rPr>
        <w:t xml:space="preserve"> </w:t>
      </w:r>
      <w:r w:rsidR="00E24B73">
        <w:rPr>
          <w:color w:val="414141"/>
          <w:sz w:val="28"/>
          <w:szCs w:val="28"/>
        </w:rPr>
        <w:t>(СНТ</w:t>
      </w:r>
      <w:r>
        <w:rPr>
          <w:color w:val="414141"/>
          <w:sz w:val="28"/>
          <w:szCs w:val="28"/>
        </w:rPr>
        <w:t xml:space="preserve">)  </w:t>
      </w:r>
      <w:r w:rsidR="00235D40">
        <w:rPr>
          <w:color w:val="414141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в</w:t>
      </w:r>
      <w:r w:rsidR="00E24B73">
        <w:rPr>
          <w:color w:val="414141"/>
          <w:sz w:val="28"/>
          <w:szCs w:val="28"/>
        </w:rPr>
        <w:t xml:space="preserve">  </w:t>
      </w:r>
      <w:r>
        <w:rPr>
          <w:color w:val="414141"/>
          <w:sz w:val="28"/>
          <w:szCs w:val="28"/>
        </w:rPr>
        <w:t>период весенне-летнего массового отдыха  населения на дачных участках</w:t>
      </w:r>
      <w:proofErr w:type="gramStart"/>
      <w:r>
        <w:rPr>
          <w:color w:val="414141"/>
          <w:sz w:val="28"/>
          <w:szCs w:val="28"/>
        </w:rPr>
        <w:t xml:space="preserve"> ,</w:t>
      </w:r>
      <w:proofErr w:type="gramEnd"/>
      <w:r>
        <w:rPr>
          <w:color w:val="414141"/>
          <w:sz w:val="28"/>
          <w:szCs w:val="28"/>
        </w:rPr>
        <w:t xml:space="preserve"> граничащих с лесными массивами:</w:t>
      </w:r>
    </w:p>
    <w:p w:rsidR="00A56C99" w:rsidRDefault="00A56C9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3.1 – провести инструктажи по мерам пожарной безопасности  </w:t>
      </w:r>
      <w:r w:rsidR="00E24B73">
        <w:rPr>
          <w:color w:val="414141"/>
          <w:sz w:val="28"/>
          <w:szCs w:val="28"/>
        </w:rPr>
        <w:t xml:space="preserve"> </w:t>
      </w:r>
      <w:r w:rsidR="004942F9">
        <w:rPr>
          <w:color w:val="414141"/>
          <w:sz w:val="28"/>
          <w:szCs w:val="28"/>
        </w:rPr>
        <w:t>с разъяснением недопущения</w:t>
      </w:r>
      <w:r>
        <w:rPr>
          <w:color w:val="414141"/>
          <w:sz w:val="28"/>
          <w:szCs w:val="28"/>
        </w:rPr>
        <w:t xml:space="preserve"> разведения открытого огня на дачных участках</w:t>
      </w:r>
      <w:r w:rsidR="004942F9">
        <w:rPr>
          <w:color w:val="414141"/>
          <w:sz w:val="28"/>
          <w:szCs w:val="28"/>
        </w:rPr>
        <w:t>, о необходимости иметь подручный пожарный инвентарь и емкость в водой, в случае возгорания.</w:t>
      </w:r>
    </w:p>
    <w:p w:rsidR="004942F9" w:rsidRDefault="004942F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3.2 – довести до всех собственников дачных участков телефоны экстренных служб  и порядок  их вызова.</w:t>
      </w:r>
    </w:p>
    <w:p w:rsidR="004942F9" w:rsidRPr="009D2385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>3.3 – в случае возгорания на территории СНТ принять все меры к оповещению пожарных служб и до их прибытия организовать эвакуацию  населения собственников дачных участков.</w:t>
      </w:r>
    </w:p>
    <w:p w:rsidR="001F41A7" w:rsidRPr="004942F9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4. Настоящее постановление опубликовать на сайте муниципального образования </w:t>
      </w:r>
      <w:proofErr w:type="spellStart"/>
      <w:r>
        <w:rPr>
          <w:color w:val="414141"/>
          <w:sz w:val="28"/>
          <w:szCs w:val="28"/>
        </w:rPr>
        <w:t>Тельмановское</w:t>
      </w:r>
      <w:proofErr w:type="spellEnd"/>
      <w:r>
        <w:rPr>
          <w:color w:val="414141"/>
          <w:sz w:val="28"/>
          <w:szCs w:val="28"/>
        </w:rPr>
        <w:t xml:space="preserve"> сельское поселение </w:t>
      </w:r>
      <w:r>
        <w:rPr>
          <w:color w:val="414141"/>
          <w:sz w:val="28"/>
          <w:szCs w:val="28"/>
          <w:lang w:val="en-US"/>
        </w:rPr>
        <w:t>www</w:t>
      </w:r>
      <w:r w:rsidRPr="004942F9">
        <w:rPr>
          <w:color w:val="414141"/>
          <w:sz w:val="28"/>
          <w:szCs w:val="28"/>
        </w:rPr>
        <w:t>.</w:t>
      </w:r>
      <w:proofErr w:type="spellStart"/>
      <w:r>
        <w:rPr>
          <w:color w:val="414141"/>
          <w:sz w:val="28"/>
          <w:szCs w:val="28"/>
          <w:lang w:val="en-US"/>
        </w:rPr>
        <w:t>telmana</w:t>
      </w:r>
      <w:proofErr w:type="spellEnd"/>
      <w:r w:rsidRPr="004942F9">
        <w:rPr>
          <w:color w:val="414141"/>
          <w:sz w:val="28"/>
          <w:szCs w:val="28"/>
        </w:rPr>
        <w:t>.</w:t>
      </w:r>
      <w:r>
        <w:rPr>
          <w:color w:val="414141"/>
          <w:sz w:val="28"/>
          <w:szCs w:val="28"/>
          <w:lang w:val="en-US"/>
        </w:rPr>
        <w:t>info</w:t>
      </w:r>
    </w:p>
    <w:p w:rsidR="001F41A7" w:rsidRPr="009D2385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>5</w:t>
      </w:r>
      <w:r w:rsidR="001F41A7" w:rsidRPr="009D2385">
        <w:rPr>
          <w:color w:val="414141"/>
          <w:sz w:val="28"/>
          <w:szCs w:val="28"/>
        </w:rPr>
        <w:t>. Контроль за исполнением настоящего</w:t>
      </w:r>
      <w:r w:rsidR="00E24B73">
        <w:rPr>
          <w:color w:val="414141"/>
          <w:sz w:val="28"/>
          <w:szCs w:val="28"/>
        </w:rPr>
        <w:t xml:space="preserve"> постановления возложить на заместителя главы </w:t>
      </w:r>
      <w:r w:rsidR="00506C16">
        <w:rPr>
          <w:color w:val="414141"/>
          <w:sz w:val="28"/>
          <w:szCs w:val="28"/>
        </w:rPr>
        <w:t xml:space="preserve"> </w:t>
      </w:r>
      <w:r w:rsidR="00235D40">
        <w:rPr>
          <w:color w:val="414141"/>
          <w:sz w:val="28"/>
          <w:szCs w:val="28"/>
        </w:rPr>
        <w:t xml:space="preserve"> </w:t>
      </w:r>
      <w:r w:rsidR="00E24B73">
        <w:rPr>
          <w:color w:val="414141"/>
          <w:sz w:val="28"/>
          <w:szCs w:val="28"/>
        </w:rPr>
        <w:t>администрации</w:t>
      </w:r>
      <w:r w:rsidR="00506C16">
        <w:rPr>
          <w:color w:val="414141"/>
          <w:sz w:val="28"/>
          <w:szCs w:val="28"/>
        </w:rPr>
        <w:t xml:space="preserve"> </w:t>
      </w:r>
      <w:r w:rsidR="00E24B73">
        <w:rPr>
          <w:color w:val="414141"/>
          <w:sz w:val="28"/>
          <w:szCs w:val="28"/>
        </w:rPr>
        <w:t xml:space="preserve">  </w:t>
      </w:r>
      <w:proofErr w:type="spellStart"/>
      <w:r w:rsidR="00E24B73">
        <w:rPr>
          <w:color w:val="414141"/>
          <w:sz w:val="28"/>
          <w:szCs w:val="28"/>
        </w:rPr>
        <w:t>А.В.Лапшина</w:t>
      </w:r>
      <w:proofErr w:type="spellEnd"/>
      <w:r w:rsidR="001F41A7" w:rsidRPr="009D2385">
        <w:rPr>
          <w:rFonts w:ascii="Tahoma" w:hAnsi="Tahoma" w:cs="Tahoma"/>
          <w:color w:val="414141"/>
          <w:sz w:val="28"/>
          <w:szCs w:val="28"/>
        </w:rPr>
        <w:t>.</w:t>
      </w:r>
    </w:p>
    <w:p w:rsidR="00E24B73" w:rsidRDefault="001F41A7" w:rsidP="00E24B73">
      <w:pPr>
        <w:pStyle w:val="western"/>
        <w:rPr>
          <w:sz w:val="28"/>
          <w:szCs w:val="28"/>
        </w:rPr>
      </w:pPr>
      <w:r w:rsidRPr="009D2385">
        <w:rPr>
          <w:sz w:val="28"/>
          <w:szCs w:val="28"/>
        </w:rPr>
        <w:t> </w:t>
      </w:r>
    </w:p>
    <w:p w:rsidR="00785301" w:rsidRPr="004942F9" w:rsidRDefault="00235D40" w:rsidP="00E24B73">
      <w:pPr>
        <w:pStyle w:val="western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42F9" w:rsidRPr="004942F9">
        <w:rPr>
          <w:sz w:val="28"/>
          <w:szCs w:val="28"/>
        </w:rPr>
        <w:t xml:space="preserve"> администрации</w:t>
      </w:r>
      <w:r w:rsidR="004942F9">
        <w:rPr>
          <w:sz w:val="28"/>
          <w:szCs w:val="28"/>
        </w:rPr>
        <w:t xml:space="preserve">                                        </w:t>
      </w:r>
      <w:r w:rsidR="00E24B73">
        <w:rPr>
          <w:sz w:val="28"/>
          <w:szCs w:val="28"/>
        </w:rPr>
        <w:t xml:space="preserve">                            </w:t>
      </w:r>
      <w:proofErr w:type="spellStart"/>
      <w:r w:rsidR="00E24B73">
        <w:rPr>
          <w:sz w:val="28"/>
          <w:szCs w:val="28"/>
        </w:rPr>
        <w:t>С.А.Приходько</w:t>
      </w:r>
      <w:proofErr w:type="spellEnd"/>
    </w:p>
    <w:sectPr w:rsidR="00785301" w:rsidRPr="004942F9" w:rsidSect="00C55F81">
      <w:pgSz w:w="11906" w:h="16838" w:code="9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A7"/>
    <w:rsid w:val="001A509B"/>
    <w:rsid w:val="001F41A7"/>
    <w:rsid w:val="00235D40"/>
    <w:rsid w:val="004942F9"/>
    <w:rsid w:val="00506C16"/>
    <w:rsid w:val="00785301"/>
    <w:rsid w:val="00910674"/>
    <w:rsid w:val="009D2385"/>
    <w:rsid w:val="00A56C99"/>
    <w:rsid w:val="00C55F81"/>
    <w:rsid w:val="00E24B73"/>
    <w:rsid w:val="00E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1"/>
  </w:style>
  <w:style w:type="paragraph" w:styleId="1">
    <w:name w:val="heading 1"/>
    <w:basedOn w:val="a"/>
    <w:next w:val="a"/>
    <w:link w:val="10"/>
    <w:uiPriority w:val="9"/>
    <w:qFormat/>
    <w:rsid w:val="00C55F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F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F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F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F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F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F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F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F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F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F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55F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5F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5F8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5F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55F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55F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55F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55F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C55F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55F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C55F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C55F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C55F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Emphasis"/>
    <w:basedOn w:val="a0"/>
    <w:uiPriority w:val="20"/>
    <w:qFormat/>
    <w:rsid w:val="00C55F81"/>
    <w:rPr>
      <w:i/>
      <w:iCs/>
    </w:rPr>
  </w:style>
  <w:style w:type="paragraph" w:styleId="ac">
    <w:name w:val="No Spacing"/>
    <w:uiPriority w:val="1"/>
    <w:qFormat/>
    <w:rsid w:val="00C55F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55F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55F8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55F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C55F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C55F8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C55F8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55F81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55F81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C55F81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C55F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1"/>
  </w:style>
  <w:style w:type="paragraph" w:styleId="1">
    <w:name w:val="heading 1"/>
    <w:basedOn w:val="a"/>
    <w:next w:val="a"/>
    <w:link w:val="10"/>
    <w:uiPriority w:val="9"/>
    <w:qFormat/>
    <w:rsid w:val="00C55F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F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F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F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F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F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F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F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F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F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F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55F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5F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5F8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5F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55F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55F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55F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55F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C55F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55F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C55F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C55F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C55F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Emphasis"/>
    <w:basedOn w:val="a0"/>
    <w:uiPriority w:val="20"/>
    <w:qFormat/>
    <w:rsid w:val="00C55F81"/>
    <w:rPr>
      <w:i/>
      <w:iCs/>
    </w:rPr>
  </w:style>
  <w:style w:type="paragraph" w:styleId="ac">
    <w:name w:val="No Spacing"/>
    <w:uiPriority w:val="1"/>
    <w:qFormat/>
    <w:rsid w:val="00C55F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55F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55F8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55F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C55F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C55F8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C55F8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55F81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55F81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C55F81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C55F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Document</cp:lastModifiedBy>
  <cp:revision>6</cp:revision>
  <cp:lastPrinted>2022-06-21T03:44:00Z</cp:lastPrinted>
  <dcterms:created xsi:type="dcterms:W3CDTF">2022-06-21T03:07:00Z</dcterms:created>
  <dcterms:modified xsi:type="dcterms:W3CDTF">2022-08-26T08:14:00Z</dcterms:modified>
</cp:coreProperties>
</file>