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0C7" w:rsidRPr="00FA6574" w:rsidRDefault="00DA50C7" w:rsidP="00DA50C7">
      <w:pPr>
        <w:pStyle w:val="a5"/>
        <w:ind w:left="3545"/>
        <w:rPr>
          <w:lang w:val="ru-RU"/>
        </w:rPr>
      </w:pPr>
      <w:r w:rsidRPr="00FA6574">
        <w:rPr>
          <w:lang w:val="ru-RU"/>
        </w:rPr>
        <w:t xml:space="preserve">Приложение </w:t>
      </w:r>
    </w:p>
    <w:p w:rsidR="00DA50C7" w:rsidRPr="00FA6574" w:rsidRDefault="00DA50C7" w:rsidP="00DA50C7">
      <w:pPr>
        <w:pStyle w:val="a5"/>
        <w:ind w:left="3545"/>
        <w:rPr>
          <w:lang w:val="ru-RU"/>
        </w:rPr>
      </w:pPr>
      <w:r w:rsidRPr="00FA6574">
        <w:rPr>
          <w:lang w:val="ru-RU"/>
        </w:rPr>
        <w:t xml:space="preserve">к решению Совета депутатов </w:t>
      </w:r>
    </w:p>
    <w:p w:rsidR="00DA50C7" w:rsidRPr="00FA6574" w:rsidRDefault="00DA50C7" w:rsidP="00DA50C7">
      <w:pPr>
        <w:pStyle w:val="a5"/>
        <w:ind w:left="3545"/>
        <w:rPr>
          <w:lang w:val="ru-RU"/>
        </w:rPr>
      </w:pPr>
      <w:r w:rsidRPr="00FA6574">
        <w:rPr>
          <w:lang w:val="ru-RU"/>
        </w:rPr>
        <w:t xml:space="preserve">Тельмановского сельского поселения </w:t>
      </w:r>
    </w:p>
    <w:p w:rsidR="003C5B85" w:rsidRPr="00FA6574" w:rsidRDefault="00DA50C7" w:rsidP="00DA50C7">
      <w:pPr>
        <w:pStyle w:val="a5"/>
        <w:ind w:left="3545"/>
        <w:rPr>
          <w:lang w:val="ru-RU"/>
        </w:rPr>
      </w:pPr>
      <w:r w:rsidRPr="00FA6574">
        <w:rPr>
          <w:lang w:val="ru-RU"/>
        </w:rPr>
        <w:t>Тосненского района Ленинградской области</w:t>
      </w:r>
    </w:p>
    <w:p w:rsidR="00DA50C7" w:rsidRPr="00FA6574" w:rsidRDefault="00DA50C7" w:rsidP="00DA50C7">
      <w:pPr>
        <w:pStyle w:val="a5"/>
        <w:ind w:left="3545"/>
        <w:rPr>
          <w:lang w:val="ru-RU"/>
        </w:rPr>
      </w:pPr>
    </w:p>
    <w:p w:rsidR="00DA50C7" w:rsidRPr="00FA6574" w:rsidRDefault="00DA50C7" w:rsidP="00DA50C7">
      <w:pPr>
        <w:pStyle w:val="a5"/>
        <w:ind w:left="3545"/>
        <w:rPr>
          <w:lang w:val="ru-RU"/>
        </w:rPr>
      </w:pPr>
    </w:p>
    <w:p w:rsidR="00DA50C7" w:rsidRPr="00FA6574" w:rsidRDefault="00DA50C7" w:rsidP="00DA50C7">
      <w:pPr>
        <w:pStyle w:val="a5"/>
        <w:ind w:left="3545"/>
        <w:rPr>
          <w:lang w:val="ru-RU"/>
        </w:rPr>
      </w:pPr>
      <w:r w:rsidRPr="00FA6574">
        <w:rPr>
          <w:lang w:val="ru-RU"/>
        </w:rPr>
        <w:t xml:space="preserve">от </w:t>
      </w:r>
      <w:r w:rsidR="00B033B0">
        <w:rPr>
          <w:lang w:val="ru-RU"/>
        </w:rPr>
        <w:t>19 февраля 2013 года №34</w:t>
      </w:r>
    </w:p>
    <w:p w:rsidR="003C5B85" w:rsidRPr="00FA6574" w:rsidRDefault="003C5B85"/>
    <w:p w:rsidR="0036170B" w:rsidRDefault="0036170B" w:rsidP="0036170B">
      <w:pPr>
        <w:jc w:val="right"/>
      </w:pPr>
      <w:r>
        <w:t>Г</w:t>
      </w:r>
      <w:r w:rsidRPr="00AE14D3">
        <w:t xml:space="preserve">лава </w:t>
      </w:r>
      <w:r>
        <w:t xml:space="preserve">муниципального образования </w:t>
      </w:r>
    </w:p>
    <w:p w:rsidR="0036170B" w:rsidRDefault="0036170B" w:rsidP="0036170B">
      <w:pPr>
        <w:jc w:val="right"/>
      </w:pPr>
    </w:p>
    <w:p w:rsidR="0036170B" w:rsidRDefault="0036170B" w:rsidP="0036170B">
      <w:pPr>
        <w:jc w:val="right"/>
      </w:pPr>
      <w:r>
        <w:t>____________________ Ю.Н. Кваша</w:t>
      </w:r>
    </w:p>
    <w:p w:rsidR="0036170B" w:rsidRDefault="0036170B" w:rsidP="0036170B">
      <w:pPr>
        <w:jc w:val="right"/>
      </w:pPr>
    </w:p>
    <w:p w:rsidR="003C5B85" w:rsidRPr="00FA6574" w:rsidRDefault="003C5B85">
      <w:pPr>
        <w:pStyle w:val="21"/>
        <w:overflowPunct/>
        <w:autoSpaceDE/>
        <w:autoSpaceDN/>
        <w:adjustRightInd/>
        <w:textAlignment w:val="auto"/>
        <w:rPr>
          <w:bCs/>
          <w:sz w:val="44"/>
          <w:szCs w:val="44"/>
        </w:rPr>
      </w:pPr>
      <w:bookmarkStart w:id="0" w:name="_GoBack"/>
      <w:bookmarkEnd w:id="0"/>
    </w:p>
    <w:p w:rsidR="003C5B85" w:rsidRPr="00FA6574" w:rsidRDefault="003C5B85">
      <w:pPr>
        <w:pStyle w:val="21"/>
        <w:overflowPunct/>
        <w:autoSpaceDE/>
        <w:autoSpaceDN/>
        <w:adjustRightInd/>
        <w:textAlignment w:val="auto"/>
        <w:rPr>
          <w:bCs/>
          <w:sz w:val="44"/>
          <w:szCs w:val="44"/>
        </w:rPr>
      </w:pPr>
    </w:p>
    <w:p w:rsidR="003C5B85" w:rsidRPr="00FA6574" w:rsidRDefault="003C5B85">
      <w:pPr>
        <w:pStyle w:val="21"/>
        <w:overflowPunct/>
        <w:autoSpaceDE/>
        <w:autoSpaceDN/>
        <w:adjustRightInd/>
        <w:textAlignment w:val="auto"/>
        <w:rPr>
          <w:bCs/>
          <w:sz w:val="44"/>
          <w:szCs w:val="44"/>
        </w:rPr>
      </w:pPr>
    </w:p>
    <w:p w:rsidR="003C5B85" w:rsidRPr="00FA6574" w:rsidRDefault="003C5B85">
      <w:pPr>
        <w:pStyle w:val="21"/>
        <w:overflowPunct/>
        <w:autoSpaceDE/>
        <w:autoSpaceDN/>
        <w:adjustRightInd/>
        <w:textAlignment w:val="auto"/>
        <w:rPr>
          <w:bCs/>
          <w:sz w:val="44"/>
          <w:szCs w:val="44"/>
        </w:rPr>
      </w:pPr>
    </w:p>
    <w:p w:rsidR="003E43F8" w:rsidRDefault="003E43F8">
      <w:pPr>
        <w:pStyle w:val="21"/>
        <w:overflowPunct/>
        <w:autoSpaceDE/>
        <w:autoSpaceDN/>
        <w:adjustRightInd/>
        <w:textAlignment w:val="auto"/>
        <w:rPr>
          <w:bCs/>
          <w:caps w:val="0"/>
          <w:sz w:val="36"/>
          <w:szCs w:val="36"/>
        </w:rPr>
      </w:pPr>
    </w:p>
    <w:p w:rsidR="003E43F8" w:rsidRDefault="003E43F8">
      <w:pPr>
        <w:pStyle w:val="21"/>
        <w:overflowPunct/>
        <w:autoSpaceDE/>
        <w:autoSpaceDN/>
        <w:adjustRightInd/>
        <w:textAlignment w:val="auto"/>
        <w:rPr>
          <w:bCs/>
          <w:caps w:val="0"/>
          <w:sz w:val="36"/>
          <w:szCs w:val="36"/>
        </w:rPr>
      </w:pPr>
    </w:p>
    <w:p w:rsidR="003E43F8" w:rsidRDefault="003E43F8">
      <w:pPr>
        <w:pStyle w:val="21"/>
        <w:overflowPunct/>
        <w:autoSpaceDE/>
        <w:autoSpaceDN/>
        <w:adjustRightInd/>
        <w:textAlignment w:val="auto"/>
        <w:rPr>
          <w:bCs/>
          <w:caps w:val="0"/>
          <w:sz w:val="36"/>
          <w:szCs w:val="36"/>
        </w:rPr>
      </w:pPr>
    </w:p>
    <w:p w:rsidR="003C5B85" w:rsidRPr="00FA6574" w:rsidRDefault="003C5B85">
      <w:pPr>
        <w:pStyle w:val="21"/>
        <w:overflowPunct/>
        <w:autoSpaceDE/>
        <w:autoSpaceDN/>
        <w:adjustRightInd/>
        <w:textAlignment w:val="auto"/>
        <w:rPr>
          <w:bCs/>
          <w:caps w:val="0"/>
          <w:sz w:val="36"/>
          <w:szCs w:val="36"/>
        </w:rPr>
      </w:pPr>
      <w:r w:rsidRPr="00FA6574">
        <w:rPr>
          <w:bCs/>
          <w:caps w:val="0"/>
          <w:sz w:val="36"/>
          <w:szCs w:val="36"/>
        </w:rPr>
        <w:t xml:space="preserve">ПРАВИЛА ЗЕМЛЕПОЛЬЗОВАНИЯ И ЗАСТРОЙКИ </w:t>
      </w:r>
    </w:p>
    <w:p w:rsidR="003C5B85" w:rsidRPr="00FA6574" w:rsidRDefault="003C5B85">
      <w:pPr>
        <w:pStyle w:val="21"/>
        <w:overflowPunct/>
        <w:autoSpaceDE/>
        <w:autoSpaceDN/>
        <w:adjustRightInd/>
        <w:textAlignment w:val="auto"/>
        <w:rPr>
          <w:bCs/>
          <w:caps w:val="0"/>
          <w:sz w:val="36"/>
          <w:szCs w:val="36"/>
        </w:rPr>
      </w:pPr>
      <w:r w:rsidRPr="00FA6574">
        <w:rPr>
          <w:bCs/>
          <w:caps w:val="0"/>
          <w:sz w:val="36"/>
          <w:szCs w:val="36"/>
        </w:rPr>
        <w:t xml:space="preserve">ЧАСТИ ТЕРРИТОРИИ </w:t>
      </w:r>
    </w:p>
    <w:p w:rsidR="003C5B85" w:rsidRPr="00FA6574" w:rsidRDefault="003C5B85" w:rsidP="00393AF0">
      <w:pPr>
        <w:pStyle w:val="21"/>
        <w:overflowPunct/>
        <w:autoSpaceDE/>
        <w:autoSpaceDN/>
        <w:adjustRightInd/>
        <w:textAlignment w:val="auto"/>
        <w:rPr>
          <w:sz w:val="36"/>
          <w:szCs w:val="36"/>
        </w:rPr>
      </w:pPr>
      <w:r w:rsidRPr="00FA6574">
        <w:rPr>
          <w:sz w:val="36"/>
          <w:szCs w:val="36"/>
        </w:rPr>
        <w:t>муниципального образования тельмановское сельское поселение</w:t>
      </w:r>
    </w:p>
    <w:p w:rsidR="003C5B85" w:rsidRPr="00FA6574" w:rsidRDefault="003C5B85" w:rsidP="009D7048">
      <w:pPr>
        <w:pStyle w:val="21"/>
        <w:overflowPunct/>
        <w:autoSpaceDE/>
        <w:autoSpaceDN/>
        <w:adjustRightInd/>
        <w:textAlignment w:val="auto"/>
        <w:rPr>
          <w:sz w:val="36"/>
          <w:szCs w:val="36"/>
        </w:rPr>
      </w:pPr>
      <w:r w:rsidRPr="00FA6574">
        <w:rPr>
          <w:sz w:val="36"/>
          <w:szCs w:val="36"/>
        </w:rPr>
        <w:t xml:space="preserve">тосненского района </w:t>
      </w:r>
    </w:p>
    <w:p w:rsidR="003C5B85" w:rsidRPr="00FA6574" w:rsidRDefault="003C5B85" w:rsidP="009D7048">
      <w:pPr>
        <w:pStyle w:val="21"/>
        <w:overflowPunct/>
        <w:autoSpaceDE/>
        <w:autoSpaceDN/>
        <w:adjustRightInd/>
        <w:textAlignment w:val="auto"/>
        <w:rPr>
          <w:sz w:val="36"/>
          <w:szCs w:val="36"/>
        </w:rPr>
      </w:pPr>
      <w:r w:rsidRPr="00FA6574">
        <w:rPr>
          <w:sz w:val="36"/>
          <w:szCs w:val="36"/>
        </w:rPr>
        <w:t>ленинградской области</w:t>
      </w:r>
    </w:p>
    <w:p w:rsidR="003C5B85" w:rsidRPr="00FA6574" w:rsidRDefault="003C5B85">
      <w:pPr>
        <w:pStyle w:val="21"/>
        <w:overflowPunct/>
        <w:autoSpaceDE/>
        <w:autoSpaceDN/>
        <w:adjustRightInd/>
        <w:textAlignment w:val="auto"/>
        <w:rPr>
          <w:bCs/>
          <w:caps w:val="0"/>
          <w:sz w:val="36"/>
          <w:szCs w:val="36"/>
        </w:rPr>
      </w:pPr>
    </w:p>
    <w:p w:rsidR="003C5B85" w:rsidRPr="00FA6574" w:rsidRDefault="003C5B85" w:rsidP="00086E97">
      <w:pPr>
        <w:pStyle w:val="21"/>
        <w:overflowPunct/>
        <w:autoSpaceDE/>
        <w:autoSpaceDN/>
        <w:adjustRightInd/>
        <w:jc w:val="left"/>
        <w:textAlignment w:val="auto"/>
        <w:rPr>
          <w:bCs/>
          <w:sz w:val="36"/>
          <w:szCs w:val="36"/>
        </w:rPr>
      </w:pPr>
    </w:p>
    <w:p w:rsidR="003C5B85" w:rsidRPr="00FA6574" w:rsidRDefault="003C5B85" w:rsidP="00086E97">
      <w:pPr>
        <w:pStyle w:val="21"/>
        <w:overflowPunct/>
        <w:autoSpaceDE/>
        <w:autoSpaceDN/>
        <w:adjustRightInd/>
        <w:jc w:val="left"/>
        <w:textAlignment w:val="auto"/>
        <w:rPr>
          <w:bCs/>
          <w:sz w:val="36"/>
          <w:szCs w:val="36"/>
        </w:rPr>
      </w:pPr>
    </w:p>
    <w:p w:rsidR="003C5B85" w:rsidRPr="00FA6574" w:rsidRDefault="003C5B85">
      <w:pPr>
        <w:pStyle w:val="21"/>
        <w:overflowPunct/>
        <w:autoSpaceDE/>
        <w:autoSpaceDN/>
        <w:adjustRightInd/>
        <w:textAlignment w:val="auto"/>
        <w:rPr>
          <w:bCs/>
          <w:sz w:val="36"/>
          <w:szCs w:val="36"/>
        </w:rPr>
      </w:pPr>
    </w:p>
    <w:p w:rsidR="003C5B85" w:rsidRPr="00FA6574" w:rsidRDefault="003C5B85">
      <w:pPr>
        <w:pStyle w:val="21"/>
        <w:overflowPunct/>
        <w:autoSpaceDE/>
        <w:autoSpaceDN/>
        <w:adjustRightInd/>
        <w:textAlignment w:val="auto"/>
        <w:rPr>
          <w:bCs/>
          <w:sz w:val="28"/>
        </w:rPr>
      </w:pPr>
    </w:p>
    <w:p w:rsidR="003C5B85" w:rsidRPr="00FA6574" w:rsidRDefault="003C5B85">
      <w:pPr>
        <w:rPr>
          <w:sz w:val="36"/>
        </w:rPr>
      </w:pPr>
    </w:p>
    <w:p w:rsidR="003C5B85" w:rsidRPr="00FA6574" w:rsidRDefault="003C5B85">
      <w:pPr>
        <w:rPr>
          <w:sz w:val="36"/>
        </w:rPr>
      </w:pPr>
    </w:p>
    <w:p w:rsidR="003C5B85" w:rsidRPr="00FA6574" w:rsidRDefault="003C5B85">
      <w:pPr>
        <w:rPr>
          <w:b/>
          <w:sz w:val="24"/>
        </w:rPr>
      </w:pPr>
    </w:p>
    <w:p w:rsidR="003C5B85" w:rsidRPr="00FA6574" w:rsidRDefault="003C5B85">
      <w:pPr>
        <w:rPr>
          <w:b/>
          <w:sz w:val="24"/>
        </w:rPr>
      </w:pPr>
    </w:p>
    <w:p w:rsidR="003C5B85" w:rsidRPr="00FA6574" w:rsidRDefault="003C5B85">
      <w:pPr>
        <w:rPr>
          <w:b/>
          <w:sz w:val="24"/>
        </w:rPr>
      </w:pPr>
    </w:p>
    <w:p w:rsidR="003C5B85" w:rsidRPr="00FA6574" w:rsidRDefault="003C5B85">
      <w:pPr>
        <w:rPr>
          <w:b/>
          <w:sz w:val="24"/>
        </w:rPr>
      </w:pPr>
    </w:p>
    <w:p w:rsidR="003C5B85" w:rsidRPr="00FA6574" w:rsidRDefault="003C5B85">
      <w:pPr>
        <w:rPr>
          <w:b/>
          <w:sz w:val="24"/>
        </w:rPr>
      </w:pPr>
    </w:p>
    <w:p w:rsidR="003C5B85" w:rsidRPr="00FA6574" w:rsidRDefault="003C5B85">
      <w:pPr>
        <w:rPr>
          <w:b/>
          <w:sz w:val="24"/>
        </w:rPr>
      </w:pPr>
    </w:p>
    <w:p w:rsidR="003C5B85" w:rsidRPr="00FA6574" w:rsidRDefault="003C5B85">
      <w:pPr>
        <w:rPr>
          <w:b/>
          <w:sz w:val="24"/>
        </w:rPr>
      </w:pPr>
    </w:p>
    <w:p w:rsidR="003C5B85" w:rsidRPr="00FA6574" w:rsidRDefault="003C5B85">
      <w:pPr>
        <w:rPr>
          <w:b/>
          <w:sz w:val="24"/>
        </w:rPr>
      </w:pPr>
    </w:p>
    <w:p w:rsidR="00930638" w:rsidRDefault="00930638">
      <w:pPr>
        <w:jc w:val="center"/>
        <w:rPr>
          <w:b/>
          <w:sz w:val="24"/>
          <w:szCs w:val="24"/>
        </w:rPr>
      </w:pPr>
    </w:p>
    <w:p w:rsidR="00930638" w:rsidRDefault="00930638">
      <w:pPr>
        <w:jc w:val="center"/>
        <w:rPr>
          <w:b/>
          <w:sz w:val="24"/>
          <w:szCs w:val="24"/>
        </w:rPr>
      </w:pPr>
    </w:p>
    <w:p w:rsidR="003C5B85" w:rsidRPr="003E43F8" w:rsidRDefault="003E43F8">
      <w:pPr>
        <w:jc w:val="center"/>
        <w:rPr>
          <w:b/>
          <w:sz w:val="24"/>
          <w:szCs w:val="24"/>
        </w:rPr>
      </w:pPr>
      <w:r w:rsidRPr="003E43F8">
        <w:rPr>
          <w:b/>
          <w:sz w:val="24"/>
          <w:szCs w:val="24"/>
        </w:rPr>
        <w:t>Ленинградск</w:t>
      </w:r>
      <w:r w:rsidR="00930638">
        <w:rPr>
          <w:b/>
          <w:sz w:val="24"/>
          <w:szCs w:val="24"/>
        </w:rPr>
        <w:t>ая</w:t>
      </w:r>
      <w:r w:rsidRPr="003E43F8">
        <w:rPr>
          <w:b/>
          <w:sz w:val="24"/>
          <w:szCs w:val="24"/>
        </w:rPr>
        <w:t xml:space="preserve"> област</w:t>
      </w:r>
      <w:r w:rsidR="00930638">
        <w:rPr>
          <w:b/>
          <w:sz w:val="24"/>
          <w:szCs w:val="24"/>
        </w:rPr>
        <w:t>ь</w:t>
      </w:r>
    </w:p>
    <w:p w:rsidR="003C5B85" w:rsidRPr="00FA6574" w:rsidRDefault="003C5B85">
      <w:pPr>
        <w:pStyle w:val="21"/>
        <w:rPr>
          <w:caps w:val="0"/>
          <w:sz w:val="24"/>
        </w:rPr>
      </w:pPr>
      <w:r w:rsidRPr="00FA6574">
        <w:rPr>
          <w:caps w:val="0"/>
          <w:sz w:val="24"/>
        </w:rPr>
        <w:t>2012</w:t>
      </w:r>
    </w:p>
    <w:p w:rsidR="003C5B85" w:rsidRPr="00FA6574" w:rsidRDefault="003C5B85">
      <w:pPr>
        <w:pStyle w:val="21"/>
        <w:rPr>
          <w:caps w:val="0"/>
          <w:sz w:val="24"/>
        </w:rPr>
      </w:pPr>
      <w:r w:rsidRPr="00FA6574">
        <w:rPr>
          <w:caps w:val="0"/>
          <w:sz w:val="24"/>
        </w:rPr>
        <w:br w:type="page"/>
      </w:r>
    </w:p>
    <w:p w:rsidR="003C5B85" w:rsidRPr="007209D1" w:rsidRDefault="008B4668" w:rsidP="003D4A07">
      <w:pPr>
        <w:jc w:val="center"/>
        <w:rPr>
          <w:sz w:val="28"/>
          <w:szCs w:val="28"/>
        </w:rPr>
      </w:pPr>
      <w:bookmarkStart w:id="1" w:name="_Toc57005412"/>
      <w:bookmarkStart w:id="2" w:name="_Toc75166207"/>
      <w:r w:rsidRPr="007209D1">
        <w:rPr>
          <w:sz w:val="28"/>
          <w:szCs w:val="28"/>
        </w:rPr>
        <w:t>Оглавление</w:t>
      </w:r>
    </w:p>
    <w:p w:rsidR="007209D1" w:rsidRPr="00BD1323" w:rsidRDefault="00741166" w:rsidP="007209D1">
      <w:pPr>
        <w:pStyle w:val="12"/>
        <w:tabs>
          <w:tab w:val="right" w:leader="dot" w:pos="9344"/>
        </w:tabs>
        <w:spacing w:before="0"/>
        <w:rPr>
          <w:rFonts w:ascii="Times New Roman" w:hAnsi="Times New Roman"/>
          <w:b w:val="0"/>
          <w:bCs w:val="0"/>
          <w:caps w:val="0"/>
          <w:noProof/>
        </w:rPr>
      </w:pPr>
      <w:r w:rsidRPr="005C5664">
        <w:rPr>
          <w:rFonts w:ascii="Times New Roman" w:hAnsi="Times New Roman"/>
          <w:b w:val="0"/>
          <w:bCs w:val="0"/>
          <w:noProof/>
        </w:rPr>
        <w:fldChar w:fldCharType="begin"/>
      </w:r>
      <w:r w:rsidR="007209D1" w:rsidRPr="005C5664">
        <w:rPr>
          <w:rFonts w:ascii="Times New Roman" w:hAnsi="Times New Roman"/>
          <w:b w:val="0"/>
          <w:bCs w:val="0"/>
          <w:noProof/>
        </w:rPr>
        <w:instrText xml:space="preserve"> TOC \o "1-3" \h \z \u </w:instrText>
      </w:r>
      <w:r w:rsidRPr="005C5664">
        <w:rPr>
          <w:rFonts w:ascii="Times New Roman" w:hAnsi="Times New Roman"/>
          <w:b w:val="0"/>
          <w:bCs w:val="0"/>
          <w:noProof/>
        </w:rPr>
        <w:fldChar w:fldCharType="separate"/>
      </w:r>
      <w:hyperlink w:anchor="_Toc340773906" w:history="1">
        <w:r w:rsidR="007209D1" w:rsidRPr="005C5664">
          <w:rPr>
            <w:rStyle w:val="a8"/>
            <w:rFonts w:ascii="Times New Roman" w:hAnsi="Times New Roman"/>
            <w:b w:val="0"/>
            <w:noProof/>
          </w:rPr>
          <w:t>Введение</w:t>
        </w:r>
        <w:r w:rsidR="007209D1" w:rsidRPr="005C5664">
          <w:rPr>
            <w:rFonts w:ascii="Times New Roman" w:hAnsi="Times New Roman"/>
            <w:b w:val="0"/>
            <w:noProof/>
            <w:webHidden/>
          </w:rPr>
          <w:tab/>
        </w:r>
        <w:r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_Toc340773906 \h </w:instrText>
        </w:r>
        <w:r w:rsidRPr="005C5664">
          <w:rPr>
            <w:rFonts w:ascii="Times New Roman" w:hAnsi="Times New Roman"/>
            <w:b w:val="0"/>
            <w:noProof/>
            <w:webHidden/>
          </w:rPr>
        </w:r>
        <w:r w:rsidRPr="005C5664">
          <w:rPr>
            <w:rFonts w:ascii="Times New Roman" w:hAnsi="Times New Roman"/>
            <w:b w:val="0"/>
            <w:noProof/>
            <w:webHidden/>
          </w:rPr>
          <w:fldChar w:fldCharType="separate"/>
        </w:r>
        <w:r w:rsidR="005653D3">
          <w:rPr>
            <w:rFonts w:ascii="Times New Roman" w:hAnsi="Times New Roman"/>
            <w:b w:val="0"/>
            <w:noProof/>
            <w:webHidden/>
          </w:rPr>
          <w:t>5</w:t>
        </w:r>
        <w:r w:rsidRPr="005C5664">
          <w:rPr>
            <w:rFonts w:ascii="Times New Roman" w:hAnsi="Times New Roman"/>
            <w:b w:val="0"/>
            <w:noProof/>
            <w:webHidden/>
          </w:rPr>
          <w:fldChar w:fldCharType="end"/>
        </w:r>
      </w:hyperlink>
    </w:p>
    <w:p w:rsidR="007209D1" w:rsidRPr="00BD1323" w:rsidRDefault="00BD1323" w:rsidP="007209D1">
      <w:pPr>
        <w:pStyle w:val="12"/>
        <w:tabs>
          <w:tab w:val="right" w:leader="dot" w:pos="9344"/>
        </w:tabs>
        <w:spacing w:before="0"/>
        <w:rPr>
          <w:rFonts w:ascii="Times New Roman" w:hAnsi="Times New Roman"/>
          <w:b w:val="0"/>
          <w:bCs w:val="0"/>
          <w:caps w:val="0"/>
          <w:noProof/>
        </w:rPr>
      </w:pPr>
      <w:hyperlink w:anchor="_Toc340773907" w:history="1">
        <w:r w:rsidR="007209D1" w:rsidRPr="005C5664">
          <w:rPr>
            <w:rStyle w:val="a8"/>
            <w:rFonts w:ascii="Times New Roman" w:hAnsi="Times New Roman"/>
            <w:b w:val="0"/>
            <w:noProof/>
          </w:rPr>
          <w:t>Историческая справка</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_Toc340773907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9</w:t>
        </w:r>
        <w:r w:rsidR="00741166" w:rsidRPr="005C5664">
          <w:rPr>
            <w:rFonts w:ascii="Times New Roman" w:hAnsi="Times New Roman"/>
            <w:b w:val="0"/>
            <w:noProof/>
            <w:webHidden/>
          </w:rPr>
          <w:fldChar w:fldCharType="end"/>
        </w:r>
      </w:hyperlink>
    </w:p>
    <w:p w:rsidR="007209D1" w:rsidRPr="00BD1323" w:rsidRDefault="00BD1323" w:rsidP="007209D1">
      <w:pPr>
        <w:pStyle w:val="12"/>
        <w:tabs>
          <w:tab w:val="right" w:leader="dot" w:pos="9344"/>
        </w:tabs>
        <w:spacing w:before="0"/>
        <w:rPr>
          <w:rFonts w:ascii="Times New Roman" w:hAnsi="Times New Roman"/>
          <w:b w:val="0"/>
          <w:bCs w:val="0"/>
          <w:caps w:val="0"/>
          <w:noProof/>
        </w:rPr>
      </w:pPr>
      <w:hyperlink w:anchor="_Toc340773908" w:history="1">
        <w:r w:rsidR="007209D1" w:rsidRPr="005C5664">
          <w:rPr>
            <w:rStyle w:val="a8"/>
            <w:rFonts w:ascii="Times New Roman" w:hAnsi="Times New Roman"/>
            <w:noProof/>
          </w:rPr>
          <w:t xml:space="preserve">ЧАСТЬ </w:t>
        </w:r>
        <w:r w:rsidR="007209D1" w:rsidRPr="005C5664">
          <w:rPr>
            <w:rStyle w:val="a8"/>
            <w:rFonts w:ascii="Times New Roman" w:hAnsi="Times New Roman"/>
            <w:noProof/>
            <w:lang w:val="en-US"/>
          </w:rPr>
          <w:t>I</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_Toc340773908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14</w:t>
        </w:r>
        <w:r w:rsidR="00741166" w:rsidRPr="005C5664">
          <w:rPr>
            <w:rFonts w:ascii="Times New Roman" w:hAnsi="Times New Roman"/>
            <w:b w:val="0"/>
            <w:noProof/>
            <w:webHidden/>
          </w:rPr>
          <w:fldChar w:fldCharType="end"/>
        </w:r>
      </w:hyperlink>
    </w:p>
    <w:p w:rsidR="007209D1" w:rsidRPr="00BD1323" w:rsidRDefault="00BD1323" w:rsidP="007209D1">
      <w:pPr>
        <w:pStyle w:val="12"/>
        <w:tabs>
          <w:tab w:val="right" w:leader="dot" w:pos="9344"/>
        </w:tabs>
        <w:spacing w:before="0"/>
        <w:rPr>
          <w:rFonts w:ascii="Times New Roman" w:hAnsi="Times New Roman"/>
          <w:b w:val="0"/>
          <w:bCs w:val="0"/>
          <w:caps w:val="0"/>
          <w:noProof/>
        </w:rPr>
      </w:pPr>
      <w:hyperlink w:anchor="_Toc340773909" w:history="1">
        <w:r w:rsidR="007209D1" w:rsidRPr="005C5664">
          <w:rPr>
            <w:rStyle w:val="a8"/>
            <w:rFonts w:ascii="Times New Roman" w:hAnsi="Times New Roman"/>
            <w:b w:val="0"/>
            <w:noProof/>
          </w:rPr>
          <w:t>Порядок применения Правил землепользования и застройки части территории МО Тельмановское СП Тосненского района и внесения в них изменений</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_Toc340773909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14</w:t>
        </w:r>
        <w:r w:rsidR="00741166" w:rsidRPr="005C5664">
          <w:rPr>
            <w:rFonts w:ascii="Times New Roman" w:hAnsi="Times New Roman"/>
            <w:b w:val="0"/>
            <w:noProof/>
            <w:webHidden/>
          </w:rPr>
          <w:fldChar w:fldCharType="end"/>
        </w:r>
      </w:hyperlink>
    </w:p>
    <w:p w:rsidR="007209D1" w:rsidRPr="00BD1323" w:rsidRDefault="00BD1323" w:rsidP="007209D1">
      <w:pPr>
        <w:pStyle w:val="12"/>
        <w:tabs>
          <w:tab w:val="right" w:leader="dot" w:pos="9344"/>
        </w:tabs>
        <w:spacing w:before="0"/>
        <w:rPr>
          <w:rFonts w:ascii="Times New Roman" w:hAnsi="Times New Roman"/>
          <w:b w:val="0"/>
          <w:bCs w:val="0"/>
          <w:caps w:val="0"/>
          <w:noProof/>
        </w:rPr>
      </w:pPr>
      <w:hyperlink w:anchor="_Toc340773910" w:history="1">
        <w:r w:rsidR="007209D1" w:rsidRPr="005C5664">
          <w:rPr>
            <w:rStyle w:val="a8"/>
            <w:rFonts w:ascii="Times New Roman" w:hAnsi="Times New Roman"/>
            <w:b w:val="0"/>
            <w:noProof/>
          </w:rPr>
          <w:t>Глава 1. Общие положения</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_Toc340773910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14</w:t>
        </w:r>
        <w:r w:rsidR="00741166" w:rsidRPr="005C5664">
          <w:rPr>
            <w:rFonts w:ascii="Times New Roman" w:hAnsi="Times New Roman"/>
            <w:b w:val="0"/>
            <w:noProof/>
            <w:webHidden/>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11" w:history="1">
        <w:r w:rsidR="007209D1" w:rsidRPr="005C5664">
          <w:rPr>
            <w:rStyle w:val="a8"/>
            <w:rFonts w:ascii="Times New Roman" w:hAnsi="Times New Roman"/>
            <w:b w:val="0"/>
            <w:noProof/>
            <w:sz w:val="24"/>
            <w:szCs w:val="24"/>
          </w:rPr>
          <w:t>1.1. Основные понятия, используемые в настоящих Правилах</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_Toc340773911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14</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12" w:history="1">
        <w:r w:rsidR="007209D1" w:rsidRPr="005C5664">
          <w:rPr>
            <w:rStyle w:val="a8"/>
            <w:rFonts w:ascii="Times New Roman" w:hAnsi="Times New Roman"/>
            <w:b w:val="0"/>
            <w:noProof/>
            <w:sz w:val="24"/>
            <w:szCs w:val="24"/>
          </w:rPr>
          <w:t>1.2. Основания и цели введения Правил</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_Toc340773912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24</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13" w:history="1">
        <w:r w:rsidR="007209D1" w:rsidRPr="005C5664">
          <w:rPr>
            <w:rStyle w:val="a8"/>
            <w:rFonts w:ascii="Times New Roman" w:hAnsi="Times New Roman"/>
            <w:b w:val="0"/>
            <w:noProof/>
            <w:sz w:val="24"/>
            <w:szCs w:val="24"/>
          </w:rPr>
          <w:t>1.3. Содержание, устанавливаемого Правилами, порядка использования и застройки территории</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_Toc340773913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25</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14" w:history="1">
        <w:r w:rsidR="007209D1" w:rsidRPr="005C5664">
          <w:rPr>
            <w:rStyle w:val="a8"/>
            <w:rFonts w:ascii="Times New Roman" w:hAnsi="Times New Roman"/>
            <w:b w:val="0"/>
            <w:noProof/>
            <w:sz w:val="24"/>
            <w:szCs w:val="24"/>
          </w:rPr>
          <w:t>1.4. Градостроительное зонирование территории</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_Toc340773914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27</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15" w:history="1">
        <w:r w:rsidR="007209D1" w:rsidRPr="005C5664">
          <w:rPr>
            <w:rStyle w:val="a8"/>
            <w:rFonts w:ascii="Times New Roman" w:hAnsi="Times New Roman"/>
            <w:b w:val="0"/>
            <w:noProof/>
            <w:sz w:val="24"/>
            <w:szCs w:val="24"/>
          </w:rPr>
          <w:t>1.5. Состав устанавливаемых Правилами градостроительных регламентов</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_Toc340773915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29</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16" w:history="1">
        <w:r w:rsidR="007209D1" w:rsidRPr="005C5664">
          <w:rPr>
            <w:rStyle w:val="a8"/>
            <w:rFonts w:ascii="Times New Roman" w:hAnsi="Times New Roman"/>
            <w:b w:val="0"/>
            <w:noProof/>
            <w:sz w:val="24"/>
            <w:szCs w:val="24"/>
          </w:rPr>
          <w:t>1.6. Использование земельных участков и объектов капитального строительства, не соответствующих градостроительным регламентам</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_Toc340773916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31</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17" w:history="1">
        <w:r w:rsidR="007209D1" w:rsidRPr="005C5664">
          <w:rPr>
            <w:rStyle w:val="a8"/>
            <w:rFonts w:ascii="Times New Roman" w:hAnsi="Times New Roman"/>
            <w:b w:val="0"/>
            <w:noProof/>
            <w:sz w:val="24"/>
            <w:szCs w:val="24"/>
          </w:rPr>
          <w:t>1.7. Режим использования и застройки территорий, на которые действие градостроительного регламента не распространяется и для которых градостроительные регламенты не устанавливаются</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_Toc340773917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32</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18" w:history="1">
        <w:r w:rsidR="007209D1" w:rsidRPr="005C5664">
          <w:rPr>
            <w:rStyle w:val="a8"/>
            <w:rFonts w:ascii="Times New Roman" w:hAnsi="Times New Roman"/>
            <w:b w:val="0"/>
            <w:noProof/>
            <w:sz w:val="24"/>
            <w:szCs w:val="24"/>
          </w:rPr>
          <w:t>1.8. Обеспечение доступа застройщиков к системам инженерной, транспортной и социальной инфраструктур общего пользования</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_Toc340773918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33</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19" w:history="1">
        <w:r w:rsidR="007209D1" w:rsidRPr="005C5664">
          <w:rPr>
            <w:rStyle w:val="a8"/>
            <w:rFonts w:ascii="Times New Roman" w:hAnsi="Times New Roman"/>
            <w:b w:val="0"/>
            <w:noProof/>
            <w:sz w:val="24"/>
            <w:szCs w:val="24"/>
          </w:rPr>
          <w:t>1.9. Открытость и доступность информации о землепользовании и застройке</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_Toc340773919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34</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20" w:history="1">
        <w:r w:rsidR="007209D1" w:rsidRPr="005C5664">
          <w:rPr>
            <w:rStyle w:val="a8"/>
            <w:rFonts w:ascii="Times New Roman" w:hAnsi="Times New Roman"/>
            <w:b w:val="0"/>
            <w:noProof/>
            <w:sz w:val="24"/>
            <w:szCs w:val="24"/>
          </w:rPr>
          <w:t>1.10. Ответственность за нарушение Правил</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_Toc340773920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35</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12"/>
        <w:tabs>
          <w:tab w:val="right" w:leader="dot" w:pos="9344"/>
        </w:tabs>
        <w:spacing w:before="0"/>
        <w:rPr>
          <w:rFonts w:ascii="Times New Roman" w:hAnsi="Times New Roman"/>
          <w:b w:val="0"/>
          <w:bCs w:val="0"/>
          <w:caps w:val="0"/>
          <w:noProof/>
        </w:rPr>
      </w:pPr>
      <w:hyperlink w:anchor="_Toc340773921" w:history="1">
        <w:r w:rsidR="007209D1" w:rsidRPr="005C5664">
          <w:rPr>
            <w:rStyle w:val="a8"/>
            <w:rFonts w:ascii="Times New Roman" w:hAnsi="Times New Roman"/>
            <w:b w:val="0"/>
            <w:noProof/>
          </w:rPr>
          <w:t>Глава 2. Полномочия органов местного самоуправления МО Тельмановское СП Тосненского района, уполномоченных регулировать землепользование и застройку в части подготовки и применения Правил</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_Toc340773921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36</w:t>
        </w:r>
        <w:r w:rsidR="00741166" w:rsidRPr="005C5664">
          <w:rPr>
            <w:rFonts w:ascii="Times New Roman" w:hAnsi="Times New Roman"/>
            <w:b w:val="0"/>
            <w:noProof/>
            <w:webHidden/>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22" w:history="1">
        <w:r w:rsidR="007209D1" w:rsidRPr="005C5664">
          <w:rPr>
            <w:rStyle w:val="a8"/>
            <w:rFonts w:ascii="Times New Roman" w:hAnsi="Times New Roman"/>
            <w:b w:val="0"/>
            <w:noProof/>
            <w:sz w:val="24"/>
            <w:szCs w:val="24"/>
          </w:rPr>
          <w:t>2.1. Органы местного самоуправления МО Тельмановское</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_Toc340773922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36</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23" w:history="1">
        <w:r w:rsidR="007209D1" w:rsidRPr="005C5664">
          <w:rPr>
            <w:rStyle w:val="a8"/>
            <w:rFonts w:ascii="Times New Roman" w:hAnsi="Times New Roman"/>
            <w:b w:val="0"/>
            <w:noProof/>
            <w:sz w:val="24"/>
            <w:szCs w:val="24"/>
          </w:rPr>
          <w:t>СП Тосненского района</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_Toc340773923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36</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24" w:history="1">
        <w:r w:rsidR="007209D1" w:rsidRPr="005C5664">
          <w:rPr>
            <w:rStyle w:val="a8"/>
            <w:rFonts w:ascii="Times New Roman" w:hAnsi="Times New Roman"/>
            <w:b w:val="0"/>
            <w:noProof/>
            <w:sz w:val="24"/>
            <w:szCs w:val="24"/>
          </w:rPr>
          <w:t>2.2. Комиссия по подготовке проекта Правил  землепользования и застройки части территории  МО Тельмановское СП Тосненского района.</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_Toc340773924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38</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12"/>
        <w:tabs>
          <w:tab w:val="right" w:leader="dot" w:pos="9344"/>
        </w:tabs>
        <w:spacing w:before="0"/>
        <w:rPr>
          <w:rFonts w:ascii="Times New Roman" w:hAnsi="Times New Roman"/>
          <w:b w:val="0"/>
          <w:bCs w:val="0"/>
          <w:caps w:val="0"/>
          <w:noProof/>
        </w:rPr>
      </w:pPr>
      <w:hyperlink w:anchor="_Toc340773925" w:history="1">
        <w:r w:rsidR="007209D1" w:rsidRPr="005C5664">
          <w:rPr>
            <w:rStyle w:val="a8"/>
            <w:rFonts w:ascii="Times New Roman" w:hAnsi="Times New Roman"/>
            <w:b w:val="0"/>
            <w:noProof/>
          </w:rPr>
          <w:t>Глава 3. Планировка территории</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_Toc340773925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39</w:t>
        </w:r>
        <w:r w:rsidR="00741166" w:rsidRPr="005C5664">
          <w:rPr>
            <w:rFonts w:ascii="Times New Roman" w:hAnsi="Times New Roman"/>
            <w:b w:val="0"/>
            <w:noProof/>
            <w:webHidden/>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26" w:history="1">
        <w:r w:rsidR="007209D1" w:rsidRPr="005C5664">
          <w:rPr>
            <w:rStyle w:val="a8"/>
            <w:rFonts w:ascii="Times New Roman" w:hAnsi="Times New Roman"/>
            <w:b w:val="0"/>
            <w:noProof/>
            <w:sz w:val="24"/>
            <w:szCs w:val="24"/>
          </w:rPr>
          <w:t>3.1. Общие положения о документации по планировке территории</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_Toc340773926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40</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27" w:history="1">
        <w:r w:rsidR="007209D1" w:rsidRPr="005C5664">
          <w:rPr>
            <w:rStyle w:val="a8"/>
            <w:rFonts w:ascii="Times New Roman" w:hAnsi="Times New Roman"/>
            <w:b w:val="0"/>
            <w:noProof/>
            <w:sz w:val="24"/>
            <w:szCs w:val="24"/>
          </w:rPr>
          <w:t>3.2.Порядок подготовки документации по планировке территории</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_Toc340773927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42</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12"/>
        <w:tabs>
          <w:tab w:val="right" w:leader="dot" w:pos="9344"/>
        </w:tabs>
        <w:spacing w:before="0"/>
        <w:rPr>
          <w:rFonts w:ascii="Times New Roman" w:hAnsi="Times New Roman"/>
          <w:b w:val="0"/>
          <w:bCs w:val="0"/>
          <w:caps w:val="0"/>
          <w:noProof/>
        </w:rPr>
      </w:pPr>
      <w:hyperlink w:anchor="_Toc340773928" w:history="1">
        <w:r w:rsidR="007209D1" w:rsidRPr="005C5664">
          <w:rPr>
            <w:rStyle w:val="a8"/>
            <w:rFonts w:ascii="Times New Roman" w:hAnsi="Times New Roman"/>
            <w:b w:val="0"/>
            <w:noProof/>
          </w:rPr>
          <w:t>Глава 4. Выбор и изменение физическими и юридическими лицами видов разрешённого использования земельных участков</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_Toc340773928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45</w:t>
        </w:r>
        <w:r w:rsidR="00741166" w:rsidRPr="005C5664">
          <w:rPr>
            <w:rFonts w:ascii="Times New Roman" w:hAnsi="Times New Roman"/>
            <w:b w:val="0"/>
            <w:noProof/>
            <w:webHidden/>
          </w:rPr>
          <w:fldChar w:fldCharType="end"/>
        </w:r>
      </w:hyperlink>
    </w:p>
    <w:p w:rsidR="007209D1" w:rsidRPr="00BD1323" w:rsidRDefault="00BD1323" w:rsidP="007209D1">
      <w:pPr>
        <w:pStyle w:val="12"/>
        <w:tabs>
          <w:tab w:val="right" w:leader="dot" w:pos="9344"/>
        </w:tabs>
        <w:spacing w:before="0"/>
        <w:rPr>
          <w:rFonts w:ascii="Times New Roman" w:hAnsi="Times New Roman"/>
          <w:b w:val="0"/>
          <w:bCs w:val="0"/>
          <w:caps w:val="0"/>
          <w:noProof/>
        </w:rPr>
      </w:pPr>
      <w:hyperlink w:anchor="_Toc340773929" w:history="1">
        <w:r w:rsidR="007209D1" w:rsidRPr="005C5664">
          <w:rPr>
            <w:rStyle w:val="a8"/>
            <w:rFonts w:ascii="Times New Roman" w:hAnsi="Times New Roman"/>
            <w:b w:val="0"/>
            <w:noProof/>
          </w:rPr>
          <w:t>и объектов капитального строительства.</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_Toc340773929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45</w:t>
        </w:r>
        <w:r w:rsidR="00741166" w:rsidRPr="005C5664">
          <w:rPr>
            <w:rFonts w:ascii="Times New Roman" w:hAnsi="Times New Roman"/>
            <w:b w:val="0"/>
            <w:noProof/>
            <w:webHidden/>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30" w:history="1">
        <w:r w:rsidR="007209D1" w:rsidRPr="005C5664">
          <w:rPr>
            <w:rStyle w:val="a8"/>
            <w:rFonts w:ascii="Times New Roman" w:hAnsi="Times New Roman"/>
            <w:b w:val="0"/>
            <w:noProof/>
            <w:sz w:val="24"/>
            <w:szCs w:val="24"/>
          </w:rPr>
          <w:t>4.1. Общий порядок выбора вида разрешенного использования и изменения видов разрешённого использования земельных участков и объектов капитального строительства</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_Toc340773930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45</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31" w:history="1">
        <w:r w:rsidR="007209D1" w:rsidRPr="005C5664">
          <w:rPr>
            <w:rStyle w:val="a8"/>
            <w:rFonts w:ascii="Times New Roman" w:hAnsi="Times New Roman"/>
            <w:b w:val="0"/>
            <w:noProof/>
            <w:sz w:val="24"/>
            <w:szCs w:val="24"/>
          </w:rPr>
          <w:t>4.2. Порядок предоставления разрешения на условно разрешённый вид использования земельного участка или объекта капитального строительства</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_Toc340773931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46</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12"/>
        <w:tabs>
          <w:tab w:val="right" w:leader="dot" w:pos="9344"/>
        </w:tabs>
        <w:spacing w:before="0"/>
        <w:rPr>
          <w:rFonts w:ascii="Times New Roman" w:hAnsi="Times New Roman"/>
          <w:b w:val="0"/>
          <w:bCs w:val="0"/>
          <w:caps w:val="0"/>
          <w:noProof/>
        </w:rPr>
      </w:pPr>
      <w:hyperlink w:anchor="_Toc340773932" w:history="1">
        <w:r w:rsidR="007209D1" w:rsidRPr="005C5664">
          <w:rPr>
            <w:rStyle w:val="a8"/>
            <w:rFonts w:ascii="Times New Roman" w:hAnsi="Times New Roman"/>
            <w:b w:val="0"/>
            <w:noProof/>
          </w:rPr>
          <w:t>Глава 5. Строительство, реконструкция объектов капитального строительства.</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_Toc340773932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47</w:t>
        </w:r>
        <w:r w:rsidR="00741166" w:rsidRPr="005C5664">
          <w:rPr>
            <w:rFonts w:ascii="Times New Roman" w:hAnsi="Times New Roman"/>
            <w:b w:val="0"/>
            <w:noProof/>
            <w:webHidden/>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33" w:history="1">
        <w:r w:rsidR="007209D1" w:rsidRPr="005C5664">
          <w:rPr>
            <w:rStyle w:val="a8"/>
            <w:rFonts w:ascii="Times New Roman" w:hAnsi="Times New Roman"/>
            <w:b w:val="0"/>
            <w:noProof/>
            <w:sz w:val="24"/>
            <w:szCs w:val="24"/>
          </w:rPr>
          <w:t>5.1. Право на осуществление строительства, реконструкции объектов капитального строительства и основание для его реализации</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_Toc340773933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47</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34" w:history="1">
        <w:r w:rsidR="007209D1" w:rsidRPr="005C5664">
          <w:rPr>
            <w:rStyle w:val="a8"/>
            <w:rFonts w:ascii="Times New Roman" w:hAnsi="Times New Roman"/>
            <w:b w:val="0"/>
            <w:noProof/>
            <w:sz w:val="24"/>
            <w:szCs w:val="24"/>
          </w:rPr>
          <w:t>5.2. Выдача разрешения на отклонение от предельных параметров разрешённого строительства, реконструкции объектов капитального строительства</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_Toc340773934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48</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35" w:history="1">
        <w:r w:rsidR="007209D1" w:rsidRPr="005C5664">
          <w:rPr>
            <w:rStyle w:val="a8"/>
            <w:rFonts w:ascii="Times New Roman" w:hAnsi="Times New Roman"/>
            <w:b w:val="0"/>
            <w:noProof/>
            <w:sz w:val="24"/>
            <w:szCs w:val="24"/>
          </w:rPr>
          <w:t>5.3. Подготовка проектной документации</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_Toc340773935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50</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36" w:history="1">
        <w:r w:rsidR="007209D1" w:rsidRPr="005C5664">
          <w:rPr>
            <w:rStyle w:val="a8"/>
            <w:rFonts w:ascii="Times New Roman" w:hAnsi="Times New Roman"/>
            <w:b w:val="0"/>
            <w:noProof/>
            <w:sz w:val="24"/>
            <w:szCs w:val="24"/>
          </w:rPr>
          <w:t>5.4. Выдача разрешения на строительство</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_Toc340773936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52</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37" w:history="1">
        <w:r w:rsidR="007209D1" w:rsidRPr="005C5664">
          <w:rPr>
            <w:rStyle w:val="a8"/>
            <w:rFonts w:ascii="Times New Roman" w:hAnsi="Times New Roman"/>
            <w:b w:val="0"/>
            <w:noProof/>
            <w:sz w:val="24"/>
            <w:szCs w:val="24"/>
          </w:rPr>
          <w:t>5.5. Контроль и надзор в процессе строительства</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_Toc340773937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54</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38" w:history="1">
        <w:r w:rsidR="007209D1" w:rsidRPr="005C5664">
          <w:rPr>
            <w:rStyle w:val="a8"/>
            <w:rFonts w:ascii="Times New Roman" w:hAnsi="Times New Roman"/>
            <w:b w:val="0"/>
            <w:noProof/>
            <w:sz w:val="24"/>
            <w:szCs w:val="24"/>
          </w:rPr>
          <w:t>5.6. Выдача разрешения на ввод объекта в эксплуатацию</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_Toc340773938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55</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12"/>
        <w:tabs>
          <w:tab w:val="right" w:leader="dot" w:pos="9344"/>
        </w:tabs>
        <w:spacing w:before="0"/>
        <w:rPr>
          <w:rFonts w:ascii="Times New Roman" w:hAnsi="Times New Roman"/>
          <w:b w:val="0"/>
          <w:bCs w:val="0"/>
          <w:caps w:val="0"/>
          <w:noProof/>
        </w:rPr>
      </w:pPr>
      <w:hyperlink w:anchor="_Toc340773939" w:history="1">
        <w:r w:rsidR="007209D1" w:rsidRPr="005C5664">
          <w:rPr>
            <w:rStyle w:val="a8"/>
            <w:rFonts w:ascii="Times New Roman" w:hAnsi="Times New Roman"/>
            <w:b w:val="0"/>
            <w:noProof/>
          </w:rPr>
          <w:t>Глава 6. Порядок проведения публичных слушаний по вопросам землепользования и застройки</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_Toc340773939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56</w:t>
        </w:r>
        <w:r w:rsidR="00741166" w:rsidRPr="005C5664">
          <w:rPr>
            <w:rFonts w:ascii="Times New Roman" w:hAnsi="Times New Roman"/>
            <w:b w:val="0"/>
            <w:noProof/>
            <w:webHidden/>
          </w:rPr>
          <w:fldChar w:fldCharType="end"/>
        </w:r>
      </w:hyperlink>
    </w:p>
    <w:p w:rsidR="007209D1" w:rsidRPr="00BD1323" w:rsidRDefault="00BD1323" w:rsidP="007209D1">
      <w:pPr>
        <w:pStyle w:val="12"/>
        <w:tabs>
          <w:tab w:val="right" w:leader="dot" w:pos="9344"/>
        </w:tabs>
        <w:spacing w:before="0"/>
        <w:rPr>
          <w:rFonts w:ascii="Times New Roman" w:hAnsi="Times New Roman"/>
          <w:b w:val="0"/>
          <w:bCs w:val="0"/>
          <w:caps w:val="0"/>
          <w:noProof/>
        </w:rPr>
      </w:pPr>
      <w:hyperlink w:anchor="_Toc340773940" w:history="1">
        <w:r w:rsidR="007209D1" w:rsidRPr="005C5664">
          <w:rPr>
            <w:rStyle w:val="a8"/>
            <w:rFonts w:ascii="Times New Roman" w:hAnsi="Times New Roman"/>
            <w:b w:val="0"/>
            <w:noProof/>
          </w:rPr>
          <w:t>Глава 7. Порядок внесения изменений</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_Toc340773940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60</w:t>
        </w:r>
        <w:r w:rsidR="00741166" w:rsidRPr="005C5664">
          <w:rPr>
            <w:rFonts w:ascii="Times New Roman" w:hAnsi="Times New Roman"/>
            <w:b w:val="0"/>
            <w:noProof/>
            <w:webHidden/>
          </w:rPr>
          <w:fldChar w:fldCharType="end"/>
        </w:r>
      </w:hyperlink>
    </w:p>
    <w:p w:rsidR="007209D1" w:rsidRPr="00BD1323" w:rsidRDefault="00BD1323" w:rsidP="007209D1">
      <w:pPr>
        <w:pStyle w:val="12"/>
        <w:tabs>
          <w:tab w:val="right" w:leader="dot" w:pos="9344"/>
        </w:tabs>
        <w:spacing w:before="0"/>
        <w:rPr>
          <w:rFonts w:ascii="Times New Roman" w:hAnsi="Times New Roman"/>
          <w:b w:val="0"/>
          <w:bCs w:val="0"/>
          <w:caps w:val="0"/>
          <w:noProof/>
        </w:rPr>
      </w:pPr>
      <w:hyperlink w:anchor="_Toc340773941" w:history="1">
        <w:r w:rsidR="007209D1" w:rsidRPr="005C5664">
          <w:rPr>
            <w:rStyle w:val="a8"/>
            <w:rFonts w:ascii="Times New Roman" w:hAnsi="Times New Roman"/>
            <w:b w:val="0"/>
            <w:noProof/>
          </w:rPr>
          <w:t>в правила землепользования и застройки</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_Toc340773941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60</w:t>
        </w:r>
        <w:r w:rsidR="00741166" w:rsidRPr="005C5664">
          <w:rPr>
            <w:rFonts w:ascii="Times New Roman" w:hAnsi="Times New Roman"/>
            <w:b w:val="0"/>
            <w:noProof/>
            <w:webHidden/>
          </w:rPr>
          <w:fldChar w:fldCharType="end"/>
        </w:r>
      </w:hyperlink>
    </w:p>
    <w:p w:rsidR="007209D1" w:rsidRPr="00BD1323" w:rsidRDefault="00BD1323" w:rsidP="007209D1">
      <w:pPr>
        <w:pStyle w:val="12"/>
        <w:tabs>
          <w:tab w:val="right" w:leader="dot" w:pos="9344"/>
        </w:tabs>
        <w:spacing w:before="0"/>
        <w:rPr>
          <w:rFonts w:ascii="Times New Roman" w:hAnsi="Times New Roman"/>
          <w:b w:val="0"/>
          <w:bCs w:val="0"/>
          <w:caps w:val="0"/>
          <w:noProof/>
        </w:rPr>
      </w:pPr>
      <w:hyperlink w:anchor="_Toc340773942" w:history="1">
        <w:r w:rsidR="007209D1" w:rsidRPr="005C5664">
          <w:rPr>
            <w:rStyle w:val="a8"/>
            <w:rFonts w:ascii="Times New Roman" w:hAnsi="Times New Roman"/>
            <w:b w:val="0"/>
            <w:noProof/>
          </w:rPr>
          <w:t>Глава 8. О регулировании иных вопросов землепользования и застройки части территории МО Тельмановское СП Тосненского района</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_Toc340773942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63</w:t>
        </w:r>
        <w:r w:rsidR="00741166" w:rsidRPr="005C5664">
          <w:rPr>
            <w:rFonts w:ascii="Times New Roman" w:hAnsi="Times New Roman"/>
            <w:b w:val="0"/>
            <w:noProof/>
            <w:webHidden/>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43" w:history="1">
        <w:r w:rsidR="007209D1" w:rsidRPr="005C5664">
          <w:rPr>
            <w:rStyle w:val="a8"/>
            <w:rFonts w:ascii="Times New Roman" w:hAnsi="Times New Roman"/>
            <w:b w:val="0"/>
            <w:noProof/>
            <w:sz w:val="24"/>
            <w:szCs w:val="24"/>
          </w:rPr>
          <w:t>8.1. Установление публичных сервитутов</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_Toc340773943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63</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44" w:history="1">
        <w:r w:rsidR="007209D1" w:rsidRPr="005C5664">
          <w:rPr>
            <w:rStyle w:val="a8"/>
            <w:rFonts w:ascii="Times New Roman" w:hAnsi="Times New Roman"/>
            <w:b w:val="0"/>
            <w:noProof/>
            <w:sz w:val="24"/>
            <w:szCs w:val="24"/>
          </w:rPr>
          <w:t>8.2. Правовое обеспечение использования земельных участков, необходимых для муниципальных нужд МО Тельмановское СП Тосненского района</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_Toc340773944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63</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12"/>
        <w:tabs>
          <w:tab w:val="right" w:leader="dot" w:pos="9344"/>
        </w:tabs>
        <w:spacing w:before="0"/>
        <w:rPr>
          <w:rFonts w:ascii="Times New Roman" w:hAnsi="Times New Roman"/>
          <w:b w:val="0"/>
          <w:bCs w:val="0"/>
          <w:caps w:val="0"/>
          <w:noProof/>
        </w:rPr>
      </w:pPr>
      <w:hyperlink w:anchor="_Toc340773945" w:history="1">
        <w:r w:rsidR="007209D1" w:rsidRPr="005C5664">
          <w:rPr>
            <w:rStyle w:val="a8"/>
            <w:rFonts w:ascii="Times New Roman" w:hAnsi="Times New Roman"/>
            <w:noProof/>
          </w:rPr>
          <w:t>ЧАСТЬ II</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_Toc340773945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67</w:t>
        </w:r>
        <w:r w:rsidR="00741166" w:rsidRPr="005C5664">
          <w:rPr>
            <w:rFonts w:ascii="Times New Roman" w:hAnsi="Times New Roman"/>
            <w:b w:val="0"/>
            <w:noProof/>
            <w:webHidden/>
          </w:rPr>
          <w:fldChar w:fldCharType="end"/>
        </w:r>
      </w:hyperlink>
    </w:p>
    <w:p w:rsidR="007209D1" w:rsidRPr="00BD1323" w:rsidRDefault="00BD1323" w:rsidP="007209D1">
      <w:pPr>
        <w:pStyle w:val="12"/>
        <w:tabs>
          <w:tab w:val="right" w:leader="dot" w:pos="9344"/>
        </w:tabs>
        <w:spacing w:before="0"/>
        <w:rPr>
          <w:rFonts w:ascii="Times New Roman" w:hAnsi="Times New Roman"/>
          <w:b w:val="0"/>
          <w:bCs w:val="0"/>
          <w:caps w:val="0"/>
          <w:noProof/>
        </w:rPr>
      </w:pPr>
      <w:hyperlink w:anchor="_Toc340773946" w:history="1">
        <w:r w:rsidR="007209D1" w:rsidRPr="005C5664">
          <w:rPr>
            <w:rStyle w:val="a8"/>
            <w:rFonts w:ascii="Times New Roman" w:hAnsi="Times New Roman"/>
            <w:b w:val="0"/>
            <w:noProof/>
            <w:spacing w:val="-4"/>
          </w:rPr>
          <w:t xml:space="preserve">Карта градостроительного зонирования части территории МО </w:t>
        </w:r>
        <w:r w:rsidR="007209D1" w:rsidRPr="005C5664">
          <w:rPr>
            <w:rStyle w:val="a8"/>
            <w:rFonts w:ascii="Times New Roman" w:hAnsi="Times New Roman"/>
            <w:b w:val="0"/>
            <w:noProof/>
          </w:rPr>
          <w:t>Тельмановское сельское поселение Тосненского района Ленинградской области.</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_Toc340773946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67</w:t>
        </w:r>
        <w:r w:rsidR="00741166" w:rsidRPr="005C5664">
          <w:rPr>
            <w:rFonts w:ascii="Times New Roman" w:hAnsi="Times New Roman"/>
            <w:b w:val="0"/>
            <w:noProof/>
            <w:webHidden/>
          </w:rPr>
          <w:fldChar w:fldCharType="end"/>
        </w:r>
      </w:hyperlink>
    </w:p>
    <w:p w:rsidR="007209D1" w:rsidRPr="00BD1323" w:rsidRDefault="00BD1323" w:rsidP="007209D1">
      <w:pPr>
        <w:pStyle w:val="12"/>
        <w:tabs>
          <w:tab w:val="right" w:leader="dot" w:pos="9344"/>
        </w:tabs>
        <w:spacing w:before="0"/>
        <w:rPr>
          <w:rFonts w:ascii="Times New Roman" w:hAnsi="Times New Roman"/>
          <w:b w:val="0"/>
          <w:bCs w:val="0"/>
          <w:caps w:val="0"/>
          <w:noProof/>
        </w:rPr>
      </w:pPr>
      <w:hyperlink w:anchor="_Toc340773947" w:history="1">
        <w:r w:rsidR="007209D1" w:rsidRPr="005C5664">
          <w:rPr>
            <w:rStyle w:val="a8"/>
            <w:rFonts w:ascii="Times New Roman" w:hAnsi="Times New Roman"/>
            <w:b w:val="0"/>
            <w:noProof/>
          </w:rPr>
          <w:t>Глава 9. Карта градостроительного зонирования</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_Toc340773947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67</w:t>
        </w:r>
        <w:r w:rsidR="00741166" w:rsidRPr="005C5664">
          <w:rPr>
            <w:rFonts w:ascii="Times New Roman" w:hAnsi="Times New Roman"/>
            <w:b w:val="0"/>
            <w:noProof/>
            <w:webHidden/>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48" w:history="1">
        <w:r w:rsidR="007209D1" w:rsidRPr="005C5664">
          <w:rPr>
            <w:rStyle w:val="a8"/>
            <w:rFonts w:ascii="Times New Roman" w:hAnsi="Times New Roman"/>
            <w:b w:val="0"/>
            <w:noProof/>
            <w:sz w:val="24"/>
            <w:szCs w:val="24"/>
          </w:rPr>
          <w:t>9.1. Перечень территориальных зон</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_Toc340773948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67</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12"/>
        <w:tabs>
          <w:tab w:val="right" w:leader="dot" w:pos="9344"/>
        </w:tabs>
        <w:spacing w:before="0"/>
        <w:rPr>
          <w:rFonts w:ascii="Times New Roman" w:hAnsi="Times New Roman"/>
          <w:b w:val="0"/>
          <w:bCs w:val="0"/>
          <w:caps w:val="0"/>
          <w:noProof/>
        </w:rPr>
      </w:pPr>
      <w:hyperlink w:anchor="_Toc340773949" w:history="1">
        <w:r w:rsidR="007209D1" w:rsidRPr="005C5664">
          <w:rPr>
            <w:rStyle w:val="a8"/>
            <w:rFonts w:ascii="Times New Roman" w:hAnsi="Times New Roman"/>
            <w:b w:val="0"/>
            <w:noProof/>
          </w:rPr>
          <w:t>Глава 10. Карты градостроительного зонирования части территории МО Тельмановское сельское поселение Тосненского района в части границ зон с особыми условиями использования территорий по природно-экологическим и санитарно-гигиеническим требованиям</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_Toc340773949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67</w:t>
        </w:r>
        <w:r w:rsidR="00741166" w:rsidRPr="005C5664">
          <w:rPr>
            <w:rFonts w:ascii="Times New Roman" w:hAnsi="Times New Roman"/>
            <w:b w:val="0"/>
            <w:noProof/>
            <w:webHidden/>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50" w:history="1">
        <w:r w:rsidR="007209D1" w:rsidRPr="005C5664">
          <w:rPr>
            <w:rStyle w:val="a8"/>
            <w:rFonts w:ascii="Times New Roman" w:hAnsi="Times New Roman"/>
            <w:b w:val="0"/>
            <w:noProof/>
            <w:sz w:val="24"/>
            <w:szCs w:val="24"/>
          </w:rPr>
          <w:t>10.1. Карты границ зон с особыми условиями использования части территории МО Тельмановское сельское поселение Тосненского района по природно-экологическим и санитарно-гигиеническим требованиям</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_Toc340773950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67</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51" w:history="1">
        <w:r w:rsidR="007209D1" w:rsidRPr="005C5664">
          <w:rPr>
            <w:rStyle w:val="a8"/>
            <w:rFonts w:ascii="Times New Roman" w:hAnsi="Times New Roman"/>
            <w:b w:val="0"/>
            <w:noProof/>
            <w:sz w:val="24"/>
            <w:szCs w:val="24"/>
          </w:rPr>
          <w:t>10.2. 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_Toc340773951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68</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52" w:history="1">
        <w:r w:rsidR="007209D1" w:rsidRPr="005C5664">
          <w:rPr>
            <w:rStyle w:val="a8"/>
            <w:rFonts w:ascii="Times New Roman" w:hAnsi="Times New Roman"/>
            <w:b w:val="0"/>
            <w:noProof/>
            <w:sz w:val="24"/>
            <w:szCs w:val="24"/>
          </w:rPr>
          <w:t>10.3 Описание границ зон с особыми условиями использования территорий поселения по природным и санитарно-гигиеническим требованиям</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_Toc340773952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69</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12"/>
        <w:tabs>
          <w:tab w:val="right" w:leader="dot" w:pos="9344"/>
        </w:tabs>
        <w:spacing w:before="0"/>
        <w:rPr>
          <w:rFonts w:ascii="Times New Roman" w:hAnsi="Times New Roman"/>
          <w:b w:val="0"/>
          <w:bCs w:val="0"/>
          <w:caps w:val="0"/>
          <w:noProof/>
        </w:rPr>
      </w:pPr>
      <w:hyperlink w:anchor="_Toc340773953" w:history="1">
        <w:r w:rsidR="007209D1" w:rsidRPr="005C5664">
          <w:rPr>
            <w:rStyle w:val="a8"/>
            <w:rFonts w:ascii="Times New Roman" w:hAnsi="Times New Roman"/>
            <w:noProof/>
          </w:rPr>
          <w:t>ЧАСТЬ III</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_Toc340773953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83</w:t>
        </w:r>
        <w:r w:rsidR="00741166" w:rsidRPr="005C5664">
          <w:rPr>
            <w:rFonts w:ascii="Times New Roman" w:hAnsi="Times New Roman"/>
            <w:b w:val="0"/>
            <w:noProof/>
            <w:webHidden/>
          </w:rPr>
          <w:fldChar w:fldCharType="end"/>
        </w:r>
      </w:hyperlink>
    </w:p>
    <w:p w:rsidR="007209D1" w:rsidRPr="00BD1323" w:rsidRDefault="00BD1323" w:rsidP="007209D1">
      <w:pPr>
        <w:pStyle w:val="12"/>
        <w:tabs>
          <w:tab w:val="right" w:leader="dot" w:pos="9344"/>
        </w:tabs>
        <w:spacing w:before="0"/>
        <w:rPr>
          <w:rFonts w:ascii="Times New Roman" w:hAnsi="Times New Roman"/>
          <w:b w:val="0"/>
          <w:bCs w:val="0"/>
          <w:caps w:val="0"/>
          <w:noProof/>
        </w:rPr>
      </w:pPr>
      <w:hyperlink w:anchor="_Toc340773954" w:history="1">
        <w:r w:rsidR="007209D1" w:rsidRPr="005C5664">
          <w:rPr>
            <w:rStyle w:val="a8"/>
            <w:rFonts w:ascii="Times New Roman" w:hAnsi="Times New Roman"/>
            <w:b w:val="0"/>
            <w:noProof/>
          </w:rPr>
          <w:t>Градостроительные регламенты</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_Toc340773954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83</w:t>
        </w:r>
        <w:r w:rsidR="00741166" w:rsidRPr="005C5664">
          <w:rPr>
            <w:rFonts w:ascii="Times New Roman" w:hAnsi="Times New Roman"/>
            <w:b w:val="0"/>
            <w:noProof/>
            <w:webHidden/>
          </w:rPr>
          <w:fldChar w:fldCharType="end"/>
        </w:r>
      </w:hyperlink>
    </w:p>
    <w:p w:rsidR="007209D1" w:rsidRPr="00BD1323" w:rsidRDefault="00BD1323" w:rsidP="007209D1">
      <w:pPr>
        <w:pStyle w:val="12"/>
        <w:tabs>
          <w:tab w:val="right" w:leader="dot" w:pos="9344"/>
        </w:tabs>
        <w:spacing w:before="0"/>
        <w:rPr>
          <w:rFonts w:ascii="Times New Roman" w:hAnsi="Times New Roman"/>
          <w:b w:val="0"/>
          <w:bCs w:val="0"/>
          <w:caps w:val="0"/>
          <w:noProof/>
        </w:rPr>
      </w:pPr>
      <w:hyperlink w:anchor="_Toc340773955" w:history="1">
        <w:r w:rsidR="007209D1" w:rsidRPr="005C5664">
          <w:rPr>
            <w:rStyle w:val="a8"/>
            <w:rFonts w:ascii="Times New Roman" w:hAnsi="Times New Roman"/>
            <w:b w:val="0"/>
            <w:noProof/>
          </w:rPr>
          <w:t>Глава 11. Градостроительные регламенты в части видов разрешенного использования земельных участков и объектов капитального строительства</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_Toc340773955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83</w:t>
        </w:r>
        <w:r w:rsidR="00741166" w:rsidRPr="005C5664">
          <w:rPr>
            <w:rFonts w:ascii="Times New Roman" w:hAnsi="Times New Roman"/>
            <w:b w:val="0"/>
            <w:noProof/>
            <w:webHidden/>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56" w:history="1">
        <w:r w:rsidR="007209D1" w:rsidRPr="005C5664">
          <w:rPr>
            <w:rStyle w:val="a8"/>
            <w:rFonts w:ascii="Times New Roman" w:hAnsi="Times New Roman"/>
            <w:b w:val="0"/>
            <w:noProof/>
            <w:sz w:val="24"/>
            <w:szCs w:val="24"/>
          </w:rPr>
          <w:t>11.1. Виды разрешенного использования земельных участков и объектов капитального строительства</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_Toc340773956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83</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57" w:history="1">
        <w:r w:rsidR="007209D1" w:rsidRPr="005C5664">
          <w:rPr>
            <w:rStyle w:val="a8"/>
            <w:rFonts w:ascii="Times New Roman" w:hAnsi="Times New Roman"/>
            <w:b w:val="0"/>
            <w:noProof/>
            <w:sz w:val="24"/>
            <w:szCs w:val="24"/>
          </w:rPr>
          <w:t>11.2. Вспомогательные виды разрешенного использования земельных участков и объектов капитального строительства</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_Toc340773957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92</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12"/>
        <w:tabs>
          <w:tab w:val="right" w:leader="dot" w:pos="9344"/>
        </w:tabs>
        <w:spacing w:before="0"/>
        <w:rPr>
          <w:rFonts w:ascii="Times New Roman" w:hAnsi="Times New Roman"/>
          <w:b w:val="0"/>
          <w:bCs w:val="0"/>
          <w:caps w:val="0"/>
          <w:noProof/>
        </w:rPr>
      </w:pPr>
      <w:hyperlink w:anchor="_Toc340773958" w:history="1">
        <w:r w:rsidR="007209D1" w:rsidRPr="005C5664">
          <w:rPr>
            <w:rStyle w:val="a8"/>
            <w:rFonts w:ascii="Times New Roman" w:hAnsi="Times New Roman"/>
            <w:b w:val="0"/>
            <w:noProof/>
          </w:rPr>
          <w:t>Глава 12. Градостроительные регламенты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_Toc340773958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93</w:t>
        </w:r>
        <w:r w:rsidR="00741166" w:rsidRPr="005C5664">
          <w:rPr>
            <w:rFonts w:ascii="Times New Roman" w:hAnsi="Times New Roman"/>
            <w:b w:val="0"/>
            <w:noProof/>
            <w:webHidden/>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59" w:history="1">
        <w:r w:rsidR="007209D1" w:rsidRPr="005C5664">
          <w:rPr>
            <w:rStyle w:val="a8"/>
            <w:rFonts w:ascii="Times New Roman" w:hAnsi="Times New Roman"/>
            <w:b w:val="0"/>
            <w:noProof/>
            <w:sz w:val="24"/>
            <w:szCs w:val="24"/>
          </w:rPr>
          <w:t>12.1.Предельные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_Toc340773959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93</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60" w:history="1">
        <w:r w:rsidR="007209D1" w:rsidRPr="005C5664">
          <w:rPr>
            <w:rStyle w:val="a8"/>
            <w:rFonts w:ascii="Times New Roman" w:hAnsi="Times New Roman"/>
            <w:b w:val="0"/>
            <w:noProof/>
            <w:sz w:val="24"/>
            <w:szCs w:val="24"/>
          </w:rPr>
          <w:t>12.2. Иные требования к использованию земельных участков</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_Toc340773960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93</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12"/>
        <w:tabs>
          <w:tab w:val="right" w:leader="dot" w:pos="9344"/>
        </w:tabs>
        <w:spacing w:before="0"/>
        <w:rPr>
          <w:rFonts w:ascii="Times New Roman" w:hAnsi="Times New Roman"/>
          <w:b w:val="0"/>
          <w:bCs w:val="0"/>
          <w:caps w:val="0"/>
          <w:noProof/>
        </w:rPr>
      </w:pPr>
      <w:hyperlink w:anchor="_Toc340773961" w:history="1">
        <w:r w:rsidR="007209D1" w:rsidRPr="005C5664">
          <w:rPr>
            <w:rStyle w:val="a8"/>
            <w:rFonts w:ascii="Times New Roman" w:hAnsi="Times New Roman"/>
            <w:b w:val="0"/>
            <w:noProof/>
          </w:rPr>
          <w:t>Глава 13. Градостроительные регламенты в части ограничений использования земельных участков и объектов капитального строительства</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_Toc340773961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95</w:t>
        </w:r>
        <w:r w:rsidR="00741166" w:rsidRPr="005C5664">
          <w:rPr>
            <w:rFonts w:ascii="Times New Roman" w:hAnsi="Times New Roman"/>
            <w:b w:val="0"/>
            <w:noProof/>
            <w:webHidden/>
          </w:rPr>
          <w:fldChar w:fldCharType="end"/>
        </w:r>
      </w:hyperlink>
    </w:p>
    <w:p w:rsidR="007209D1" w:rsidRPr="00BD1323" w:rsidRDefault="00BD1323" w:rsidP="007209D1">
      <w:pPr>
        <w:pStyle w:val="28"/>
        <w:tabs>
          <w:tab w:val="right" w:leader="dot" w:pos="9344"/>
        </w:tabs>
        <w:spacing w:before="0"/>
        <w:rPr>
          <w:rFonts w:ascii="Times New Roman" w:hAnsi="Times New Roman"/>
          <w:b w:val="0"/>
          <w:bCs w:val="0"/>
          <w:noProof/>
          <w:sz w:val="24"/>
          <w:szCs w:val="24"/>
        </w:rPr>
      </w:pPr>
      <w:hyperlink w:anchor="_Toc340773962" w:history="1">
        <w:r w:rsidR="007209D1" w:rsidRPr="005C5664">
          <w:rPr>
            <w:rStyle w:val="a8"/>
            <w:rFonts w:ascii="Times New Roman" w:hAnsi="Times New Roman"/>
            <w:b w:val="0"/>
            <w:noProof/>
            <w:sz w:val="24"/>
            <w:szCs w:val="24"/>
          </w:rPr>
          <w:t>13.1.Ограничения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7209D1" w:rsidRPr="005C5664">
          <w:rPr>
            <w:rFonts w:ascii="Times New Roman" w:hAnsi="Times New Roman"/>
            <w:b w:val="0"/>
            <w:noProof/>
            <w:webHidden/>
            <w:sz w:val="24"/>
            <w:szCs w:val="24"/>
          </w:rPr>
          <w:tab/>
        </w:r>
        <w:r w:rsidR="00741166" w:rsidRPr="005C5664">
          <w:rPr>
            <w:rFonts w:ascii="Times New Roman" w:hAnsi="Times New Roman"/>
            <w:b w:val="0"/>
            <w:noProof/>
            <w:webHidden/>
            <w:sz w:val="24"/>
            <w:szCs w:val="24"/>
          </w:rPr>
          <w:fldChar w:fldCharType="begin"/>
        </w:r>
        <w:r w:rsidR="007209D1" w:rsidRPr="005C5664">
          <w:rPr>
            <w:rFonts w:ascii="Times New Roman" w:hAnsi="Times New Roman"/>
            <w:b w:val="0"/>
            <w:noProof/>
            <w:webHidden/>
            <w:sz w:val="24"/>
            <w:szCs w:val="24"/>
          </w:rPr>
          <w:instrText xml:space="preserve"> PAGEREF _Toc340773962 \h </w:instrText>
        </w:r>
        <w:r w:rsidR="00741166" w:rsidRPr="005C5664">
          <w:rPr>
            <w:rFonts w:ascii="Times New Roman" w:hAnsi="Times New Roman"/>
            <w:b w:val="0"/>
            <w:noProof/>
            <w:webHidden/>
            <w:sz w:val="24"/>
            <w:szCs w:val="24"/>
          </w:rPr>
        </w:r>
        <w:r w:rsidR="00741166" w:rsidRPr="005C5664">
          <w:rPr>
            <w:rFonts w:ascii="Times New Roman" w:hAnsi="Times New Roman"/>
            <w:b w:val="0"/>
            <w:noProof/>
            <w:webHidden/>
            <w:sz w:val="24"/>
            <w:szCs w:val="24"/>
          </w:rPr>
          <w:fldChar w:fldCharType="separate"/>
        </w:r>
        <w:r w:rsidR="005653D3">
          <w:rPr>
            <w:rFonts w:ascii="Times New Roman" w:hAnsi="Times New Roman"/>
            <w:b w:val="0"/>
            <w:noProof/>
            <w:webHidden/>
            <w:sz w:val="24"/>
            <w:szCs w:val="24"/>
          </w:rPr>
          <w:t>95</w:t>
        </w:r>
        <w:r w:rsidR="00741166" w:rsidRPr="005C5664">
          <w:rPr>
            <w:rFonts w:ascii="Times New Roman" w:hAnsi="Times New Roman"/>
            <w:b w:val="0"/>
            <w:noProof/>
            <w:webHidden/>
            <w:sz w:val="24"/>
            <w:szCs w:val="24"/>
          </w:rPr>
          <w:fldChar w:fldCharType="end"/>
        </w:r>
      </w:hyperlink>
    </w:p>
    <w:p w:rsidR="007209D1" w:rsidRPr="00BD1323" w:rsidRDefault="00BD1323" w:rsidP="007209D1">
      <w:pPr>
        <w:pStyle w:val="12"/>
        <w:tabs>
          <w:tab w:val="right" w:leader="dot" w:pos="9344"/>
        </w:tabs>
        <w:spacing w:before="0"/>
        <w:rPr>
          <w:rFonts w:ascii="Times New Roman" w:hAnsi="Times New Roman"/>
          <w:b w:val="0"/>
          <w:bCs w:val="0"/>
          <w:caps w:val="0"/>
          <w:noProof/>
        </w:rPr>
      </w:pPr>
      <w:hyperlink w:anchor="_Toc340773963" w:history="1">
        <w:r w:rsidR="007209D1" w:rsidRPr="005C5664">
          <w:rPr>
            <w:rStyle w:val="a8"/>
            <w:rFonts w:ascii="Times New Roman" w:hAnsi="Times New Roman"/>
            <w:b w:val="0"/>
            <w:noProof/>
          </w:rPr>
          <w:t>Глава 14. Перечень территорий, на которые действие регламента не распространяется</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_Toc340773963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96</w:t>
        </w:r>
        <w:r w:rsidR="00741166" w:rsidRPr="005C5664">
          <w:rPr>
            <w:rFonts w:ascii="Times New Roman" w:hAnsi="Times New Roman"/>
            <w:b w:val="0"/>
            <w:noProof/>
            <w:webHidden/>
          </w:rPr>
          <w:fldChar w:fldCharType="end"/>
        </w:r>
      </w:hyperlink>
    </w:p>
    <w:p w:rsidR="007209D1" w:rsidRPr="00BD1323" w:rsidRDefault="00BD1323" w:rsidP="007209D1">
      <w:pPr>
        <w:pStyle w:val="12"/>
        <w:tabs>
          <w:tab w:val="right" w:leader="dot" w:pos="9344"/>
        </w:tabs>
        <w:spacing w:before="0"/>
        <w:rPr>
          <w:rFonts w:ascii="Times New Roman" w:hAnsi="Times New Roman"/>
          <w:b w:val="0"/>
          <w:bCs w:val="0"/>
          <w:caps w:val="0"/>
          <w:noProof/>
        </w:rPr>
      </w:pPr>
      <w:hyperlink w:anchor="_Toc340773964" w:history="1">
        <w:r w:rsidR="007209D1" w:rsidRPr="005C5664">
          <w:rPr>
            <w:rStyle w:val="a8"/>
            <w:rFonts w:ascii="Times New Roman" w:hAnsi="Times New Roman"/>
            <w:b w:val="0"/>
            <w:noProof/>
          </w:rPr>
          <w:t>Глава 15. Ограничения использования земельных участков и объектов капитального строительства, на которые действие регламента не распространяется</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_Toc340773964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98</w:t>
        </w:r>
        <w:r w:rsidR="00741166" w:rsidRPr="005C5664">
          <w:rPr>
            <w:rFonts w:ascii="Times New Roman" w:hAnsi="Times New Roman"/>
            <w:b w:val="0"/>
            <w:noProof/>
            <w:webHidden/>
          </w:rPr>
          <w:fldChar w:fldCharType="end"/>
        </w:r>
      </w:hyperlink>
    </w:p>
    <w:p w:rsidR="007209D1" w:rsidRPr="00BD1323" w:rsidRDefault="00BD1323" w:rsidP="007209D1">
      <w:pPr>
        <w:pStyle w:val="12"/>
        <w:tabs>
          <w:tab w:val="right" w:leader="dot" w:pos="9344"/>
        </w:tabs>
        <w:spacing w:before="0"/>
        <w:rPr>
          <w:rFonts w:ascii="Times New Roman" w:hAnsi="Times New Roman"/>
          <w:b w:val="0"/>
          <w:bCs w:val="0"/>
          <w:caps w:val="0"/>
          <w:noProof/>
        </w:rPr>
      </w:pPr>
      <w:hyperlink w:anchor="_Toc340773965" w:history="1">
        <w:r w:rsidR="007209D1" w:rsidRPr="005C5664">
          <w:rPr>
            <w:rStyle w:val="a8"/>
            <w:rFonts w:ascii="Times New Roman" w:hAnsi="Times New Roman"/>
            <w:b w:val="0"/>
            <w:iCs/>
            <w:noProof/>
          </w:rPr>
          <w:t>Графические материалы</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_Toc340773965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99</w:t>
        </w:r>
        <w:r w:rsidR="00741166" w:rsidRPr="005C5664">
          <w:rPr>
            <w:rFonts w:ascii="Times New Roman" w:hAnsi="Times New Roman"/>
            <w:b w:val="0"/>
            <w:noProof/>
            <w:webHidden/>
          </w:rPr>
          <w:fldChar w:fldCharType="end"/>
        </w:r>
      </w:hyperlink>
    </w:p>
    <w:p w:rsidR="007209D1" w:rsidRPr="00BD1323" w:rsidRDefault="00BD1323" w:rsidP="007209D1">
      <w:pPr>
        <w:pStyle w:val="12"/>
        <w:tabs>
          <w:tab w:val="left" w:pos="520"/>
          <w:tab w:val="right" w:leader="dot" w:pos="9344"/>
        </w:tabs>
        <w:spacing w:before="0"/>
        <w:rPr>
          <w:rFonts w:ascii="Times New Roman" w:hAnsi="Times New Roman"/>
          <w:b w:val="0"/>
          <w:bCs w:val="0"/>
          <w:caps w:val="0"/>
          <w:noProof/>
        </w:rPr>
      </w:pPr>
      <w:hyperlink w:anchor="_Toc340773966" w:history="1">
        <w:r w:rsidR="007209D1" w:rsidRPr="005C5664">
          <w:rPr>
            <w:rStyle w:val="a8"/>
            <w:rFonts w:ascii="Times New Roman" w:hAnsi="Times New Roman"/>
            <w:b w:val="0"/>
            <w:noProof/>
          </w:rPr>
          <w:t>1.</w:t>
        </w:r>
        <w:r w:rsidR="007209D1" w:rsidRPr="00BD1323">
          <w:rPr>
            <w:rFonts w:ascii="Times New Roman" w:hAnsi="Times New Roman"/>
            <w:b w:val="0"/>
            <w:bCs w:val="0"/>
            <w:caps w:val="0"/>
            <w:noProof/>
          </w:rPr>
          <w:tab/>
        </w:r>
        <w:r w:rsidR="007209D1" w:rsidRPr="005C5664">
          <w:rPr>
            <w:rStyle w:val="a8"/>
            <w:rFonts w:ascii="Times New Roman" w:hAnsi="Times New Roman"/>
            <w:b w:val="0"/>
            <w:noProof/>
          </w:rPr>
          <w:t>Карта Градостроительного зонирования М 1:10000</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_Toc340773966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100</w:t>
        </w:r>
        <w:r w:rsidR="00741166" w:rsidRPr="005C5664">
          <w:rPr>
            <w:rFonts w:ascii="Times New Roman" w:hAnsi="Times New Roman"/>
            <w:b w:val="0"/>
            <w:noProof/>
            <w:webHidden/>
          </w:rPr>
          <w:fldChar w:fldCharType="end"/>
        </w:r>
      </w:hyperlink>
    </w:p>
    <w:p w:rsidR="007209D1" w:rsidRPr="00BD1323" w:rsidRDefault="00BD1323" w:rsidP="007209D1">
      <w:pPr>
        <w:pStyle w:val="12"/>
        <w:tabs>
          <w:tab w:val="left" w:pos="520"/>
          <w:tab w:val="right" w:leader="dot" w:pos="9344"/>
        </w:tabs>
        <w:spacing w:before="0"/>
        <w:rPr>
          <w:rFonts w:ascii="Times New Roman" w:hAnsi="Times New Roman"/>
          <w:b w:val="0"/>
          <w:bCs w:val="0"/>
          <w:caps w:val="0"/>
          <w:noProof/>
        </w:rPr>
      </w:pPr>
      <w:hyperlink w:anchor="_Toc340773967" w:history="1">
        <w:r w:rsidR="007209D1" w:rsidRPr="005C5664">
          <w:rPr>
            <w:rStyle w:val="a8"/>
            <w:rFonts w:ascii="Times New Roman" w:hAnsi="Times New Roman"/>
            <w:b w:val="0"/>
            <w:noProof/>
          </w:rPr>
          <w:t>2.</w:t>
        </w:r>
        <w:r w:rsidR="007209D1" w:rsidRPr="00BD1323">
          <w:rPr>
            <w:rFonts w:ascii="Times New Roman" w:hAnsi="Times New Roman"/>
            <w:b w:val="0"/>
            <w:bCs w:val="0"/>
            <w:caps w:val="0"/>
            <w:noProof/>
          </w:rPr>
          <w:tab/>
        </w:r>
        <w:r w:rsidR="007209D1" w:rsidRPr="005C5664">
          <w:rPr>
            <w:rStyle w:val="a8"/>
            <w:rFonts w:ascii="Times New Roman" w:hAnsi="Times New Roman"/>
            <w:b w:val="0"/>
            <w:noProof/>
          </w:rPr>
          <w:t>Карта границ зон с особыми условиями использования территории 1:10000</w:t>
        </w:r>
        <w:r w:rsidR="007209D1" w:rsidRPr="005C5664">
          <w:rPr>
            <w:rFonts w:ascii="Times New Roman" w:hAnsi="Times New Roman"/>
            <w:b w:val="0"/>
            <w:noProof/>
            <w:webHidden/>
          </w:rPr>
          <w:tab/>
        </w:r>
        <w:r w:rsidR="00741166" w:rsidRPr="005C5664">
          <w:rPr>
            <w:rFonts w:ascii="Times New Roman" w:hAnsi="Times New Roman"/>
            <w:b w:val="0"/>
            <w:noProof/>
            <w:webHidden/>
          </w:rPr>
          <w:fldChar w:fldCharType="begin"/>
        </w:r>
        <w:r w:rsidR="007209D1" w:rsidRPr="005C5664">
          <w:rPr>
            <w:rFonts w:ascii="Times New Roman" w:hAnsi="Times New Roman"/>
            <w:b w:val="0"/>
            <w:noProof/>
            <w:webHidden/>
          </w:rPr>
          <w:instrText xml:space="preserve"> PAGEREF _Toc340773967 \h </w:instrText>
        </w:r>
        <w:r w:rsidR="00741166" w:rsidRPr="005C5664">
          <w:rPr>
            <w:rFonts w:ascii="Times New Roman" w:hAnsi="Times New Roman"/>
            <w:b w:val="0"/>
            <w:noProof/>
            <w:webHidden/>
          </w:rPr>
        </w:r>
        <w:r w:rsidR="00741166" w:rsidRPr="005C5664">
          <w:rPr>
            <w:rFonts w:ascii="Times New Roman" w:hAnsi="Times New Roman"/>
            <w:b w:val="0"/>
            <w:noProof/>
            <w:webHidden/>
          </w:rPr>
          <w:fldChar w:fldCharType="separate"/>
        </w:r>
        <w:r w:rsidR="005653D3">
          <w:rPr>
            <w:rFonts w:ascii="Times New Roman" w:hAnsi="Times New Roman"/>
            <w:b w:val="0"/>
            <w:noProof/>
            <w:webHidden/>
          </w:rPr>
          <w:t>101</w:t>
        </w:r>
        <w:r w:rsidR="00741166" w:rsidRPr="005C5664">
          <w:rPr>
            <w:rFonts w:ascii="Times New Roman" w:hAnsi="Times New Roman"/>
            <w:b w:val="0"/>
            <w:noProof/>
            <w:webHidden/>
          </w:rPr>
          <w:fldChar w:fldCharType="end"/>
        </w:r>
      </w:hyperlink>
    </w:p>
    <w:p w:rsidR="003C5B85" w:rsidRPr="00FA6574" w:rsidRDefault="00741166" w:rsidP="007209D1">
      <w:pPr>
        <w:pStyle w:val="1"/>
        <w:rPr>
          <w:b/>
          <w:sz w:val="28"/>
          <w:szCs w:val="28"/>
        </w:rPr>
      </w:pPr>
      <w:r w:rsidRPr="005C5664">
        <w:rPr>
          <w:bCs/>
          <w:noProof/>
          <w:sz w:val="24"/>
          <w:szCs w:val="24"/>
        </w:rPr>
        <w:fldChar w:fldCharType="end"/>
      </w:r>
      <w:r w:rsidR="003C5B85" w:rsidRPr="005C5664">
        <w:rPr>
          <w:sz w:val="24"/>
          <w:szCs w:val="24"/>
        </w:rPr>
        <w:br w:type="page"/>
      </w:r>
      <w:bookmarkStart w:id="3" w:name="_Toc340773906"/>
      <w:r w:rsidR="003C5B85" w:rsidRPr="00FA6574">
        <w:rPr>
          <w:b/>
          <w:sz w:val="28"/>
          <w:szCs w:val="28"/>
        </w:rPr>
        <w:lastRenderedPageBreak/>
        <w:t>Введение</w:t>
      </w:r>
      <w:bookmarkEnd w:id="1"/>
      <w:bookmarkEnd w:id="2"/>
      <w:bookmarkEnd w:id="3"/>
    </w:p>
    <w:p w:rsidR="003C5B85" w:rsidRPr="004A586D" w:rsidRDefault="003C5B85" w:rsidP="00651B95">
      <w:pPr>
        <w:spacing w:before="120" w:after="120"/>
        <w:jc w:val="both"/>
        <w:rPr>
          <w:rFonts w:ascii="Times New Roman CYR" w:hAnsi="Times New Roman CYR"/>
          <w:spacing w:val="-3"/>
          <w:u w:val="single"/>
        </w:rPr>
      </w:pPr>
      <w:r w:rsidRPr="00FA6574">
        <w:rPr>
          <w:rFonts w:ascii="Times New Roman CYR" w:hAnsi="Times New Roman CYR"/>
          <w:spacing w:val="-3"/>
        </w:rPr>
        <w:tab/>
      </w:r>
      <w:r w:rsidRPr="004A586D">
        <w:rPr>
          <w:rFonts w:ascii="Times New Roman CYR" w:hAnsi="Times New Roman CYR"/>
          <w:spacing w:val="-3"/>
          <w:u w:val="single"/>
        </w:rPr>
        <w:t xml:space="preserve">Основание для разработки: </w:t>
      </w:r>
    </w:p>
    <w:p w:rsidR="003C5B85" w:rsidRPr="00FA6574" w:rsidRDefault="003C5B85" w:rsidP="009C504D">
      <w:pPr>
        <w:numPr>
          <w:ilvl w:val="0"/>
          <w:numId w:val="59"/>
        </w:numPr>
        <w:tabs>
          <w:tab w:val="left" w:pos="426"/>
        </w:tabs>
        <w:jc w:val="both"/>
        <w:rPr>
          <w:rFonts w:ascii="Times New Roman CYR" w:hAnsi="Times New Roman CYR"/>
          <w:spacing w:val="-3"/>
        </w:rPr>
      </w:pPr>
      <w:r w:rsidRPr="00FA6574">
        <w:rPr>
          <w:rFonts w:ascii="Times New Roman CYR" w:hAnsi="Times New Roman CYR"/>
          <w:spacing w:val="-3"/>
        </w:rPr>
        <w:t>Градостроительный кодекс Российской Федерации (ст.51.п.3, ст.31 п.1)</w:t>
      </w:r>
    </w:p>
    <w:p w:rsidR="00AA38BE" w:rsidRPr="00FA6574" w:rsidRDefault="00AA38BE" w:rsidP="009C504D">
      <w:pPr>
        <w:numPr>
          <w:ilvl w:val="0"/>
          <w:numId w:val="59"/>
        </w:numPr>
        <w:tabs>
          <w:tab w:val="left" w:pos="426"/>
        </w:tabs>
        <w:jc w:val="both"/>
        <w:rPr>
          <w:rFonts w:ascii="Times New Roman CYR" w:hAnsi="Times New Roman CYR"/>
          <w:spacing w:val="-3"/>
        </w:rPr>
      </w:pPr>
      <w:r w:rsidRPr="00FA6574">
        <w:rPr>
          <w:rFonts w:ascii="Times New Roman CYR" w:hAnsi="Times New Roman CYR"/>
          <w:spacing w:val="-3"/>
        </w:rPr>
        <w:t>Федеральный закон от 25 октября 2001 г. № 137-ФЗ «О введении в действие Земельного кодекса Российской Федерации» (ст. 3 п.14);</w:t>
      </w:r>
    </w:p>
    <w:p w:rsidR="003C5B85" w:rsidRPr="00FA6574" w:rsidRDefault="003C5B85" w:rsidP="009C504D">
      <w:pPr>
        <w:numPr>
          <w:ilvl w:val="0"/>
          <w:numId w:val="59"/>
        </w:numPr>
        <w:tabs>
          <w:tab w:val="left" w:pos="426"/>
        </w:tabs>
        <w:jc w:val="both"/>
        <w:rPr>
          <w:rFonts w:ascii="Times New Roman CYR" w:hAnsi="Times New Roman CYR"/>
          <w:spacing w:val="-3"/>
        </w:rPr>
      </w:pPr>
      <w:r w:rsidRPr="00FA6574">
        <w:rPr>
          <w:rFonts w:ascii="Times New Roman CYR" w:hAnsi="Times New Roman CYR"/>
          <w:spacing w:val="-3"/>
        </w:rPr>
        <w:t xml:space="preserve">Постановление Главы </w:t>
      </w:r>
      <w:r w:rsidR="00A41FAC" w:rsidRPr="00FA6574">
        <w:rPr>
          <w:rFonts w:ascii="Times New Roman CYR" w:hAnsi="Times New Roman CYR"/>
          <w:spacing w:val="-3"/>
        </w:rPr>
        <w:t>местной а</w:t>
      </w:r>
      <w:r w:rsidRPr="00FA6574">
        <w:rPr>
          <w:rFonts w:ascii="Times New Roman CYR" w:hAnsi="Times New Roman CYR"/>
          <w:spacing w:val="-3"/>
        </w:rPr>
        <w:t>дминистрации</w:t>
      </w:r>
      <w:r w:rsidR="001955FB" w:rsidRPr="00FA6574">
        <w:rPr>
          <w:rFonts w:ascii="Times New Roman CYR" w:hAnsi="Times New Roman CYR"/>
          <w:spacing w:val="-3"/>
        </w:rPr>
        <w:t xml:space="preserve"> </w:t>
      </w:r>
      <w:r w:rsidR="001955FB" w:rsidRPr="00FA6574">
        <w:t>МО</w:t>
      </w:r>
      <w:r w:rsidRPr="00FA6574">
        <w:rPr>
          <w:rFonts w:ascii="Times New Roman CYR" w:hAnsi="Times New Roman CYR"/>
          <w:spacing w:val="-3"/>
        </w:rPr>
        <w:t xml:space="preserve"> </w:t>
      </w:r>
      <w:r w:rsidRPr="00FA6574">
        <w:t>Тельмановско</w:t>
      </w:r>
      <w:r w:rsidR="00A41FAC" w:rsidRPr="00FA6574">
        <w:t>е</w:t>
      </w:r>
      <w:r w:rsidRPr="00FA6574">
        <w:t xml:space="preserve"> сельско</w:t>
      </w:r>
      <w:r w:rsidR="00564ADE" w:rsidRPr="00FA6574">
        <w:t>е</w:t>
      </w:r>
      <w:r w:rsidRPr="00FA6574">
        <w:t xml:space="preserve"> поселени</w:t>
      </w:r>
      <w:r w:rsidR="00A41FAC" w:rsidRPr="00FA6574">
        <w:t>е</w:t>
      </w:r>
      <w:r w:rsidRPr="00FA6574">
        <w:t xml:space="preserve"> Тосненского района Ленинградской области.</w:t>
      </w:r>
    </w:p>
    <w:p w:rsidR="003C5B85" w:rsidRPr="004A586D" w:rsidRDefault="003C5B85" w:rsidP="00651B95">
      <w:pPr>
        <w:spacing w:before="120" w:after="120"/>
        <w:ind w:firstLine="708"/>
        <w:jc w:val="both"/>
      </w:pPr>
      <w:r w:rsidRPr="004A586D">
        <w:rPr>
          <w:u w:val="single"/>
        </w:rPr>
        <w:t>Цель работы:</w:t>
      </w:r>
      <w:r w:rsidRPr="004A586D">
        <w:t xml:space="preserve"> </w:t>
      </w:r>
    </w:p>
    <w:p w:rsidR="003C5B85" w:rsidRPr="00FA6574" w:rsidRDefault="003C5B85" w:rsidP="00651B95">
      <w:pPr>
        <w:spacing w:before="120" w:after="120"/>
        <w:ind w:firstLine="708"/>
        <w:jc w:val="both"/>
        <w:rPr>
          <w:rFonts w:ascii="Times New Roman CYR" w:hAnsi="Times New Roman CYR"/>
          <w:bCs/>
          <w:i/>
          <w:iCs/>
          <w:spacing w:val="-3"/>
          <w:u w:val="single"/>
        </w:rPr>
      </w:pPr>
      <w:r w:rsidRPr="00FA6574">
        <w:t xml:space="preserve">Заложить информационные, методические и правовые основы для последовательного развития в поселении современной системы </w:t>
      </w:r>
      <w:proofErr w:type="spellStart"/>
      <w:r w:rsidRPr="00FA6574">
        <w:t>градорегулирования</w:t>
      </w:r>
      <w:proofErr w:type="spellEnd"/>
      <w:r w:rsidRPr="00FA6574">
        <w:t>, основанной на правовом зонировании, ориентированной на рыночные преобразования в сфере недвижимости, на использование правовых механизмов в сфере регулирования землепользования и застройки территории.</w:t>
      </w:r>
    </w:p>
    <w:p w:rsidR="003C5B85" w:rsidRPr="004A586D" w:rsidRDefault="003C5B85" w:rsidP="00651B95">
      <w:pPr>
        <w:spacing w:before="120" w:after="120"/>
        <w:ind w:firstLine="708"/>
        <w:jc w:val="both"/>
        <w:rPr>
          <w:rFonts w:ascii="Times New Roman CYR" w:hAnsi="Times New Roman CYR"/>
          <w:b/>
          <w:bCs/>
          <w:iCs/>
          <w:spacing w:val="-3"/>
        </w:rPr>
      </w:pPr>
      <w:r w:rsidRPr="004A586D">
        <w:rPr>
          <w:rFonts w:ascii="Times New Roman CYR" w:hAnsi="Times New Roman CYR"/>
          <w:bCs/>
          <w:iCs/>
          <w:spacing w:val="-3"/>
          <w:u w:val="single"/>
        </w:rPr>
        <w:t>Основные задачи:</w:t>
      </w:r>
      <w:r w:rsidRPr="004A586D">
        <w:rPr>
          <w:rFonts w:ascii="Times New Roman CYR" w:hAnsi="Times New Roman CYR"/>
          <w:b/>
          <w:bCs/>
          <w:iCs/>
          <w:spacing w:val="-3"/>
        </w:rPr>
        <w:t xml:space="preserve"> </w:t>
      </w:r>
    </w:p>
    <w:p w:rsidR="003C5B85" w:rsidRPr="00FA6574" w:rsidRDefault="003C5B85" w:rsidP="00651B95">
      <w:pPr>
        <w:spacing w:before="120" w:after="120"/>
        <w:ind w:firstLine="708"/>
        <w:jc w:val="both"/>
        <w:rPr>
          <w:rFonts w:ascii="Times New Roman CYR" w:hAnsi="Times New Roman CYR"/>
          <w:spacing w:val="-3"/>
        </w:rPr>
      </w:pPr>
      <w:r w:rsidRPr="00FA6574">
        <w:rPr>
          <w:rFonts w:ascii="Times New Roman CYR" w:hAnsi="Times New Roman CYR"/>
          <w:spacing w:val="-3"/>
        </w:rPr>
        <w:t>Разработка Правил землепользования и застройки части территории</w:t>
      </w:r>
      <w:r w:rsidR="001955FB" w:rsidRPr="00FA6574">
        <w:rPr>
          <w:rFonts w:ascii="Times New Roman CYR" w:hAnsi="Times New Roman CYR"/>
          <w:spacing w:val="-3"/>
        </w:rPr>
        <w:t xml:space="preserve"> муниципального образования</w:t>
      </w:r>
      <w:r w:rsidRPr="00FA6574">
        <w:rPr>
          <w:rFonts w:ascii="Times New Roman CYR" w:hAnsi="Times New Roman CYR"/>
          <w:b/>
          <w:bCs/>
          <w:i/>
          <w:iCs/>
          <w:spacing w:val="-3"/>
        </w:rPr>
        <w:t xml:space="preserve"> </w:t>
      </w:r>
      <w:r w:rsidRPr="00FA6574">
        <w:t>Тельмановско</w:t>
      </w:r>
      <w:r w:rsidR="00A41FAC" w:rsidRPr="00FA6574">
        <w:t>е</w:t>
      </w:r>
      <w:r w:rsidRPr="00FA6574">
        <w:t xml:space="preserve"> сельско</w:t>
      </w:r>
      <w:r w:rsidR="00A41FAC" w:rsidRPr="00FA6574">
        <w:t>е</w:t>
      </w:r>
      <w:r w:rsidRPr="00FA6574">
        <w:t xml:space="preserve"> поселени</w:t>
      </w:r>
      <w:r w:rsidR="00A41FAC" w:rsidRPr="00FA6574">
        <w:t>е</w:t>
      </w:r>
      <w:r w:rsidRPr="00FA6574">
        <w:t xml:space="preserve"> Тосненского района Ленинградской области</w:t>
      </w:r>
      <w:r w:rsidRPr="00FA6574">
        <w:rPr>
          <w:rFonts w:ascii="Times New Roman CYR" w:hAnsi="Times New Roman CYR"/>
          <w:spacing w:val="-3"/>
        </w:rPr>
        <w:t xml:space="preserve"> в соответствии с Градостроительным кодексом РФ.</w:t>
      </w:r>
    </w:p>
    <w:p w:rsidR="003C5B85" w:rsidRPr="00FA6574" w:rsidRDefault="003C5B85" w:rsidP="00651B95">
      <w:pPr>
        <w:pStyle w:val="22"/>
        <w:widowControl/>
        <w:tabs>
          <w:tab w:val="clear" w:pos="360"/>
        </w:tabs>
        <w:spacing w:before="120"/>
        <w:rPr>
          <w:rFonts w:ascii="Times New Roman CYR" w:hAnsi="Times New Roman CYR"/>
          <w:spacing w:val="-3"/>
          <w:szCs w:val="24"/>
        </w:rPr>
      </w:pPr>
      <w:r w:rsidRPr="00FA6574">
        <w:rPr>
          <w:rFonts w:ascii="Times New Roman CYR" w:hAnsi="Times New Roman CYR"/>
          <w:b/>
          <w:bCs/>
          <w:i/>
          <w:iCs/>
          <w:spacing w:val="-3"/>
        </w:rPr>
        <w:tab/>
      </w:r>
      <w:r w:rsidRPr="004A586D">
        <w:rPr>
          <w:rFonts w:ascii="Times New Roman CYR" w:hAnsi="Times New Roman CYR"/>
          <w:spacing w:val="-3"/>
          <w:szCs w:val="24"/>
        </w:rPr>
        <w:t>В составе Правил землепользования и застройки</w:t>
      </w:r>
      <w:r w:rsidRPr="00FA6574">
        <w:rPr>
          <w:rFonts w:ascii="Times New Roman CYR" w:hAnsi="Times New Roman CYR"/>
          <w:spacing w:val="-3"/>
          <w:szCs w:val="24"/>
        </w:rPr>
        <w:t xml:space="preserve"> </w:t>
      </w:r>
      <w:r w:rsidR="00A41FAC" w:rsidRPr="00FA6574">
        <w:rPr>
          <w:rFonts w:ascii="Times New Roman CYR" w:hAnsi="Times New Roman CYR"/>
          <w:spacing w:val="-3"/>
          <w:szCs w:val="24"/>
        </w:rPr>
        <w:t xml:space="preserve">муниципального образования </w:t>
      </w:r>
      <w:r w:rsidRPr="00FA6574">
        <w:t>Тельмановско</w:t>
      </w:r>
      <w:r w:rsidR="00A41FAC" w:rsidRPr="00FA6574">
        <w:t>е</w:t>
      </w:r>
      <w:r w:rsidRPr="00FA6574">
        <w:t xml:space="preserve"> сельско</w:t>
      </w:r>
      <w:r w:rsidR="00A41FAC" w:rsidRPr="00FA6574">
        <w:t>е</w:t>
      </w:r>
      <w:r w:rsidRPr="00FA6574">
        <w:t xml:space="preserve"> поселени</w:t>
      </w:r>
      <w:r w:rsidR="00A41FAC" w:rsidRPr="00FA6574">
        <w:t>е</w:t>
      </w:r>
      <w:r w:rsidRPr="00FA6574">
        <w:t xml:space="preserve"> Тосненского района Ленинградской области</w:t>
      </w:r>
      <w:r w:rsidRPr="00FA6574">
        <w:rPr>
          <w:szCs w:val="26"/>
        </w:rPr>
        <w:t xml:space="preserve"> </w:t>
      </w:r>
      <w:r w:rsidRPr="00FA6574">
        <w:rPr>
          <w:rFonts w:ascii="Times New Roman CYR" w:hAnsi="Times New Roman CYR"/>
          <w:spacing w:val="-3"/>
          <w:szCs w:val="24"/>
        </w:rPr>
        <w:t>выделяются 3 части:</w:t>
      </w:r>
    </w:p>
    <w:p w:rsidR="003C5B85" w:rsidRPr="00FA6574" w:rsidRDefault="003C5B85" w:rsidP="00651B95">
      <w:pPr>
        <w:spacing w:before="120"/>
        <w:ind w:left="357" w:right="-57" w:firstLine="351"/>
        <w:jc w:val="both"/>
        <w:rPr>
          <w:szCs w:val="26"/>
        </w:rPr>
      </w:pPr>
      <w:r w:rsidRPr="00FA6574">
        <w:rPr>
          <w:rFonts w:ascii="Times New Roman CYR" w:hAnsi="Times New Roman CYR"/>
          <w:spacing w:val="-2"/>
          <w:szCs w:val="26"/>
        </w:rPr>
        <w:t xml:space="preserve">Часть </w:t>
      </w:r>
      <w:r w:rsidRPr="00FA6574">
        <w:rPr>
          <w:rFonts w:ascii="Times New Roman CYR" w:hAnsi="Times New Roman CYR"/>
          <w:spacing w:val="-2"/>
          <w:szCs w:val="26"/>
          <w:lang w:val="en-US"/>
        </w:rPr>
        <w:t>I</w:t>
      </w:r>
      <w:r w:rsidRPr="00FA6574">
        <w:rPr>
          <w:rFonts w:ascii="Times New Roman CYR" w:hAnsi="Times New Roman CYR"/>
          <w:spacing w:val="-2"/>
          <w:szCs w:val="26"/>
        </w:rPr>
        <w:t xml:space="preserve"> - </w:t>
      </w:r>
      <w:r w:rsidRPr="00FA6574">
        <w:rPr>
          <w:spacing w:val="-2"/>
          <w:szCs w:val="26"/>
        </w:rPr>
        <w:t xml:space="preserve">Порядок применения Правил землепользования и застройки </w:t>
      </w:r>
      <w:r w:rsidRPr="00FA6574">
        <w:rPr>
          <w:rFonts w:ascii="Times New Roman CYR" w:hAnsi="Times New Roman CYR"/>
          <w:spacing w:val="-3"/>
        </w:rPr>
        <w:t>части территории</w:t>
      </w:r>
      <w:r w:rsidR="001955FB" w:rsidRPr="00FA6574">
        <w:rPr>
          <w:rFonts w:ascii="Times New Roman CYR" w:hAnsi="Times New Roman CYR"/>
          <w:b/>
          <w:bCs/>
          <w:i/>
          <w:iCs/>
          <w:spacing w:val="-3"/>
        </w:rPr>
        <w:t xml:space="preserve"> </w:t>
      </w:r>
      <w:r w:rsidR="001955FB" w:rsidRPr="00FA6574">
        <w:rPr>
          <w:rFonts w:ascii="Times New Roman CYR" w:hAnsi="Times New Roman CYR"/>
          <w:spacing w:val="-3"/>
        </w:rPr>
        <w:t>МО</w:t>
      </w:r>
      <w:r w:rsidRPr="00FA6574">
        <w:rPr>
          <w:rFonts w:ascii="Times New Roman CYR" w:hAnsi="Times New Roman CYR"/>
          <w:b/>
          <w:bCs/>
          <w:i/>
          <w:iCs/>
          <w:spacing w:val="-3"/>
        </w:rPr>
        <w:t xml:space="preserve"> </w:t>
      </w:r>
      <w:r w:rsidRPr="00FA6574">
        <w:t>Тельмановско</w:t>
      </w:r>
      <w:r w:rsidR="00A41FAC" w:rsidRPr="00FA6574">
        <w:t>е</w:t>
      </w:r>
      <w:r w:rsidRPr="00FA6574">
        <w:t xml:space="preserve"> сельско</w:t>
      </w:r>
      <w:r w:rsidR="00A41FAC" w:rsidRPr="00FA6574">
        <w:t>е</w:t>
      </w:r>
      <w:r w:rsidRPr="00FA6574">
        <w:t xml:space="preserve"> поселени</w:t>
      </w:r>
      <w:r w:rsidR="00A41FAC" w:rsidRPr="00FA6574">
        <w:t>е</w:t>
      </w:r>
      <w:r w:rsidRPr="00FA6574">
        <w:t xml:space="preserve"> Тосненского района Ленинградской области  </w:t>
      </w:r>
      <w:r w:rsidRPr="00FA6574">
        <w:rPr>
          <w:spacing w:val="6"/>
          <w:szCs w:val="26"/>
        </w:rPr>
        <w:t>и</w:t>
      </w:r>
      <w:r w:rsidRPr="00FA6574">
        <w:rPr>
          <w:szCs w:val="26"/>
        </w:rPr>
        <w:t xml:space="preserve"> внесения в них изменений. </w:t>
      </w:r>
    </w:p>
    <w:p w:rsidR="003C5B85" w:rsidRPr="00FA6574" w:rsidRDefault="003C5B85" w:rsidP="00651B95">
      <w:pPr>
        <w:spacing w:before="120"/>
        <w:ind w:left="357" w:right="-57" w:firstLine="351"/>
        <w:jc w:val="both"/>
        <w:rPr>
          <w:rFonts w:ascii="Times New Roman CYR" w:hAnsi="Times New Roman CYR"/>
          <w:spacing w:val="-3"/>
          <w:szCs w:val="24"/>
        </w:rPr>
      </w:pPr>
      <w:r w:rsidRPr="00FA6574">
        <w:rPr>
          <w:rFonts w:ascii="Times New Roman CYR" w:hAnsi="Times New Roman CYR"/>
          <w:spacing w:val="-4"/>
          <w:szCs w:val="26"/>
        </w:rPr>
        <w:t xml:space="preserve">Часть </w:t>
      </w:r>
      <w:r w:rsidRPr="00FA6574">
        <w:rPr>
          <w:rFonts w:ascii="Times New Roman CYR" w:hAnsi="Times New Roman CYR"/>
          <w:spacing w:val="-4"/>
          <w:szCs w:val="26"/>
          <w:lang w:val="en-US"/>
        </w:rPr>
        <w:t>II</w:t>
      </w:r>
      <w:r w:rsidRPr="00FA6574">
        <w:rPr>
          <w:rFonts w:ascii="Times New Roman CYR" w:hAnsi="Times New Roman CYR"/>
          <w:spacing w:val="-4"/>
          <w:szCs w:val="26"/>
        </w:rPr>
        <w:t xml:space="preserve"> - Карта градостроительного зонирования </w:t>
      </w:r>
      <w:r w:rsidRPr="00FA6574">
        <w:rPr>
          <w:rFonts w:ascii="Times New Roman CYR" w:hAnsi="Times New Roman CYR"/>
          <w:spacing w:val="-3"/>
        </w:rPr>
        <w:t>части территории</w:t>
      </w:r>
      <w:r w:rsidRPr="00FA6574">
        <w:rPr>
          <w:rFonts w:ascii="Times New Roman CYR" w:hAnsi="Times New Roman CYR"/>
          <w:spacing w:val="-4"/>
          <w:szCs w:val="26"/>
        </w:rPr>
        <w:t xml:space="preserve"> </w:t>
      </w:r>
      <w:r w:rsidR="001955FB" w:rsidRPr="00FA6574">
        <w:rPr>
          <w:rFonts w:ascii="Times New Roman CYR" w:hAnsi="Times New Roman CYR"/>
          <w:spacing w:val="-3"/>
        </w:rPr>
        <w:t>МО</w:t>
      </w:r>
      <w:r w:rsidR="001955FB" w:rsidRPr="00FA6574">
        <w:rPr>
          <w:rFonts w:ascii="Times New Roman CYR" w:hAnsi="Times New Roman CYR"/>
          <w:b/>
          <w:bCs/>
          <w:i/>
          <w:iCs/>
          <w:spacing w:val="-3"/>
        </w:rPr>
        <w:t xml:space="preserve"> </w:t>
      </w:r>
      <w:r w:rsidRPr="00FA6574">
        <w:t>Тельмановско</w:t>
      </w:r>
      <w:r w:rsidR="00A41FAC" w:rsidRPr="00FA6574">
        <w:t>е</w:t>
      </w:r>
      <w:r w:rsidRPr="00FA6574">
        <w:t xml:space="preserve"> сельско</w:t>
      </w:r>
      <w:r w:rsidR="00A41FAC" w:rsidRPr="00FA6574">
        <w:t>е</w:t>
      </w:r>
      <w:r w:rsidRPr="00FA6574">
        <w:t xml:space="preserve"> поселени</w:t>
      </w:r>
      <w:r w:rsidR="00A41FAC" w:rsidRPr="00FA6574">
        <w:t>е</w:t>
      </w:r>
      <w:r w:rsidRPr="00FA6574">
        <w:t xml:space="preserve"> Тосненского района Ленинградской области</w:t>
      </w:r>
      <w:r w:rsidRPr="00FA6574">
        <w:rPr>
          <w:szCs w:val="26"/>
        </w:rPr>
        <w:t>.</w:t>
      </w:r>
    </w:p>
    <w:p w:rsidR="003C5B85" w:rsidRDefault="003C5B85" w:rsidP="00651B95">
      <w:pPr>
        <w:spacing w:before="120"/>
        <w:ind w:left="357" w:right="-57" w:firstLine="351"/>
        <w:jc w:val="both"/>
        <w:rPr>
          <w:szCs w:val="26"/>
        </w:rPr>
      </w:pPr>
      <w:r w:rsidRPr="00FA6574">
        <w:rPr>
          <w:rFonts w:ascii="Times New Roman CYR" w:hAnsi="Times New Roman CYR"/>
          <w:spacing w:val="-3"/>
          <w:szCs w:val="24"/>
        </w:rPr>
        <w:t xml:space="preserve">Часть </w:t>
      </w:r>
      <w:r w:rsidRPr="00FA6574">
        <w:rPr>
          <w:rFonts w:ascii="Times New Roman CYR" w:hAnsi="Times New Roman CYR"/>
          <w:spacing w:val="-3"/>
          <w:szCs w:val="24"/>
          <w:lang w:val="en-US"/>
        </w:rPr>
        <w:t>III</w:t>
      </w:r>
      <w:r w:rsidRPr="00FA6574">
        <w:rPr>
          <w:rFonts w:ascii="Times New Roman CYR" w:hAnsi="Times New Roman CYR"/>
          <w:i/>
          <w:spacing w:val="-3"/>
          <w:szCs w:val="24"/>
        </w:rPr>
        <w:t xml:space="preserve"> </w:t>
      </w:r>
      <w:r w:rsidRPr="00FA6574">
        <w:rPr>
          <w:rFonts w:ascii="Times New Roman CYR" w:hAnsi="Times New Roman CYR"/>
          <w:spacing w:val="-3"/>
          <w:szCs w:val="24"/>
        </w:rPr>
        <w:t xml:space="preserve">- Градостроительные регламенты </w:t>
      </w:r>
      <w:r w:rsidRPr="00FA6574">
        <w:rPr>
          <w:rFonts w:ascii="Times New Roman CYR" w:hAnsi="Times New Roman CYR"/>
          <w:spacing w:val="-3"/>
        </w:rPr>
        <w:t>части территории</w:t>
      </w:r>
      <w:r w:rsidR="001955FB" w:rsidRPr="00FA6574">
        <w:rPr>
          <w:rFonts w:ascii="Times New Roman CYR" w:hAnsi="Times New Roman CYR"/>
          <w:spacing w:val="-3"/>
        </w:rPr>
        <w:t xml:space="preserve"> МО</w:t>
      </w:r>
      <w:r w:rsidRPr="00FA6574">
        <w:rPr>
          <w:rFonts w:ascii="Times New Roman CYR" w:hAnsi="Times New Roman CYR"/>
          <w:spacing w:val="-3"/>
          <w:szCs w:val="24"/>
        </w:rPr>
        <w:t xml:space="preserve"> </w:t>
      </w:r>
      <w:r w:rsidRPr="00FA6574">
        <w:t>Тельмановско</w:t>
      </w:r>
      <w:r w:rsidR="00A41FAC" w:rsidRPr="00FA6574">
        <w:t>е</w:t>
      </w:r>
      <w:r w:rsidRPr="00FA6574">
        <w:t xml:space="preserve"> сельско</w:t>
      </w:r>
      <w:r w:rsidR="00A41FAC" w:rsidRPr="00FA6574">
        <w:t>е</w:t>
      </w:r>
      <w:r w:rsidRPr="00FA6574">
        <w:t xml:space="preserve"> поселени</w:t>
      </w:r>
      <w:r w:rsidR="00A41FAC" w:rsidRPr="00FA6574">
        <w:t>е</w:t>
      </w:r>
      <w:r w:rsidRPr="00FA6574">
        <w:t xml:space="preserve"> Тосненского района Ленинградской области</w:t>
      </w:r>
      <w:r w:rsidRPr="00FA6574">
        <w:rPr>
          <w:szCs w:val="26"/>
        </w:rPr>
        <w:t>.</w:t>
      </w:r>
    </w:p>
    <w:p w:rsidR="004A586D" w:rsidRPr="00FA6574" w:rsidRDefault="004A586D" w:rsidP="00651B95">
      <w:pPr>
        <w:spacing w:before="120"/>
        <w:ind w:left="357" w:right="-57" w:firstLine="351"/>
        <w:jc w:val="both"/>
        <w:rPr>
          <w:szCs w:val="26"/>
        </w:rPr>
      </w:pPr>
    </w:p>
    <w:p w:rsidR="003C5B85" w:rsidRPr="004A586D" w:rsidRDefault="003C5B85" w:rsidP="009C504D">
      <w:pPr>
        <w:jc w:val="both"/>
        <w:rPr>
          <w:bCs/>
          <w:spacing w:val="2"/>
          <w:szCs w:val="26"/>
          <w:u w:val="single"/>
        </w:rPr>
      </w:pPr>
      <w:r w:rsidRPr="004A586D">
        <w:rPr>
          <w:bCs/>
          <w:spacing w:val="2"/>
          <w:szCs w:val="26"/>
          <w:u w:val="single"/>
        </w:rPr>
        <w:t>Границы проектирования:</w:t>
      </w:r>
    </w:p>
    <w:p w:rsidR="003C5B85" w:rsidRPr="00FA6574" w:rsidRDefault="003C5B85" w:rsidP="003C71BF">
      <w:pPr>
        <w:pStyle w:val="ConsNonformat"/>
        <w:widowControl/>
        <w:ind w:left="360"/>
        <w:jc w:val="both"/>
        <w:rPr>
          <w:rFonts w:ascii="Times New Roman" w:hAnsi="Times New Roman" w:cs="Times New Roman"/>
          <w:sz w:val="26"/>
          <w:szCs w:val="26"/>
        </w:rPr>
      </w:pPr>
      <w:r w:rsidRPr="00FA6574">
        <w:rPr>
          <w:rFonts w:ascii="Times New Roman" w:hAnsi="Times New Roman" w:cs="Times New Roman"/>
          <w:sz w:val="26"/>
          <w:szCs w:val="26"/>
        </w:rPr>
        <w:t>- с запада: земельным участком полосы отвода высокоскоростной пассажирской железнодорожной магистрали Санкт-Петербург – Москва Открытого акционерного общества «Высокоскоростные магистрали»;</w:t>
      </w:r>
    </w:p>
    <w:p w:rsidR="003C5B85" w:rsidRPr="00FA6574" w:rsidRDefault="003C5B85" w:rsidP="003C71BF">
      <w:pPr>
        <w:pStyle w:val="ConsNonformat"/>
        <w:widowControl/>
        <w:ind w:left="360"/>
        <w:jc w:val="both"/>
        <w:rPr>
          <w:rFonts w:ascii="Times New Roman" w:hAnsi="Times New Roman" w:cs="Times New Roman"/>
          <w:sz w:val="26"/>
          <w:szCs w:val="26"/>
        </w:rPr>
      </w:pPr>
      <w:r w:rsidRPr="00FA6574">
        <w:rPr>
          <w:rFonts w:ascii="Times New Roman" w:hAnsi="Times New Roman" w:cs="Times New Roman"/>
          <w:sz w:val="26"/>
          <w:szCs w:val="26"/>
        </w:rPr>
        <w:t xml:space="preserve">- с севера: границей МО Тельмановское сельское поселение, совпадающей с границей Ленинградской области (по смежеству с Санкт-Петербургом, на участке вдоль </w:t>
      </w:r>
      <w:proofErr w:type="gramStart"/>
      <w:r w:rsidRPr="00FA6574">
        <w:rPr>
          <w:rFonts w:ascii="Times New Roman" w:hAnsi="Times New Roman" w:cs="Times New Roman"/>
          <w:sz w:val="26"/>
          <w:szCs w:val="26"/>
        </w:rPr>
        <w:t>Ям-Ижорского</w:t>
      </w:r>
      <w:proofErr w:type="gramEnd"/>
      <w:r w:rsidRPr="00FA6574">
        <w:rPr>
          <w:rFonts w:ascii="Times New Roman" w:hAnsi="Times New Roman" w:cs="Times New Roman"/>
          <w:sz w:val="26"/>
          <w:szCs w:val="26"/>
        </w:rPr>
        <w:t xml:space="preserve"> шоссе);</w:t>
      </w:r>
    </w:p>
    <w:p w:rsidR="003C5B85" w:rsidRPr="00FA6574" w:rsidRDefault="003C5B85" w:rsidP="003C71BF">
      <w:pPr>
        <w:pStyle w:val="ConsNonformat"/>
        <w:widowControl/>
        <w:ind w:left="360"/>
        <w:jc w:val="both"/>
        <w:rPr>
          <w:rFonts w:ascii="Times New Roman" w:hAnsi="Times New Roman" w:cs="Times New Roman"/>
          <w:sz w:val="26"/>
          <w:szCs w:val="26"/>
        </w:rPr>
      </w:pPr>
      <w:r w:rsidRPr="00FA6574">
        <w:rPr>
          <w:rFonts w:ascii="Times New Roman" w:hAnsi="Times New Roman" w:cs="Times New Roman"/>
          <w:sz w:val="26"/>
          <w:szCs w:val="26"/>
        </w:rPr>
        <w:t>- с востока: земельным участком полосы отвода под строительство скоростной платной автомагистрали Москва – Санкт-Петербург;</w:t>
      </w:r>
    </w:p>
    <w:p w:rsidR="003C5B85" w:rsidRPr="00FA6574" w:rsidRDefault="003C5B85" w:rsidP="003C71BF">
      <w:pPr>
        <w:ind w:left="360"/>
        <w:jc w:val="both"/>
        <w:rPr>
          <w:szCs w:val="26"/>
        </w:rPr>
      </w:pPr>
      <w:r w:rsidRPr="00FA6574">
        <w:rPr>
          <w:szCs w:val="26"/>
        </w:rPr>
        <w:t>- с юга: дорогой Ям-Ижора – Федоровское и далее полевой дорогой, идущей вдоль фермы «Пионер» (переходящей в дальнейшем в Ижорскую дорогу) до пересечения с земельным участком полосы отвода Открытого акционерного общества «Высокоскоростные магистрали».</w:t>
      </w:r>
    </w:p>
    <w:p w:rsidR="003C5B85" w:rsidRDefault="003C5B85" w:rsidP="00651B95">
      <w:pPr>
        <w:spacing w:before="60"/>
        <w:ind w:left="-27" w:firstLine="735"/>
        <w:jc w:val="both"/>
        <w:rPr>
          <w:b/>
          <w:bCs/>
          <w:szCs w:val="26"/>
        </w:rPr>
      </w:pPr>
      <w:r w:rsidRPr="00FA6574">
        <w:rPr>
          <w:bCs/>
          <w:szCs w:val="26"/>
        </w:rPr>
        <w:t>Площадь проектирования - 191 га</w:t>
      </w:r>
      <w:r w:rsidRPr="00FA6574">
        <w:rPr>
          <w:b/>
          <w:bCs/>
          <w:szCs w:val="26"/>
        </w:rPr>
        <w:t xml:space="preserve"> </w:t>
      </w:r>
    </w:p>
    <w:p w:rsidR="004A586D" w:rsidRDefault="004A586D" w:rsidP="00651B95">
      <w:pPr>
        <w:spacing w:before="60"/>
        <w:ind w:left="-27" w:firstLine="735"/>
        <w:jc w:val="both"/>
        <w:rPr>
          <w:b/>
          <w:bCs/>
          <w:szCs w:val="26"/>
        </w:rPr>
      </w:pPr>
    </w:p>
    <w:p w:rsidR="003C5B85" w:rsidRPr="004A586D" w:rsidRDefault="003C5B85" w:rsidP="00BC115D">
      <w:pPr>
        <w:pStyle w:val="ab"/>
        <w:spacing w:before="120" w:after="120"/>
        <w:rPr>
          <w:szCs w:val="24"/>
          <w:u w:val="single"/>
        </w:rPr>
      </w:pPr>
      <w:bookmarkStart w:id="4" w:name="_DV_M0"/>
      <w:bookmarkStart w:id="5" w:name="_DV_C19"/>
      <w:bookmarkEnd w:id="4"/>
      <w:r w:rsidRPr="004A586D">
        <w:rPr>
          <w:szCs w:val="24"/>
          <w:u w:val="single"/>
        </w:rPr>
        <w:lastRenderedPageBreak/>
        <w:t xml:space="preserve">Использованная нормативно-правовая документация </w:t>
      </w:r>
    </w:p>
    <w:p w:rsidR="003C5B85" w:rsidRPr="00FA6574" w:rsidRDefault="003C5B85" w:rsidP="00BC115D">
      <w:pPr>
        <w:numPr>
          <w:ilvl w:val="0"/>
          <w:numId w:val="61"/>
        </w:numPr>
        <w:autoSpaceDE w:val="0"/>
        <w:autoSpaceDN w:val="0"/>
        <w:adjustRightInd w:val="0"/>
        <w:spacing w:before="60"/>
        <w:jc w:val="both"/>
        <w:rPr>
          <w:szCs w:val="24"/>
        </w:rPr>
      </w:pPr>
      <w:bookmarkStart w:id="6" w:name="_DV_M1"/>
      <w:bookmarkEnd w:id="6"/>
      <w:r w:rsidRPr="00FA6574">
        <w:rPr>
          <w:szCs w:val="24"/>
        </w:rPr>
        <w:t xml:space="preserve">Градостроительный Кодекс РФ от 29.12.2004 № 190-ФЗ. </w:t>
      </w:r>
    </w:p>
    <w:p w:rsidR="003C5B85" w:rsidRPr="00FA6574" w:rsidRDefault="003C5B85" w:rsidP="00BC115D">
      <w:pPr>
        <w:numPr>
          <w:ilvl w:val="0"/>
          <w:numId w:val="61"/>
        </w:numPr>
        <w:autoSpaceDE w:val="0"/>
        <w:autoSpaceDN w:val="0"/>
        <w:adjustRightInd w:val="0"/>
        <w:spacing w:before="60"/>
        <w:jc w:val="both"/>
        <w:rPr>
          <w:szCs w:val="24"/>
        </w:rPr>
      </w:pPr>
      <w:bookmarkStart w:id="7" w:name="_DV_M2"/>
      <w:bookmarkEnd w:id="7"/>
      <w:r w:rsidRPr="00FA6574">
        <w:rPr>
          <w:szCs w:val="24"/>
        </w:rPr>
        <w:t>Земельный Кодекс РФ от 25.10.2001 № 136-ФЗ.</w:t>
      </w:r>
    </w:p>
    <w:p w:rsidR="003C5B85" w:rsidRPr="00FA6574" w:rsidRDefault="003C5B85" w:rsidP="00BC115D">
      <w:pPr>
        <w:numPr>
          <w:ilvl w:val="0"/>
          <w:numId w:val="61"/>
        </w:numPr>
        <w:autoSpaceDE w:val="0"/>
        <w:autoSpaceDN w:val="0"/>
        <w:adjustRightInd w:val="0"/>
        <w:spacing w:before="60"/>
        <w:jc w:val="both"/>
        <w:rPr>
          <w:szCs w:val="24"/>
        </w:rPr>
      </w:pPr>
      <w:bookmarkStart w:id="8" w:name="_DV_M3"/>
      <w:bookmarkEnd w:id="8"/>
      <w:r w:rsidRPr="00FA6574">
        <w:rPr>
          <w:szCs w:val="24"/>
        </w:rPr>
        <w:t xml:space="preserve">Водный Кодекс РФ от 03.06.2006 № 74-ФЗ. </w:t>
      </w:r>
    </w:p>
    <w:p w:rsidR="003C5B85" w:rsidRPr="00FA6574" w:rsidRDefault="003C5B85" w:rsidP="00BC115D">
      <w:pPr>
        <w:numPr>
          <w:ilvl w:val="0"/>
          <w:numId w:val="61"/>
        </w:numPr>
        <w:autoSpaceDE w:val="0"/>
        <w:autoSpaceDN w:val="0"/>
        <w:adjustRightInd w:val="0"/>
        <w:spacing w:before="60"/>
        <w:jc w:val="both"/>
        <w:rPr>
          <w:szCs w:val="24"/>
        </w:rPr>
      </w:pPr>
      <w:bookmarkStart w:id="9" w:name="_DV_M4"/>
      <w:bookmarkEnd w:id="9"/>
      <w:r w:rsidRPr="00FA6574">
        <w:rPr>
          <w:szCs w:val="24"/>
        </w:rPr>
        <w:t xml:space="preserve">Лесной Кодекс РФ от 04.12.2006 № 200-ФЗ. </w:t>
      </w:r>
    </w:p>
    <w:p w:rsidR="003C5B85" w:rsidRPr="00FA6574" w:rsidRDefault="003C5B85" w:rsidP="00BC115D">
      <w:pPr>
        <w:numPr>
          <w:ilvl w:val="0"/>
          <w:numId w:val="61"/>
        </w:numPr>
        <w:autoSpaceDE w:val="0"/>
        <w:autoSpaceDN w:val="0"/>
        <w:adjustRightInd w:val="0"/>
        <w:spacing w:before="60"/>
        <w:jc w:val="both"/>
        <w:rPr>
          <w:szCs w:val="24"/>
        </w:rPr>
      </w:pPr>
      <w:bookmarkStart w:id="10" w:name="_DV_M5"/>
      <w:bookmarkEnd w:id="10"/>
      <w:r w:rsidRPr="00FA6574">
        <w:rPr>
          <w:szCs w:val="24"/>
        </w:rPr>
        <w:t>Федеральный закон от 06.10.2003 № 131- ФЗ. «Об общих принципах организации местного самоуправления в Российской Федерации»</w:t>
      </w:r>
    </w:p>
    <w:p w:rsidR="003C5B85" w:rsidRPr="00FA6574" w:rsidRDefault="003C5B85" w:rsidP="00BC115D">
      <w:pPr>
        <w:numPr>
          <w:ilvl w:val="0"/>
          <w:numId w:val="61"/>
        </w:numPr>
        <w:autoSpaceDE w:val="0"/>
        <w:autoSpaceDN w:val="0"/>
        <w:adjustRightInd w:val="0"/>
        <w:spacing w:before="60"/>
        <w:jc w:val="both"/>
        <w:rPr>
          <w:szCs w:val="24"/>
        </w:rPr>
      </w:pPr>
      <w:bookmarkStart w:id="11" w:name="_DV_M6"/>
      <w:bookmarkEnd w:id="11"/>
      <w:r w:rsidRPr="00FA6574">
        <w:rPr>
          <w:szCs w:val="24"/>
        </w:rPr>
        <w:t xml:space="preserve">Федеральный закон от 27.12.2002 № 184-ФЗ «О техническом регулировании». </w:t>
      </w:r>
    </w:p>
    <w:p w:rsidR="003C5B85" w:rsidRPr="00FA6574" w:rsidRDefault="003C5B85" w:rsidP="00BC115D">
      <w:pPr>
        <w:numPr>
          <w:ilvl w:val="0"/>
          <w:numId w:val="61"/>
        </w:numPr>
        <w:autoSpaceDE w:val="0"/>
        <w:autoSpaceDN w:val="0"/>
        <w:adjustRightInd w:val="0"/>
        <w:spacing w:before="60"/>
        <w:jc w:val="both"/>
        <w:rPr>
          <w:szCs w:val="24"/>
        </w:rPr>
      </w:pPr>
      <w:bookmarkStart w:id="12" w:name="_DV_M7"/>
      <w:bookmarkEnd w:id="12"/>
      <w:r w:rsidRPr="00FA6574">
        <w:rPr>
          <w:szCs w:val="24"/>
        </w:rPr>
        <w:t>Федеральный закон от 14.03.1995 № 33-ФЗ «Об особо охраняемых природных территориях».</w:t>
      </w:r>
    </w:p>
    <w:p w:rsidR="003C5B85" w:rsidRPr="00FA6574" w:rsidRDefault="003C5B85" w:rsidP="00BC115D">
      <w:pPr>
        <w:numPr>
          <w:ilvl w:val="0"/>
          <w:numId w:val="61"/>
        </w:numPr>
        <w:autoSpaceDE w:val="0"/>
        <w:autoSpaceDN w:val="0"/>
        <w:adjustRightInd w:val="0"/>
        <w:spacing w:before="60"/>
        <w:jc w:val="both"/>
        <w:rPr>
          <w:color w:val="000000"/>
          <w:szCs w:val="24"/>
        </w:rPr>
      </w:pPr>
      <w:bookmarkStart w:id="13" w:name="_DV_M8"/>
      <w:bookmarkEnd w:id="13"/>
      <w:r w:rsidRPr="00FA6574">
        <w:rPr>
          <w:szCs w:val="24"/>
        </w:rPr>
        <w:t>Федеральный закон от</w:t>
      </w:r>
      <w:bookmarkStart w:id="14" w:name="_DV_C6"/>
      <w:r w:rsidRPr="00FA6574">
        <w:rPr>
          <w:szCs w:val="24"/>
        </w:rPr>
        <w:t xml:space="preserve"> </w:t>
      </w:r>
      <w:r w:rsidRPr="00FA6574">
        <w:rPr>
          <w:rStyle w:val="DeltaViewInsertion"/>
          <w:color w:val="auto"/>
          <w:szCs w:val="24"/>
          <w:u w:val="none"/>
        </w:rPr>
        <w:t>10.01.2002</w:t>
      </w:r>
      <w:bookmarkStart w:id="15" w:name="_DV_M9"/>
      <w:bookmarkEnd w:id="14"/>
      <w:bookmarkEnd w:id="15"/>
      <w:r w:rsidRPr="00FA6574">
        <w:rPr>
          <w:color w:val="000000"/>
          <w:szCs w:val="24"/>
        </w:rPr>
        <w:t xml:space="preserve"> «Об охране окружающей среды» №7-ФЗ. </w:t>
      </w:r>
    </w:p>
    <w:p w:rsidR="003C5B85" w:rsidRPr="00FA6574" w:rsidRDefault="003C5B85" w:rsidP="00BC115D">
      <w:pPr>
        <w:numPr>
          <w:ilvl w:val="0"/>
          <w:numId w:val="61"/>
        </w:numPr>
        <w:autoSpaceDE w:val="0"/>
        <w:autoSpaceDN w:val="0"/>
        <w:adjustRightInd w:val="0"/>
        <w:spacing w:before="60"/>
        <w:jc w:val="both"/>
        <w:rPr>
          <w:color w:val="000000"/>
          <w:szCs w:val="24"/>
        </w:rPr>
      </w:pPr>
      <w:bookmarkStart w:id="16" w:name="_DV_M10"/>
      <w:bookmarkEnd w:id="16"/>
      <w:r w:rsidRPr="00FA6574">
        <w:rPr>
          <w:color w:val="000000"/>
          <w:szCs w:val="24"/>
        </w:rPr>
        <w:t xml:space="preserve">Федеральный закон от 30.03.1999 № 52-ФЗ «О санитарно-эпидемиологическом благополучии населения». </w:t>
      </w:r>
    </w:p>
    <w:p w:rsidR="003C5B85" w:rsidRPr="00FA6574" w:rsidRDefault="003C5B85" w:rsidP="00BC115D">
      <w:pPr>
        <w:numPr>
          <w:ilvl w:val="0"/>
          <w:numId w:val="61"/>
        </w:numPr>
        <w:autoSpaceDE w:val="0"/>
        <w:autoSpaceDN w:val="0"/>
        <w:adjustRightInd w:val="0"/>
        <w:spacing w:before="60"/>
        <w:jc w:val="both"/>
        <w:rPr>
          <w:color w:val="000000"/>
          <w:szCs w:val="24"/>
        </w:rPr>
      </w:pPr>
      <w:bookmarkStart w:id="17" w:name="_DV_M11"/>
      <w:bookmarkEnd w:id="17"/>
      <w:r w:rsidRPr="00FA6574">
        <w:rPr>
          <w:color w:val="000000"/>
          <w:szCs w:val="24"/>
        </w:rPr>
        <w:t xml:space="preserve">Федеральный закон от 21.07.1997 № 122-ФЗ «О государственной регистрации прав на недвижимое имущество и сделок с ним». </w:t>
      </w:r>
    </w:p>
    <w:p w:rsidR="003C5B85" w:rsidRPr="00FA6574" w:rsidRDefault="003C5B85" w:rsidP="00BC115D">
      <w:pPr>
        <w:numPr>
          <w:ilvl w:val="0"/>
          <w:numId w:val="61"/>
        </w:numPr>
        <w:autoSpaceDE w:val="0"/>
        <w:autoSpaceDN w:val="0"/>
        <w:adjustRightInd w:val="0"/>
        <w:spacing w:before="60"/>
        <w:jc w:val="both"/>
        <w:rPr>
          <w:color w:val="000000"/>
          <w:szCs w:val="24"/>
        </w:rPr>
      </w:pPr>
      <w:bookmarkStart w:id="18" w:name="_DV_M12"/>
      <w:bookmarkEnd w:id="18"/>
      <w:r w:rsidRPr="00FA6574">
        <w:rPr>
          <w:color w:val="000000"/>
          <w:szCs w:val="24"/>
        </w:rPr>
        <w:t xml:space="preserve">Федеральный закон от 10.01.2002 №7-ФЗ «Об охране окружающей среды». </w:t>
      </w:r>
    </w:p>
    <w:p w:rsidR="003C5B85" w:rsidRPr="00FA6574" w:rsidRDefault="003C5B85" w:rsidP="00BC115D">
      <w:pPr>
        <w:numPr>
          <w:ilvl w:val="0"/>
          <w:numId w:val="61"/>
        </w:numPr>
        <w:autoSpaceDE w:val="0"/>
        <w:autoSpaceDN w:val="0"/>
        <w:adjustRightInd w:val="0"/>
        <w:spacing w:before="60"/>
        <w:jc w:val="both"/>
        <w:rPr>
          <w:color w:val="000000"/>
          <w:szCs w:val="24"/>
        </w:rPr>
      </w:pPr>
      <w:bookmarkStart w:id="19" w:name="_DV_M13"/>
      <w:bookmarkEnd w:id="19"/>
      <w:r w:rsidRPr="00FA6574">
        <w:rPr>
          <w:color w:val="000000"/>
          <w:szCs w:val="24"/>
        </w:rPr>
        <w:t>Федеральный закон от 22.07.2008 № 123-ФЗ «Технический регламент о требованиях пожарной безопасности».</w:t>
      </w:r>
    </w:p>
    <w:p w:rsidR="003C5B85" w:rsidRPr="00FA6574" w:rsidRDefault="003C5B85" w:rsidP="00BC115D">
      <w:pPr>
        <w:numPr>
          <w:ilvl w:val="0"/>
          <w:numId w:val="61"/>
        </w:numPr>
        <w:autoSpaceDE w:val="0"/>
        <w:autoSpaceDN w:val="0"/>
        <w:adjustRightInd w:val="0"/>
        <w:spacing w:before="60"/>
        <w:jc w:val="both"/>
        <w:rPr>
          <w:color w:val="000000"/>
          <w:szCs w:val="24"/>
        </w:rPr>
      </w:pPr>
      <w:bookmarkStart w:id="20" w:name="_DV_M14"/>
      <w:bookmarkEnd w:id="20"/>
      <w:r w:rsidRPr="00FA6574">
        <w:rPr>
          <w:color w:val="000000"/>
          <w:szCs w:val="24"/>
        </w:rPr>
        <w:t>Федеральный закон от 30.12.2009 № 384-ФЗ «Технический регламент о безопасности зданий и сооружений».</w:t>
      </w:r>
    </w:p>
    <w:p w:rsidR="003C5B85" w:rsidRPr="00FA6574" w:rsidRDefault="003C5B85" w:rsidP="00BC115D">
      <w:pPr>
        <w:numPr>
          <w:ilvl w:val="0"/>
          <w:numId w:val="61"/>
        </w:numPr>
        <w:autoSpaceDE w:val="0"/>
        <w:autoSpaceDN w:val="0"/>
        <w:adjustRightInd w:val="0"/>
        <w:spacing w:before="60"/>
        <w:jc w:val="both"/>
        <w:rPr>
          <w:color w:val="000000"/>
          <w:szCs w:val="24"/>
        </w:rPr>
      </w:pPr>
      <w:bookmarkStart w:id="21" w:name="_DV_M15"/>
      <w:bookmarkEnd w:id="21"/>
      <w:r w:rsidRPr="00FA6574">
        <w:rPr>
          <w:color w:val="000000"/>
          <w:szCs w:val="24"/>
        </w:rPr>
        <w:t xml:space="preserve">Федеральный закон от 23.02.1995 № 26-ФЗ «О природных лечебных ресурсах, лечебно-оздоровительных местностях и курортах». </w:t>
      </w:r>
    </w:p>
    <w:p w:rsidR="003C5B85" w:rsidRPr="00FA6574" w:rsidRDefault="003C5B85" w:rsidP="00BC115D">
      <w:pPr>
        <w:numPr>
          <w:ilvl w:val="0"/>
          <w:numId w:val="61"/>
        </w:numPr>
        <w:autoSpaceDE w:val="0"/>
        <w:autoSpaceDN w:val="0"/>
        <w:adjustRightInd w:val="0"/>
        <w:spacing w:before="60"/>
        <w:jc w:val="both"/>
        <w:rPr>
          <w:color w:val="000000"/>
          <w:szCs w:val="24"/>
        </w:rPr>
      </w:pPr>
      <w:bookmarkStart w:id="22" w:name="_DV_M16"/>
      <w:bookmarkEnd w:id="22"/>
      <w:r w:rsidRPr="00FA6574">
        <w:rPr>
          <w:color w:val="000000"/>
          <w:szCs w:val="24"/>
        </w:rPr>
        <w:t>Федеральный закон от 04.07.2007 № 221-ФЗ «О государственном кадастре недвижимости»</w:t>
      </w:r>
    </w:p>
    <w:p w:rsidR="003C5B85" w:rsidRPr="00FA6574" w:rsidRDefault="003C5B85" w:rsidP="00BC115D">
      <w:pPr>
        <w:numPr>
          <w:ilvl w:val="0"/>
          <w:numId w:val="61"/>
        </w:numPr>
        <w:autoSpaceDE w:val="0"/>
        <w:autoSpaceDN w:val="0"/>
        <w:adjustRightInd w:val="0"/>
        <w:spacing w:before="60"/>
        <w:jc w:val="both"/>
        <w:rPr>
          <w:color w:val="000000"/>
          <w:szCs w:val="24"/>
        </w:rPr>
      </w:pPr>
      <w:bookmarkStart w:id="23" w:name="_DV_M17"/>
      <w:bookmarkStart w:id="24" w:name="_DV_C8"/>
      <w:bookmarkEnd w:id="23"/>
      <w:r w:rsidRPr="00FA6574">
        <w:rPr>
          <w:color w:val="000000"/>
          <w:szCs w:val="24"/>
        </w:rPr>
        <w:t xml:space="preserve">Федеральный закон от </w:t>
      </w:r>
      <w:r w:rsidRPr="00FA6574">
        <w:rPr>
          <w:rStyle w:val="DeltaViewInsertion"/>
          <w:color w:val="auto"/>
          <w:szCs w:val="24"/>
          <w:u w:val="none"/>
        </w:rPr>
        <w:t>25.06.2002</w:t>
      </w:r>
      <w:bookmarkStart w:id="25" w:name="_DV_M18"/>
      <w:bookmarkEnd w:id="24"/>
      <w:bookmarkEnd w:id="25"/>
      <w:r w:rsidRPr="00FA6574">
        <w:rPr>
          <w:color w:val="000000"/>
          <w:szCs w:val="24"/>
        </w:rPr>
        <w:t xml:space="preserve"> № 73-ФЗ «Об объектах культурного наследия (памятниках истории и культуры) народов Российской Федерации».</w:t>
      </w:r>
    </w:p>
    <w:p w:rsidR="003C5B85" w:rsidRPr="00FA6574" w:rsidRDefault="003C5B85" w:rsidP="00BC115D">
      <w:pPr>
        <w:numPr>
          <w:ilvl w:val="0"/>
          <w:numId w:val="61"/>
        </w:numPr>
        <w:autoSpaceDE w:val="0"/>
        <w:autoSpaceDN w:val="0"/>
        <w:adjustRightInd w:val="0"/>
        <w:spacing w:before="60"/>
        <w:jc w:val="both"/>
        <w:rPr>
          <w:color w:val="000000"/>
          <w:szCs w:val="24"/>
        </w:rPr>
      </w:pPr>
      <w:bookmarkStart w:id="26" w:name="_DV_M19"/>
      <w:bookmarkEnd w:id="26"/>
      <w:r w:rsidRPr="00FA6574">
        <w:rPr>
          <w:color w:val="000000"/>
          <w:szCs w:val="24"/>
        </w:rPr>
        <w:t>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w:t>
      </w:r>
    </w:p>
    <w:p w:rsidR="003C5B85" w:rsidRPr="00FA6574" w:rsidRDefault="003C5B85" w:rsidP="00BC115D">
      <w:pPr>
        <w:numPr>
          <w:ilvl w:val="0"/>
          <w:numId w:val="61"/>
        </w:numPr>
        <w:autoSpaceDE w:val="0"/>
        <w:autoSpaceDN w:val="0"/>
        <w:adjustRightInd w:val="0"/>
        <w:spacing w:before="60"/>
        <w:jc w:val="both"/>
        <w:rPr>
          <w:color w:val="000000"/>
          <w:szCs w:val="24"/>
        </w:rPr>
      </w:pPr>
      <w:bookmarkStart w:id="27" w:name="_DV_M20"/>
      <w:bookmarkEnd w:id="27"/>
      <w:r w:rsidRPr="00FA6574">
        <w:rPr>
          <w:color w:val="000000"/>
          <w:szCs w:val="24"/>
        </w:rPr>
        <w:t>СНиП 2.07.01-89* «Градостроительство. Планировка и застройка городских и сельских поселений».</w:t>
      </w:r>
    </w:p>
    <w:p w:rsidR="003C5B85" w:rsidRPr="00FA6574" w:rsidRDefault="003C5B85" w:rsidP="00BC115D">
      <w:pPr>
        <w:numPr>
          <w:ilvl w:val="0"/>
          <w:numId w:val="61"/>
        </w:numPr>
        <w:autoSpaceDE w:val="0"/>
        <w:autoSpaceDN w:val="0"/>
        <w:adjustRightInd w:val="0"/>
        <w:spacing w:before="60"/>
        <w:jc w:val="both"/>
        <w:rPr>
          <w:szCs w:val="24"/>
        </w:rPr>
      </w:pPr>
      <w:bookmarkStart w:id="28" w:name="_DV_M21"/>
      <w:bookmarkEnd w:id="28"/>
      <w:r w:rsidRPr="00FA6574">
        <w:rPr>
          <w:szCs w:val="24"/>
        </w:rPr>
        <w:t>СНиП II-12-77 «Защита от шума</w:t>
      </w:r>
      <w:bookmarkStart w:id="29" w:name="_DV_M22"/>
      <w:bookmarkEnd w:id="29"/>
      <w:r w:rsidR="00A41FAC" w:rsidRPr="00FA6574">
        <w:rPr>
          <w:szCs w:val="24"/>
        </w:rPr>
        <w:t>»</w:t>
      </w:r>
      <w:r w:rsidRPr="00FA6574">
        <w:rPr>
          <w:szCs w:val="24"/>
        </w:rPr>
        <w:t>.</w:t>
      </w:r>
    </w:p>
    <w:p w:rsidR="003C5B85" w:rsidRPr="00FA6574" w:rsidRDefault="003C5B85" w:rsidP="00BC115D">
      <w:pPr>
        <w:numPr>
          <w:ilvl w:val="0"/>
          <w:numId w:val="61"/>
        </w:numPr>
        <w:autoSpaceDE w:val="0"/>
        <w:autoSpaceDN w:val="0"/>
        <w:adjustRightInd w:val="0"/>
        <w:spacing w:before="60"/>
        <w:jc w:val="both"/>
        <w:rPr>
          <w:color w:val="000000"/>
          <w:szCs w:val="24"/>
        </w:rPr>
      </w:pPr>
      <w:r w:rsidRPr="00FA6574">
        <w:rPr>
          <w:color w:val="000000"/>
          <w:szCs w:val="24"/>
        </w:rPr>
        <w:t>СанПиН 2.2.1/2.1.1.1200-03 «Санитарно-защитные зоны и санитарная классификация предприятий, сооружений и иных объектов».</w:t>
      </w:r>
    </w:p>
    <w:p w:rsidR="003C5B85" w:rsidRPr="00FA6574" w:rsidRDefault="003C5B85" w:rsidP="00BC115D">
      <w:pPr>
        <w:numPr>
          <w:ilvl w:val="0"/>
          <w:numId w:val="61"/>
        </w:numPr>
        <w:autoSpaceDE w:val="0"/>
        <w:autoSpaceDN w:val="0"/>
        <w:adjustRightInd w:val="0"/>
        <w:spacing w:before="60"/>
        <w:jc w:val="both"/>
        <w:rPr>
          <w:color w:val="000000"/>
          <w:szCs w:val="24"/>
        </w:rPr>
      </w:pPr>
      <w:bookmarkStart w:id="30" w:name="_DV_M23"/>
      <w:bookmarkEnd w:id="30"/>
      <w:r w:rsidRPr="00FA6574">
        <w:rPr>
          <w:color w:val="000000"/>
          <w:szCs w:val="24"/>
        </w:rPr>
        <w:t>ГОСТ 22283-88 «Шум авиационный</w:t>
      </w:r>
      <w:bookmarkStart w:id="31" w:name="_DV_C11"/>
      <w:r w:rsidRPr="00FA6574">
        <w:rPr>
          <w:rStyle w:val="DeltaViewInsertion"/>
          <w:color w:val="auto"/>
          <w:szCs w:val="24"/>
          <w:u w:val="none"/>
        </w:rPr>
        <w:t>. Допустимые</w:t>
      </w:r>
      <w:bookmarkStart w:id="32" w:name="_DV_M24"/>
      <w:bookmarkEnd w:id="31"/>
      <w:bookmarkEnd w:id="32"/>
      <w:r w:rsidRPr="00FA6574">
        <w:rPr>
          <w:color w:val="000000"/>
          <w:szCs w:val="24"/>
        </w:rPr>
        <w:t xml:space="preserve"> уровни шума на территории жилой застройки и методы его измерения». </w:t>
      </w:r>
    </w:p>
    <w:p w:rsidR="003C5B85" w:rsidRPr="00FA6574" w:rsidRDefault="003C5B85" w:rsidP="00BC115D">
      <w:pPr>
        <w:numPr>
          <w:ilvl w:val="0"/>
          <w:numId w:val="61"/>
        </w:numPr>
        <w:autoSpaceDE w:val="0"/>
        <w:autoSpaceDN w:val="0"/>
        <w:adjustRightInd w:val="0"/>
        <w:spacing w:before="60"/>
        <w:jc w:val="both"/>
        <w:rPr>
          <w:color w:val="000000"/>
          <w:szCs w:val="24"/>
        </w:rPr>
      </w:pPr>
      <w:bookmarkStart w:id="33" w:name="_DV_M25"/>
      <w:bookmarkEnd w:id="33"/>
      <w:r w:rsidRPr="00FA6574">
        <w:rPr>
          <w:color w:val="000000"/>
          <w:szCs w:val="24"/>
        </w:rPr>
        <w:t>СанПиН 2.1.6.1032-01 «Гигиенические требования к обеспечению качества атмосферного воздуха населенных мест».</w:t>
      </w:r>
    </w:p>
    <w:p w:rsidR="003C5B85" w:rsidRPr="00FA6574" w:rsidRDefault="003C5B85" w:rsidP="00BC115D">
      <w:pPr>
        <w:numPr>
          <w:ilvl w:val="0"/>
          <w:numId w:val="61"/>
        </w:numPr>
        <w:autoSpaceDE w:val="0"/>
        <w:autoSpaceDN w:val="0"/>
        <w:adjustRightInd w:val="0"/>
        <w:spacing w:before="60"/>
        <w:jc w:val="both"/>
        <w:rPr>
          <w:color w:val="000000"/>
          <w:szCs w:val="24"/>
        </w:rPr>
      </w:pPr>
      <w:bookmarkStart w:id="34" w:name="_DV_M26"/>
      <w:bookmarkEnd w:id="34"/>
      <w:r w:rsidRPr="00FA6574">
        <w:rPr>
          <w:color w:val="000000"/>
          <w:szCs w:val="24"/>
        </w:rPr>
        <w:lastRenderedPageBreak/>
        <w:t>СанПиН 2.1.7.1287-03 «Санитарно-эпидемиологические требования к качеству почвы».</w:t>
      </w:r>
    </w:p>
    <w:p w:rsidR="003C5B85" w:rsidRPr="00FA6574" w:rsidRDefault="003C5B85" w:rsidP="00BC115D">
      <w:pPr>
        <w:numPr>
          <w:ilvl w:val="0"/>
          <w:numId w:val="61"/>
        </w:numPr>
        <w:autoSpaceDE w:val="0"/>
        <w:autoSpaceDN w:val="0"/>
        <w:adjustRightInd w:val="0"/>
        <w:spacing w:before="60"/>
        <w:jc w:val="both"/>
        <w:rPr>
          <w:color w:val="000000"/>
          <w:szCs w:val="24"/>
        </w:rPr>
      </w:pPr>
      <w:bookmarkStart w:id="35" w:name="_DV_M27"/>
      <w:bookmarkEnd w:id="35"/>
      <w:r w:rsidRPr="00FA6574">
        <w:rPr>
          <w:color w:val="000000"/>
          <w:szCs w:val="24"/>
        </w:rPr>
        <w:t>ГН 2.1.6.1338-03</w:t>
      </w:r>
      <w:bookmarkStart w:id="36" w:name="_DV_C13"/>
      <w:r w:rsidRPr="00FA6574">
        <w:rPr>
          <w:rStyle w:val="DeltaViewInsertion"/>
          <w:color w:val="auto"/>
          <w:szCs w:val="24"/>
          <w:u w:val="none"/>
        </w:rPr>
        <w:t xml:space="preserve"> «Предельно допустимые концентрации (ПДК)</w:t>
      </w:r>
      <w:bookmarkStart w:id="37" w:name="_DV_M30"/>
      <w:bookmarkEnd w:id="36"/>
      <w:bookmarkEnd w:id="37"/>
      <w:r w:rsidRPr="00FA6574">
        <w:rPr>
          <w:szCs w:val="24"/>
        </w:rPr>
        <w:t xml:space="preserve"> </w:t>
      </w:r>
      <w:r w:rsidRPr="00FA6574">
        <w:rPr>
          <w:color w:val="000000"/>
          <w:szCs w:val="24"/>
        </w:rPr>
        <w:t>загрязняющих веществ в атмосферном воздухе населенных мест. Гигиенические нормативы»</w:t>
      </w:r>
      <w:proofErr w:type="gramStart"/>
      <w:r w:rsidRPr="00FA6574">
        <w:rPr>
          <w:color w:val="000000"/>
          <w:szCs w:val="24"/>
        </w:rPr>
        <w:t xml:space="preserve"> .</w:t>
      </w:r>
      <w:proofErr w:type="gramEnd"/>
    </w:p>
    <w:p w:rsidR="003C5B85" w:rsidRPr="00FA6574" w:rsidRDefault="003C5B85" w:rsidP="00BC115D">
      <w:pPr>
        <w:numPr>
          <w:ilvl w:val="0"/>
          <w:numId w:val="61"/>
        </w:numPr>
        <w:autoSpaceDE w:val="0"/>
        <w:autoSpaceDN w:val="0"/>
        <w:adjustRightInd w:val="0"/>
        <w:spacing w:before="60"/>
        <w:jc w:val="both"/>
        <w:rPr>
          <w:color w:val="000000"/>
          <w:szCs w:val="24"/>
        </w:rPr>
      </w:pPr>
      <w:bookmarkStart w:id="38" w:name="_DV_M31"/>
      <w:bookmarkEnd w:id="38"/>
      <w:r w:rsidRPr="00FA6574">
        <w:rPr>
          <w:color w:val="000000"/>
          <w:szCs w:val="24"/>
        </w:rPr>
        <w:t>ГН 2.1.8/2.2.4.2262-07 «Предельно допустимые уровни магнитных полей частотой 50 Гц в помещениях жилых, общественных зданий и на селитебных территориях» (приложение)».</w:t>
      </w:r>
    </w:p>
    <w:p w:rsidR="003C5B85" w:rsidRPr="00FA6574" w:rsidRDefault="003C5B85" w:rsidP="00BC115D">
      <w:pPr>
        <w:numPr>
          <w:ilvl w:val="0"/>
          <w:numId w:val="61"/>
        </w:numPr>
        <w:autoSpaceDE w:val="0"/>
        <w:autoSpaceDN w:val="0"/>
        <w:adjustRightInd w:val="0"/>
        <w:spacing w:before="60"/>
        <w:jc w:val="both"/>
        <w:rPr>
          <w:color w:val="000000"/>
          <w:szCs w:val="24"/>
        </w:rPr>
      </w:pPr>
      <w:bookmarkStart w:id="39" w:name="_DV_M32"/>
      <w:bookmarkEnd w:id="39"/>
      <w:r w:rsidRPr="00FA6574">
        <w:rPr>
          <w:color w:val="000000"/>
          <w:szCs w:val="24"/>
        </w:rPr>
        <w:t>СанПиН 2.2.4.1191-03 «Электромагнитные поля в производственных условиях».</w:t>
      </w:r>
    </w:p>
    <w:p w:rsidR="003C5B85" w:rsidRPr="00FA6574" w:rsidRDefault="003C5B85" w:rsidP="00BC115D">
      <w:pPr>
        <w:numPr>
          <w:ilvl w:val="0"/>
          <w:numId w:val="61"/>
        </w:numPr>
        <w:autoSpaceDE w:val="0"/>
        <w:autoSpaceDN w:val="0"/>
        <w:adjustRightInd w:val="0"/>
        <w:spacing w:before="60"/>
        <w:jc w:val="both"/>
        <w:rPr>
          <w:szCs w:val="24"/>
        </w:rPr>
      </w:pPr>
      <w:bookmarkStart w:id="40" w:name="_DV_M33"/>
      <w:bookmarkStart w:id="41" w:name="_DV_C15"/>
      <w:bookmarkEnd w:id="40"/>
      <w:r w:rsidRPr="00FA6574">
        <w:rPr>
          <w:rStyle w:val="DeltaViewInsertion"/>
          <w:color w:val="auto"/>
          <w:szCs w:val="24"/>
          <w:u w:val="none"/>
        </w:rPr>
        <w:t xml:space="preserve">Постановление Главного государственного санитарного врача РФ от 18.05.2010 № 58 </w:t>
      </w:r>
      <w:r w:rsidRPr="00FA6574">
        <w:rPr>
          <w:szCs w:val="24"/>
        </w:rPr>
        <w:t>«</w:t>
      </w:r>
      <w:r w:rsidRPr="00FA6574">
        <w:rPr>
          <w:rStyle w:val="DeltaViewInsertion"/>
          <w:color w:val="auto"/>
          <w:szCs w:val="24"/>
          <w:u w:val="none"/>
        </w:rPr>
        <w:t xml:space="preserve">Об утверждении СанПиН 2.1.3.2630-10 </w:t>
      </w:r>
      <w:r w:rsidRPr="00FA6574">
        <w:rPr>
          <w:szCs w:val="24"/>
        </w:rPr>
        <w:t>«</w:t>
      </w:r>
      <w:r w:rsidRPr="00FA6574">
        <w:rPr>
          <w:rStyle w:val="DeltaViewInsertion"/>
          <w:color w:val="auto"/>
          <w:szCs w:val="24"/>
          <w:u w:val="none"/>
        </w:rPr>
        <w:t>Санитарно-эпидемиологические требования к организациям, осуществляющим медицинскую деятельность</w:t>
      </w:r>
      <w:bookmarkEnd w:id="41"/>
      <w:r w:rsidRPr="00FA6574">
        <w:rPr>
          <w:szCs w:val="24"/>
        </w:rPr>
        <w:t>».</w:t>
      </w:r>
    </w:p>
    <w:p w:rsidR="003C5B85" w:rsidRPr="00FA6574" w:rsidRDefault="003C5B85" w:rsidP="00BC115D">
      <w:pPr>
        <w:numPr>
          <w:ilvl w:val="0"/>
          <w:numId w:val="61"/>
        </w:numPr>
        <w:autoSpaceDE w:val="0"/>
        <w:autoSpaceDN w:val="0"/>
        <w:adjustRightInd w:val="0"/>
        <w:spacing w:before="60"/>
        <w:jc w:val="both"/>
        <w:rPr>
          <w:color w:val="000000"/>
          <w:szCs w:val="24"/>
        </w:rPr>
      </w:pPr>
      <w:bookmarkStart w:id="42" w:name="_DV_M34"/>
      <w:bookmarkEnd w:id="42"/>
      <w:r w:rsidRPr="00FA6574">
        <w:rPr>
          <w:color w:val="000000"/>
          <w:szCs w:val="24"/>
        </w:rPr>
        <w:t>СанПиН 2.1.5.980-00 «Гигиенические требования к охране поверхностных вод».</w:t>
      </w:r>
    </w:p>
    <w:p w:rsidR="003C5B85" w:rsidRPr="00FA6574" w:rsidRDefault="003C5B85" w:rsidP="00BC115D">
      <w:pPr>
        <w:numPr>
          <w:ilvl w:val="0"/>
          <w:numId w:val="61"/>
        </w:numPr>
        <w:autoSpaceDE w:val="0"/>
        <w:autoSpaceDN w:val="0"/>
        <w:adjustRightInd w:val="0"/>
        <w:spacing w:before="60"/>
        <w:jc w:val="both"/>
        <w:rPr>
          <w:color w:val="000000"/>
          <w:szCs w:val="24"/>
        </w:rPr>
      </w:pPr>
      <w:bookmarkStart w:id="43" w:name="_DV_M35"/>
      <w:bookmarkEnd w:id="43"/>
      <w:r w:rsidRPr="00FA6574">
        <w:rPr>
          <w:color w:val="000000"/>
          <w:szCs w:val="24"/>
        </w:rPr>
        <w:t>СН 2.2.4/2.1.8.562-96 «Шум на рабочих местах, в помещениях жилых, общественных зданий и на территории жилой застройки».</w:t>
      </w:r>
    </w:p>
    <w:p w:rsidR="003C5B85" w:rsidRPr="00FA6574" w:rsidRDefault="003C5B85" w:rsidP="00BC115D">
      <w:pPr>
        <w:numPr>
          <w:ilvl w:val="0"/>
          <w:numId w:val="61"/>
        </w:numPr>
        <w:autoSpaceDE w:val="0"/>
        <w:autoSpaceDN w:val="0"/>
        <w:adjustRightInd w:val="0"/>
        <w:spacing w:before="60" w:after="120"/>
        <w:jc w:val="both"/>
        <w:rPr>
          <w:color w:val="000000"/>
          <w:szCs w:val="24"/>
        </w:rPr>
      </w:pPr>
      <w:bookmarkStart w:id="44" w:name="_DV_M36"/>
      <w:bookmarkEnd w:id="44"/>
      <w:r w:rsidRPr="00FA6574">
        <w:rPr>
          <w:color w:val="000000"/>
          <w:szCs w:val="24"/>
        </w:rPr>
        <w:t>СН 387-78 «Инструкция по разработке схем генеральных планов групп предприятий с общими объектами (промышленных узлов)».</w:t>
      </w:r>
    </w:p>
    <w:p w:rsidR="003C5B85" w:rsidRPr="00FA6574" w:rsidRDefault="003C5B85" w:rsidP="00BC115D">
      <w:pPr>
        <w:numPr>
          <w:ilvl w:val="0"/>
          <w:numId w:val="61"/>
        </w:numPr>
        <w:autoSpaceDE w:val="0"/>
        <w:autoSpaceDN w:val="0"/>
        <w:adjustRightInd w:val="0"/>
        <w:spacing w:before="60"/>
        <w:jc w:val="both"/>
        <w:rPr>
          <w:color w:val="000000"/>
          <w:szCs w:val="24"/>
        </w:rPr>
      </w:pPr>
      <w:bookmarkStart w:id="45" w:name="_DV_M37"/>
      <w:bookmarkEnd w:id="45"/>
      <w:r w:rsidRPr="00FA6574">
        <w:rPr>
          <w:color w:val="000000"/>
          <w:szCs w:val="24"/>
        </w:rPr>
        <w:t xml:space="preserve">СП 2.1.5.1059-01 «Гигиенические требования к охране подземных вод от загрязнений». </w:t>
      </w:r>
      <w:bookmarkStart w:id="46" w:name=""/>
      <w:bookmarkEnd w:id="46"/>
    </w:p>
    <w:p w:rsidR="003C5B85" w:rsidRPr="00FA6574" w:rsidRDefault="003C5B85" w:rsidP="00BC115D">
      <w:pPr>
        <w:numPr>
          <w:ilvl w:val="0"/>
          <w:numId w:val="61"/>
        </w:numPr>
        <w:autoSpaceDE w:val="0"/>
        <w:autoSpaceDN w:val="0"/>
        <w:adjustRightInd w:val="0"/>
        <w:spacing w:before="60"/>
        <w:jc w:val="both"/>
        <w:rPr>
          <w:color w:val="000000"/>
          <w:szCs w:val="24"/>
        </w:rPr>
      </w:pPr>
      <w:r w:rsidRPr="00FA6574">
        <w:rPr>
          <w:w w:val="0"/>
          <w:szCs w:val="26"/>
        </w:rPr>
        <w:t>СП 1.1.1058-01</w:t>
      </w:r>
      <w:bookmarkStart w:id="47" w:name=""/>
      <w:bookmarkStart w:id="48" w:name="_DV_C20"/>
      <w:bookmarkEnd w:id="5"/>
      <w:bookmarkEnd w:id="47"/>
      <w:r w:rsidRPr="00FA6574">
        <w:rPr>
          <w:w w:val="0"/>
          <w:szCs w:val="26"/>
        </w:rPr>
        <w:t xml:space="preserve"> </w:t>
      </w:r>
      <w:bookmarkStart w:id="49" w:name="_DV_M62"/>
      <w:bookmarkEnd w:id="48"/>
      <w:bookmarkEnd w:id="49"/>
      <w:r w:rsidRPr="00FA6574">
        <w:rPr>
          <w:w w:val="0"/>
          <w:szCs w:val="26"/>
        </w:rPr>
        <w:t xml:space="preserve">Организация и проведение производственного </w:t>
      </w:r>
      <w:proofErr w:type="gramStart"/>
      <w:r w:rsidRPr="00FA6574">
        <w:rPr>
          <w:w w:val="0"/>
          <w:szCs w:val="26"/>
        </w:rPr>
        <w:t>контроля за</w:t>
      </w:r>
      <w:proofErr w:type="gramEnd"/>
      <w:r w:rsidRPr="00FA6574">
        <w:rPr>
          <w:w w:val="0"/>
          <w:szCs w:val="26"/>
        </w:rPr>
        <w:t xml:space="preserve"> соблюдением санитарных правил и выполнением санитарно-противоэпидемических (профилактических) мероприятий». </w:t>
      </w:r>
      <w:bookmarkStart w:id="50" w:name="_DV_C22"/>
    </w:p>
    <w:p w:rsidR="003C5B85" w:rsidRPr="00FA6574" w:rsidRDefault="003C5B85" w:rsidP="00BC115D">
      <w:pPr>
        <w:numPr>
          <w:ilvl w:val="0"/>
          <w:numId w:val="61"/>
        </w:numPr>
        <w:autoSpaceDE w:val="0"/>
        <w:autoSpaceDN w:val="0"/>
        <w:adjustRightInd w:val="0"/>
        <w:spacing w:before="60"/>
        <w:jc w:val="both"/>
        <w:rPr>
          <w:szCs w:val="24"/>
        </w:rPr>
      </w:pPr>
      <w:r w:rsidRPr="00FA6574">
        <w:rPr>
          <w:rStyle w:val="DeltaViewInsertion"/>
          <w:color w:val="auto"/>
          <w:w w:val="0"/>
          <w:szCs w:val="26"/>
          <w:u w:val="none"/>
        </w:rPr>
        <w:t xml:space="preserve">СП 2.2.1.1312-03  </w:t>
      </w:r>
      <w:bookmarkStart w:id="51" w:name="_DV_X17"/>
      <w:bookmarkStart w:id="52" w:name="_DV_C23"/>
      <w:bookmarkEnd w:id="50"/>
      <w:r w:rsidRPr="00FA6574">
        <w:rPr>
          <w:rStyle w:val="DeltaViewMoveDestination"/>
          <w:color w:val="auto"/>
          <w:w w:val="0"/>
          <w:szCs w:val="26"/>
          <w:u w:val="none"/>
        </w:rPr>
        <w:t>«Гигиенические требования к проектированию вновь строящихся и реконструируемых промышленных предприятий»</w:t>
      </w:r>
      <w:bookmarkEnd w:id="51"/>
      <w:bookmarkEnd w:id="52"/>
      <w:r w:rsidRPr="00FA6574">
        <w:rPr>
          <w:w w:val="0"/>
          <w:szCs w:val="26"/>
        </w:rPr>
        <w:t xml:space="preserve">. </w:t>
      </w:r>
    </w:p>
    <w:p w:rsidR="003C5B85" w:rsidRPr="00FA6574" w:rsidRDefault="003C5B85" w:rsidP="00BC115D">
      <w:pPr>
        <w:numPr>
          <w:ilvl w:val="0"/>
          <w:numId w:val="61"/>
        </w:numPr>
        <w:autoSpaceDE w:val="0"/>
        <w:autoSpaceDN w:val="0"/>
        <w:adjustRightInd w:val="0"/>
        <w:spacing w:before="60"/>
        <w:jc w:val="both"/>
        <w:rPr>
          <w:color w:val="000000"/>
          <w:w w:val="0"/>
          <w:szCs w:val="26"/>
        </w:rPr>
      </w:pPr>
      <w:bookmarkStart w:id="53" w:name="_DV_M63"/>
      <w:bookmarkEnd w:id="53"/>
      <w:r w:rsidRPr="00FA6574">
        <w:rPr>
          <w:color w:val="000000"/>
          <w:w w:val="0"/>
          <w:szCs w:val="26"/>
        </w:rPr>
        <w:t>Постановление РФ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B85" w:rsidRPr="00FA6574" w:rsidRDefault="003C5B85" w:rsidP="00BC115D">
      <w:pPr>
        <w:numPr>
          <w:ilvl w:val="0"/>
          <w:numId w:val="61"/>
        </w:numPr>
        <w:autoSpaceDE w:val="0"/>
        <w:autoSpaceDN w:val="0"/>
        <w:adjustRightInd w:val="0"/>
        <w:spacing w:before="60"/>
        <w:jc w:val="both"/>
        <w:rPr>
          <w:color w:val="000000"/>
          <w:w w:val="0"/>
          <w:szCs w:val="26"/>
        </w:rPr>
      </w:pPr>
      <w:bookmarkStart w:id="54" w:name="_DV_M64"/>
      <w:bookmarkEnd w:id="54"/>
      <w:r w:rsidRPr="00FA6574">
        <w:rPr>
          <w:color w:val="000000"/>
          <w:w w:val="0"/>
          <w:szCs w:val="26"/>
        </w:rPr>
        <w:t>«Методические рекомендации по подготовке Правил землепользования и застройки» Федерального Агентства по строительству и жилищно-коммунальному хозяйству Фонд «Институт экономики город</w:t>
      </w:r>
      <w:r w:rsidRPr="00FA6574">
        <w:rPr>
          <w:w w:val="0"/>
          <w:szCs w:val="26"/>
        </w:rPr>
        <w:t>а</w:t>
      </w:r>
      <w:r w:rsidRPr="00FA6574">
        <w:rPr>
          <w:color w:val="000000"/>
          <w:w w:val="0"/>
          <w:szCs w:val="26"/>
        </w:rPr>
        <w:t>»</w:t>
      </w:r>
      <w:r w:rsidRPr="00FA6574">
        <w:rPr>
          <w:rStyle w:val="DeltaViewInsertion"/>
          <w:color w:val="auto"/>
          <w:w w:val="0"/>
          <w:szCs w:val="26"/>
          <w:u w:val="none"/>
        </w:rPr>
        <w:t>.</w:t>
      </w:r>
    </w:p>
    <w:p w:rsidR="003C5B85" w:rsidRPr="00FA6574" w:rsidRDefault="003C5B85" w:rsidP="00BC115D">
      <w:pPr>
        <w:numPr>
          <w:ilvl w:val="0"/>
          <w:numId w:val="61"/>
        </w:numPr>
        <w:autoSpaceDE w:val="0"/>
        <w:autoSpaceDN w:val="0"/>
        <w:adjustRightInd w:val="0"/>
        <w:spacing w:before="60"/>
        <w:jc w:val="both"/>
        <w:rPr>
          <w:color w:val="000000"/>
          <w:w w:val="0"/>
          <w:szCs w:val="26"/>
        </w:rPr>
      </w:pPr>
      <w:bookmarkStart w:id="55" w:name="_DV_M65"/>
      <w:bookmarkEnd w:id="55"/>
      <w:r w:rsidRPr="00FA6574">
        <w:rPr>
          <w:color w:val="000000"/>
          <w:w w:val="0"/>
          <w:szCs w:val="26"/>
        </w:rPr>
        <w:t>«Методические рекомендации по разработке схем зонирования территории городов».</w:t>
      </w:r>
    </w:p>
    <w:p w:rsidR="003C5B85" w:rsidRPr="00FA6574" w:rsidRDefault="003C5B85" w:rsidP="00DF6DC1">
      <w:pPr>
        <w:numPr>
          <w:ilvl w:val="0"/>
          <w:numId w:val="61"/>
        </w:numPr>
        <w:autoSpaceDE w:val="0"/>
        <w:autoSpaceDN w:val="0"/>
        <w:adjustRightInd w:val="0"/>
        <w:spacing w:before="60"/>
        <w:jc w:val="both"/>
        <w:rPr>
          <w:color w:val="000000"/>
          <w:w w:val="0"/>
          <w:szCs w:val="26"/>
        </w:rPr>
      </w:pPr>
      <w:bookmarkStart w:id="56" w:name="_DV_M66"/>
      <w:bookmarkEnd w:id="56"/>
      <w:r w:rsidRPr="00FA6574">
        <w:rPr>
          <w:color w:val="000000"/>
          <w:w w:val="0"/>
          <w:szCs w:val="26"/>
        </w:rPr>
        <w:t>«Терминологический словарь по градостроительству» Российской Академии архитектурных и строительных наук отделение градостроительства.</w:t>
      </w:r>
    </w:p>
    <w:p w:rsidR="003C5B85" w:rsidRPr="00FA6574" w:rsidRDefault="003C5B85" w:rsidP="00DF6DC1">
      <w:pPr>
        <w:numPr>
          <w:ilvl w:val="0"/>
          <w:numId w:val="61"/>
        </w:numPr>
        <w:autoSpaceDE w:val="0"/>
        <w:autoSpaceDN w:val="0"/>
        <w:adjustRightInd w:val="0"/>
        <w:jc w:val="both"/>
        <w:rPr>
          <w:color w:val="000000"/>
          <w:w w:val="0"/>
          <w:szCs w:val="26"/>
        </w:rPr>
      </w:pPr>
      <w:bookmarkStart w:id="57" w:name="_DV_M67"/>
      <w:bookmarkEnd w:id="57"/>
      <w:r w:rsidRPr="00FA6574">
        <w:rPr>
          <w:color w:val="000000"/>
          <w:w w:val="0"/>
          <w:szCs w:val="26"/>
        </w:rPr>
        <w:t>Закон Ленинградской области от 8.10.1999 года № 57-ОЗ «О сводном плане градостроительного зонирования территории Ленинградской области».</w:t>
      </w:r>
    </w:p>
    <w:p w:rsidR="003C5B85" w:rsidRPr="00FA6574" w:rsidRDefault="003C5B85" w:rsidP="00DF6DC1">
      <w:pPr>
        <w:numPr>
          <w:ilvl w:val="0"/>
          <w:numId w:val="61"/>
        </w:numPr>
        <w:autoSpaceDE w:val="0"/>
        <w:autoSpaceDN w:val="0"/>
        <w:adjustRightInd w:val="0"/>
        <w:jc w:val="both"/>
        <w:rPr>
          <w:color w:val="000000"/>
          <w:w w:val="0"/>
          <w:szCs w:val="26"/>
        </w:rPr>
      </w:pPr>
      <w:bookmarkStart w:id="58" w:name="_DV_M68"/>
      <w:bookmarkEnd w:id="58"/>
      <w:r w:rsidRPr="00FA6574">
        <w:rPr>
          <w:color w:val="000000"/>
          <w:w w:val="0"/>
          <w:szCs w:val="26"/>
        </w:rPr>
        <w:t xml:space="preserve">Постановление Правительства Ленинградской области от 23.07.1998 года № 27 «Об утверждении правил содержания и обеспечения санитарного состояния территорий городских, сельских и других поселений </w:t>
      </w:r>
      <w:r w:rsidR="001955FB" w:rsidRPr="00FA6574">
        <w:rPr>
          <w:color w:val="000000"/>
          <w:w w:val="0"/>
          <w:szCs w:val="26"/>
        </w:rPr>
        <w:t>Л</w:t>
      </w:r>
      <w:r w:rsidRPr="00FA6574">
        <w:rPr>
          <w:color w:val="000000"/>
          <w:w w:val="0"/>
          <w:szCs w:val="26"/>
        </w:rPr>
        <w:t>енинградской области»</w:t>
      </w:r>
      <w:bookmarkStart w:id="59" w:name="_DV_C25"/>
      <w:r w:rsidRPr="00FA6574">
        <w:rPr>
          <w:color w:val="000000"/>
          <w:w w:val="0"/>
          <w:szCs w:val="26"/>
        </w:rPr>
        <w:t xml:space="preserve">. </w:t>
      </w:r>
      <w:r w:rsidRPr="00FA6574">
        <w:rPr>
          <w:rStyle w:val="DeltaViewInsertion"/>
          <w:color w:val="auto"/>
          <w:w w:val="0"/>
          <w:szCs w:val="26"/>
          <w:u w:val="none"/>
        </w:rPr>
        <w:t xml:space="preserve">Документ утратил силу в связи с изданием постановления Правительства Ленинградской области от 18.07.2011 № 221, вступившего в силу </w:t>
      </w:r>
      <w:proofErr w:type="gramStart"/>
      <w:r w:rsidRPr="00FA6574">
        <w:rPr>
          <w:rStyle w:val="DeltaViewInsertion"/>
          <w:color w:val="auto"/>
          <w:w w:val="0"/>
          <w:szCs w:val="26"/>
          <w:u w:val="none"/>
        </w:rPr>
        <w:t>с даты</w:t>
      </w:r>
      <w:proofErr w:type="gramEnd"/>
      <w:r w:rsidRPr="00FA6574">
        <w:rPr>
          <w:rStyle w:val="DeltaViewInsertion"/>
          <w:color w:val="auto"/>
          <w:w w:val="0"/>
          <w:szCs w:val="26"/>
          <w:u w:val="none"/>
        </w:rPr>
        <w:t xml:space="preserve"> </w:t>
      </w:r>
      <w:r w:rsidRPr="00FA6574">
        <w:rPr>
          <w:rStyle w:val="DeltaViewInsertion"/>
          <w:color w:val="auto"/>
          <w:w w:val="0"/>
          <w:szCs w:val="26"/>
          <w:u w:val="none"/>
        </w:rPr>
        <w:lastRenderedPageBreak/>
        <w:t xml:space="preserve">официального опубликования (опубликовано в </w:t>
      </w:r>
      <w:r w:rsidRPr="00FA6574">
        <w:rPr>
          <w:w w:val="0"/>
          <w:szCs w:val="26"/>
        </w:rPr>
        <w:t>«</w:t>
      </w:r>
      <w:r w:rsidRPr="00FA6574">
        <w:rPr>
          <w:rStyle w:val="DeltaViewInsertion"/>
          <w:color w:val="auto"/>
          <w:w w:val="0"/>
          <w:szCs w:val="26"/>
          <w:u w:val="none"/>
        </w:rPr>
        <w:t>Вестнике Правительства Ленинградской области</w:t>
      </w:r>
      <w:r w:rsidRPr="00FA6574">
        <w:rPr>
          <w:w w:val="0"/>
          <w:szCs w:val="26"/>
        </w:rPr>
        <w:t>»</w:t>
      </w:r>
      <w:r w:rsidRPr="00FA6574">
        <w:rPr>
          <w:rStyle w:val="DeltaViewInsertion"/>
          <w:color w:val="auto"/>
          <w:w w:val="0"/>
          <w:szCs w:val="26"/>
          <w:u w:val="none"/>
        </w:rPr>
        <w:t xml:space="preserve"> - 23.08.2011)</w:t>
      </w:r>
      <w:bookmarkEnd w:id="59"/>
      <w:r w:rsidRPr="00FA6574">
        <w:rPr>
          <w:color w:val="000000"/>
          <w:w w:val="0"/>
          <w:szCs w:val="26"/>
        </w:rPr>
        <w:t>.</w:t>
      </w:r>
    </w:p>
    <w:p w:rsidR="003C5B85" w:rsidRPr="00FA6574" w:rsidRDefault="003C5B85" w:rsidP="00DF6DC1">
      <w:pPr>
        <w:numPr>
          <w:ilvl w:val="0"/>
          <w:numId w:val="61"/>
        </w:numPr>
        <w:autoSpaceDE w:val="0"/>
        <w:autoSpaceDN w:val="0"/>
        <w:adjustRightInd w:val="0"/>
        <w:jc w:val="both"/>
        <w:rPr>
          <w:color w:val="000000"/>
          <w:w w:val="0"/>
          <w:szCs w:val="26"/>
        </w:rPr>
      </w:pPr>
      <w:bookmarkStart w:id="60" w:name="_DV_M69"/>
      <w:bookmarkEnd w:id="60"/>
      <w:r w:rsidRPr="00FA6574">
        <w:rPr>
          <w:color w:val="000000"/>
          <w:w w:val="0"/>
          <w:szCs w:val="26"/>
        </w:rPr>
        <w:t xml:space="preserve">Постановление Правительства Ленинградской области от 24.09. 2008 года  № 288 «Об утверждении </w:t>
      </w:r>
      <w:proofErr w:type="gramStart"/>
      <w:r w:rsidRPr="00FA6574">
        <w:rPr>
          <w:color w:val="000000"/>
          <w:w w:val="0"/>
          <w:szCs w:val="26"/>
        </w:rPr>
        <w:t>порядка установления причин нарушения законодательства</w:t>
      </w:r>
      <w:proofErr w:type="gramEnd"/>
      <w:r w:rsidRPr="00FA6574">
        <w:rPr>
          <w:color w:val="000000"/>
          <w:w w:val="0"/>
          <w:szCs w:val="26"/>
        </w:rPr>
        <w:t xml:space="preserve"> о градостроительной деятельности на территории  Ленинградской области».</w:t>
      </w:r>
    </w:p>
    <w:p w:rsidR="003C5B85" w:rsidRPr="00FA6574" w:rsidRDefault="003C5B85" w:rsidP="00BC115D">
      <w:pPr>
        <w:numPr>
          <w:ilvl w:val="0"/>
          <w:numId w:val="61"/>
        </w:numPr>
        <w:autoSpaceDE w:val="0"/>
        <w:autoSpaceDN w:val="0"/>
        <w:adjustRightInd w:val="0"/>
        <w:spacing w:before="60"/>
        <w:jc w:val="both"/>
        <w:rPr>
          <w:color w:val="000000"/>
          <w:w w:val="0"/>
          <w:szCs w:val="26"/>
        </w:rPr>
      </w:pPr>
      <w:bookmarkStart w:id="61" w:name="_DV_M70"/>
      <w:bookmarkEnd w:id="61"/>
      <w:r w:rsidRPr="00FA6574">
        <w:rPr>
          <w:color w:val="000000"/>
          <w:w w:val="0"/>
          <w:szCs w:val="26"/>
        </w:rPr>
        <w:t>Закон Ленинградской области от 23.08.2006 года № 105-ОЗ «Об объектах культурного наследия (памятниках истории и культуры) Ленинградской области».</w:t>
      </w:r>
    </w:p>
    <w:p w:rsidR="003C5B85" w:rsidRPr="00FA6574" w:rsidRDefault="003C5B85" w:rsidP="00BC115D">
      <w:pPr>
        <w:numPr>
          <w:ilvl w:val="0"/>
          <w:numId w:val="61"/>
        </w:numPr>
        <w:autoSpaceDE w:val="0"/>
        <w:autoSpaceDN w:val="0"/>
        <w:adjustRightInd w:val="0"/>
        <w:spacing w:before="60"/>
        <w:jc w:val="both"/>
        <w:rPr>
          <w:color w:val="000000"/>
          <w:w w:val="0"/>
          <w:szCs w:val="26"/>
        </w:rPr>
      </w:pPr>
      <w:bookmarkStart w:id="62" w:name="_DV_M71"/>
      <w:bookmarkEnd w:id="62"/>
      <w:r w:rsidRPr="00FA6574">
        <w:rPr>
          <w:color w:val="000000"/>
          <w:w w:val="0"/>
          <w:szCs w:val="26"/>
        </w:rPr>
        <w:t xml:space="preserve">Закон Ленинградской области 22.12.2004 года № 116-ОЗ «Об установлении границ и наделении соответствующим статусом муниципального образования </w:t>
      </w:r>
      <w:proofErr w:type="spellStart"/>
      <w:r w:rsidRPr="00FA6574">
        <w:rPr>
          <w:color w:val="000000"/>
          <w:w w:val="0"/>
          <w:szCs w:val="26"/>
        </w:rPr>
        <w:t>Тосненский</w:t>
      </w:r>
      <w:proofErr w:type="spellEnd"/>
      <w:r w:rsidRPr="00FA6574">
        <w:rPr>
          <w:color w:val="000000"/>
          <w:w w:val="0"/>
          <w:szCs w:val="26"/>
        </w:rPr>
        <w:t xml:space="preserve"> муниципальный район и муниципальных образований в его составе».</w:t>
      </w:r>
    </w:p>
    <w:p w:rsidR="003C5B85" w:rsidRPr="00FA6574" w:rsidRDefault="003C5B85" w:rsidP="00BC115D">
      <w:pPr>
        <w:numPr>
          <w:ilvl w:val="0"/>
          <w:numId w:val="61"/>
        </w:numPr>
        <w:autoSpaceDE w:val="0"/>
        <w:autoSpaceDN w:val="0"/>
        <w:adjustRightInd w:val="0"/>
        <w:spacing w:before="60"/>
        <w:jc w:val="both"/>
        <w:rPr>
          <w:color w:val="000000"/>
          <w:w w:val="0"/>
          <w:szCs w:val="26"/>
          <w:u w:val="single"/>
        </w:rPr>
      </w:pPr>
      <w:bookmarkStart w:id="63" w:name="_DV_M72"/>
      <w:bookmarkEnd w:id="63"/>
      <w:r w:rsidRPr="00FA6574">
        <w:rPr>
          <w:w w:val="0"/>
        </w:rPr>
        <w:t xml:space="preserve">Региональные нормативы градостроительного проектирования Ленинградской области </w:t>
      </w:r>
      <w:r w:rsidR="001955FB" w:rsidRPr="00FA6574">
        <w:rPr>
          <w:w w:val="0"/>
        </w:rPr>
        <w:t>(</w:t>
      </w:r>
      <w:r w:rsidRPr="00FA6574">
        <w:rPr>
          <w:w w:val="0"/>
        </w:rPr>
        <w:t xml:space="preserve">утверждены постановлением Правительства Ленинградской области от 22 марта 2012 года №83 </w:t>
      </w:r>
      <w:r w:rsidRPr="00FA6574">
        <w:rPr>
          <w:color w:val="000000"/>
          <w:w w:val="0"/>
          <w:szCs w:val="26"/>
        </w:rPr>
        <w:t>«</w:t>
      </w:r>
      <w:r w:rsidRPr="00FA6574">
        <w:rPr>
          <w:w w:val="0"/>
        </w:rPr>
        <w:t>Об утверждении региональных нормативов градостроительного проектирования Ленинградской области</w:t>
      </w:r>
      <w:r w:rsidRPr="00FA6574">
        <w:rPr>
          <w:color w:val="000000"/>
          <w:w w:val="0"/>
          <w:szCs w:val="26"/>
        </w:rPr>
        <w:t>»</w:t>
      </w:r>
      <w:r w:rsidR="001955FB" w:rsidRPr="00FA6574">
        <w:rPr>
          <w:w w:val="0"/>
        </w:rPr>
        <w:t>)</w:t>
      </w:r>
      <w:r w:rsidRPr="00FA6574">
        <w:rPr>
          <w:w w:val="0"/>
        </w:rPr>
        <w:t>.</w:t>
      </w:r>
      <w:bookmarkStart w:id="64" w:name="_DV_M73"/>
      <w:bookmarkStart w:id="65" w:name="_DV_C27"/>
      <w:bookmarkEnd w:id="64"/>
    </w:p>
    <w:bookmarkEnd w:id="65"/>
    <w:p w:rsidR="003C5B85" w:rsidRPr="00FA6574" w:rsidRDefault="003C5B85" w:rsidP="00393AF0">
      <w:pPr>
        <w:pStyle w:val="a9"/>
        <w:numPr>
          <w:ilvl w:val="0"/>
          <w:numId w:val="61"/>
        </w:numPr>
        <w:autoSpaceDE w:val="0"/>
        <w:autoSpaceDN w:val="0"/>
        <w:adjustRightInd w:val="0"/>
        <w:spacing w:before="60"/>
        <w:jc w:val="both"/>
        <w:rPr>
          <w:snapToGrid w:val="0"/>
        </w:rPr>
      </w:pPr>
      <w:r w:rsidRPr="00FA6574">
        <w:rPr>
          <w:i w:val="0"/>
        </w:rPr>
        <w:t xml:space="preserve">Устав муниципального образования Тельмановское сельское поселение Тосненского района Ленинградской области (новая редакция). </w:t>
      </w:r>
      <w:proofErr w:type="gramStart"/>
      <w:r w:rsidRPr="00FA6574">
        <w:rPr>
          <w:i w:val="0"/>
          <w:spacing w:val="4"/>
        </w:rPr>
        <w:t>Принят</w:t>
      </w:r>
      <w:proofErr w:type="gramEnd"/>
      <w:r w:rsidRPr="00FA6574">
        <w:rPr>
          <w:i w:val="0"/>
          <w:spacing w:val="4"/>
        </w:rPr>
        <w:t xml:space="preserve"> решением совета депутатов муниципального образования Тельмановское сельское поселение Тосненского района Ленинградской области  от 30.06.2010 года № 116. </w:t>
      </w:r>
      <w:r w:rsidRPr="00FA6574">
        <w:rPr>
          <w:i w:val="0"/>
        </w:rPr>
        <w:t>Устав зарегистрирован Управлением Министерства юстиции Российской Федерации по Санкт-Петербургу и Ленинградской области 29.07.2010 года</w:t>
      </w:r>
      <w:r w:rsidRPr="00FA6574">
        <w:t xml:space="preserve">. </w:t>
      </w:r>
      <w:r w:rsidRPr="00FA6574">
        <w:rPr>
          <w:i w:val="0"/>
        </w:rPr>
        <w:t xml:space="preserve">Государственный регистрационный № </w:t>
      </w:r>
      <w:r w:rsidRPr="00FA6574">
        <w:rPr>
          <w:i w:val="0"/>
          <w:lang w:val="en-US"/>
        </w:rPr>
        <w:t>RU</w:t>
      </w:r>
      <w:r w:rsidRPr="00FA6574">
        <w:rPr>
          <w:i w:val="0"/>
        </w:rPr>
        <w:t>-475173032010001</w:t>
      </w:r>
    </w:p>
    <w:p w:rsidR="003C5B85" w:rsidRPr="00FA6574" w:rsidRDefault="003C5B85" w:rsidP="00B124AC">
      <w:pPr>
        <w:spacing w:before="240"/>
        <w:ind w:left="540"/>
        <w:jc w:val="both"/>
        <w:rPr>
          <w:i/>
          <w:szCs w:val="26"/>
          <w:u w:val="single"/>
          <w:lang w:val="en-US"/>
        </w:rPr>
      </w:pPr>
    </w:p>
    <w:p w:rsidR="003C5B85" w:rsidRPr="00FA6574" w:rsidRDefault="003C5B85" w:rsidP="00B124AC">
      <w:pPr>
        <w:spacing w:before="240"/>
        <w:ind w:left="540"/>
        <w:jc w:val="both"/>
        <w:rPr>
          <w:i/>
          <w:szCs w:val="26"/>
          <w:u w:val="single"/>
          <w:lang w:val="en-US"/>
        </w:rPr>
      </w:pPr>
    </w:p>
    <w:p w:rsidR="003C5B85" w:rsidRPr="00FA6574" w:rsidRDefault="003C5B85" w:rsidP="00B124AC">
      <w:pPr>
        <w:spacing w:before="240"/>
        <w:ind w:left="540"/>
        <w:jc w:val="both"/>
        <w:rPr>
          <w:i/>
          <w:szCs w:val="26"/>
          <w:u w:val="single"/>
          <w:lang w:val="en-US"/>
        </w:rPr>
      </w:pPr>
    </w:p>
    <w:p w:rsidR="003C5B85" w:rsidRPr="00FA6574" w:rsidRDefault="003C5B85" w:rsidP="00B124AC">
      <w:pPr>
        <w:spacing w:before="240"/>
        <w:ind w:left="540"/>
        <w:jc w:val="both"/>
        <w:rPr>
          <w:i/>
          <w:szCs w:val="26"/>
          <w:u w:val="single"/>
          <w:lang w:val="en-US"/>
        </w:rPr>
      </w:pPr>
    </w:p>
    <w:p w:rsidR="003C5B85" w:rsidRPr="00FA6574" w:rsidRDefault="003C5B85" w:rsidP="00B124AC">
      <w:pPr>
        <w:spacing w:before="240"/>
        <w:ind w:left="540"/>
        <w:jc w:val="both"/>
        <w:rPr>
          <w:i/>
          <w:szCs w:val="26"/>
          <w:u w:val="single"/>
          <w:lang w:val="en-US"/>
        </w:rPr>
      </w:pPr>
    </w:p>
    <w:p w:rsidR="003C5B85" w:rsidRPr="00FA6574" w:rsidRDefault="003C5B85" w:rsidP="00B124AC">
      <w:pPr>
        <w:spacing w:before="240"/>
        <w:ind w:left="540"/>
        <w:jc w:val="both"/>
        <w:rPr>
          <w:i/>
          <w:szCs w:val="26"/>
          <w:u w:val="single"/>
          <w:lang w:val="en-US"/>
        </w:rPr>
      </w:pPr>
    </w:p>
    <w:p w:rsidR="003C5B85" w:rsidRPr="00F53C4B" w:rsidRDefault="003C5B85" w:rsidP="00F53C4B">
      <w:pPr>
        <w:pStyle w:val="1"/>
        <w:rPr>
          <w:b/>
          <w:sz w:val="28"/>
          <w:szCs w:val="28"/>
        </w:rPr>
      </w:pPr>
      <w:r w:rsidRPr="00FA6574">
        <w:br w:type="page"/>
      </w:r>
      <w:bookmarkStart w:id="66" w:name="_Toc340773907"/>
      <w:r w:rsidRPr="00F53C4B">
        <w:rPr>
          <w:b/>
          <w:sz w:val="28"/>
          <w:szCs w:val="28"/>
        </w:rPr>
        <w:lastRenderedPageBreak/>
        <w:t>Историческая справка</w:t>
      </w:r>
      <w:bookmarkEnd w:id="66"/>
    </w:p>
    <w:p w:rsidR="003C5B85" w:rsidRPr="00FA6574" w:rsidRDefault="003C5B85" w:rsidP="0085613E">
      <w:pPr>
        <w:spacing w:line="276" w:lineRule="auto"/>
        <w:ind w:firstLine="708"/>
        <w:jc w:val="both"/>
      </w:pPr>
      <w:r w:rsidRPr="00FA6574">
        <w:t xml:space="preserve">Древнейшие следы хозяйственной деятельности человека сохранялись на землях современного Тельмановского сельского поселения в виде изредка обнаруживавшихся отдельных археологических находок периода средневековья. Особо следует отметить, что в деревне </w:t>
      </w:r>
      <w:proofErr w:type="spellStart"/>
      <w:r w:rsidRPr="00FA6574">
        <w:t>Войскорово</w:t>
      </w:r>
      <w:proofErr w:type="spellEnd"/>
      <w:r w:rsidRPr="00FA6574">
        <w:t xml:space="preserve"> сохранился ценный археологический памятник - грунтовый могильник </w:t>
      </w:r>
      <w:proofErr w:type="gramStart"/>
      <w:r w:rsidRPr="00FA6574">
        <w:t>Х</w:t>
      </w:r>
      <w:proofErr w:type="gramEnd"/>
      <w:r w:rsidRPr="00FA6574">
        <w:rPr>
          <w:lang w:val="en-US"/>
        </w:rPr>
        <w:t>II</w:t>
      </w:r>
      <w:r w:rsidRPr="00FA6574">
        <w:t>-Х</w:t>
      </w:r>
      <w:r w:rsidRPr="00FA6574">
        <w:rPr>
          <w:lang w:val="en-US"/>
        </w:rPr>
        <w:t>III</w:t>
      </w:r>
      <w:r w:rsidRPr="00FA6574">
        <w:t xml:space="preserve"> вв., что свидетельствует о древности этого селения.</w:t>
      </w:r>
    </w:p>
    <w:p w:rsidR="003C5B85" w:rsidRPr="00FA6574" w:rsidRDefault="003C5B85" w:rsidP="0085613E">
      <w:pPr>
        <w:spacing w:line="276" w:lineRule="auto"/>
        <w:ind w:firstLine="720"/>
        <w:jc w:val="both"/>
      </w:pPr>
      <w:r w:rsidRPr="00FA6574">
        <w:t xml:space="preserve">С середины </w:t>
      </w:r>
      <w:proofErr w:type="gramStart"/>
      <w:r w:rsidRPr="00FA6574">
        <w:t>Х</w:t>
      </w:r>
      <w:proofErr w:type="gramEnd"/>
      <w:r w:rsidRPr="00FA6574">
        <w:rPr>
          <w:lang w:val="en-US"/>
        </w:rPr>
        <w:t>III</w:t>
      </w:r>
      <w:r w:rsidRPr="00FA6574">
        <w:t xml:space="preserve"> в. вплоть до 1478 г. рассматриваемая территория была в составе Никольского Ижорского погоста </w:t>
      </w:r>
      <w:proofErr w:type="spellStart"/>
      <w:r w:rsidRPr="00FA6574">
        <w:t>Водской</w:t>
      </w:r>
      <w:proofErr w:type="spellEnd"/>
      <w:r w:rsidRPr="00FA6574">
        <w:t xml:space="preserve"> пятины Новгородской вечевой республики. Древнейшим селением на территории является Ижора (д. Ям-Ижора), поскольку здесь был Почтовый (Ямской) двор на Московском тракте. Ям-Ижора была первым административным центром на территории современных Тосненского и </w:t>
      </w:r>
      <w:proofErr w:type="gramStart"/>
      <w:r w:rsidRPr="00FA6574">
        <w:t>Пушкинского</w:t>
      </w:r>
      <w:proofErr w:type="gramEnd"/>
      <w:r w:rsidRPr="00FA6574">
        <w:t xml:space="preserve"> районов. Здесь уже к концу </w:t>
      </w:r>
      <w:proofErr w:type="gramStart"/>
      <w:r w:rsidRPr="00FA6574">
        <w:t>Х</w:t>
      </w:r>
      <w:proofErr w:type="gramEnd"/>
      <w:r w:rsidRPr="00FA6574">
        <w:rPr>
          <w:lang w:val="en-US"/>
        </w:rPr>
        <w:t>III</w:t>
      </w:r>
      <w:r w:rsidRPr="00FA6574">
        <w:t xml:space="preserve"> в. появился первый на этих землях православный храм – деревянная Никольская церковь. Старая Ижора вплоть до </w:t>
      </w:r>
      <w:proofErr w:type="gramStart"/>
      <w:r w:rsidRPr="00FA6574">
        <w:t>Х</w:t>
      </w:r>
      <w:proofErr w:type="gramEnd"/>
      <w:r w:rsidRPr="00FA6574">
        <w:rPr>
          <w:lang w:val="en-US"/>
        </w:rPr>
        <w:t>VIII</w:t>
      </w:r>
      <w:r w:rsidRPr="00FA6574">
        <w:t xml:space="preserve"> в. территориально развивалась вдоль обоих берегов реки Ижора. </w:t>
      </w:r>
    </w:p>
    <w:p w:rsidR="003C5B85" w:rsidRPr="00FA6574" w:rsidRDefault="003C5B85" w:rsidP="0085613E">
      <w:pPr>
        <w:spacing w:line="276" w:lineRule="auto"/>
        <w:ind w:firstLine="720"/>
        <w:jc w:val="both"/>
      </w:pPr>
      <w:r w:rsidRPr="00FA6574">
        <w:t xml:space="preserve">В 1478 г. после вхождения Новгорода в состав великого княжества Московского рассматриваемые земли были приписаны к </w:t>
      </w:r>
      <w:proofErr w:type="spellStart"/>
      <w:r w:rsidRPr="00FA6574">
        <w:t>Ореховскому</w:t>
      </w:r>
      <w:proofErr w:type="spellEnd"/>
      <w:r w:rsidRPr="00FA6574">
        <w:t xml:space="preserve"> уезду (с центром в городе Орехов или Орешек, что ныне опять Шлиссельбург). </w:t>
      </w:r>
    </w:p>
    <w:p w:rsidR="003C5B85" w:rsidRPr="00FA6574" w:rsidRDefault="003C5B85" w:rsidP="0085613E">
      <w:pPr>
        <w:spacing w:line="276" w:lineRule="auto"/>
        <w:ind w:firstLine="720"/>
        <w:jc w:val="both"/>
      </w:pPr>
      <w:r w:rsidRPr="00FA6574">
        <w:t xml:space="preserve">В начале </w:t>
      </w:r>
      <w:proofErr w:type="gramStart"/>
      <w:r w:rsidRPr="00FA6574">
        <w:t>Х</w:t>
      </w:r>
      <w:proofErr w:type="gramEnd"/>
      <w:r w:rsidRPr="00FA6574">
        <w:rPr>
          <w:lang w:val="en-US"/>
        </w:rPr>
        <w:t>VII </w:t>
      </w:r>
      <w:r w:rsidRPr="00FA6574">
        <w:t>в., воспользовавшись Смутным временем, нарушив ранее существовавшие договоренности, шведские ландскнехты во главе с Я.</w:t>
      </w:r>
      <w:r w:rsidRPr="00FA6574">
        <w:rPr>
          <w:lang w:val="en-US"/>
        </w:rPr>
        <w:t> </w:t>
      </w:r>
      <w:proofErr w:type="spellStart"/>
      <w:r w:rsidRPr="00FA6574">
        <w:t>Делагарди</w:t>
      </w:r>
      <w:proofErr w:type="spellEnd"/>
      <w:r w:rsidRPr="00FA6574">
        <w:t>, приглашенные Москвой в помощь против поляков, изменнически захватили Ижорские земли, вследствие чего с 1617</w:t>
      </w:r>
      <w:r w:rsidRPr="00FA6574">
        <w:rPr>
          <w:lang w:val="en-US"/>
        </w:rPr>
        <w:t> </w:t>
      </w:r>
      <w:r w:rsidRPr="00FA6574">
        <w:t>г. по 1702</w:t>
      </w:r>
      <w:r w:rsidRPr="00FA6574">
        <w:rPr>
          <w:lang w:val="en-US"/>
        </w:rPr>
        <w:t> </w:t>
      </w:r>
      <w:r w:rsidRPr="00FA6574">
        <w:t xml:space="preserve">г. </w:t>
      </w:r>
      <w:proofErr w:type="spellStart"/>
      <w:r w:rsidRPr="00FA6574">
        <w:t>Приневский</w:t>
      </w:r>
      <w:proofErr w:type="spellEnd"/>
      <w:r w:rsidRPr="00FA6574">
        <w:t xml:space="preserve"> край перешел во владение Трех Корон. </w:t>
      </w:r>
    </w:p>
    <w:p w:rsidR="003C5B85" w:rsidRPr="00FA6574" w:rsidRDefault="003C5B85" w:rsidP="0085613E">
      <w:pPr>
        <w:spacing w:line="276" w:lineRule="auto"/>
        <w:ind w:firstLine="720"/>
        <w:jc w:val="both"/>
      </w:pPr>
      <w:r w:rsidRPr="00FA6574">
        <w:t>В 1617</w:t>
      </w:r>
      <w:r w:rsidRPr="00FA6574">
        <w:rPr>
          <w:lang w:val="en-US"/>
        </w:rPr>
        <w:t> </w:t>
      </w:r>
      <w:r w:rsidRPr="00FA6574">
        <w:t xml:space="preserve">г. административным центром территории стало селение </w:t>
      </w:r>
      <w:proofErr w:type="spellStart"/>
      <w:r w:rsidRPr="00FA6574">
        <w:t>Ингрис</w:t>
      </w:r>
      <w:proofErr w:type="spellEnd"/>
      <w:r w:rsidRPr="00FA6574">
        <w:t xml:space="preserve"> (с конца </w:t>
      </w:r>
      <w:proofErr w:type="gramStart"/>
      <w:r w:rsidRPr="00FA6574">
        <w:t>Х</w:t>
      </w:r>
      <w:proofErr w:type="gramEnd"/>
      <w:r w:rsidRPr="00FA6574">
        <w:rPr>
          <w:lang w:val="en-US"/>
        </w:rPr>
        <w:t>VIII </w:t>
      </w:r>
      <w:r w:rsidRPr="00FA6574">
        <w:t xml:space="preserve">в. – </w:t>
      </w:r>
      <w:proofErr w:type="spellStart"/>
      <w:r w:rsidRPr="00FA6574">
        <w:t>Войскорово</w:t>
      </w:r>
      <w:proofErr w:type="spellEnd"/>
      <w:r w:rsidRPr="00FA6574">
        <w:t xml:space="preserve">) - центр одноименной волости. Рядом с ним была одноименная крупная мыза </w:t>
      </w:r>
      <w:proofErr w:type="spellStart"/>
      <w:r w:rsidRPr="00FA6574">
        <w:t>Ингрис</w:t>
      </w:r>
      <w:proofErr w:type="spellEnd"/>
      <w:r w:rsidRPr="00FA6574">
        <w:t xml:space="preserve"> (мыза – хозяйственное помещичье имение) с укрепленным двором </w:t>
      </w:r>
      <w:proofErr w:type="spellStart"/>
      <w:r w:rsidRPr="00FA6574">
        <w:t>Ингрисхоф</w:t>
      </w:r>
      <w:proofErr w:type="spellEnd"/>
      <w:r w:rsidRPr="00FA6574">
        <w:t xml:space="preserve">. Неподалеку от волостного центра к концу </w:t>
      </w:r>
      <w:proofErr w:type="gramStart"/>
      <w:r w:rsidRPr="00FA6574">
        <w:t>Х</w:t>
      </w:r>
      <w:proofErr w:type="gramEnd"/>
      <w:r w:rsidRPr="00FA6574">
        <w:rPr>
          <w:lang w:val="en-US"/>
        </w:rPr>
        <w:t>VII </w:t>
      </w:r>
      <w:r w:rsidRPr="00FA6574">
        <w:t xml:space="preserve">в. появились первые промышленные объекты – кирпичные заводы и водяные пильные мельницы. </w:t>
      </w:r>
    </w:p>
    <w:p w:rsidR="003C5B85" w:rsidRPr="00FA6574" w:rsidRDefault="003C5B85" w:rsidP="0085613E">
      <w:pPr>
        <w:spacing w:line="276" w:lineRule="auto"/>
        <w:ind w:firstLine="720"/>
        <w:jc w:val="both"/>
      </w:pPr>
      <w:r w:rsidRPr="00FA6574">
        <w:t>Между 1623 и 1626</w:t>
      </w:r>
      <w:r w:rsidRPr="00FA6574">
        <w:rPr>
          <w:lang w:val="en-US"/>
        </w:rPr>
        <w:t> </w:t>
      </w:r>
      <w:r w:rsidRPr="00FA6574">
        <w:t xml:space="preserve">гг. современное </w:t>
      </w:r>
      <w:proofErr w:type="spellStart"/>
      <w:r w:rsidRPr="00FA6574">
        <w:t>Войскорово</w:t>
      </w:r>
      <w:proofErr w:type="spellEnd"/>
      <w:r w:rsidRPr="00FA6574">
        <w:t xml:space="preserve"> стало центром церковного округа (пастората) </w:t>
      </w:r>
      <w:proofErr w:type="spellStart"/>
      <w:r w:rsidRPr="00FA6574">
        <w:t>Ингрис</w:t>
      </w:r>
      <w:proofErr w:type="spellEnd"/>
      <w:r w:rsidRPr="00FA6574">
        <w:t>. Здесь тогда же была построена на правом берегу Ижоры деревянная кирха, которую позднее в 1769</w:t>
      </w:r>
      <w:r w:rsidRPr="00FA6574">
        <w:rPr>
          <w:lang w:val="en-US"/>
        </w:rPr>
        <w:t> </w:t>
      </w:r>
      <w:r w:rsidRPr="00FA6574">
        <w:t>г. отстроили заново на левом берегу, на месте, находящемся на расстоянии 350</w:t>
      </w:r>
      <w:r w:rsidRPr="00FA6574">
        <w:rPr>
          <w:lang w:val="en-US"/>
        </w:rPr>
        <w:t> </w:t>
      </w:r>
      <w:r w:rsidRPr="00FA6574">
        <w:t xml:space="preserve">м от старой кирхи. Шведский топоним </w:t>
      </w:r>
      <w:proofErr w:type="spellStart"/>
      <w:r w:rsidRPr="00FA6574">
        <w:rPr>
          <w:i/>
        </w:rPr>
        <w:t>Ингрис</w:t>
      </w:r>
      <w:proofErr w:type="spellEnd"/>
      <w:r w:rsidRPr="00FA6574">
        <w:t xml:space="preserve">, равно как и его финский аналог </w:t>
      </w:r>
      <w:proofErr w:type="spellStart"/>
      <w:r w:rsidRPr="00FA6574">
        <w:rPr>
          <w:i/>
        </w:rPr>
        <w:t>Инкере</w:t>
      </w:r>
      <w:proofErr w:type="spellEnd"/>
      <w:r w:rsidRPr="00FA6574">
        <w:t xml:space="preserve">, идентичен русскому топониму </w:t>
      </w:r>
      <w:r w:rsidRPr="00FA6574">
        <w:rPr>
          <w:i/>
        </w:rPr>
        <w:t>Ижора</w:t>
      </w:r>
      <w:r w:rsidRPr="00FA6574">
        <w:t xml:space="preserve">. </w:t>
      </w:r>
    </w:p>
    <w:p w:rsidR="003C5B85" w:rsidRPr="00FA6574" w:rsidRDefault="003C5B85" w:rsidP="0085613E">
      <w:pPr>
        <w:spacing w:line="276" w:lineRule="auto"/>
        <w:ind w:firstLine="720"/>
        <w:jc w:val="both"/>
      </w:pPr>
      <w:r w:rsidRPr="00FA6574">
        <w:t xml:space="preserve">Почти все селения, имевшиеся на территории к началу </w:t>
      </w:r>
      <w:proofErr w:type="gramStart"/>
      <w:r w:rsidRPr="00FA6574">
        <w:t>Х</w:t>
      </w:r>
      <w:proofErr w:type="gramEnd"/>
      <w:r w:rsidRPr="00FA6574">
        <w:rPr>
          <w:lang w:val="en-US"/>
        </w:rPr>
        <w:t>VIII </w:t>
      </w:r>
      <w:r w:rsidRPr="00FA6574">
        <w:t xml:space="preserve">в., располагались около старинной дороги, шедшей вдоль реки Ижоры. Только одна проселочная дорога широтного направления шла от </w:t>
      </w:r>
      <w:proofErr w:type="spellStart"/>
      <w:r w:rsidRPr="00FA6574">
        <w:t>Ингриса</w:t>
      </w:r>
      <w:proofErr w:type="spellEnd"/>
      <w:r w:rsidRPr="00FA6574">
        <w:t xml:space="preserve"> к Поповой (Поповке) через деревню Васина.</w:t>
      </w:r>
    </w:p>
    <w:p w:rsidR="003C5B85" w:rsidRPr="00FA6574" w:rsidRDefault="003C5B85" w:rsidP="0085613E">
      <w:pPr>
        <w:spacing w:line="276" w:lineRule="auto"/>
        <w:ind w:firstLine="720"/>
        <w:jc w:val="both"/>
      </w:pPr>
      <w:r w:rsidRPr="00FA6574">
        <w:t>В 1700</w:t>
      </w:r>
      <w:r w:rsidRPr="00FA6574">
        <w:rPr>
          <w:lang w:val="en-US"/>
        </w:rPr>
        <w:t> </w:t>
      </w:r>
      <w:r w:rsidRPr="00FA6574">
        <w:t>г. царь Петр начал освободительную Северную войну неудачным сражением при Нарве. Но уже 13 (24) августа 1702</w:t>
      </w:r>
      <w:r w:rsidRPr="00FA6574">
        <w:rPr>
          <w:lang w:val="en-US"/>
        </w:rPr>
        <w:t> </w:t>
      </w:r>
      <w:r w:rsidRPr="00FA6574">
        <w:t xml:space="preserve">г. войсками под командованием </w:t>
      </w:r>
      <w:r w:rsidRPr="00FA6574">
        <w:lastRenderedPageBreak/>
        <w:t xml:space="preserve">окольничего П.М. Апраксина на реке Ижоре, юго-восточнее современного города Павловска (возможно, что даже на проектируемой территории, в районе укреплений мызы </w:t>
      </w:r>
      <w:proofErr w:type="spellStart"/>
      <w:r w:rsidRPr="00FA6574">
        <w:t>Ингрис</w:t>
      </w:r>
      <w:proofErr w:type="spellEnd"/>
      <w:r w:rsidRPr="00FA6574">
        <w:t xml:space="preserve"> или </w:t>
      </w:r>
      <w:proofErr w:type="spellStart"/>
      <w:r w:rsidRPr="00FA6574">
        <w:t>Ингрисхоф</w:t>
      </w:r>
      <w:proofErr w:type="spellEnd"/>
      <w:r w:rsidRPr="00FA6574">
        <w:t>) была одержана решительная победа над шведским корпусом генерала А. </w:t>
      </w:r>
      <w:proofErr w:type="spellStart"/>
      <w:r w:rsidRPr="00FA6574">
        <w:t>Крониорта</w:t>
      </w:r>
      <w:proofErr w:type="spellEnd"/>
      <w:r w:rsidRPr="00FA6574">
        <w:t xml:space="preserve">. </w:t>
      </w:r>
    </w:p>
    <w:p w:rsidR="003C5B85" w:rsidRPr="00FA6574" w:rsidRDefault="003C5B85" w:rsidP="0085613E">
      <w:pPr>
        <w:spacing w:line="276" w:lineRule="auto"/>
        <w:ind w:firstLine="720"/>
        <w:jc w:val="both"/>
      </w:pPr>
      <w:r w:rsidRPr="00FA6574">
        <w:t xml:space="preserve">После этой победы (равно как и взятие крепостей </w:t>
      </w:r>
      <w:proofErr w:type="spellStart"/>
      <w:r w:rsidRPr="00FA6574">
        <w:t>Нотебург</w:t>
      </w:r>
      <w:proofErr w:type="spellEnd"/>
      <w:r w:rsidRPr="00FA6574">
        <w:t xml:space="preserve"> и </w:t>
      </w:r>
      <w:proofErr w:type="spellStart"/>
      <w:r w:rsidRPr="00FA6574">
        <w:t>Ниеншанц</w:t>
      </w:r>
      <w:proofErr w:type="spellEnd"/>
      <w:r w:rsidRPr="00FA6574">
        <w:t xml:space="preserve">) Ижорские земли были окончательное возвращены России, и появилась возможность осуществления давно планируемой закладки Санкт-Петербурга. После победы войск </w:t>
      </w:r>
      <w:proofErr w:type="spellStart"/>
      <w:r w:rsidRPr="00FA6574">
        <w:t>П.М.Апраксина</w:t>
      </w:r>
      <w:proofErr w:type="spellEnd"/>
      <w:r w:rsidRPr="00FA6574">
        <w:t xml:space="preserve"> боевых действий на рассматриваемой территории больше никогда не велось (вплоть до августа 1941г.). </w:t>
      </w:r>
    </w:p>
    <w:p w:rsidR="003C5B85" w:rsidRPr="00FA6574" w:rsidRDefault="003C5B85" w:rsidP="0085613E">
      <w:pPr>
        <w:spacing w:line="276" w:lineRule="auto"/>
        <w:ind w:firstLine="720"/>
        <w:jc w:val="both"/>
      </w:pPr>
      <w:r w:rsidRPr="00FA6574">
        <w:t>В 1707</w:t>
      </w:r>
      <w:r w:rsidRPr="00FA6574">
        <w:rPr>
          <w:lang w:val="en-US"/>
        </w:rPr>
        <w:t> </w:t>
      </w:r>
      <w:r w:rsidRPr="00FA6574">
        <w:t xml:space="preserve">г. за огромные заслуги по освобождению Невского края царь Петр 1 дал своему ближайшему сподвижнику А.Д. Меншикову титул герцога Ижорского. Одновременно Меншикову были дарованы огромные землевладения в освобожденных землях, в том числе и земли по реке Ижоре, включающие также Ижору (Ям-Ижору) и </w:t>
      </w:r>
      <w:proofErr w:type="spellStart"/>
      <w:r w:rsidRPr="00FA6574">
        <w:t>Ингрис</w:t>
      </w:r>
      <w:proofErr w:type="spellEnd"/>
      <w:r w:rsidRPr="00FA6574">
        <w:t xml:space="preserve"> (</w:t>
      </w:r>
      <w:proofErr w:type="spellStart"/>
      <w:r w:rsidRPr="00FA6574">
        <w:t>Войскорово</w:t>
      </w:r>
      <w:proofErr w:type="spellEnd"/>
      <w:r w:rsidRPr="00FA6574">
        <w:t xml:space="preserve">). </w:t>
      </w:r>
      <w:proofErr w:type="gramStart"/>
      <w:r w:rsidRPr="00FA6574">
        <w:t>В</w:t>
      </w:r>
      <w:proofErr w:type="gramEnd"/>
      <w:r w:rsidRPr="00FA6574">
        <w:t xml:space="preserve"> </w:t>
      </w:r>
      <w:proofErr w:type="gramStart"/>
      <w:r w:rsidRPr="00FA6574">
        <w:t>соседней</w:t>
      </w:r>
      <w:proofErr w:type="gramEnd"/>
      <w:r w:rsidRPr="00FA6574">
        <w:t xml:space="preserve"> </w:t>
      </w:r>
      <w:proofErr w:type="spellStart"/>
      <w:r w:rsidRPr="00FA6574">
        <w:t>Усть</w:t>
      </w:r>
      <w:proofErr w:type="spellEnd"/>
      <w:r w:rsidRPr="00FA6574">
        <w:t xml:space="preserve">-Ижоре у А.Д. Меншикова была загородная резиденция, включавшая, среди прочего, деревянный дворец и земляную крепость. </w:t>
      </w:r>
    </w:p>
    <w:p w:rsidR="003C5B85" w:rsidRPr="00FA6574" w:rsidRDefault="003C5B85" w:rsidP="0085613E">
      <w:pPr>
        <w:spacing w:line="276" w:lineRule="auto"/>
        <w:ind w:firstLine="720"/>
        <w:jc w:val="both"/>
      </w:pPr>
      <w:r w:rsidRPr="00FA6574">
        <w:t xml:space="preserve">Селение Ижора - прежний административный центр территории - в </w:t>
      </w:r>
      <w:proofErr w:type="gramStart"/>
      <w:r w:rsidRPr="00FA6574">
        <w:t>Х</w:t>
      </w:r>
      <w:proofErr w:type="gramEnd"/>
      <w:r w:rsidRPr="00FA6574">
        <w:rPr>
          <w:lang w:val="en-US"/>
        </w:rPr>
        <w:t>VII</w:t>
      </w:r>
      <w:r w:rsidRPr="00FA6574">
        <w:t> в. пришло в запустение. Никольскую церковь шведы сожгли, жителей осталось немного, поэтому в 1712 г. А.Д. Меншиков переселил сюда большое количество крестьян из подмосковных имений (в основном, из Можайского уезда). Возобновленное селение стало именоваться Ижорской слободой.</w:t>
      </w:r>
    </w:p>
    <w:p w:rsidR="003C5B85" w:rsidRPr="00FA6574" w:rsidRDefault="003C5B85" w:rsidP="0085613E">
      <w:pPr>
        <w:spacing w:line="276" w:lineRule="auto"/>
        <w:ind w:firstLine="720"/>
        <w:jc w:val="both"/>
      </w:pPr>
      <w:r w:rsidRPr="00FA6574">
        <w:t xml:space="preserve">К 1705 г. царь Петр </w:t>
      </w:r>
      <w:r w:rsidRPr="00FA6574">
        <w:rPr>
          <w:lang w:val="en-US"/>
        </w:rPr>
        <w:t>I</w:t>
      </w:r>
      <w:r w:rsidRPr="00FA6574">
        <w:t xml:space="preserve"> пришел к мысли о необходимости соединить Москву, тогда еще столицу кратчайшей дорогой с Петербургом, ещё до его основания замышленным как новая столица будущей империи. Московский тракт прошел и через Ижорскую слободу (современную Ям-Ижору), в </w:t>
      </w:r>
      <w:proofErr w:type="gramStart"/>
      <w:r w:rsidRPr="00FA6574">
        <w:t>связи</w:t>
      </w:r>
      <w:proofErr w:type="gramEnd"/>
      <w:r w:rsidRPr="00FA6574">
        <w:t xml:space="preserve"> с чем планировочное развитие селитьбы стало осуществляться не по берегам Ижоры, а вдоль Московской дороги. </w:t>
      </w:r>
    </w:p>
    <w:p w:rsidR="003C5B85" w:rsidRPr="00FA6574" w:rsidRDefault="003C5B85" w:rsidP="0085613E">
      <w:pPr>
        <w:spacing w:line="276" w:lineRule="auto"/>
        <w:ind w:firstLine="720"/>
        <w:jc w:val="both"/>
      </w:pPr>
      <w:r w:rsidRPr="00FA6574">
        <w:t xml:space="preserve">С 1719 г. территория находилась в составе Шлиссельбургского уезда Санкт-Петербургской провинции Санкт-Петербургской губернии. В 1727 г. князя </w:t>
      </w:r>
      <w:proofErr w:type="spellStart"/>
      <w:r w:rsidRPr="00FA6574">
        <w:t>А.Д.Меншикова</w:t>
      </w:r>
      <w:proofErr w:type="spellEnd"/>
      <w:r w:rsidRPr="00FA6574">
        <w:t xml:space="preserve"> постигла опала, и его ижорские владения (Ижорские слобода и мыза, деревни </w:t>
      </w:r>
      <w:proofErr w:type="spellStart"/>
      <w:r w:rsidRPr="00FA6574">
        <w:t>Корделово</w:t>
      </w:r>
      <w:proofErr w:type="spellEnd"/>
      <w:r w:rsidRPr="00FA6574">
        <w:t xml:space="preserve">, </w:t>
      </w:r>
      <w:proofErr w:type="spellStart"/>
      <w:r w:rsidRPr="00FA6574">
        <w:t>Райколово</w:t>
      </w:r>
      <w:proofErr w:type="spellEnd"/>
      <w:r w:rsidRPr="00FA6574">
        <w:t xml:space="preserve">, </w:t>
      </w:r>
      <w:proofErr w:type="spellStart"/>
      <w:r w:rsidRPr="00FA6574">
        <w:t>Самсоновка</w:t>
      </w:r>
      <w:proofErr w:type="spellEnd"/>
      <w:r w:rsidRPr="00FA6574">
        <w:t xml:space="preserve"> или </w:t>
      </w:r>
      <w:proofErr w:type="spellStart"/>
      <w:r w:rsidRPr="00FA6574">
        <w:t>Самсоновская</w:t>
      </w:r>
      <w:proofErr w:type="spellEnd"/>
      <w:r w:rsidRPr="00FA6574">
        <w:t xml:space="preserve"> и многие другие) были переданы в дворцовое ведомство (позднее, принадлежали Царскосельскому дворцовому правлению).</w:t>
      </w:r>
    </w:p>
    <w:p w:rsidR="003C5B85" w:rsidRPr="00FA6574" w:rsidRDefault="003C5B85" w:rsidP="0085613E">
      <w:pPr>
        <w:spacing w:line="276" w:lineRule="auto"/>
        <w:ind w:firstLine="720"/>
        <w:jc w:val="both"/>
      </w:pPr>
      <w:r w:rsidRPr="00FA6574">
        <w:t xml:space="preserve">Проходящая по территории коммуникация исторически именовалась Петербургским участком Московского шоссе; никаких старинных строений, сооружений, элементов, относящихся к Московскому шоссе (например, верстовых столбов) здесь не сохранилось. Уже во времена Екатерины </w:t>
      </w:r>
      <w:r w:rsidRPr="00FA6574">
        <w:rPr>
          <w:lang w:val="en-US"/>
        </w:rPr>
        <w:t>II</w:t>
      </w:r>
      <w:r w:rsidRPr="00FA6574">
        <w:t xml:space="preserve"> вдоль дороги с двух сторон были высажены деревья, исчезнувшие в годы минувшей войны; в послевоенное время шоссе было расширено, но по прежней традиции было обсажено деревьями. Этот тракт - знаменитая дорога из Петербурга в Москву А.Н. Радищева.</w:t>
      </w:r>
    </w:p>
    <w:p w:rsidR="003C5B85" w:rsidRPr="00FA6574" w:rsidRDefault="003C5B85" w:rsidP="0085613E">
      <w:pPr>
        <w:spacing w:line="276" w:lineRule="auto"/>
        <w:ind w:firstLine="720"/>
        <w:jc w:val="both"/>
      </w:pPr>
      <w:r w:rsidRPr="00FA6574">
        <w:lastRenderedPageBreak/>
        <w:t xml:space="preserve">В 1765 году при императрице Екатерине </w:t>
      </w:r>
      <w:r w:rsidRPr="00FA6574">
        <w:rPr>
          <w:lang w:val="en-US"/>
        </w:rPr>
        <w:t>II</w:t>
      </w:r>
      <w:r w:rsidRPr="00FA6574">
        <w:t xml:space="preserve">, поощрявшей переселение немецких колонистов в Россию, поблизости </w:t>
      </w:r>
      <w:proofErr w:type="gramStart"/>
      <w:r w:rsidRPr="00FA6574">
        <w:t>от</w:t>
      </w:r>
      <w:proofErr w:type="gramEnd"/>
      <w:r w:rsidRPr="00FA6574">
        <w:t xml:space="preserve"> </w:t>
      </w:r>
      <w:proofErr w:type="gramStart"/>
      <w:r w:rsidRPr="00FA6574">
        <w:t>Колпино</w:t>
      </w:r>
      <w:proofErr w:type="gramEnd"/>
      <w:r w:rsidRPr="00FA6574">
        <w:t xml:space="preserve"> на казенных землях по обоим берегам реки Ижора были основаны немецкие колонии. Эти поселения назывались Ижорскими колониями – Верхней и Нижней. Нижняя колония в середине ХХ в. вошла в городскую черту Колпино, а современный поселок Тельмана вобрал в себя Верхнюю Ижорскую колонию, а также и деревню </w:t>
      </w:r>
      <w:proofErr w:type="spellStart"/>
      <w:r w:rsidRPr="00FA6574">
        <w:t>Лангелово</w:t>
      </w:r>
      <w:proofErr w:type="spellEnd"/>
      <w:r w:rsidRPr="00FA6574">
        <w:t xml:space="preserve"> (образовалась в </w:t>
      </w:r>
      <w:proofErr w:type="gramStart"/>
      <w:r w:rsidRPr="00FA6574">
        <w:t>Х</w:t>
      </w:r>
      <w:proofErr w:type="gramEnd"/>
      <w:r w:rsidRPr="00FA6574">
        <w:rPr>
          <w:lang w:val="en-US"/>
        </w:rPr>
        <w:t>VII</w:t>
      </w:r>
      <w:r w:rsidRPr="00FA6574">
        <w:t xml:space="preserve"> в.). </w:t>
      </w:r>
    </w:p>
    <w:p w:rsidR="003C5B85" w:rsidRPr="00FA6574" w:rsidRDefault="003C5B85" w:rsidP="0085613E">
      <w:pPr>
        <w:spacing w:line="276" w:lineRule="auto"/>
        <w:ind w:firstLine="720"/>
        <w:jc w:val="both"/>
      </w:pPr>
      <w:r w:rsidRPr="00FA6574">
        <w:t xml:space="preserve">Значительное влияние на развитие рассматриваемой территории оказывали находящиеся неподалеку загородные резиденции императорской фамилии, прежде всего, Царское Село (резиденция императрицы с </w:t>
      </w:r>
      <w:smartTag w:uri="urn:schemas-microsoft-com:office:smarttags" w:element="metricconverter">
        <w:smartTagPr>
          <w:attr w:name="ProductID" w:val="1710 г"/>
        </w:smartTagPr>
        <w:r w:rsidRPr="00FA6574">
          <w:t>1710 г</w:t>
        </w:r>
      </w:smartTag>
      <w:r w:rsidRPr="00FA6574">
        <w:t xml:space="preserve">.) и Павловск (резиденция цесаревича Павла с </w:t>
      </w:r>
      <w:smartTag w:uri="urn:schemas-microsoft-com:office:smarttags" w:element="metricconverter">
        <w:smartTagPr>
          <w:attr w:name="ProductID" w:val="1777 г"/>
        </w:smartTagPr>
        <w:r w:rsidRPr="00FA6574">
          <w:t>1777 г</w:t>
        </w:r>
      </w:smartTag>
      <w:r w:rsidRPr="00FA6574">
        <w:t xml:space="preserve">.), а также возникшие при них дворцовые слободы. Многочисленные дворцово-парковые ансамбли и имения вельмож соединялись развитой дорожной инфраструктурой. Так, в конце </w:t>
      </w:r>
      <w:proofErr w:type="gramStart"/>
      <w:r w:rsidRPr="00FA6574">
        <w:t>Х</w:t>
      </w:r>
      <w:proofErr w:type="gramEnd"/>
      <w:r w:rsidRPr="00FA6574">
        <w:rPr>
          <w:lang w:val="en-US"/>
        </w:rPr>
        <w:t>VIII</w:t>
      </w:r>
      <w:r w:rsidRPr="00FA6574">
        <w:t xml:space="preserve"> – первой трети Х</w:t>
      </w:r>
      <w:r w:rsidRPr="00FA6574">
        <w:rPr>
          <w:lang w:val="en-US"/>
        </w:rPr>
        <w:t>I</w:t>
      </w:r>
      <w:r w:rsidRPr="00FA6574">
        <w:t xml:space="preserve">Х вв., были </w:t>
      </w:r>
      <w:proofErr w:type="spellStart"/>
      <w:r w:rsidRPr="00FA6574">
        <w:t>протрассированы</w:t>
      </w:r>
      <w:proofErr w:type="spellEnd"/>
      <w:r w:rsidRPr="00FA6574">
        <w:t xml:space="preserve"> Павловское шоссе (Павловск – </w:t>
      </w:r>
      <w:proofErr w:type="spellStart"/>
      <w:r w:rsidRPr="00FA6574">
        <w:t>Войскорово</w:t>
      </w:r>
      <w:proofErr w:type="spellEnd"/>
      <w:r w:rsidRPr="00FA6574">
        <w:t xml:space="preserve">), </w:t>
      </w:r>
      <w:proofErr w:type="spellStart"/>
      <w:r w:rsidRPr="00FA6574">
        <w:t>Тярлевская</w:t>
      </w:r>
      <w:proofErr w:type="spellEnd"/>
      <w:r w:rsidRPr="00FA6574">
        <w:t xml:space="preserve"> дорога, Ижорское шоссе (Ям-Ижора – Царское Село).</w:t>
      </w:r>
    </w:p>
    <w:p w:rsidR="003C5B85" w:rsidRPr="00FA6574" w:rsidRDefault="003C5B85" w:rsidP="0085613E">
      <w:pPr>
        <w:spacing w:line="276" w:lineRule="auto"/>
        <w:ind w:firstLine="720"/>
        <w:jc w:val="both"/>
      </w:pPr>
      <w:r w:rsidRPr="00FA6574">
        <w:t>Оформлению «правительственных трасс» конца Х</w:t>
      </w:r>
      <w:r w:rsidRPr="00FA6574">
        <w:rPr>
          <w:lang w:val="en-US"/>
        </w:rPr>
        <w:t>VIII</w:t>
      </w:r>
      <w:r w:rsidRPr="00FA6574">
        <w:t xml:space="preserve"> – первой половины Х</w:t>
      </w:r>
      <w:r w:rsidRPr="00FA6574">
        <w:rPr>
          <w:lang w:val="en-US"/>
        </w:rPr>
        <w:t>I</w:t>
      </w:r>
      <w:r w:rsidRPr="00FA6574">
        <w:t>Х вв. уделялось немало внимания, тем более в районе Ям-Ижоры, находящейся не только на дороге, соединявшей две столицы, но и на подъезде к Петербургу, Царскому Селу и Павловску. Мосты, аллеи, церкви, фонтаны, верстовые столбы, шлагбаумы и будки, крестьянские избы, дорожные строения – всё проектировалось лучшими архитекторами столицы и рассматривалось лично императорами.</w:t>
      </w:r>
    </w:p>
    <w:p w:rsidR="003C5B85" w:rsidRPr="00FA6574" w:rsidRDefault="003C5B85" w:rsidP="0085613E">
      <w:pPr>
        <w:spacing w:line="276" w:lineRule="auto"/>
        <w:ind w:firstLine="720"/>
        <w:jc w:val="both"/>
      </w:pPr>
      <w:r w:rsidRPr="00FA6574">
        <w:t xml:space="preserve">В конце 1790-х гг. при Павле </w:t>
      </w:r>
      <w:r w:rsidRPr="00FA6574">
        <w:rPr>
          <w:lang w:val="en-US"/>
        </w:rPr>
        <w:t>I</w:t>
      </w:r>
      <w:r w:rsidRPr="00FA6574">
        <w:t xml:space="preserve"> Ижорская слобода из дворцовой была преобразована в ямскую (жители её и ранее занимались ямским промыслом). С этого времени селение стало именоваться Московская Ям-Ижора. В 1809-1810 гг. по образцовому проекту архитектора </w:t>
      </w:r>
      <w:proofErr w:type="spellStart"/>
      <w:r w:rsidRPr="00FA6574">
        <w:t>Луиджи</w:t>
      </w:r>
      <w:proofErr w:type="spellEnd"/>
      <w:r w:rsidRPr="00FA6574">
        <w:t xml:space="preserve"> </w:t>
      </w:r>
      <w:proofErr w:type="spellStart"/>
      <w:r w:rsidRPr="00FA6574">
        <w:t>Руска</w:t>
      </w:r>
      <w:proofErr w:type="spellEnd"/>
      <w:r w:rsidRPr="00FA6574">
        <w:t xml:space="preserve"> в Ям – Ижоре были построены одноэтажные каменные здания почтовой станции. В начале 1820-х гг. Московская дорога была шоссирована.</w:t>
      </w:r>
    </w:p>
    <w:p w:rsidR="003C5B85" w:rsidRPr="00FA6574" w:rsidRDefault="003C5B85" w:rsidP="0085613E">
      <w:pPr>
        <w:spacing w:line="276" w:lineRule="auto"/>
        <w:ind w:firstLine="720"/>
        <w:jc w:val="both"/>
        <w:rPr>
          <w:b/>
        </w:rPr>
      </w:pPr>
      <w:r w:rsidRPr="00FA6574">
        <w:t xml:space="preserve">Ям-Ижора была последней ямской (почтовой) станцией перед северной столицей. Возвращаясь в Петербург из Тверской губернии, </w:t>
      </w:r>
      <w:proofErr w:type="spellStart"/>
      <w:r w:rsidRPr="00FA6574">
        <w:t>А.С.Пушкин</w:t>
      </w:r>
      <w:proofErr w:type="spellEnd"/>
      <w:r w:rsidRPr="00FA6574">
        <w:t xml:space="preserve"> обессмертил своими строками небольшое селение: «Подъезжая под Ижоры, я взглянул на небеса, и </w:t>
      </w:r>
      <w:proofErr w:type="spellStart"/>
      <w:r w:rsidRPr="00FA6574">
        <w:t>воспомнил</w:t>
      </w:r>
      <w:proofErr w:type="spellEnd"/>
      <w:r w:rsidRPr="00FA6574">
        <w:t xml:space="preserve"> ваши взоры, ваши синие глаза…».</w:t>
      </w:r>
    </w:p>
    <w:p w:rsidR="003C5B85" w:rsidRPr="00FA6574" w:rsidRDefault="003C5B85" w:rsidP="0085613E">
      <w:pPr>
        <w:spacing w:line="276" w:lineRule="auto"/>
        <w:ind w:firstLine="720"/>
        <w:jc w:val="both"/>
      </w:pPr>
      <w:r w:rsidRPr="00FA6574">
        <w:t>Неподалеку от почтовой станции Московское шоссе пересекает живописно-извилистые берега реки Ижоры; бывший здесь ранее старинный мост не сохранился.</w:t>
      </w:r>
    </w:p>
    <w:p w:rsidR="003C5B85" w:rsidRPr="00FA6574" w:rsidRDefault="003C5B85" w:rsidP="0085613E">
      <w:pPr>
        <w:spacing w:line="276" w:lineRule="auto"/>
        <w:ind w:firstLine="720"/>
        <w:jc w:val="both"/>
      </w:pPr>
      <w:r w:rsidRPr="00FA6574">
        <w:t>После постройки в 1803-1805 гг. новых мощных плотин Ижорских Адмиралтейских заводов образовался Ижорский пруд, на берегу которого оказались Верхняя и Нижняя колонии, при этом повысился уровень реки Ижоры выше плотины. Благодаря этому, с середины Х</w:t>
      </w:r>
      <w:r w:rsidRPr="00FA6574">
        <w:rPr>
          <w:lang w:val="en-US"/>
        </w:rPr>
        <w:t>I</w:t>
      </w:r>
      <w:r w:rsidRPr="00FA6574">
        <w:t>Х</w:t>
      </w:r>
      <w:r w:rsidRPr="00FA6574">
        <w:rPr>
          <w:lang w:val="en-US"/>
        </w:rPr>
        <w:t> </w:t>
      </w:r>
      <w:r w:rsidRPr="00FA6574">
        <w:t xml:space="preserve">в. удалось наладить пароходное сообщение между Колпино и Ям-Ижорой. Здесь курсировали небольшие грузовые и пассажирские пароходы; пристань была и в Верхней колонии. </w:t>
      </w:r>
    </w:p>
    <w:p w:rsidR="003C5B85" w:rsidRPr="00FA6574" w:rsidRDefault="003C5B85" w:rsidP="0085613E">
      <w:pPr>
        <w:spacing w:line="276" w:lineRule="auto"/>
        <w:ind w:firstLine="720"/>
        <w:jc w:val="both"/>
      </w:pPr>
      <w:r w:rsidRPr="00FA6574">
        <w:t>В 1909</w:t>
      </w:r>
      <w:r w:rsidRPr="00FA6574">
        <w:rPr>
          <w:lang w:val="en-US"/>
        </w:rPr>
        <w:t> </w:t>
      </w:r>
      <w:r w:rsidRPr="00FA6574">
        <w:t xml:space="preserve">г. население Ям-Ижоры составляло 1200 человек. Данных о населении </w:t>
      </w:r>
      <w:proofErr w:type="spellStart"/>
      <w:r w:rsidRPr="00FA6574">
        <w:t>Войскорово</w:t>
      </w:r>
      <w:proofErr w:type="spellEnd"/>
      <w:r w:rsidRPr="00FA6574">
        <w:t xml:space="preserve"> в 1900-х гг. не выявлено, но о численности населения </w:t>
      </w:r>
      <w:r w:rsidRPr="00FA6574">
        <w:lastRenderedPageBreak/>
        <w:t xml:space="preserve">можно приблизительно судить по количеству прихожан прихода </w:t>
      </w:r>
      <w:proofErr w:type="spellStart"/>
      <w:r w:rsidRPr="00FA6574">
        <w:t>Инкере</w:t>
      </w:r>
      <w:proofErr w:type="spellEnd"/>
      <w:r w:rsidRPr="00FA6574">
        <w:t xml:space="preserve"> (центром которого поныне является </w:t>
      </w:r>
      <w:proofErr w:type="spellStart"/>
      <w:r w:rsidRPr="00FA6574">
        <w:t>Войскорово</w:t>
      </w:r>
      <w:proofErr w:type="spellEnd"/>
      <w:r w:rsidRPr="00FA6574">
        <w:t>). В 1905</w:t>
      </w:r>
      <w:r w:rsidRPr="00FA6574">
        <w:rPr>
          <w:lang w:val="en-US"/>
        </w:rPr>
        <w:t> </w:t>
      </w:r>
      <w:r w:rsidRPr="00FA6574">
        <w:t>г. в приходе состояло более 3</w:t>
      </w:r>
      <w:r w:rsidRPr="00FA6574">
        <w:rPr>
          <w:lang w:val="en-US"/>
        </w:rPr>
        <w:t> </w:t>
      </w:r>
      <w:proofErr w:type="spellStart"/>
      <w:r w:rsidRPr="00FA6574">
        <w:t>тычяч</w:t>
      </w:r>
      <w:proofErr w:type="spellEnd"/>
      <w:r w:rsidRPr="00FA6574">
        <w:t xml:space="preserve"> человек финского происхождения (немцы посещали кирху в Ижорских колониях, а древняя </w:t>
      </w:r>
      <w:proofErr w:type="spellStart"/>
      <w:r w:rsidRPr="00FA6574">
        <w:t>ижора</w:t>
      </w:r>
      <w:proofErr w:type="spellEnd"/>
      <w:r w:rsidRPr="00FA6574">
        <w:t xml:space="preserve"> была православной), проживавших не только в небольших окрестных деревнях, но и в Колпино и Саблино. Большая часть прихода проживала в </w:t>
      </w:r>
      <w:proofErr w:type="spellStart"/>
      <w:r w:rsidRPr="00FA6574">
        <w:t>Войскорово</w:t>
      </w:r>
      <w:proofErr w:type="spellEnd"/>
      <w:r w:rsidRPr="00FA6574">
        <w:t>. Рядом с кирхой находились два каменных здания, построенные в 1890-х гг. - приходская школа и дом пастора, а также лютеранское кладбище Х</w:t>
      </w:r>
      <w:r w:rsidRPr="00FA6574">
        <w:rPr>
          <w:lang w:val="en-US"/>
        </w:rPr>
        <w:t>VIII</w:t>
      </w:r>
      <w:r w:rsidRPr="00FA6574">
        <w:t>- ХХ</w:t>
      </w:r>
      <w:r w:rsidRPr="00FA6574">
        <w:rPr>
          <w:lang w:val="en-US"/>
        </w:rPr>
        <w:t> </w:t>
      </w:r>
      <w:r w:rsidRPr="00FA6574">
        <w:t>вв.</w:t>
      </w:r>
    </w:p>
    <w:p w:rsidR="003C5B85" w:rsidRPr="00FA6574" w:rsidRDefault="003C5B85" w:rsidP="0085613E">
      <w:pPr>
        <w:spacing w:line="276" w:lineRule="auto"/>
        <w:ind w:firstLine="720"/>
        <w:jc w:val="both"/>
      </w:pPr>
      <w:r w:rsidRPr="00FA6574">
        <w:t>С конца Х</w:t>
      </w:r>
      <w:r w:rsidRPr="00FA6574">
        <w:rPr>
          <w:lang w:val="en-US"/>
        </w:rPr>
        <w:t>I</w:t>
      </w:r>
      <w:r w:rsidRPr="00FA6574">
        <w:t>Х - начала ХХ вв. Верхняя колония стала активно развиваться в направлении к Нижней, а та, в свою очередь, к Колпино. В 1917</w:t>
      </w:r>
      <w:r w:rsidRPr="00FA6574">
        <w:rPr>
          <w:lang w:val="en-US"/>
        </w:rPr>
        <w:t> </w:t>
      </w:r>
      <w:r w:rsidRPr="00FA6574">
        <w:t>г. в колониях было 250 дворов (число дворов выросло по сравнению с 1862</w:t>
      </w:r>
      <w:r w:rsidRPr="00FA6574">
        <w:rPr>
          <w:lang w:val="en-US"/>
        </w:rPr>
        <w:t> </w:t>
      </w:r>
      <w:r w:rsidRPr="00FA6574">
        <w:t>г. почти в 3,7раза). Эти данные позволяют экстраполировать численность населения обеих колоний, учитывая стабильность хозяйственного уклада, семейных традиций колонистов в период 1862-1917</w:t>
      </w:r>
      <w:r w:rsidRPr="00FA6574">
        <w:rPr>
          <w:lang w:val="en-US"/>
        </w:rPr>
        <w:t> </w:t>
      </w:r>
      <w:r w:rsidRPr="00FA6574">
        <w:t>гг. Подсчет приводит к цифре приблизительно в 2600 жителей. С 1918</w:t>
      </w:r>
      <w:r w:rsidRPr="00FA6574">
        <w:rPr>
          <w:lang w:val="en-US"/>
        </w:rPr>
        <w:t> </w:t>
      </w:r>
      <w:r w:rsidRPr="00FA6574">
        <w:t xml:space="preserve">г. проектируемая территория пребывала в составе </w:t>
      </w:r>
      <w:proofErr w:type="spellStart"/>
      <w:r w:rsidRPr="00FA6574">
        <w:t>Детскосельского</w:t>
      </w:r>
      <w:proofErr w:type="spellEnd"/>
      <w:r w:rsidRPr="00FA6574">
        <w:t xml:space="preserve"> уезда Петроградской губернии. С 1927</w:t>
      </w:r>
      <w:r w:rsidRPr="00FA6574">
        <w:rPr>
          <w:lang w:val="en-US"/>
        </w:rPr>
        <w:t> </w:t>
      </w:r>
      <w:r w:rsidRPr="00FA6574">
        <w:t xml:space="preserve">г. проектируемая территория распределялась между </w:t>
      </w:r>
      <w:proofErr w:type="spellStart"/>
      <w:r w:rsidRPr="00FA6574">
        <w:t>Детскосельским</w:t>
      </w:r>
      <w:proofErr w:type="spellEnd"/>
      <w:r w:rsidRPr="00FA6574">
        <w:t xml:space="preserve"> и </w:t>
      </w:r>
      <w:proofErr w:type="spellStart"/>
      <w:r w:rsidRPr="00FA6574">
        <w:t>Колпинским</w:t>
      </w:r>
      <w:proofErr w:type="spellEnd"/>
      <w:r w:rsidRPr="00FA6574">
        <w:t xml:space="preserve"> районами Ленобласти. </w:t>
      </w:r>
    </w:p>
    <w:p w:rsidR="003C5B85" w:rsidRPr="00FA6574" w:rsidRDefault="003C5B85" w:rsidP="0085613E">
      <w:pPr>
        <w:spacing w:line="276" w:lineRule="auto"/>
        <w:ind w:firstLine="720"/>
        <w:jc w:val="both"/>
      </w:pPr>
      <w:r w:rsidRPr="00FA6574">
        <w:t>Колонистов в конце 1920-х гг. объединили в колхоз (впоследствии совхоз), названный после 1933</w:t>
      </w:r>
      <w:r w:rsidRPr="00FA6574">
        <w:rPr>
          <w:lang w:val="en-US"/>
        </w:rPr>
        <w:t> </w:t>
      </w:r>
      <w:r w:rsidRPr="00FA6574">
        <w:t>г. именем немецкого антифашиста Эрнста Тельмана.</w:t>
      </w:r>
    </w:p>
    <w:p w:rsidR="003C5B85" w:rsidRPr="00FA6574" w:rsidRDefault="003C5B85" w:rsidP="0085613E">
      <w:pPr>
        <w:spacing w:line="276" w:lineRule="auto"/>
        <w:ind w:firstLine="720"/>
        <w:jc w:val="both"/>
      </w:pPr>
      <w:r w:rsidRPr="00FA6574">
        <w:rPr>
          <w:color w:val="000000"/>
        </w:rPr>
        <w:t>В 1935</w:t>
      </w:r>
      <w:r w:rsidRPr="00FA6574">
        <w:rPr>
          <w:color w:val="000000"/>
          <w:lang w:val="en-US"/>
        </w:rPr>
        <w:t> </w:t>
      </w:r>
      <w:r w:rsidRPr="00FA6574">
        <w:rPr>
          <w:color w:val="000000"/>
        </w:rPr>
        <w:t>г. был отнесен к категории рабочих поселков возникший после революции соседний Красный Бор, расположенный при станции Поповка. С августа 1936</w:t>
      </w:r>
      <w:r w:rsidRPr="00FA6574">
        <w:rPr>
          <w:color w:val="000000"/>
          <w:lang w:val="en-US"/>
        </w:rPr>
        <w:t> </w:t>
      </w:r>
      <w:r w:rsidRPr="00FA6574">
        <w:rPr>
          <w:color w:val="000000"/>
        </w:rPr>
        <w:t xml:space="preserve">г. проектируемая территория находилась в составе Слуцкого (Павловского) и </w:t>
      </w:r>
      <w:proofErr w:type="spellStart"/>
      <w:r w:rsidRPr="00FA6574">
        <w:rPr>
          <w:color w:val="000000"/>
        </w:rPr>
        <w:t>Колпинского</w:t>
      </w:r>
      <w:proofErr w:type="spellEnd"/>
      <w:r w:rsidRPr="00FA6574">
        <w:rPr>
          <w:color w:val="000000"/>
        </w:rPr>
        <w:t xml:space="preserve"> районов Ленинграда, а также Тосненского района Ленобласти.</w:t>
      </w:r>
    </w:p>
    <w:p w:rsidR="003C5B85" w:rsidRPr="00FA6574" w:rsidRDefault="003C5B85" w:rsidP="0085613E">
      <w:pPr>
        <w:spacing w:line="276" w:lineRule="auto"/>
        <w:ind w:firstLine="720"/>
        <w:jc w:val="both"/>
      </w:pPr>
      <w:r w:rsidRPr="00FA6574">
        <w:t>Начиная с 1934</w:t>
      </w:r>
      <w:r w:rsidRPr="00FA6574">
        <w:rPr>
          <w:lang w:val="en-US"/>
        </w:rPr>
        <w:t> </w:t>
      </w:r>
      <w:r w:rsidRPr="00FA6574">
        <w:t>г. стали закрывать все храмы на проектируемой территории. Последними в 1938</w:t>
      </w:r>
      <w:r w:rsidRPr="00FA6574">
        <w:rPr>
          <w:lang w:val="en-US"/>
        </w:rPr>
        <w:t> </w:t>
      </w:r>
      <w:r w:rsidRPr="00FA6574">
        <w:t xml:space="preserve">г. закрыли обе кирхи в </w:t>
      </w:r>
      <w:proofErr w:type="spellStart"/>
      <w:r w:rsidRPr="00FA6574">
        <w:t>Войскорово</w:t>
      </w:r>
      <w:proofErr w:type="spellEnd"/>
      <w:r w:rsidRPr="00FA6574">
        <w:t xml:space="preserve"> и в бывшей Верхней колонии. Но при этом, ни одного культового здания не снесли; незаконченное дело воинствующих безбожников завершила война.</w:t>
      </w:r>
    </w:p>
    <w:p w:rsidR="003C5B85" w:rsidRPr="00FA6574" w:rsidRDefault="003C5B85" w:rsidP="0085613E">
      <w:pPr>
        <w:spacing w:line="276" w:lineRule="auto"/>
        <w:ind w:firstLine="720"/>
        <w:jc w:val="both"/>
      </w:pPr>
      <w:r w:rsidRPr="00FA6574">
        <w:t>В августе 1941</w:t>
      </w:r>
      <w:r w:rsidRPr="00FA6574">
        <w:rPr>
          <w:lang w:val="en-US"/>
        </w:rPr>
        <w:t> </w:t>
      </w:r>
      <w:r w:rsidRPr="00FA6574">
        <w:t xml:space="preserve">г. гитлеровцы захватили Ям-Ижору и </w:t>
      </w:r>
      <w:proofErr w:type="spellStart"/>
      <w:r w:rsidRPr="00FA6574">
        <w:t>Войскорово</w:t>
      </w:r>
      <w:proofErr w:type="spellEnd"/>
      <w:r w:rsidRPr="00FA6574">
        <w:t>, поселок Тельмана оказался на линии фронта. Враг пытался захватить Колпино, но на рубежах обороны города твердо стояла 55 армия, командующим которой был генерал-лейтенант В.П.</w:t>
      </w:r>
      <w:r w:rsidRPr="00FA6574">
        <w:rPr>
          <w:lang w:val="en-US"/>
        </w:rPr>
        <w:t> </w:t>
      </w:r>
      <w:r w:rsidRPr="00FA6574">
        <w:t>Свиридов. В январе 1944</w:t>
      </w:r>
      <w:r w:rsidRPr="00FA6574">
        <w:rPr>
          <w:lang w:val="en-US"/>
        </w:rPr>
        <w:t> </w:t>
      </w:r>
      <w:r w:rsidRPr="00FA6574">
        <w:t xml:space="preserve">г., когда в ходе мощного наступления Советская Армия освободила и земли вдоль реки Ижоры, перед глазами воинов-освободителей предстала опустошенная земля. Деревни </w:t>
      </w:r>
      <w:proofErr w:type="spellStart"/>
      <w:r w:rsidRPr="00FA6574">
        <w:t>Мокколово</w:t>
      </w:r>
      <w:proofErr w:type="spellEnd"/>
      <w:r w:rsidRPr="00FA6574">
        <w:t xml:space="preserve">, </w:t>
      </w:r>
      <w:proofErr w:type="spellStart"/>
      <w:r w:rsidRPr="00FA6574">
        <w:t>Лангелово</w:t>
      </w:r>
      <w:proofErr w:type="spellEnd"/>
      <w:r w:rsidRPr="00FA6574">
        <w:t xml:space="preserve">, бывшие Ижорские колонии были почти стерты с лица земли. От домов Ям-Ижоры остались только фундаменты, на месте церкви зияла огромная воронка. </w:t>
      </w:r>
      <w:proofErr w:type="spellStart"/>
      <w:r w:rsidRPr="00FA6574">
        <w:t>Войскорово</w:t>
      </w:r>
      <w:proofErr w:type="spellEnd"/>
      <w:r w:rsidRPr="00FA6574">
        <w:t xml:space="preserve"> и окружающие его </w:t>
      </w:r>
      <w:proofErr w:type="spellStart"/>
      <w:r w:rsidRPr="00FA6574">
        <w:t>маймистские</w:t>
      </w:r>
      <w:proofErr w:type="spellEnd"/>
      <w:r w:rsidRPr="00FA6574">
        <w:t xml:space="preserve"> деревни полностью сгорели в 1943-1944 гг. (самих </w:t>
      </w:r>
      <w:proofErr w:type="spellStart"/>
      <w:r w:rsidRPr="00FA6574">
        <w:t>маймистов</w:t>
      </w:r>
      <w:proofErr w:type="spellEnd"/>
      <w:r w:rsidRPr="00FA6574">
        <w:t xml:space="preserve"> из прифронтовой полосы немцы ранее выселили в Финляндию). </w:t>
      </w:r>
    </w:p>
    <w:p w:rsidR="003C5B85" w:rsidRPr="00FA6574" w:rsidRDefault="003C5B85" w:rsidP="0085613E">
      <w:pPr>
        <w:spacing w:line="276" w:lineRule="auto"/>
        <w:ind w:firstLine="720"/>
        <w:jc w:val="both"/>
      </w:pPr>
      <w:r w:rsidRPr="00FA6574">
        <w:t xml:space="preserve">Напоминанием о трагических и доблестных годах обороны Ленинграда 1941-1944 гг. служат два воинских мемориала, входящих в ансамбль «Зеленый </w:t>
      </w:r>
      <w:r w:rsidRPr="00FA6574">
        <w:lastRenderedPageBreak/>
        <w:t>пояс Славы» (в Ям-Ижоре и в поселке Тельмана), и братские могилы павших советских воинов.</w:t>
      </w:r>
    </w:p>
    <w:p w:rsidR="003C5B85" w:rsidRPr="00FA6574" w:rsidRDefault="003C5B85" w:rsidP="0085613E">
      <w:pPr>
        <w:spacing w:line="276" w:lineRule="auto"/>
        <w:ind w:firstLine="720"/>
        <w:jc w:val="both"/>
      </w:pPr>
      <w:r w:rsidRPr="00FA6574">
        <w:t xml:space="preserve">После войны были восстановлены Ям-Ижора, </w:t>
      </w:r>
      <w:proofErr w:type="spellStart"/>
      <w:r w:rsidRPr="00FA6574">
        <w:t>Войскорово</w:t>
      </w:r>
      <w:proofErr w:type="spellEnd"/>
      <w:r w:rsidRPr="00FA6574">
        <w:t xml:space="preserve"> и поселок Тельмана. </w:t>
      </w:r>
      <w:r w:rsidRPr="00FA6574">
        <w:rPr>
          <w:color w:val="000000"/>
        </w:rPr>
        <w:t>В июле 1953 года был упразднен Павловский район, и с этого времени вся проектируемая территория состояла и поныне находится в составе Тосненского района Ленинградской области - вначале как Тельмановский сельсовет,</w:t>
      </w:r>
      <w:r w:rsidRPr="00FA6574">
        <w:t xml:space="preserve"> с 1990-х </w:t>
      </w:r>
      <w:proofErr w:type="spellStart"/>
      <w:r w:rsidRPr="00FA6574">
        <w:t>Тельмановская</w:t>
      </w:r>
      <w:proofErr w:type="spellEnd"/>
      <w:r w:rsidRPr="00FA6574">
        <w:t xml:space="preserve"> волость, а с </w:t>
      </w:r>
      <w:smartTag w:uri="urn:schemas-microsoft-com:office:smarttags" w:element="metricconverter">
        <w:smartTagPr>
          <w:attr w:name="ProductID" w:val="2005 г"/>
        </w:smartTagPr>
        <w:r w:rsidRPr="00FA6574">
          <w:t>200</w:t>
        </w:r>
        <w:r w:rsidR="00A41FAC" w:rsidRPr="00FA6574">
          <w:t>5</w:t>
        </w:r>
        <w:r w:rsidRPr="00FA6574">
          <w:rPr>
            <w:lang w:val="en-US"/>
          </w:rPr>
          <w:t> </w:t>
        </w:r>
        <w:r w:rsidRPr="00FA6574">
          <w:t>г</w:t>
        </w:r>
      </w:smartTag>
      <w:r w:rsidRPr="00FA6574">
        <w:t>. Тельмановское сельское поселение.</w:t>
      </w:r>
    </w:p>
    <w:p w:rsidR="003C5B85" w:rsidRPr="00FA6574" w:rsidRDefault="003C5B85" w:rsidP="0085613E">
      <w:pPr>
        <w:spacing w:line="276" w:lineRule="auto"/>
        <w:ind w:firstLine="720"/>
        <w:jc w:val="both"/>
      </w:pPr>
      <w:r w:rsidRPr="00FA6574">
        <w:t xml:space="preserve">На территории МО «Тельмановское сельское поселение» ныне имеется только четыре довольно больших по занимаемой территории населенных пункта: </w:t>
      </w:r>
      <w:r w:rsidR="00DF07EB" w:rsidRPr="00FA6574">
        <w:t xml:space="preserve">дер. </w:t>
      </w:r>
      <w:r w:rsidRPr="00FA6574">
        <w:t xml:space="preserve">Ям-Ижора, </w:t>
      </w:r>
      <w:r w:rsidR="00DF07EB" w:rsidRPr="00FA6574">
        <w:t xml:space="preserve">пос. </w:t>
      </w:r>
      <w:proofErr w:type="spellStart"/>
      <w:r w:rsidRPr="00FA6574">
        <w:t>Войскорово</w:t>
      </w:r>
      <w:proofErr w:type="spellEnd"/>
      <w:r w:rsidRPr="00FA6574">
        <w:t xml:space="preserve">, </w:t>
      </w:r>
      <w:r w:rsidR="00DF07EB" w:rsidRPr="00FA6574">
        <w:t xml:space="preserve">дер. </w:t>
      </w:r>
      <w:r w:rsidRPr="00FA6574">
        <w:t xml:space="preserve">Пионер и </w:t>
      </w:r>
      <w:r w:rsidR="00DF07EB" w:rsidRPr="00FA6574">
        <w:t xml:space="preserve">пос. </w:t>
      </w:r>
      <w:r w:rsidRPr="00FA6574">
        <w:t xml:space="preserve">Тельмана. Работники совхоза, ставшего современным агропромышленным предприятием, сселены в центральную усадьбу. О многочисленных ранее мелких селениях напоминают урочища: </w:t>
      </w:r>
      <w:proofErr w:type="spellStart"/>
      <w:r w:rsidRPr="00FA6574">
        <w:t>Корделово</w:t>
      </w:r>
      <w:proofErr w:type="spellEnd"/>
      <w:r w:rsidRPr="00FA6574">
        <w:t xml:space="preserve">, </w:t>
      </w:r>
      <w:proofErr w:type="spellStart"/>
      <w:r w:rsidRPr="00FA6574">
        <w:t>Лангелово</w:t>
      </w:r>
      <w:proofErr w:type="spellEnd"/>
      <w:r w:rsidRPr="00FA6574">
        <w:t xml:space="preserve">, Мишкино, </w:t>
      </w:r>
      <w:proofErr w:type="spellStart"/>
      <w:r w:rsidRPr="00FA6574">
        <w:t>Моккалово</w:t>
      </w:r>
      <w:proofErr w:type="spellEnd"/>
      <w:r w:rsidRPr="00FA6574">
        <w:t xml:space="preserve">, </w:t>
      </w:r>
      <w:proofErr w:type="spellStart"/>
      <w:r w:rsidRPr="00FA6574">
        <w:t>Петровщина</w:t>
      </w:r>
      <w:proofErr w:type="spellEnd"/>
      <w:r w:rsidRPr="00FA6574">
        <w:t xml:space="preserve">, </w:t>
      </w:r>
      <w:proofErr w:type="spellStart"/>
      <w:r w:rsidRPr="00FA6574">
        <w:t>Пирцелово</w:t>
      </w:r>
      <w:proofErr w:type="spellEnd"/>
      <w:r w:rsidRPr="00FA6574">
        <w:t xml:space="preserve">, </w:t>
      </w:r>
      <w:proofErr w:type="spellStart"/>
      <w:r w:rsidRPr="00FA6574">
        <w:t>Поддалово</w:t>
      </w:r>
      <w:proofErr w:type="spellEnd"/>
      <w:r w:rsidRPr="00FA6574">
        <w:t xml:space="preserve">, </w:t>
      </w:r>
      <w:proofErr w:type="spellStart"/>
      <w:r w:rsidRPr="00FA6574">
        <w:t>Поркузи</w:t>
      </w:r>
      <w:proofErr w:type="spellEnd"/>
      <w:r w:rsidRPr="00FA6574">
        <w:t xml:space="preserve">, </w:t>
      </w:r>
      <w:proofErr w:type="spellStart"/>
      <w:r w:rsidRPr="00FA6574">
        <w:t>Путролово</w:t>
      </w:r>
      <w:proofErr w:type="spellEnd"/>
      <w:r w:rsidRPr="00FA6574">
        <w:t xml:space="preserve">, </w:t>
      </w:r>
      <w:proofErr w:type="spellStart"/>
      <w:r w:rsidRPr="00FA6574">
        <w:t>Райколово</w:t>
      </w:r>
      <w:proofErr w:type="spellEnd"/>
      <w:r w:rsidRPr="00FA6574">
        <w:t xml:space="preserve">, </w:t>
      </w:r>
      <w:proofErr w:type="spellStart"/>
      <w:r w:rsidRPr="00FA6574">
        <w:t>Самсоновка</w:t>
      </w:r>
      <w:proofErr w:type="spellEnd"/>
      <w:r w:rsidRPr="00FA6574">
        <w:t xml:space="preserve"> (</w:t>
      </w:r>
      <w:proofErr w:type="spellStart"/>
      <w:r w:rsidRPr="00FA6574">
        <w:t>Самсоновская</w:t>
      </w:r>
      <w:proofErr w:type="spellEnd"/>
      <w:r w:rsidRPr="00FA6574">
        <w:t xml:space="preserve">), </w:t>
      </w:r>
      <w:proofErr w:type="spellStart"/>
      <w:r w:rsidRPr="00FA6574">
        <w:t>Феклистово</w:t>
      </w:r>
      <w:proofErr w:type="spellEnd"/>
      <w:r w:rsidRPr="00FA6574">
        <w:t xml:space="preserve"> и др. </w:t>
      </w:r>
    </w:p>
    <w:p w:rsidR="003C5B85" w:rsidRPr="00FA6574" w:rsidRDefault="003C5B85" w:rsidP="0085613E">
      <w:pPr>
        <w:spacing w:line="276" w:lineRule="auto"/>
        <w:ind w:firstLine="720"/>
        <w:jc w:val="both"/>
      </w:pPr>
      <w:r w:rsidRPr="00FA6574">
        <w:t>Начиная с 1970-х гг. и по настоящее время активно ведется индустриальная жилая застройка, возводятся промышленные объекты, развивается транспортная инфраструктура, и это не случайно. Рассматриваемая территория находится поблизости от мегаполиса, особенно от его крупного промышленного спутника – г. Колпино, являющегося частью мегаполиса, и размещена на двух крупнейших транспортных артериях.</w:t>
      </w:r>
    </w:p>
    <w:p w:rsidR="003C5B85" w:rsidRPr="00FA6574" w:rsidRDefault="003C5B85" w:rsidP="00651B95">
      <w:pPr>
        <w:pStyle w:val="afb"/>
        <w:tabs>
          <w:tab w:val="clear" w:pos="540"/>
          <w:tab w:val="left" w:pos="5580"/>
        </w:tabs>
        <w:ind w:left="612" w:firstLine="0"/>
        <w:jc w:val="both"/>
      </w:pPr>
    </w:p>
    <w:p w:rsidR="003C5B85" w:rsidRPr="00FA6574" w:rsidRDefault="003C5B85" w:rsidP="00651B95"/>
    <w:p w:rsidR="003C5B85" w:rsidRPr="00FA6574" w:rsidRDefault="003C5B85" w:rsidP="002B2957">
      <w:pPr>
        <w:pStyle w:val="1"/>
        <w:rPr>
          <w:b/>
          <w:sz w:val="28"/>
          <w:szCs w:val="28"/>
        </w:rPr>
      </w:pPr>
      <w:r w:rsidRPr="00FA6574">
        <w:rPr>
          <w:szCs w:val="26"/>
        </w:rPr>
        <w:br w:type="page"/>
      </w:r>
      <w:bookmarkStart w:id="67" w:name="_Toc340773908"/>
      <w:r w:rsidRPr="00FA6574">
        <w:rPr>
          <w:b/>
          <w:sz w:val="28"/>
          <w:szCs w:val="28"/>
        </w:rPr>
        <w:lastRenderedPageBreak/>
        <w:t xml:space="preserve">ЧАСТЬ </w:t>
      </w:r>
      <w:r w:rsidRPr="00FA6574">
        <w:rPr>
          <w:b/>
          <w:sz w:val="28"/>
          <w:szCs w:val="28"/>
          <w:lang w:val="en-US"/>
        </w:rPr>
        <w:t>I</w:t>
      </w:r>
      <w:bookmarkEnd w:id="67"/>
      <w:r w:rsidRPr="00FA6574">
        <w:rPr>
          <w:b/>
          <w:sz w:val="28"/>
          <w:szCs w:val="28"/>
        </w:rPr>
        <w:t xml:space="preserve"> </w:t>
      </w:r>
    </w:p>
    <w:p w:rsidR="003C5B85" w:rsidRPr="00FA6574" w:rsidRDefault="003C5B85" w:rsidP="002B2957">
      <w:pPr>
        <w:pStyle w:val="1"/>
        <w:rPr>
          <w:b/>
          <w:szCs w:val="26"/>
        </w:rPr>
      </w:pPr>
      <w:bookmarkStart w:id="68" w:name="_Toc340773909"/>
      <w:r w:rsidRPr="00FA6574">
        <w:rPr>
          <w:b/>
          <w:sz w:val="28"/>
          <w:szCs w:val="28"/>
        </w:rPr>
        <w:t xml:space="preserve">Порядок применения Правил землепользования и застройки части территории </w:t>
      </w:r>
      <w:bookmarkStart w:id="69" w:name="_Toc54408082"/>
      <w:r w:rsidRPr="00FA6574">
        <w:rPr>
          <w:b/>
          <w:sz w:val="28"/>
          <w:szCs w:val="28"/>
        </w:rPr>
        <w:t>МО Тельмановское СП Тосненского района и внесения в них изменений</w:t>
      </w:r>
      <w:bookmarkEnd w:id="68"/>
      <w:r w:rsidRPr="00FA6574">
        <w:rPr>
          <w:b/>
          <w:szCs w:val="26"/>
        </w:rPr>
        <w:t xml:space="preserve"> </w:t>
      </w:r>
    </w:p>
    <w:p w:rsidR="003C5B85" w:rsidRPr="00FA6574" w:rsidRDefault="003C5B85" w:rsidP="00651B95">
      <w:pPr>
        <w:ind w:left="357" w:right="-57"/>
        <w:jc w:val="center"/>
        <w:rPr>
          <w:caps/>
          <w:szCs w:val="26"/>
        </w:rPr>
      </w:pPr>
    </w:p>
    <w:p w:rsidR="003C5B85" w:rsidRPr="00FA6574" w:rsidRDefault="003C5B85" w:rsidP="002B2957">
      <w:pPr>
        <w:pStyle w:val="1"/>
        <w:rPr>
          <w:rStyle w:val="aff2"/>
          <w:b/>
          <w:i w:val="0"/>
          <w:iCs w:val="0"/>
          <w:sz w:val="28"/>
          <w:szCs w:val="28"/>
        </w:rPr>
      </w:pPr>
      <w:bookmarkStart w:id="70" w:name="_Toc340773910"/>
      <w:r w:rsidRPr="00FA6574">
        <w:rPr>
          <w:rStyle w:val="aff2"/>
          <w:b/>
          <w:i w:val="0"/>
          <w:iCs w:val="0"/>
          <w:sz w:val="28"/>
          <w:szCs w:val="28"/>
        </w:rPr>
        <w:t>Глава 1. Общие положения</w:t>
      </w:r>
      <w:bookmarkStart w:id="71" w:name="_Toc141885188"/>
      <w:bookmarkEnd w:id="70"/>
    </w:p>
    <w:p w:rsidR="003C5B85" w:rsidRPr="00FA6574" w:rsidRDefault="003C5B85" w:rsidP="003226A7">
      <w:pPr>
        <w:ind w:firstLine="709"/>
        <w:rPr>
          <w:lang w:val="en-US"/>
        </w:rPr>
      </w:pPr>
    </w:p>
    <w:p w:rsidR="003C5B85" w:rsidRPr="00FA6574" w:rsidRDefault="003C5B85" w:rsidP="00EF3174">
      <w:pPr>
        <w:pStyle w:val="15"/>
        <w:numPr>
          <w:ilvl w:val="0"/>
          <w:numId w:val="55"/>
        </w:numPr>
        <w:autoSpaceDE/>
        <w:autoSpaceDN/>
        <w:adjustRightInd/>
        <w:ind w:left="284" w:hanging="284"/>
        <w:jc w:val="both"/>
        <w:rPr>
          <w:sz w:val="26"/>
          <w:szCs w:val="26"/>
        </w:rPr>
      </w:pPr>
      <w:r w:rsidRPr="00FA6574">
        <w:rPr>
          <w:sz w:val="26"/>
          <w:szCs w:val="26"/>
        </w:rPr>
        <w:t>Официальное наименование муниципального образования – муниципальное образование Тельмановское сельское поселение Тосненского района Ленинградской области. Административный центр – поселок Тельмана.</w:t>
      </w:r>
    </w:p>
    <w:p w:rsidR="003C5B85" w:rsidRPr="00FA6574" w:rsidRDefault="003C5B85" w:rsidP="00EF3174">
      <w:pPr>
        <w:pStyle w:val="15"/>
        <w:numPr>
          <w:ilvl w:val="0"/>
          <w:numId w:val="55"/>
        </w:numPr>
        <w:autoSpaceDE/>
        <w:autoSpaceDN/>
        <w:adjustRightInd/>
        <w:ind w:left="284" w:hanging="284"/>
        <w:jc w:val="both"/>
        <w:rPr>
          <w:sz w:val="26"/>
          <w:szCs w:val="26"/>
        </w:rPr>
      </w:pPr>
      <w:r w:rsidRPr="00FA6574">
        <w:rPr>
          <w:sz w:val="26"/>
          <w:szCs w:val="26"/>
        </w:rPr>
        <w:t>Сокращенное наименование муниципального образования – МО Тельмановское СП Тосненского района Ленинградской области (далее по тексту - поселение)</w:t>
      </w:r>
    </w:p>
    <w:p w:rsidR="003C5B85" w:rsidRPr="00FA6574" w:rsidRDefault="003C5B85" w:rsidP="00EF3174">
      <w:pPr>
        <w:pStyle w:val="ListParagraph1"/>
        <w:numPr>
          <w:ilvl w:val="0"/>
          <w:numId w:val="55"/>
        </w:numPr>
        <w:ind w:left="284" w:hanging="284"/>
        <w:jc w:val="both"/>
        <w:rPr>
          <w:sz w:val="26"/>
          <w:szCs w:val="26"/>
        </w:rPr>
      </w:pPr>
      <w:r w:rsidRPr="00FA6574">
        <w:rPr>
          <w:sz w:val="26"/>
          <w:szCs w:val="26"/>
        </w:rPr>
        <w:t>Правила землепользования и застройки разработаны на часть территории МО Тельмановское СП Тосненского района. Границы разработки:</w:t>
      </w:r>
    </w:p>
    <w:p w:rsidR="003C5B85" w:rsidRPr="00FA6574" w:rsidRDefault="003C5B85" w:rsidP="00031ECA">
      <w:pPr>
        <w:pStyle w:val="ConsNonformat"/>
        <w:widowControl/>
        <w:ind w:left="720"/>
        <w:jc w:val="both"/>
        <w:rPr>
          <w:rFonts w:ascii="Times New Roman" w:hAnsi="Times New Roman" w:cs="Times New Roman"/>
          <w:sz w:val="26"/>
          <w:szCs w:val="26"/>
        </w:rPr>
      </w:pPr>
      <w:r w:rsidRPr="00FA6574">
        <w:rPr>
          <w:rFonts w:ascii="Times New Roman" w:hAnsi="Times New Roman" w:cs="Times New Roman"/>
          <w:sz w:val="26"/>
          <w:szCs w:val="26"/>
        </w:rPr>
        <w:t>- с запада: земельным участком полосы отвода высокоскоростной пассажирской железнодорожной магистрали Санкт-Петербург – Москва Открытого акционерного общества «Высокоскоростные магистрали»;</w:t>
      </w:r>
    </w:p>
    <w:p w:rsidR="003C5B85" w:rsidRPr="00FA6574" w:rsidRDefault="003C5B85" w:rsidP="00031ECA">
      <w:pPr>
        <w:pStyle w:val="ConsNonformat"/>
        <w:widowControl/>
        <w:ind w:left="720"/>
        <w:jc w:val="both"/>
        <w:rPr>
          <w:rFonts w:ascii="Times New Roman" w:hAnsi="Times New Roman" w:cs="Times New Roman"/>
          <w:sz w:val="26"/>
          <w:szCs w:val="26"/>
        </w:rPr>
      </w:pPr>
      <w:r w:rsidRPr="00FA6574">
        <w:rPr>
          <w:rFonts w:ascii="Times New Roman" w:hAnsi="Times New Roman" w:cs="Times New Roman"/>
          <w:sz w:val="26"/>
          <w:szCs w:val="26"/>
        </w:rPr>
        <w:t>-   с севера: границей МО Тельмановское сельское поселение, совпадающей с границей Ленинградской области (по смежеству с Санкт-Петербургом, на участке вдоль Ям-Ижорского шоссе);</w:t>
      </w:r>
    </w:p>
    <w:p w:rsidR="003C5B85" w:rsidRPr="00FA6574" w:rsidRDefault="003C5B85" w:rsidP="00031ECA">
      <w:pPr>
        <w:pStyle w:val="ConsNonformat"/>
        <w:widowControl/>
        <w:ind w:left="720"/>
        <w:jc w:val="both"/>
        <w:rPr>
          <w:rFonts w:ascii="Times New Roman" w:hAnsi="Times New Roman" w:cs="Times New Roman"/>
          <w:sz w:val="26"/>
          <w:szCs w:val="26"/>
        </w:rPr>
      </w:pPr>
      <w:r w:rsidRPr="00FA6574">
        <w:rPr>
          <w:rFonts w:ascii="Times New Roman" w:hAnsi="Times New Roman" w:cs="Times New Roman"/>
          <w:sz w:val="26"/>
          <w:szCs w:val="26"/>
        </w:rPr>
        <w:t>- с востока: земельным участком полосы отвода под строительство скоростной платной автомагистрали Москва – Санкт-Петербург;</w:t>
      </w:r>
    </w:p>
    <w:p w:rsidR="003C5B85" w:rsidRPr="00FA6574" w:rsidRDefault="003C5B85" w:rsidP="00031ECA">
      <w:pPr>
        <w:pStyle w:val="ListParagraph1"/>
        <w:jc w:val="both"/>
        <w:rPr>
          <w:sz w:val="26"/>
          <w:szCs w:val="26"/>
        </w:rPr>
      </w:pPr>
      <w:r w:rsidRPr="00FA6574">
        <w:rPr>
          <w:sz w:val="26"/>
          <w:szCs w:val="26"/>
        </w:rPr>
        <w:t>-  с юга: дорогой Ям-Ижора – Федоровское и далее полевой дорогой, идущей вдоль фермы «Пионер» (переходящей в дальнейшем в Ижорскую дорогу) до пересечения с земельным участком полосы отвода Открытого акционерного общества «Высокоскоростные магистрали» (далее по тексту – часть территории поселения).</w:t>
      </w:r>
    </w:p>
    <w:p w:rsidR="003C5B85" w:rsidRPr="00FA6574" w:rsidRDefault="003C5B85" w:rsidP="00031ECA">
      <w:pPr>
        <w:ind w:left="720"/>
        <w:jc w:val="both"/>
        <w:rPr>
          <w:szCs w:val="26"/>
        </w:rPr>
      </w:pPr>
    </w:p>
    <w:p w:rsidR="003C5B85" w:rsidRPr="00FA6574" w:rsidRDefault="003C5B85" w:rsidP="00B228E1">
      <w:pPr>
        <w:pStyle w:val="1-016"/>
      </w:pPr>
    </w:p>
    <w:p w:rsidR="003C5B85" w:rsidRPr="00FA6574" w:rsidRDefault="003C5B85" w:rsidP="002B2957">
      <w:pPr>
        <w:pStyle w:val="2"/>
        <w:jc w:val="center"/>
        <w:rPr>
          <w:b/>
          <w:sz w:val="28"/>
          <w:szCs w:val="28"/>
        </w:rPr>
      </w:pPr>
      <w:bookmarkStart w:id="72" w:name="_Toc340773911"/>
      <w:r w:rsidRPr="00FA6574">
        <w:rPr>
          <w:b/>
          <w:sz w:val="28"/>
          <w:szCs w:val="28"/>
        </w:rPr>
        <w:t>1.1. Основные понятия, используемые в настоящих Правилах</w:t>
      </w:r>
      <w:bookmarkEnd w:id="71"/>
      <w:bookmarkEnd w:id="72"/>
    </w:p>
    <w:p w:rsidR="003C5B85" w:rsidRPr="00FA6574" w:rsidRDefault="003C5B85" w:rsidP="00D170C7">
      <w:pPr>
        <w:widowControl w:val="0"/>
        <w:spacing w:before="120"/>
        <w:ind w:firstLine="720"/>
        <w:jc w:val="both"/>
      </w:pPr>
      <w:r w:rsidRPr="00FA6574">
        <w:t>В настоящих Правилах (далее Правила) нижеприведенные термины используются в следующем значении:</w:t>
      </w:r>
    </w:p>
    <w:p w:rsidR="003C5B85" w:rsidRPr="00FA6574" w:rsidRDefault="003C5B85" w:rsidP="00D170C7">
      <w:pPr>
        <w:widowControl w:val="0"/>
        <w:spacing w:before="120"/>
        <w:jc w:val="both"/>
      </w:pPr>
      <w:r w:rsidRPr="00FA6574">
        <w:rPr>
          <w:b/>
        </w:rPr>
        <w:t>Автомобильная дорога</w:t>
      </w:r>
      <w:r w:rsidRPr="00FA6574">
        <w:t xml:space="preserve"> – </w:t>
      </w:r>
      <w:r w:rsidRPr="00FA6574">
        <w:rPr>
          <w:szCs w:val="26"/>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r w:rsidRPr="00FA6574">
        <w:t xml:space="preserve"> </w:t>
      </w:r>
    </w:p>
    <w:p w:rsidR="003C5B85" w:rsidRPr="00FA6574" w:rsidRDefault="003C5B85" w:rsidP="00D170C7">
      <w:pPr>
        <w:autoSpaceDE w:val="0"/>
        <w:autoSpaceDN w:val="0"/>
        <w:adjustRightInd w:val="0"/>
        <w:spacing w:before="120"/>
        <w:jc w:val="both"/>
        <w:rPr>
          <w:szCs w:val="26"/>
        </w:rPr>
      </w:pPr>
      <w:r w:rsidRPr="00FA6574">
        <w:rPr>
          <w:b/>
          <w:spacing w:val="-2"/>
          <w:szCs w:val="26"/>
        </w:rPr>
        <w:t>Акт приёмки</w:t>
      </w:r>
      <w:r w:rsidRPr="00FA6574">
        <w:rPr>
          <w:spacing w:val="-2"/>
          <w:szCs w:val="26"/>
        </w:rPr>
        <w:t xml:space="preserve"> –</w:t>
      </w:r>
      <w:r w:rsidRPr="00FA6574">
        <w:rPr>
          <w:szCs w:val="26"/>
        </w:rPr>
        <w:t xml:space="preserve"> документ приемки законченного строительством объекта производственного и жилищно-гражданского назначения всех форм собственности (здания, сооружения, их очередей, пусковых комплексов, включая реконструкцию, расширение и техническое перевооружение) при их полной готовности в соответствии с утвержденным проектом, договором подряда (контрактом)</w:t>
      </w:r>
      <w:r w:rsidRPr="00FA6574">
        <w:rPr>
          <w:snapToGrid w:val="0"/>
        </w:rPr>
        <w:t>;</w:t>
      </w:r>
    </w:p>
    <w:p w:rsidR="003C5B85" w:rsidRPr="00FA6574" w:rsidRDefault="003C5B85" w:rsidP="005E2A3F">
      <w:pPr>
        <w:spacing w:before="120"/>
        <w:jc w:val="both"/>
      </w:pPr>
      <w:r w:rsidRPr="00FA6574">
        <w:rPr>
          <w:b/>
          <w:spacing w:val="-2"/>
          <w:szCs w:val="26"/>
        </w:rPr>
        <w:lastRenderedPageBreak/>
        <w:t>Арендаторы земельных участков</w:t>
      </w:r>
      <w:r w:rsidRPr="00FA6574">
        <w:rPr>
          <w:spacing w:val="-2"/>
          <w:szCs w:val="26"/>
        </w:rPr>
        <w:t xml:space="preserve"> - лица, владеющие и пользующиеся земельными</w:t>
      </w:r>
      <w:r w:rsidRPr="00FA6574">
        <w:t xml:space="preserve"> участками по договору аренды, договору субаренды;</w:t>
      </w:r>
    </w:p>
    <w:p w:rsidR="003C5B85" w:rsidRPr="00FA6574" w:rsidRDefault="003C5B85" w:rsidP="00D1484F">
      <w:pPr>
        <w:spacing w:before="120"/>
        <w:jc w:val="both"/>
      </w:pPr>
      <w:r w:rsidRPr="00FA6574">
        <w:rPr>
          <w:b/>
          <w:iCs/>
          <w:color w:val="000000"/>
          <w:szCs w:val="26"/>
        </w:rPr>
        <w:t>Благоустройство</w:t>
      </w:r>
      <w:r w:rsidRPr="00FA6574">
        <w:rPr>
          <w:i/>
          <w:iCs/>
          <w:color w:val="000000"/>
          <w:szCs w:val="26"/>
        </w:rPr>
        <w:t xml:space="preserve"> - </w:t>
      </w:r>
      <w:r w:rsidRPr="00FA6574">
        <w:rPr>
          <w:color w:val="000000"/>
          <w:szCs w:val="26"/>
        </w:rPr>
        <w:t>процесс и одновременно результат созда</w:t>
      </w:r>
      <w:r w:rsidRPr="00FA6574">
        <w:rPr>
          <w:color w:val="000000"/>
          <w:szCs w:val="26"/>
        </w:rPr>
        <w:softHyphen/>
        <w:t>ния городской среды, обеспечивающей высокое качество и удоб</w:t>
      </w:r>
      <w:r w:rsidRPr="00FA6574">
        <w:rPr>
          <w:color w:val="000000"/>
          <w:szCs w:val="26"/>
        </w:rPr>
        <w:softHyphen/>
        <w:t>ство проживания в городе. Охватывает благоустройство собст</w:t>
      </w:r>
      <w:r w:rsidRPr="00FA6574">
        <w:rPr>
          <w:color w:val="000000"/>
          <w:szCs w:val="26"/>
        </w:rPr>
        <w:softHyphen/>
        <w:t>венно жилых домов и мест приложения труда, окружающей их городской среды</w:t>
      </w:r>
      <w:r w:rsidRPr="00FA6574">
        <w:rPr>
          <w:i/>
          <w:iCs/>
          <w:color w:val="000000"/>
          <w:szCs w:val="26"/>
        </w:rPr>
        <w:t xml:space="preserve">, </w:t>
      </w:r>
      <w:r w:rsidRPr="00FA6574">
        <w:rPr>
          <w:color w:val="000000"/>
          <w:szCs w:val="26"/>
        </w:rPr>
        <w:t>равно как и всю совокупность работ и мероприятий, осуществляемых для создания здоровых, удобных и культурных условий жизни насе</w:t>
      </w:r>
      <w:r w:rsidRPr="00FA6574">
        <w:rPr>
          <w:color w:val="000000"/>
          <w:szCs w:val="26"/>
        </w:rPr>
        <w:softHyphen/>
        <w:t>ления;</w:t>
      </w:r>
    </w:p>
    <w:p w:rsidR="003C5B85" w:rsidRPr="00FA6574" w:rsidRDefault="003C5B85" w:rsidP="00651B95">
      <w:pPr>
        <w:spacing w:before="120"/>
        <w:jc w:val="both"/>
      </w:pPr>
      <w:r w:rsidRPr="00FA6574">
        <w:rPr>
          <w:b/>
        </w:rPr>
        <w:t>Блокированный жилой дом</w:t>
      </w:r>
      <w:r w:rsidRPr="00FA6574">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3C5B85" w:rsidRPr="00FA6574" w:rsidRDefault="003C5B85" w:rsidP="00651B95">
      <w:pPr>
        <w:pStyle w:val="Web"/>
        <w:spacing w:before="120" w:after="0"/>
        <w:jc w:val="both"/>
        <w:rPr>
          <w:sz w:val="26"/>
        </w:rPr>
      </w:pPr>
      <w:r w:rsidRPr="00FA6574">
        <w:rPr>
          <w:b/>
          <w:spacing w:val="-4"/>
          <w:sz w:val="26"/>
          <w:szCs w:val="26"/>
        </w:rPr>
        <w:t xml:space="preserve">Боковые границы участка – </w:t>
      </w:r>
      <w:r w:rsidRPr="00FA6574">
        <w:rPr>
          <w:spacing w:val="-4"/>
          <w:sz w:val="26"/>
          <w:szCs w:val="26"/>
        </w:rPr>
        <w:t>границы,  линии которых соединяют лицевую и заднюю</w:t>
      </w:r>
      <w:r w:rsidRPr="00FA6574">
        <w:rPr>
          <w:sz w:val="26"/>
        </w:rPr>
        <w:t xml:space="preserve"> границы участка;</w:t>
      </w:r>
    </w:p>
    <w:p w:rsidR="003C5B85" w:rsidRPr="00FA6574" w:rsidRDefault="003C5B85" w:rsidP="00651B95">
      <w:pPr>
        <w:spacing w:before="120"/>
        <w:jc w:val="both"/>
      </w:pPr>
      <w:r w:rsidRPr="00FA6574">
        <w:rPr>
          <w:b/>
          <w:spacing w:val="-2"/>
          <w:szCs w:val="26"/>
        </w:rPr>
        <w:t xml:space="preserve">Виды разрешенного использования </w:t>
      </w:r>
      <w:r w:rsidRPr="00FA6574">
        <w:rPr>
          <w:spacing w:val="-2"/>
          <w:szCs w:val="26"/>
        </w:rPr>
        <w:t xml:space="preserve">- виды деятельности, объекты, </w:t>
      </w:r>
      <w:r w:rsidRPr="00FA6574">
        <w:t>осуществлять и размещать которые на земельных участках разрешено в силу име</w:t>
      </w:r>
      <w:r w:rsidRPr="00FA6574">
        <w:rPr>
          <w:spacing w:val="4"/>
          <w:szCs w:val="26"/>
        </w:rPr>
        <w:t xml:space="preserve">нования этих видов деятельности и объектов в разделе 12.1 Части </w:t>
      </w:r>
      <w:r w:rsidRPr="00FA6574">
        <w:rPr>
          <w:spacing w:val="4"/>
          <w:szCs w:val="26"/>
          <w:lang w:val="en-US"/>
        </w:rPr>
        <w:t>III</w:t>
      </w:r>
      <w:r w:rsidRPr="00FA6574">
        <w:rPr>
          <w:spacing w:val="4"/>
          <w:szCs w:val="26"/>
        </w:rPr>
        <w:t xml:space="preserve"> настоящих</w:t>
      </w:r>
      <w:r w:rsidRPr="00FA6574">
        <w:t xml:space="preserve"> </w:t>
      </w:r>
      <w:r w:rsidRPr="00FA6574">
        <w:rPr>
          <w:spacing w:val="8"/>
          <w:szCs w:val="26"/>
        </w:rPr>
        <w:t>Правил при условии обязательного соблюдения требований, установленных</w:t>
      </w:r>
      <w:r w:rsidRPr="00FA6574">
        <w:t xml:space="preserve"> </w:t>
      </w:r>
      <w:r w:rsidRPr="00FA6574">
        <w:rPr>
          <w:spacing w:val="4"/>
          <w:szCs w:val="26"/>
        </w:rPr>
        <w:t>законодательством, настоящими Правилами, иными нормативными правовыми</w:t>
      </w:r>
      <w:r w:rsidRPr="00FA6574">
        <w:t xml:space="preserve"> актами, техническими нормативными документами;</w:t>
      </w:r>
    </w:p>
    <w:p w:rsidR="003C5B85" w:rsidRPr="00FA6574" w:rsidRDefault="003C5B85" w:rsidP="00651B95">
      <w:pPr>
        <w:spacing w:before="120"/>
        <w:jc w:val="both"/>
      </w:pPr>
      <w:r w:rsidRPr="00FA6574">
        <w:rPr>
          <w:b/>
          <w:iCs/>
          <w:color w:val="000000"/>
          <w:spacing w:val="-3"/>
          <w:szCs w:val="26"/>
        </w:rPr>
        <w:t xml:space="preserve">Визуальное пространство </w:t>
      </w:r>
      <w:r w:rsidRPr="00FA6574">
        <w:rPr>
          <w:i/>
          <w:iCs/>
          <w:color w:val="000000"/>
          <w:spacing w:val="-3"/>
          <w:szCs w:val="26"/>
        </w:rPr>
        <w:t xml:space="preserve">- </w:t>
      </w:r>
      <w:r w:rsidRPr="00FA6574">
        <w:rPr>
          <w:color w:val="000000"/>
          <w:spacing w:val="-3"/>
          <w:szCs w:val="26"/>
        </w:rPr>
        <w:t>пространство города в поле зре</w:t>
      </w:r>
      <w:r w:rsidRPr="00FA6574">
        <w:rPr>
          <w:color w:val="000000"/>
          <w:spacing w:val="-3"/>
          <w:szCs w:val="26"/>
        </w:rPr>
        <w:softHyphen/>
      </w:r>
      <w:r w:rsidRPr="00FA6574">
        <w:rPr>
          <w:color w:val="000000"/>
          <w:spacing w:val="-6"/>
          <w:szCs w:val="26"/>
        </w:rPr>
        <w:t>ния наблюдателя.</w:t>
      </w:r>
    </w:p>
    <w:p w:rsidR="003C5B85" w:rsidRPr="00FA6574" w:rsidRDefault="003C5B85" w:rsidP="00651B95">
      <w:pPr>
        <w:spacing w:before="120"/>
        <w:jc w:val="both"/>
      </w:pPr>
      <w:proofErr w:type="spellStart"/>
      <w:r w:rsidRPr="00FA6574">
        <w:rPr>
          <w:b/>
        </w:rPr>
        <w:t>Водоохранная</w:t>
      </w:r>
      <w:proofErr w:type="spellEnd"/>
      <w:r w:rsidRPr="00FA6574">
        <w:rPr>
          <w:b/>
        </w:rPr>
        <w:t xml:space="preserve"> зона</w:t>
      </w:r>
      <w:r w:rsidRPr="00FA6574">
        <w:t xml:space="preserve"> – вид зоны с особыми условиями использования территории, границы которой </w:t>
      </w:r>
      <w:r w:rsidRPr="00FA6574">
        <w:rPr>
          <w:spacing w:val="4"/>
          <w:szCs w:val="26"/>
        </w:rPr>
        <w:t>устанавливаются в соответствии с законодательством Российской Федерации,</w:t>
      </w:r>
      <w:r w:rsidRPr="00FA6574">
        <w:t xml:space="preserve"> являющийся территорией, примыкающей к акваториям рек, озёр, водохранилищ и </w:t>
      </w:r>
      <w:r w:rsidRPr="00FA6574">
        <w:rPr>
          <w:spacing w:val="4"/>
          <w:szCs w:val="26"/>
        </w:rPr>
        <w:t>других поверхностных водных объектов, применительно к которой установлен</w:t>
      </w:r>
      <w:r w:rsidRPr="00FA6574">
        <w:t xml:space="preserve"> </w:t>
      </w:r>
      <w:r w:rsidRPr="00FA6574">
        <w:rPr>
          <w:spacing w:val="2"/>
          <w:szCs w:val="26"/>
        </w:rPr>
        <w:t>специальный режим ограничения хозяйственной и иной деятельности для предо</w:t>
      </w:r>
      <w:r w:rsidRPr="00FA6574">
        <w:t xml:space="preserve">твращения загрязнения, заиления и истощения водных объектов, сохранения среды обитания объектов животного и растительного мира; </w:t>
      </w:r>
    </w:p>
    <w:p w:rsidR="003C5B85" w:rsidRPr="00FA6574" w:rsidRDefault="003C5B85" w:rsidP="00651B95">
      <w:pPr>
        <w:spacing w:before="120"/>
        <w:jc w:val="both"/>
      </w:pPr>
      <w:r w:rsidRPr="00FA6574">
        <w:rPr>
          <w:b/>
        </w:rPr>
        <w:t>Временные здания и сооружения</w:t>
      </w:r>
      <w:r w:rsidRPr="00FA6574">
        <w:t xml:space="preserve"> – </w:t>
      </w:r>
      <w:r w:rsidRPr="00FA6574">
        <w:rPr>
          <w:szCs w:val="26"/>
        </w:rPr>
        <w:t xml:space="preserve">строения и сооружения (капитальные и некапитальные объекты), возводимые в границах строительной площадки (границ правомерного земельного участка) для использования при строительстве объекта капитального строительства </w:t>
      </w:r>
      <w:r w:rsidRPr="00FA6574">
        <w:rPr>
          <w:spacing w:val="-2"/>
          <w:szCs w:val="26"/>
        </w:rPr>
        <w:t>в период производства строительных работ и подлежащие демон</w:t>
      </w:r>
      <w:r w:rsidRPr="00FA6574">
        <w:rPr>
          <w:szCs w:val="26"/>
        </w:rPr>
        <w:t>тажу не позднее одного месяца со дня ввода объекта капитального строительства в эксплуатацию</w:t>
      </w:r>
      <w:r w:rsidRPr="00FA6574">
        <w:t>;</w:t>
      </w:r>
    </w:p>
    <w:p w:rsidR="003C5B85" w:rsidRPr="00FA6574" w:rsidRDefault="003C5B85" w:rsidP="00651B95">
      <w:pPr>
        <w:spacing w:before="120"/>
        <w:jc w:val="both"/>
      </w:pPr>
      <w:r w:rsidRPr="00FA6574">
        <w:rPr>
          <w:b/>
        </w:rPr>
        <w:t>Временные здания и сооружения для нужд строительного процесса</w:t>
      </w:r>
      <w:r w:rsidRPr="00FA6574">
        <w:t xml:space="preserve"> – здания и сооружения, возводимые в границах правомерного земельного участка для использования при строительстве конкретного объек</w:t>
      </w:r>
      <w:r w:rsidRPr="00FA6574">
        <w:rPr>
          <w:spacing w:val="-2"/>
          <w:szCs w:val="26"/>
        </w:rPr>
        <w:t>та лишь в период производства градостроительных изменений и подлежащие демон</w:t>
      </w:r>
      <w:r w:rsidRPr="00FA6574">
        <w:t>тажу после прекращения деятельности, для которой они возводились;</w:t>
      </w:r>
    </w:p>
    <w:p w:rsidR="003C5B85" w:rsidRPr="00FA6574" w:rsidRDefault="003C5B85" w:rsidP="00651B95">
      <w:pPr>
        <w:pStyle w:val="txt"/>
        <w:spacing w:before="120" w:after="0"/>
        <w:ind w:left="0" w:right="0"/>
        <w:rPr>
          <w:rFonts w:ascii="Times New Roman" w:hAnsi="Times New Roman"/>
          <w:color w:val="auto"/>
          <w:sz w:val="26"/>
          <w:szCs w:val="24"/>
        </w:rPr>
      </w:pPr>
      <w:r w:rsidRPr="00FA6574">
        <w:rPr>
          <w:rFonts w:ascii="Times New Roman" w:hAnsi="Times New Roman"/>
          <w:b/>
          <w:bCs/>
          <w:color w:val="auto"/>
          <w:sz w:val="26"/>
          <w:szCs w:val="24"/>
        </w:rPr>
        <w:t xml:space="preserve">Вспомогательные виды разрешенного использования – </w:t>
      </w:r>
      <w:r w:rsidRPr="00FA6574">
        <w:rPr>
          <w:rFonts w:ascii="Times New Roman" w:hAnsi="Times New Roman"/>
          <w:sz w:val="26"/>
          <w:szCs w:val="26"/>
        </w:rPr>
        <w:t>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A6574">
        <w:rPr>
          <w:rFonts w:ascii="Times New Roman" w:hAnsi="Times New Roman"/>
          <w:color w:val="auto"/>
          <w:sz w:val="26"/>
          <w:szCs w:val="24"/>
        </w:rPr>
        <w:t>;</w:t>
      </w:r>
    </w:p>
    <w:p w:rsidR="003C5B85" w:rsidRPr="00FA6574" w:rsidRDefault="003C5B85" w:rsidP="00651B95">
      <w:pPr>
        <w:pStyle w:val="Web"/>
        <w:spacing w:before="120" w:after="0"/>
        <w:jc w:val="both"/>
        <w:rPr>
          <w:sz w:val="26"/>
        </w:rPr>
      </w:pPr>
      <w:r w:rsidRPr="00FA6574">
        <w:rPr>
          <w:b/>
          <w:spacing w:val="-2"/>
          <w:sz w:val="26"/>
          <w:szCs w:val="26"/>
        </w:rPr>
        <w:lastRenderedPageBreak/>
        <w:t xml:space="preserve">Высота здания по фасадной линии застройки – </w:t>
      </w:r>
      <w:r w:rsidRPr="00FA6574">
        <w:rPr>
          <w:spacing w:val="-2"/>
          <w:sz w:val="26"/>
          <w:szCs w:val="26"/>
        </w:rPr>
        <w:t>расстояние по вертикали, измерен</w:t>
      </w:r>
      <w:r w:rsidRPr="00FA6574">
        <w:rPr>
          <w:sz w:val="26"/>
        </w:rPr>
        <w:t xml:space="preserve">ное от </w:t>
      </w:r>
      <w:proofErr w:type="spellStart"/>
      <w:r w:rsidRPr="00FA6574">
        <w:rPr>
          <w:sz w:val="26"/>
        </w:rPr>
        <w:t>отмостки</w:t>
      </w:r>
      <w:proofErr w:type="spellEnd"/>
      <w:r w:rsidRPr="00FA6574">
        <w:rPr>
          <w:sz w:val="26"/>
        </w:rPr>
        <w:t xml:space="preserve"> до высшей границы фасадной стены, т. е. стены, расположенной со стороны лицевой границы участка;</w:t>
      </w:r>
    </w:p>
    <w:p w:rsidR="003C5B85" w:rsidRPr="00FA6574" w:rsidRDefault="003C5B85" w:rsidP="00B47CF2">
      <w:pPr>
        <w:pStyle w:val="Web"/>
        <w:spacing w:before="120" w:after="0"/>
        <w:jc w:val="both"/>
        <w:rPr>
          <w:sz w:val="26"/>
        </w:rPr>
      </w:pPr>
      <w:r w:rsidRPr="00FA6574">
        <w:rPr>
          <w:b/>
          <w:sz w:val="26"/>
        </w:rPr>
        <w:t>Высота здания, строения, сооружения</w:t>
      </w:r>
      <w:r w:rsidRPr="00FA6574">
        <w:rPr>
          <w:sz w:val="26"/>
        </w:rPr>
        <w:t xml:space="preserve"> – расстояние по вертикали, измеренное от </w:t>
      </w:r>
      <w:r w:rsidRPr="00FA6574">
        <w:rPr>
          <w:spacing w:val="6"/>
          <w:sz w:val="26"/>
          <w:szCs w:val="26"/>
        </w:rPr>
        <w:t>проектной отметки земли до наивысшей точки плоской крыши здания или до</w:t>
      </w:r>
      <w:r w:rsidRPr="00FA6574">
        <w:rPr>
          <w:sz w:val="26"/>
        </w:rPr>
        <w:t xml:space="preserve"> </w:t>
      </w:r>
      <w:r w:rsidRPr="00FA6574">
        <w:rPr>
          <w:spacing w:val="2"/>
          <w:sz w:val="26"/>
          <w:szCs w:val="26"/>
        </w:rPr>
        <w:t>наивысшей точки конька скатной крыши здания, до наивысшей точки строения,</w:t>
      </w:r>
      <w:r w:rsidRPr="00FA6574">
        <w:rPr>
          <w:sz w:val="26"/>
        </w:rPr>
        <w:t xml:space="preserve"> сооружения;</w:t>
      </w:r>
    </w:p>
    <w:p w:rsidR="003C5B85" w:rsidRPr="00FA6574" w:rsidRDefault="003C5B85" w:rsidP="0095770B">
      <w:pPr>
        <w:autoSpaceDE w:val="0"/>
        <w:autoSpaceDN w:val="0"/>
        <w:adjustRightInd w:val="0"/>
        <w:spacing w:before="120"/>
        <w:jc w:val="both"/>
      </w:pPr>
      <w:r w:rsidRPr="00FA6574">
        <w:rPr>
          <w:b/>
        </w:rPr>
        <w:t>Государственный строительный надзор</w:t>
      </w:r>
      <w:r w:rsidRPr="00FA6574">
        <w:t xml:space="preserve"> – </w:t>
      </w:r>
      <w:r w:rsidRPr="00FA6574">
        <w:rPr>
          <w:color w:val="000000"/>
          <w:szCs w:val="26"/>
        </w:rPr>
        <w:t>деятельность исполнительного органа государственной власти уполномоченного, в том числе на проверку соответствия выполняемых работ в процессе строительства и реконструкции объектов капитального строительства требованиям технических регламентов и проектной документации, осуществляемая в соответствии с нормами действующего Градостроительного кодекса Российской Федерации</w:t>
      </w:r>
      <w:r w:rsidRPr="00FA6574">
        <w:t>;</w:t>
      </w:r>
    </w:p>
    <w:p w:rsidR="003C5B85" w:rsidRPr="00FA6574" w:rsidRDefault="003C5B85" w:rsidP="008A5209">
      <w:pPr>
        <w:spacing w:before="120"/>
        <w:jc w:val="both"/>
        <w:rPr>
          <w:szCs w:val="26"/>
        </w:rPr>
      </w:pPr>
      <w:r w:rsidRPr="00FA6574">
        <w:rPr>
          <w:b/>
          <w:iCs/>
          <w:color w:val="000000"/>
          <w:spacing w:val="-3"/>
          <w:szCs w:val="26"/>
        </w:rPr>
        <w:t>Государственные градостроительные нормативы и прави</w:t>
      </w:r>
      <w:r w:rsidRPr="00FA6574">
        <w:rPr>
          <w:b/>
          <w:iCs/>
          <w:color w:val="000000"/>
          <w:spacing w:val="-3"/>
          <w:szCs w:val="26"/>
        </w:rPr>
        <w:softHyphen/>
      </w:r>
      <w:r w:rsidRPr="00FA6574">
        <w:rPr>
          <w:b/>
          <w:iCs/>
          <w:color w:val="000000"/>
          <w:spacing w:val="-5"/>
          <w:szCs w:val="26"/>
        </w:rPr>
        <w:t>ла</w:t>
      </w:r>
      <w:r w:rsidRPr="00FA6574">
        <w:rPr>
          <w:i/>
          <w:iCs/>
          <w:color w:val="000000"/>
          <w:spacing w:val="-5"/>
          <w:szCs w:val="26"/>
        </w:rPr>
        <w:t xml:space="preserve"> - </w:t>
      </w:r>
      <w:r w:rsidRPr="00FA6574">
        <w:rPr>
          <w:color w:val="000000"/>
          <w:spacing w:val="-5"/>
          <w:szCs w:val="26"/>
        </w:rPr>
        <w:t>нормативно-технические документы, разработанные и утвержденные федеральным органом архитектуры и градостроительства или органами архитектуры и градостроительства субъектов Российской Федерации и подлежащие обязательному исполнению при осуществлении градостроительной деятельности;</w:t>
      </w:r>
    </w:p>
    <w:p w:rsidR="003C5B85" w:rsidRPr="00FA6574" w:rsidRDefault="003C5B85" w:rsidP="00651B95">
      <w:pPr>
        <w:pStyle w:val="11"/>
        <w:widowControl w:val="0"/>
        <w:spacing w:before="120" w:line="240" w:lineRule="auto"/>
        <w:ind w:firstLine="0"/>
        <w:rPr>
          <w:b w:val="0"/>
          <w:sz w:val="26"/>
        </w:rPr>
      </w:pPr>
      <w:r w:rsidRPr="00FA6574">
        <w:rPr>
          <w:spacing w:val="2"/>
          <w:sz w:val="26"/>
          <w:szCs w:val="26"/>
        </w:rPr>
        <w:t>Градостроительное зонирование в поселении</w:t>
      </w:r>
      <w:r w:rsidRPr="00FA6574">
        <w:rPr>
          <w:b w:val="0"/>
          <w:sz w:val="26"/>
        </w:rPr>
        <w:t xml:space="preserve"> </w:t>
      </w:r>
      <w:r w:rsidRPr="00FA6574">
        <w:t>–</w:t>
      </w:r>
      <w:r w:rsidRPr="00FA6574">
        <w:rPr>
          <w:sz w:val="26"/>
        </w:rPr>
        <w:t xml:space="preserve"> </w:t>
      </w:r>
      <w:r w:rsidRPr="00FA6574">
        <w:rPr>
          <w:b w:val="0"/>
          <w:sz w:val="26"/>
        </w:rPr>
        <w:t xml:space="preserve">зонирование территории </w:t>
      </w:r>
      <w:r w:rsidRPr="00FA6574">
        <w:rPr>
          <w:b w:val="0"/>
          <w:sz w:val="26"/>
          <w:szCs w:val="26"/>
        </w:rPr>
        <w:t>поселения</w:t>
      </w:r>
      <w:r w:rsidRPr="00FA6574">
        <w:rPr>
          <w:b w:val="0"/>
          <w:sz w:val="26"/>
        </w:rPr>
        <w:t xml:space="preserve"> в целях определения территориальных зон и установления градостроительных регламентов;</w:t>
      </w:r>
    </w:p>
    <w:p w:rsidR="003C5B85" w:rsidRPr="00FA6574" w:rsidRDefault="003C5B85" w:rsidP="00D036E0">
      <w:pPr>
        <w:pStyle w:val="11"/>
        <w:widowControl w:val="0"/>
        <w:spacing w:before="120" w:line="240" w:lineRule="auto"/>
        <w:ind w:firstLine="0"/>
        <w:rPr>
          <w:b w:val="0"/>
          <w:sz w:val="26"/>
        </w:rPr>
      </w:pPr>
      <w:r w:rsidRPr="00FA6574">
        <w:rPr>
          <w:sz w:val="26"/>
        </w:rPr>
        <w:t xml:space="preserve">Градостроительные изменения  (в отношении земельных участков, объектов </w:t>
      </w:r>
      <w:r w:rsidRPr="00FA6574">
        <w:rPr>
          <w:spacing w:val="2"/>
          <w:sz w:val="26"/>
          <w:szCs w:val="26"/>
        </w:rPr>
        <w:t xml:space="preserve">капитального строительства) – </w:t>
      </w:r>
      <w:r w:rsidRPr="00FA6574">
        <w:rPr>
          <w:b w:val="0"/>
          <w:spacing w:val="2"/>
          <w:sz w:val="26"/>
          <w:szCs w:val="26"/>
        </w:rPr>
        <w:t>изменения видов разрешённого использования</w:t>
      </w:r>
      <w:r w:rsidRPr="00FA6574">
        <w:rPr>
          <w:b w:val="0"/>
          <w:sz w:val="26"/>
        </w:rPr>
        <w:t xml:space="preserve"> земельных участков, объектов капитального строительства и/или размеров земельных участков и параметров разрешённого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3C5B85" w:rsidRPr="00FA6574" w:rsidRDefault="003C5B85" w:rsidP="007D78F5">
      <w:pPr>
        <w:spacing w:before="120"/>
        <w:jc w:val="both"/>
      </w:pPr>
      <w:r w:rsidRPr="00FA6574">
        <w:rPr>
          <w:b/>
        </w:rPr>
        <w:t>Градостроительный план земельного участка</w:t>
      </w:r>
      <w:r w:rsidRPr="00FA6574">
        <w:t xml:space="preserve"> – </w:t>
      </w:r>
      <w:r w:rsidRPr="00FA6574">
        <w:rPr>
          <w:szCs w:val="26"/>
        </w:rPr>
        <w:t xml:space="preserve">документ, подготавливаемый и </w:t>
      </w:r>
      <w:r w:rsidRPr="00FA6574">
        <w:rPr>
          <w:spacing w:val="4"/>
          <w:szCs w:val="26"/>
        </w:rPr>
        <w:t>утверждаемый в составе документации по планировке территории, содержащий</w:t>
      </w:r>
      <w:r w:rsidRPr="00FA6574">
        <w:rPr>
          <w:szCs w:val="26"/>
        </w:rPr>
        <w:t xml:space="preserve"> </w:t>
      </w:r>
      <w:r w:rsidRPr="00FA6574">
        <w:rPr>
          <w:spacing w:val="-2"/>
          <w:szCs w:val="26"/>
        </w:rPr>
        <w:t>информацию о</w:t>
      </w:r>
      <w:r w:rsidRPr="00FA6574">
        <w:rPr>
          <w:szCs w:val="26"/>
        </w:rPr>
        <w:t xml:space="preserve"> границах земельного участка; границах зон действия публичных сервитутов;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информацию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информация о расположенных в границах земельного участка объектах капитального строительства, объектах культурного наследия; информация о </w:t>
      </w:r>
      <w:r w:rsidRPr="00FA6574">
        <w:rPr>
          <w:szCs w:val="26"/>
        </w:rPr>
        <w:lastRenderedPageBreak/>
        <w:t>технических условиях подключения объектов капитального строительства к сетям инженерно-технического обеспечения (далее - технические условия); границы зоны планируемого размещения объектов капитального строительства для государственных или муниципальных нужд</w:t>
      </w:r>
      <w:r w:rsidRPr="00FA6574">
        <w:t>;</w:t>
      </w:r>
    </w:p>
    <w:p w:rsidR="003C5B85" w:rsidRPr="00FA6574" w:rsidRDefault="003C5B85" w:rsidP="00D036E0">
      <w:pPr>
        <w:pStyle w:val="11"/>
        <w:widowControl w:val="0"/>
        <w:spacing w:before="120" w:line="240" w:lineRule="auto"/>
        <w:ind w:firstLine="0"/>
        <w:rPr>
          <w:b w:val="0"/>
          <w:sz w:val="26"/>
        </w:rPr>
      </w:pPr>
      <w:r w:rsidRPr="00FA6574">
        <w:rPr>
          <w:sz w:val="26"/>
        </w:rPr>
        <w:t xml:space="preserve">Градостроительный регламент </w:t>
      </w:r>
      <w:r w:rsidRPr="00FA6574">
        <w:rPr>
          <w:b w:val="0"/>
          <w:sz w:val="26"/>
        </w:rPr>
        <w:t>– устанавливаемые в пределах границ соответст</w:t>
      </w:r>
      <w:r w:rsidRPr="00FA6574">
        <w:rPr>
          <w:b w:val="0"/>
          <w:spacing w:val="4"/>
          <w:sz w:val="26"/>
          <w:szCs w:val="26"/>
        </w:rPr>
        <w:t>вующей территориальной зоны виды разрешенного использования земельных</w:t>
      </w:r>
      <w:r w:rsidRPr="00FA6574">
        <w:rPr>
          <w:b w:val="0"/>
          <w:sz w:val="26"/>
        </w:rPr>
        <w:t xml:space="preserve">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w:t>
      </w:r>
      <w:r w:rsidRPr="00FA6574">
        <w:rPr>
          <w:b w:val="0"/>
          <w:spacing w:val="-2"/>
          <w:sz w:val="26"/>
          <w:szCs w:val="26"/>
        </w:rPr>
        <w:t>капитального строительства, предельные (минимальные и (или) максимальные) раз</w:t>
      </w:r>
      <w:r w:rsidRPr="00FA6574">
        <w:rPr>
          <w:b w:val="0"/>
          <w:sz w:val="26"/>
        </w:rPr>
        <w:t xml:space="preserve">меры земельных участков и предельные параметры разрешенного строительства, </w:t>
      </w:r>
      <w:r w:rsidRPr="00FA6574">
        <w:rPr>
          <w:b w:val="0"/>
          <w:spacing w:val="10"/>
          <w:sz w:val="26"/>
          <w:szCs w:val="26"/>
        </w:rPr>
        <w:t>реконструкции объектов капитального строительства, а также ограничения</w:t>
      </w:r>
      <w:r w:rsidRPr="00FA6574">
        <w:rPr>
          <w:b w:val="0"/>
          <w:sz w:val="26"/>
        </w:rPr>
        <w:t xml:space="preserve"> использования земельных участков и объектов капитального строительства;</w:t>
      </w:r>
    </w:p>
    <w:p w:rsidR="003C5B85" w:rsidRPr="00FA6574" w:rsidRDefault="003C5B85" w:rsidP="007D78F5">
      <w:pPr>
        <w:spacing w:before="120"/>
        <w:jc w:val="both"/>
        <w:rPr>
          <w:szCs w:val="26"/>
        </w:rPr>
      </w:pPr>
      <w:r w:rsidRPr="00FA6574">
        <w:rPr>
          <w:b/>
          <w:iCs/>
          <w:color w:val="000000"/>
          <w:spacing w:val="-3"/>
          <w:szCs w:val="26"/>
        </w:rPr>
        <w:t>Градостроительная документация</w:t>
      </w:r>
      <w:r w:rsidRPr="00FA6574">
        <w:rPr>
          <w:i/>
          <w:iCs/>
          <w:color w:val="000000"/>
          <w:spacing w:val="-3"/>
          <w:szCs w:val="26"/>
        </w:rPr>
        <w:t xml:space="preserve"> </w:t>
      </w:r>
      <w:r w:rsidRPr="00FA6574">
        <w:rPr>
          <w:color w:val="000000"/>
          <w:spacing w:val="-3"/>
          <w:szCs w:val="26"/>
        </w:rPr>
        <w:t>- документация о градо</w:t>
      </w:r>
      <w:r w:rsidRPr="00FA6574">
        <w:rPr>
          <w:color w:val="000000"/>
          <w:spacing w:val="-3"/>
          <w:szCs w:val="26"/>
        </w:rPr>
        <w:softHyphen/>
      </w:r>
      <w:r w:rsidRPr="00FA6574">
        <w:rPr>
          <w:color w:val="000000"/>
          <w:spacing w:val="-4"/>
          <w:szCs w:val="26"/>
        </w:rPr>
        <w:t xml:space="preserve">строительном планировании развития территорий и поселений и </w:t>
      </w:r>
      <w:r w:rsidRPr="00FA6574">
        <w:rPr>
          <w:color w:val="000000"/>
          <w:spacing w:val="-5"/>
          <w:szCs w:val="26"/>
        </w:rPr>
        <w:t>об их застройке;</w:t>
      </w:r>
    </w:p>
    <w:p w:rsidR="003C5B85" w:rsidRPr="00FA6574" w:rsidRDefault="003C5B85" w:rsidP="00651B95">
      <w:pPr>
        <w:pStyle w:val="Web"/>
        <w:spacing w:before="120" w:after="0"/>
        <w:jc w:val="both"/>
        <w:rPr>
          <w:sz w:val="26"/>
        </w:rPr>
      </w:pPr>
      <w:r w:rsidRPr="00FA6574">
        <w:rPr>
          <w:b/>
          <w:sz w:val="26"/>
        </w:rPr>
        <w:t xml:space="preserve">Задняя граница участка – </w:t>
      </w:r>
      <w:r w:rsidRPr="00FA6574">
        <w:rPr>
          <w:sz w:val="26"/>
        </w:rPr>
        <w:t>граница участка, обычно параллельная любой улице, ограничивающей этот участок, и непересекающаяся с лицевой границей;</w:t>
      </w:r>
    </w:p>
    <w:p w:rsidR="003C5B85" w:rsidRPr="00FA6574" w:rsidRDefault="003C5B85" w:rsidP="00651B95">
      <w:pPr>
        <w:spacing w:before="120"/>
        <w:jc w:val="both"/>
      </w:pPr>
      <w:r w:rsidRPr="00FA6574">
        <w:rPr>
          <w:b/>
          <w:spacing w:val="4"/>
          <w:szCs w:val="26"/>
        </w:rPr>
        <w:t>Заказчик</w:t>
      </w:r>
      <w:r w:rsidRPr="00FA6574">
        <w:rPr>
          <w:spacing w:val="4"/>
          <w:szCs w:val="26"/>
        </w:rPr>
        <w:t xml:space="preserve"> – физическое или юридическое лицо, которое уполномочено застрой</w:t>
      </w:r>
      <w:r w:rsidRPr="00FA6574">
        <w:rPr>
          <w:szCs w:val="26"/>
        </w:rPr>
        <w:t>щиком представлять его интересы на основании договора при подготовке и осуществлении строительства, реконструкции, капитальном ремонте,  в том числе обеспечивает от имени застройщика заключение договоров с исполнителями, подрядчиками, осуществление контроля на стадии выполнения и приёмки работ и приемки объекта в эксплуатацию</w:t>
      </w:r>
      <w:r w:rsidRPr="00FA6574">
        <w:t>;</w:t>
      </w:r>
    </w:p>
    <w:p w:rsidR="003C5B85" w:rsidRPr="00FA6574" w:rsidRDefault="003C5B85" w:rsidP="00651B95">
      <w:pPr>
        <w:pStyle w:val="Iauiue"/>
        <w:numPr>
          <w:ilvl w:val="12"/>
          <w:numId w:val="0"/>
        </w:numPr>
        <w:spacing w:before="120"/>
        <w:jc w:val="both"/>
        <w:rPr>
          <w:sz w:val="26"/>
          <w:szCs w:val="26"/>
        </w:rPr>
      </w:pPr>
      <w:r w:rsidRPr="00FA6574">
        <w:rPr>
          <w:b/>
          <w:sz w:val="26"/>
          <w:szCs w:val="24"/>
        </w:rPr>
        <w:t>Застройщик</w:t>
      </w:r>
      <w:r w:rsidRPr="00FA6574">
        <w:rPr>
          <w:sz w:val="26"/>
          <w:szCs w:val="24"/>
        </w:rPr>
        <w:t xml:space="preserve"> – физическое или юридическое </w:t>
      </w:r>
      <w:r w:rsidRPr="00FA6574">
        <w:rPr>
          <w:sz w:val="26"/>
          <w:szCs w:val="26"/>
        </w:rPr>
        <w:t xml:space="preserve">лицо, </w:t>
      </w:r>
      <w:r w:rsidRPr="00FA6574">
        <w:rPr>
          <w:spacing w:val="4"/>
          <w:sz w:val="26"/>
          <w:szCs w:val="26"/>
        </w:rPr>
        <w:t>обеспечивающее на принадлежащем ему земельном участке</w:t>
      </w:r>
      <w:r w:rsidRPr="00FA6574">
        <w:rPr>
          <w:sz w:val="26"/>
          <w:szCs w:val="26"/>
        </w:rPr>
        <w:t xml:space="preserve"> строительство, реконструкцию, капитальный ремонт объектов капитального строительства, а также выполне</w:t>
      </w:r>
      <w:r w:rsidRPr="00FA6574">
        <w:rPr>
          <w:spacing w:val="-2"/>
          <w:sz w:val="26"/>
          <w:szCs w:val="26"/>
        </w:rPr>
        <w:t>ние инженерных изысканий, подготовку проектной документации для их строитель</w:t>
      </w:r>
      <w:r w:rsidRPr="00FA6574">
        <w:rPr>
          <w:sz w:val="26"/>
          <w:szCs w:val="26"/>
        </w:rPr>
        <w:t>ства, реконструкции, капитального ремонта;</w:t>
      </w:r>
    </w:p>
    <w:p w:rsidR="003C5B85" w:rsidRPr="00FA6574" w:rsidRDefault="003C5B85" w:rsidP="00BE0C8C">
      <w:pPr>
        <w:shd w:val="clear" w:color="auto" w:fill="FFFFFF"/>
        <w:spacing w:before="120"/>
        <w:jc w:val="both"/>
        <w:rPr>
          <w:szCs w:val="26"/>
        </w:rPr>
      </w:pPr>
      <w:r w:rsidRPr="00FA6574">
        <w:rPr>
          <w:b/>
          <w:iCs/>
          <w:color w:val="000000"/>
          <w:spacing w:val="2"/>
          <w:w w:val="109"/>
          <w:szCs w:val="26"/>
        </w:rPr>
        <w:t>Зеленые насаждения общего пользования</w:t>
      </w:r>
      <w:r w:rsidRPr="00FA6574">
        <w:rPr>
          <w:i/>
          <w:iCs/>
          <w:color w:val="000000"/>
          <w:spacing w:val="2"/>
          <w:w w:val="109"/>
          <w:szCs w:val="26"/>
        </w:rPr>
        <w:t xml:space="preserve"> - </w:t>
      </w:r>
      <w:r w:rsidRPr="00FA6574">
        <w:rPr>
          <w:color w:val="000000"/>
          <w:spacing w:val="2"/>
          <w:w w:val="109"/>
          <w:szCs w:val="26"/>
        </w:rPr>
        <w:t xml:space="preserve">общедоступная </w:t>
      </w:r>
      <w:r w:rsidRPr="00FA6574">
        <w:rPr>
          <w:color w:val="000000"/>
          <w:spacing w:val="-1"/>
          <w:w w:val="109"/>
          <w:szCs w:val="26"/>
        </w:rPr>
        <w:t>часть системы зеленых насаждений города, имеющая общегород</w:t>
      </w:r>
      <w:r w:rsidRPr="00FA6574">
        <w:rPr>
          <w:color w:val="000000"/>
          <w:spacing w:val="1"/>
          <w:w w:val="109"/>
          <w:szCs w:val="26"/>
        </w:rPr>
        <w:t xml:space="preserve">ское, районное и местное значение (как правило, не включает </w:t>
      </w:r>
      <w:r w:rsidRPr="00FA6574">
        <w:rPr>
          <w:color w:val="000000"/>
          <w:w w:val="109"/>
          <w:szCs w:val="26"/>
        </w:rPr>
        <w:t>зеленые насаждения жилых групп, кварталов и микрорайонов, предназначенные преимущественно для пользования их жителя</w:t>
      </w:r>
      <w:r w:rsidRPr="00FA6574">
        <w:rPr>
          <w:color w:val="000000"/>
          <w:w w:val="109"/>
          <w:szCs w:val="26"/>
        </w:rPr>
        <w:softHyphen/>
      </w:r>
      <w:r w:rsidRPr="00FA6574">
        <w:rPr>
          <w:color w:val="000000"/>
          <w:spacing w:val="-4"/>
          <w:w w:val="109"/>
          <w:szCs w:val="26"/>
        </w:rPr>
        <w:t>ми).</w:t>
      </w:r>
    </w:p>
    <w:p w:rsidR="003C5B85" w:rsidRPr="00FA6574" w:rsidRDefault="003C5B85" w:rsidP="00651B95">
      <w:pPr>
        <w:spacing w:before="120"/>
        <w:jc w:val="both"/>
      </w:pPr>
      <w:r w:rsidRPr="00FA6574">
        <w:rPr>
          <w:b/>
          <w:spacing w:val="8"/>
          <w:szCs w:val="26"/>
        </w:rPr>
        <w:t xml:space="preserve">Земельные участки как объекты градостроительной деятельности – </w:t>
      </w:r>
      <w:r w:rsidRPr="00FA6574">
        <w:rPr>
          <w:szCs w:val="26"/>
        </w:rPr>
        <w:t>часть земной поверхности, границы которой определены в соответствии с федеральными законами</w:t>
      </w:r>
      <w:r w:rsidRPr="00FA6574">
        <w:t>;</w:t>
      </w:r>
    </w:p>
    <w:p w:rsidR="003C5B85" w:rsidRPr="00FA6574" w:rsidRDefault="003C5B85" w:rsidP="00651B95">
      <w:pPr>
        <w:spacing w:before="120"/>
        <w:jc w:val="both"/>
      </w:pPr>
      <w:r w:rsidRPr="00FA6574">
        <w:rPr>
          <w:b/>
          <w:spacing w:val="2"/>
          <w:szCs w:val="26"/>
        </w:rPr>
        <w:t>Землевладельцы</w:t>
      </w:r>
      <w:r w:rsidRPr="00FA6574">
        <w:rPr>
          <w:spacing w:val="2"/>
          <w:szCs w:val="26"/>
        </w:rPr>
        <w:t xml:space="preserve"> </w:t>
      </w:r>
      <w:r w:rsidRPr="00FA6574">
        <w:t>–</w:t>
      </w:r>
      <w:r w:rsidRPr="00FA6574">
        <w:rPr>
          <w:spacing w:val="2"/>
          <w:szCs w:val="26"/>
        </w:rPr>
        <w:t xml:space="preserve"> лица, владеющие и пользующиеся земельными участками на</w:t>
      </w:r>
      <w:r w:rsidRPr="00FA6574">
        <w:t xml:space="preserve"> праве</w:t>
      </w:r>
      <w:r w:rsidRPr="00FA6574">
        <w:rPr>
          <w:bCs/>
          <w:szCs w:val="24"/>
        </w:rPr>
        <w:t xml:space="preserve"> </w:t>
      </w:r>
      <w:r w:rsidRPr="00FA6574">
        <w:t>пожизненного наследуемого владения;</w:t>
      </w:r>
    </w:p>
    <w:p w:rsidR="003C5B85" w:rsidRPr="00FA6574" w:rsidRDefault="003C5B85" w:rsidP="00651B95">
      <w:pPr>
        <w:spacing w:before="120"/>
        <w:jc w:val="both"/>
      </w:pPr>
      <w:r w:rsidRPr="00FA6574">
        <w:rPr>
          <w:b/>
        </w:rPr>
        <w:t>Землепользователи</w:t>
      </w:r>
      <w:r w:rsidRPr="00FA6574">
        <w:t xml:space="preserve"> – лица, владеющие и пользующиеся земельными участками на </w:t>
      </w:r>
      <w:r w:rsidRPr="00FA6574">
        <w:rPr>
          <w:spacing w:val="-2"/>
          <w:szCs w:val="26"/>
        </w:rPr>
        <w:t xml:space="preserve">праве </w:t>
      </w:r>
      <w:r w:rsidRPr="00FA6574">
        <w:rPr>
          <w:bCs/>
          <w:szCs w:val="24"/>
        </w:rPr>
        <w:t xml:space="preserve">аренды, безвозмездного пользования, </w:t>
      </w:r>
      <w:r w:rsidRPr="00FA6574">
        <w:rPr>
          <w:spacing w:val="-2"/>
          <w:szCs w:val="26"/>
        </w:rPr>
        <w:t>постоянного (бессрочного) пользования или на праве безвозмездного срочного</w:t>
      </w:r>
      <w:r w:rsidRPr="00FA6574">
        <w:t xml:space="preserve"> пользования;</w:t>
      </w:r>
    </w:p>
    <w:p w:rsidR="003C5B85" w:rsidRPr="00FA6574" w:rsidRDefault="003C5B85" w:rsidP="00651B95">
      <w:pPr>
        <w:pStyle w:val="txt"/>
        <w:spacing w:before="120" w:after="0"/>
        <w:ind w:left="0" w:right="0"/>
        <w:rPr>
          <w:rFonts w:ascii="Times New Roman" w:hAnsi="Times New Roman"/>
          <w:bCs/>
          <w:color w:val="auto"/>
          <w:sz w:val="26"/>
          <w:szCs w:val="24"/>
        </w:rPr>
      </w:pPr>
      <w:r w:rsidRPr="00FA6574">
        <w:rPr>
          <w:rFonts w:ascii="Times New Roman" w:hAnsi="Times New Roman"/>
          <w:b/>
          <w:bCs/>
          <w:color w:val="auto"/>
          <w:sz w:val="26"/>
          <w:szCs w:val="24"/>
        </w:rPr>
        <w:t xml:space="preserve">Зоны с особыми условиями использования территорий </w:t>
      </w:r>
      <w:r w:rsidRPr="00FA6574">
        <w:rPr>
          <w:color w:val="auto"/>
        </w:rPr>
        <w:t>–</w:t>
      </w:r>
      <w:r w:rsidRPr="00FA6574">
        <w:rPr>
          <w:rFonts w:ascii="Times New Roman" w:hAnsi="Times New Roman"/>
          <w:b/>
          <w:bCs/>
          <w:color w:val="auto"/>
          <w:sz w:val="26"/>
          <w:szCs w:val="24"/>
        </w:rPr>
        <w:t xml:space="preserve"> </w:t>
      </w:r>
      <w:r w:rsidRPr="00FA6574">
        <w:rPr>
          <w:rFonts w:ascii="Times New Roman" w:hAnsi="Times New Roman"/>
          <w:bCs/>
          <w:color w:val="auto"/>
          <w:sz w:val="26"/>
          <w:szCs w:val="24"/>
        </w:rPr>
        <w:t xml:space="preserve">охранные, санитарно-защитные зоны, зоны охраны объектов культурного наследия (памятников истории </w:t>
      </w:r>
      <w:r w:rsidRPr="00FA6574">
        <w:rPr>
          <w:rFonts w:ascii="Times New Roman" w:hAnsi="Times New Roman"/>
          <w:bCs/>
          <w:color w:val="auto"/>
          <w:spacing w:val="2"/>
          <w:sz w:val="26"/>
          <w:szCs w:val="26"/>
        </w:rPr>
        <w:t xml:space="preserve">и культуры) народов Российской Федерации (далее - объекты культурного </w:t>
      </w:r>
      <w:r w:rsidRPr="00FA6574">
        <w:rPr>
          <w:rFonts w:ascii="Times New Roman" w:hAnsi="Times New Roman"/>
          <w:bCs/>
          <w:color w:val="auto"/>
          <w:spacing w:val="2"/>
          <w:sz w:val="26"/>
          <w:szCs w:val="26"/>
        </w:rPr>
        <w:lastRenderedPageBreak/>
        <w:t>насле</w:t>
      </w:r>
      <w:r w:rsidRPr="00FA6574">
        <w:rPr>
          <w:rFonts w:ascii="Times New Roman" w:hAnsi="Times New Roman"/>
          <w:bCs/>
          <w:color w:val="auto"/>
          <w:sz w:val="26"/>
          <w:szCs w:val="24"/>
        </w:rPr>
        <w:t xml:space="preserve">дия), </w:t>
      </w:r>
      <w:proofErr w:type="spellStart"/>
      <w:r w:rsidRPr="00FA6574">
        <w:rPr>
          <w:rFonts w:ascii="Times New Roman" w:hAnsi="Times New Roman"/>
          <w:bCs/>
          <w:color w:val="auto"/>
          <w:sz w:val="26"/>
          <w:szCs w:val="24"/>
        </w:rPr>
        <w:t>водоохранные</w:t>
      </w:r>
      <w:proofErr w:type="spellEnd"/>
      <w:r w:rsidRPr="00FA6574">
        <w:rPr>
          <w:rFonts w:ascii="Times New Roman" w:hAnsi="Times New Roman"/>
          <w:bCs/>
          <w:color w:val="auto"/>
          <w:sz w:val="26"/>
          <w:szCs w:val="24"/>
        </w:rPr>
        <w:t xml:space="preserve"> зоны, зоны охраны источников питьевого водоснабжения, зоны горно-санитарной охраны, зоны охраняемых объектов, иные зоны, устанавливаемые в соответствии с законодательством Российской Федерации;</w:t>
      </w:r>
    </w:p>
    <w:p w:rsidR="003C5B85" w:rsidRPr="00FA6574" w:rsidRDefault="003C5B85" w:rsidP="00651B95">
      <w:pPr>
        <w:pStyle w:val="txt"/>
        <w:spacing w:before="120" w:after="0"/>
        <w:ind w:left="0" w:right="0"/>
        <w:rPr>
          <w:rFonts w:ascii="Times New Roman" w:hAnsi="Times New Roman"/>
          <w:bCs/>
          <w:color w:val="auto"/>
          <w:sz w:val="26"/>
          <w:szCs w:val="24"/>
        </w:rPr>
      </w:pPr>
      <w:r w:rsidRPr="00FA6574">
        <w:rPr>
          <w:rFonts w:ascii="Times New Roman" w:hAnsi="Times New Roman"/>
          <w:b/>
          <w:bCs/>
          <w:color w:val="auto"/>
          <w:sz w:val="26"/>
          <w:szCs w:val="24"/>
        </w:rPr>
        <w:t>Индивидуальный жилой дом</w:t>
      </w:r>
      <w:r w:rsidRPr="00FA6574">
        <w:rPr>
          <w:rFonts w:ascii="Times New Roman" w:hAnsi="Times New Roman"/>
          <w:bCs/>
          <w:color w:val="auto"/>
          <w:sz w:val="26"/>
          <w:szCs w:val="24"/>
        </w:rPr>
        <w:t xml:space="preserve"> – </w:t>
      </w:r>
      <w:r w:rsidRPr="00FA6574">
        <w:rPr>
          <w:rFonts w:ascii="Times New Roman" w:hAnsi="Times New Roman"/>
          <w:color w:val="auto"/>
          <w:sz w:val="26"/>
          <w:szCs w:val="26"/>
        </w:rPr>
        <w:t>индивидуально-определенное здание для проживания одной семьи</w:t>
      </w:r>
      <w:r w:rsidRPr="00FA6574">
        <w:rPr>
          <w:rFonts w:ascii="Times New Roman" w:hAnsi="Times New Roman"/>
          <w:bCs/>
          <w:color w:val="auto"/>
          <w:sz w:val="26"/>
          <w:szCs w:val="26"/>
        </w:rPr>
        <w:t xml:space="preserve">, </w:t>
      </w:r>
      <w:r w:rsidRPr="00FA6574">
        <w:rPr>
          <w:rFonts w:ascii="Times New Roman" w:hAnsi="Times New Roman"/>
          <w:color w:val="auto"/>
          <w:sz w:val="26"/>
          <w:szCs w:val="26"/>
        </w:rPr>
        <w:t>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r w:rsidRPr="00FA6574">
        <w:rPr>
          <w:rFonts w:ascii="Times New Roman" w:hAnsi="Times New Roman"/>
          <w:bCs/>
          <w:color w:val="auto"/>
          <w:sz w:val="26"/>
          <w:szCs w:val="24"/>
        </w:rPr>
        <w:t>;</w:t>
      </w:r>
    </w:p>
    <w:p w:rsidR="003C5B85" w:rsidRPr="00FA6574" w:rsidRDefault="003C5B85" w:rsidP="00651B95">
      <w:pPr>
        <w:pStyle w:val="txt"/>
        <w:spacing w:before="120" w:after="0"/>
        <w:ind w:left="0" w:right="0"/>
        <w:rPr>
          <w:rFonts w:ascii="Times New Roman" w:hAnsi="Times New Roman"/>
          <w:bCs/>
          <w:color w:val="auto"/>
          <w:sz w:val="26"/>
          <w:szCs w:val="24"/>
        </w:rPr>
      </w:pPr>
      <w:r w:rsidRPr="00FA6574">
        <w:rPr>
          <w:rFonts w:ascii="Times New Roman" w:hAnsi="Times New Roman"/>
          <w:b/>
          <w:bCs/>
          <w:color w:val="auto"/>
          <w:sz w:val="26"/>
          <w:szCs w:val="24"/>
        </w:rPr>
        <w:t>Информационная система обеспечения градостроительной деятельности (ИСОГД)</w:t>
      </w:r>
      <w:r w:rsidRPr="00FA6574">
        <w:rPr>
          <w:rFonts w:ascii="Times New Roman" w:hAnsi="Times New Roman"/>
          <w:bCs/>
          <w:color w:val="auto"/>
          <w:sz w:val="26"/>
          <w:szCs w:val="24"/>
        </w:rPr>
        <w:t xml:space="preserve"> – обобщенная информационная база поселения об объектах градостроительной деятельности в режиме постоянного мониторинга, обеспечивающая сбор, обработку, накопление, хранение, обновление и предоставление пользователям и потребителям информации о градостроительных процессах на территории города;</w:t>
      </w:r>
    </w:p>
    <w:p w:rsidR="003C5B85" w:rsidRPr="00FA6574" w:rsidRDefault="003C5B85" w:rsidP="00651B95">
      <w:pPr>
        <w:spacing w:before="120"/>
        <w:jc w:val="both"/>
      </w:pPr>
      <w:r w:rsidRPr="00FA6574">
        <w:rPr>
          <w:b/>
          <w:spacing w:val="-2"/>
          <w:szCs w:val="26"/>
        </w:rPr>
        <w:t>Инженерная, транспортная и социальная инфраструктуры</w:t>
      </w:r>
      <w:r w:rsidRPr="00FA6574">
        <w:rPr>
          <w:spacing w:val="-2"/>
          <w:szCs w:val="26"/>
        </w:rPr>
        <w:t xml:space="preserve"> – комплекс сооруже</w:t>
      </w:r>
      <w:r w:rsidRPr="00FA6574">
        <w:t>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3C5B85" w:rsidRPr="00FA6574" w:rsidRDefault="003C5B85" w:rsidP="00651B95">
      <w:pPr>
        <w:spacing w:before="120"/>
        <w:jc w:val="both"/>
      </w:pPr>
      <w:r w:rsidRPr="00FA6574">
        <w:rPr>
          <w:b/>
        </w:rPr>
        <w:t>Инженерные изыскания</w:t>
      </w:r>
      <w:r w:rsidRPr="00FA6574">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C5B85" w:rsidRPr="00FA6574" w:rsidRDefault="003C5B85" w:rsidP="00BA796F">
      <w:pPr>
        <w:pStyle w:val="11"/>
        <w:widowControl w:val="0"/>
        <w:spacing w:before="120" w:line="240" w:lineRule="auto"/>
        <w:ind w:firstLine="0"/>
        <w:rPr>
          <w:b w:val="0"/>
          <w:sz w:val="26"/>
        </w:rPr>
      </w:pPr>
      <w:r w:rsidRPr="00FA6574">
        <w:rPr>
          <w:sz w:val="26"/>
        </w:rPr>
        <w:t xml:space="preserve">Карта градостроительного зонирования </w:t>
      </w:r>
      <w:r w:rsidRPr="00FA6574">
        <w:rPr>
          <w:sz w:val="26"/>
          <w:szCs w:val="26"/>
        </w:rPr>
        <w:t>поселения</w:t>
      </w:r>
      <w:r w:rsidRPr="00FA6574">
        <w:rPr>
          <w:spacing w:val="-2"/>
          <w:sz w:val="26"/>
          <w:szCs w:val="26"/>
        </w:rPr>
        <w:t xml:space="preserve"> – </w:t>
      </w:r>
      <w:r w:rsidRPr="00FA6574">
        <w:rPr>
          <w:b w:val="0"/>
          <w:spacing w:val="-2"/>
          <w:sz w:val="26"/>
          <w:szCs w:val="26"/>
        </w:rPr>
        <w:t>карта в составе Правил землеполь</w:t>
      </w:r>
      <w:r w:rsidRPr="00FA6574">
        <w:rPr>
          <w:b w:val="0"/>
          <w:sz w:val="26"/>
        </w:rPr>
        <w:t>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3C5B85" w:rsidRPr="00FA6574" w:rsidRDefault="003C5B85" w:rsidP="00572CC2">
      <w:pPr>
        <w:shd w:val="clear" w:color="auto" w:fill="FFFFFF"/>
        <w:spacing w:before="120"/>
        <w:jc w:val="both"/>
        <w:rPr>
          <w:szCs w:val="24"/>
        </w:rPr>
      </w:pPr>
      <w:r w:rsidRPr="00FA6574">
        <w:rPr>
          <w:b/>
          <w:bCs/>
          <w:szCs w:val="24"/>
        </w:rPr>
        <w:t>Квартал</w:t>
      </w:r>
      <w:r w:rsidRPr="00FA6574">
        <w:rPr>
          <w:bCs/>
          <w:szCs w:val="24"/>
        </w:rPr>
        <w:t xml:space="preserve"> </w:t>
      </w:r>
      <w:r w:rsidRPr="00FA6574">
        <w:rPr>
          <w:spacing w:val="4"/>
          <w:szCs w:val="26"/>
        </w:rPr>
        <w:t xml:space="preserve"> – </w:t>
      </w:r>
      <w:r w:rsidRPr="00FA6574">
        <w:rPr>
          <w:color w:val="000000"/>
          <w:szCs w:val="26"/>
        </w:rPr>
        <w:t>часть городской застройки, ограниченная улицами городского, районного и местного значения, имеющая в плане, как правило, прямоугольную или более свободную конфигура</w:t>
      </w:r>
      <w:r w:rsidRPr="00FA6574">
        <w:rPr>
          <w:color w:val="000000"/>
          <w:szCs w:val="26"/>
        </w:rPr>
        <w:softHyphen/>
        <w:t>цию</w:t>
      </w:r>
      <w:r w:rsidRPr="00FA6574">
        <w:rPr>
          <w:b/>
          <w:szCs w:val="24"/>
        </w:rPr>
        <w:t xml:space="preserve">, </w:t>
      </w:r>
      <w:r w:rsidRPr="00FA6574">
        <w:rPr>
          <w:szCs w:val="24"/>
        </w:rPr>
        <w:t>в границах которого разрабатываются проект планировки, проект межевания территории;</w:t>
      </w:r>
    </w:p>
    <w:p w:rsidR="003C5B85" w:rsidRPr="00FA6574" w:rsidRDefault="003C5B85" w:rsidP="0047070D">
      <w:pPr>
        <w:spacing w:before="120"/>
        <w:jc w:val="both"/>
        <w:rPr>
          <w:szCs w:val="26"/>
        </w:rPr>
      </w:pPr>
      <w:r w:rsidRPr="00FA6574">
        <w:rPr>
          <w:b/>
          <w:szCs w:val="26"/>
        </w:rPr>
        <w:t>Комиссия по подготовке проекта правил землепользования и застройки поселения</w:t>
      </w:r>
      <w:r w:rsidRPr="00FA6574">
        <w:rPr>
          <w:b/>
        </w:rPr>
        <w:t xml:space="preserve"> </w:t>
      </w:r>
      <w:r w:rsidRPr="00FA6574">
        <w:rPr>
          <w:b/>
          <w:spacing w:val="4"/>
          <w:szCs w:val="26"/>
        </w:rPr>
        <w:t>(далее также – Комиссия)</w:t>
      </w:r>
      <w:r w:rsidRPr="00FA6574">
        <w:rPr>
          <w:spacing w:val="4"/>
          <w:szCs w:val="26"/>
        </w:rPr>
        <w:t xml:space="preserve"> </w:t>
      </w:r>
      <w:r w:rsidRPr="00FA6574">
        <w:rPr>
          <w:szCs w:val="26"/>
        </w:rPr>
        <w:t>– постоянно действующий коллегиальный совещатель</w:t>
      </w:r>
      <w:r w:rsidRPr="00FA6574">
        <w:rPr>
          <w:spacing w:val="4"/>
          <w:szCs w:val="26"/>
        </w:rPr>
        <w:t xml:space="preserve">ный орган </w:t>
      </w:r>
      <w:r w:rsidRPr="00FA6574">
        <w:t xml:space="preserve">при Главе </w:t>
      </w:r>
      <w:r w:rsidR="00A41FAC" w:rsidRPr="00FA6574">
        <w:rPr>
          <w:bCs/>
          <w:szCs w:val="24"/>
        </w:rPr>
        <w:t>администрации</w:t>
      </w:r>
      <w:r w:rsidRPr="00FA6574">
        <w:rPr>
          <w:szCs w:val="26"/>
        </w:rPr>
        <w:t>, создаваемый в соответствии с федеральным законодательством, законодательством Ленинградской области, подзаконными актами поселения с целью организации подготовки Правил землепользования и застройки поселения</w:t>
      </w:r>
      <w:r w:rsidRPr="00FA6574">
        <w:rPr>
          <w:spacing w:val="2"/>
          <w:szCs w:val="26"/>
        </w:rPr>
        <w:t>, внесения в</w:t>
      </w:r>
      <w:r w:rsidRPr="00FA6574">
        <w:rPr>
          <w:szCs w:val="26"/>
        </w:rPr>
        <w:t xml:space="preserve"> </w:t>
      </w:r>
      <w:r w:rsidRPr="00FA6574">
        <w:rPr>
          <w:spacing w:val="4"/>
          <w:szCs w:val="26"/>
        </w:rPr>
        <w:t>них изменений, проведения публичных слушаний и иным вопросам применения</w:t>
      </w:r>
      <w:r w:rsidRPr="00FA6574">
        <w:rPr>
          <w:szCs w:val="26"/>
        </w:rPr>
        <w:t xml:space="preserve"> Правил;</w:t>
      </w:r>
    </w:p>
    <w:p w:rsidR="003C5B85" w:rsidRPr="00FA6574" w:rsidRDefault="003C5B85" w:rsidP="0047070D">
      <w:pPr>
        <w:shd w:val="clear" w:color="auto" w:fill="FFFFFF"/>
        <w:spacing w:before="120"/>
        <w:jc w:val="both"/>
        <w:rPr>
          <w:szCs w:val="26"/>
        </w:rPr>
      </w:pPr>
      <w:r w:rsidRPr="00FA6574">
        <w:rPr>
          <w:b/>
          <w:iCs/>
          <w:color w:val="000000"/>
          <w:spacing w:val="-2"/>
          <w:szCs w:val="26"/>
        </w:rPr>
        <w:t>Комплексная застройка</w:t>
      </w:r>
      <w:r w:rsidRPr="00FA6574">
        <w:rPr>
          <w:i/>
          <w:iCs/>
          <w:color w:val="000000"/>
          <w:spacing w:val="-2"/>
          <w:szCs w:val="26"/>
        </w:rPr>
        <w:t xml:space="preserve"> - </w:t>
      </w:r>
      <w:r w:rsidRPr="00FA6574">
        <w:rPr>
          <w:color w:val="000000"/>
          <w:spacing w:val="-2"/>
          <w:szCs w:val="26"/>
        </w:rPr>
        <w:t xml:space="preserve">застройка города и его частей, </w:t>
      </w:r>
      <w:r w:rsidRPr="00FA6574">
        <w:rPr>
          <w:color w:val="000000"/>
          <w:spacing w:val="-5"/>
          <w:szCs w:val="26"/>
        </w:rPr>
        <w:t>имеющая полный комплекс необходимых компонентов форми</w:t>
      </w:r>
      <w:r w:rsidRPr="00FA6574">
        <w:rPr>
          <w:color w:val="000000"/>
          <w:spacing w:val="-5"/>
          <w:szCs w:val="26"/>
        </w:rPr>
        <w:softHyphen/>
        <w:t>рования жилой среды, строительства общественных зданий, ин</w:t>
      </w:r>
      <w:r w:rsidRPr="00FA6574">
        <w:rPr>
          <w:color w:val="000000"/>
          <w:spacing w:val="-5"/>
          <w:szCs w:val="26"/>
        </w:rPr>
        <w:softHyphen/>
        <w:t>женерных и транспортных сетей, озеленения и благоустройства;</w:t>
      </w:r>
    </w:p>
    <w:p w:rsidR="003C5B85" w:rsidRPr="00FA6574" w:rsidRDefault="003C5B85" w:rsidP="0047070D">
      <w:pPr>
        <w:shd w:val="clear" w:color="auto" w:fill="FFFFFF"/>
        <w:spacing w:before="120"/>
        <w:jc w:val="both"/>
        <w:rPr>
          <w:szCs w:val="26"/>
        </w:rPr>
      </w:pPr>
      <w:r w:rsidRPr="00FA6574">
        <w:rPr>
          <w:b/>
          <w:iCs/>
          <w:color w:val="000000"/>
          <w:spacing w:val="-4"/>
          <w:szCs w:val="26"/>
        </w:rPr>
        <w:t>Комплексная реконструкция</w:t>
      </w:r>
      <w:r w:rsidRPr="00FA6574">
        <w:rPr>
          <w:i/>
          <w:iCs/>
          <w:color w:val="000000"/>
          <w:spacing w:val="-4"/>
          <w:szCs w:val="26"/>
        </w:rPr>
        <w:t xml:space="preserve"> - </w:t>
      </w:r>
      <w:r w:rsidRPr="00FA6574">
        <w:rPr>
          <w:color w:val="000000"/>
          <w:spacing w:val="-4"/>
          <w:szCs w:val="26"/>
        </w:rPr>
        <w:t>проводимая в полном необхо</w:t>
      </w:r>
      <w:r w:rsidRPr="00FA6574">
        <w:rPr>
          <w:color w:val="000000"/>
          <w:spacing w:val="-4"/>
          <w:szCs w:val="26"/>
        </w:rPr>
        <w:softHyphen/>
      </w:r>
      <w:r w:rsidRPr="00FA6574">
        <w:rPr>
          <w:color w:val="000000"/>
          <w:spacing w:val="-5"/>
          <w:szCs w:val="26"/>
        </w:rPr>
        <w:t xml:space="preserve">димом объеме </w:t>
      </w:r>
      <w:r w:rsidRPr="00FA6574">
        <w:rPr>
          <w:i/>
          <w:iCs/>
          <w:color w:val="000000"/>
          <w:spacing w:val="-5"/>
          <w:szCs w:val="26"/>
        </w:rPr>
        <w:t xml:space="preserve">реконструкция города </w:t>
      </w:r>
      <w:r w:rsidRPr="00FA6574">
        <w:rPr>
          <w:color w:val="000000"/>
          <w:spacing w:val="-5"/>
          <w:szCs w:val="26"/>
        </w:rPr>
        <w:t xml:space="preserve">или его отдельных частей, </w:t>
      </w:r>
      <w:r w:rsidRPr="00FA6574">
        <w:rPr>
          <w:color w:val="000000"/>
          <w:spacing w:val="-6"/>
          <w:szCs w:val="26"/>
        </w:rPr>
        <w:t xml:space="preserve">охватывающая все компоненты </w:t>
      </w:r>
      <w:r w:rsidRPr="00FA6574">
        <w:rPr>
          <w:color w:val="000000"/>
          <w:spacing w:val="-6"/>
          <w:szCs w:val="26"/>
        </w:rPr>
        <w:lastRenderedPageBreak/>
        <w:t xml:space="preserve">реконструкции и преобразовании жилой среды, системы общественных зданий, инженерных и </w:t>
      </w:r>
      <w:r w:rsidRPr="00FA6574">
        <w:rPr>
          <w:color w:val="000000"/>
          <w:spacing w:val="-5"/>
          <w:szCs w:val="26"/>
        </w:rPr>
        <w:t>транспортных сетей, озеленения и благоустройства;</w:t>
      </w:r>
    </w:p>
    <w:p w:rsidR="003C5B85" w:rsidRPr="00FA6574" w:rsidRDefault="003C5B85" w:rsidP="00651B95">
      <w:pPr>
        <w:pStyle w:val="Web"/>
        <w:spacing w:before="120" w:after="0"/>
        <w:jc w:val="both"/>
        <w:rPr>
          <w:sz w:val="26"/>
        </w:rPr>
      </w:pPr>
      <w:r w:rsidRPr="00FA6574">
        <w:rPr>
          <w:b/>
          <w:spacing w:val="2"/>
          <w:sz w:val="26"/>
          <w:szCs w:val="26"/>
        </w:rPr>
        <w:t xml:space="preserve">Коэффициент застройки – </w:t>
      </w:r>
      <w:r w:rsidRPr="00FA6574">
        <w:rPr>
          <w:spacing w:val="2"/>
          <w:sz w:val="26"/>
          <w:szCs w:val="26"/>
        </w:rPr>
        <w:t>часть территории земельного участка, которая занята</w:t>
      </w:r>
      <w:r w:rsidRPr="00FA6574">
        <w:rPr>
          <w:sz w:val="26"/>
        </w:rPr>
        <w:t xml:space="preserve"> зданиями, строениями, сооружениями (%);</w:t>
      </w:r>
    </w:p>
    <w:p w:rsidR="003C5B85" w:rsidRPr="00FA6574" w:rsidRDefault="003C5B85" w:rsidP="00651B95">
      <w:pPr>
        <w:pStyle w:val="Web"/>
        <w:spacing w:before="120" w:after="0"/>
        <w:jc w:val="both"/>
        <w:rPr>
          <w:sz w:val="26"/>
        </w:rPr>
      </w:pPr>
      <w:r w:rsidRPr="00FA6574">
        <w:rPr>
          <w:b/>
          <w:spacing w:val="-4"/>
          <w:sz w:val="26"/>
          <w:szCs w:val="26"/>
        </w:rPr>
        <w:t xml:space="preserve">Коэффициент использования территории (КИТ) – </w:t>
      </w:r>
      <w:r w:rsidRPr="00FA6574">
        <w:rPr>
          <w:spacing w:val="-4"/>
          <w:sz w:val="26"/>
          <w:szCs w:val="26"/>
        </w:rPr>
        <w:t>отношение суммарной площади</w:t>
      </w:r>
      <w:r w:rsidRPr="00FA6574">
        <w:rPr>
          <w:sz w:val="26"/>
        </w:rPr>
        <w:t xml:space="preserve"> </w:t>
      </w:r>
      <w:r w:rsidRPr="00FA6574">
        <w:rPr>
          <w:spacing w:val="4"/>
          <w:sz w:val="26"/>
          <w:szCs w:val="26"/>
        </w:rPr>
        <w:t>полов в зданиях на земельном участке к площади участка. Умножение значения</w:t>
      </w:r>
      <w:r w:rsidRPr="00FA6574">
        <w:rPr>
          <w:sz w:val="26"/>
        </w:rPr>
        <w:t xml:space="preserve"> максимально допустимого КИТ на площадь участка даёт максимальную величину площади полов, допустимую на участке;</w:t>
      </w:r>
    </w:p>
    <w:p w:rsidR="003C5B85" w:rsidRPr="00FA6574" w:rsidRDefault="003C5B85" w:rsidP="00651B95">
      <w:pPr>
        <w:pStyle w:val="Web"/>
        <w:spacing w:before="120" w:after="0"/>
        <w:jc w:val="both"/>
        <w:rPr>
          <w:sz w:val="26"/>
        </w:rPr>
      </w:pPr>
      <w:r w:rsidRPr="00FA6574">
        <w:rPr>
          <w:b/>
          <w:sz w:val="26"/>
        </w:rPr>
        <w:t xml:space="preserve">Коэффициент озеленения – </w:t>
      </w:r>
      <w:r w:rsidRPr="00FA6574">
        <w:rPr>
          <w:sz w:val="26"/>
        </w:rPr>
        <w:t>доля открытых пространств, оставленных с естественной (природной) растительностью или искусственно озеленённых (%);</w:t>
      </w:r>
    </w:p>
    <w:p w:rsidR="003C5B85" w:rsidRPr="00FA6574" w:rsidRDefault="003C5B85" w:rsidP="00651B95">
      <w:pPr>
        <w:autoSpaceDE w:val="0"/>
        <w:autoSpaceDN w:val="0"/>
        <w:adjustRightInd w:val="0"/>
        <w:spacing w:before="120"/>
        <w:jc w:val="both"/>
      </w:pPr>
      <w:r w:rsidRPr="00FA6574">
        <w:rPr>
          <w:b/>
          <w:bCs/>
        </w:rPr>
        <w:t>Красные линии</w:t>
      </w:r>
      <w:r w:rsidRPr="00FA6574">
        <w:t xml:space="preserve"> - </w:t>
      </w:r>
      <w:r w:rsidRPr="00FA6574">
        <w:rPr>
          <w:szCs w:val="26"/>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FA6574">
        <w:t>;</w:t>
      </w:r>
    </w:p>
    <w:p w:rsidR="003C5B85" w:rsidRPr="00FA6574" w:rsidRDefault="003C5B85" w:rsidP="00651B95">
      <w:pPr>
        <w:pStyle w:val="11"/>
        <w:widowControl w:val="0"/>
        <w:spacing w:before="120" w:line="240" w:lineRule="auto"/>
        <w:ind w:firstLine="0"/>
        <w:rPr>
          <w:sz w:val="26"/>
        </w:rPr>
      </w:pPr>
      <w:r w:rsidRPr="00FA6574">
        <w:rPr>
          <w:sz w:val="26"/>
        </w:rPr>
        <w:t xml:space="preserve">Линейные объекты </w:t>
      </w:r>
      <w:r w:rsidRPr="00FA6574">
        <w:rPr>
          <w:b w:val="0"/>
          <w:sz w:val="26"/>
        </w:rPr>
        <w:t xml:space="preserve">– </w:t>
      </w:r>
      <w:r w:rsidRPr="00FA6574">
        <w:rPr>
          <w:b w:val="0"/>
          <w:sz w:val="26"/>
          <w:szCs w:val="26"/>
        </w:rPr>
        <w:t>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 отнесенные законодательством к понятию линейных объектов</w:t>
      </w:r>
      <w:r w:rsidRPr="00FA6574">
        <w:rPr>
          <w:b w:val="0"/>
          <w:sz w:val="26"/>
        </w:rPr>
        <w:t>;</w:t>
      </w:r>
    </w:p>
    <w:p w:rsidR="003C5B85" w:rsidRPr="00FA6574" w:rsidRDefault="003C5B85" w:rsidP="00BA796F">
      <w:pPr>
        <w:spacing w:before="120"/>
        <w:jc w:val="both"/>
      </w:pPr>
      <w:r w:rsidRPr="00FA6574">
        <w:rPr>
          <w:b/>
        </w:rPr>
        <w:t>Линии градостроительного регулирования</w:t>
      </w:r>
      <w:r w:rsidRPr="00FA6574">
        <w:t xml:space="preserve"> – красные линии; границы земельных участков; линии, обозначающие минимальные отступы построек от границ земель</w:t>
      </w:r>
      <w:r w:rsidRPr="00FA6574">
        <w:rPr>
          <w:spacing w:val="4"/>
          <w:szCs w:val="26"/>
        </w:rPr>
        <w:t>ных участков (включая линии регулирования застройки); границы зон действия</w:t>
      </w:r>
      <w:r w:rsidRPr="00FA6574">
        <w:t xml:space="preserve"> публичных сервитутов вдоль инженерно-технических коммуникаций, границы зон </w:t>
      </w:r>
      <w:r w:rsidRPr="00FA6574">
        <w:rPr>
          <w:spacing w:val="4"/>
          <w:szCs w:val="26"/>
        </w:rPr>
        <w:t>изъятия, в том числе путем выкупа, резервирования земельных участков, зданий,</w:t>
      </w:r>
      <w:r w:rsidRPr="00FA6574">
        <w:t xml:space="preserve"> </w:t>
      </w:r>
      <w:r w:rsidRPr="00FA6574">
        <w:rPr>
          <w:spacing w:val="8"/>
          <w:szCs w:val="26"/>
        </w:rPr>
        <w:t>строений, сооружений для государственных и муниципальных нужд; границы</w:t>
      </w:r>
      <w:r w:rsidRPr="00FA6574">
        <w:t xml:space="preserve"> </w:t>
      </w:r>
      <w:r w:rsidRPr="00FA6574">
        <w:rPr>
          <w:spacing w:val="-2"/>
          <w:szCs w:val="26"/>
        </w:rPr>
        <w:t xml:space="preserve">санитарно-защитных, </w:t>
      </w:r>
      <w:proofErr w:type="spellStart"/>
      <w:r w:rsidRPr="00FA6574">
        <w:rPr>
          <w:spacing w:val="-2"/>
          <w:szCs w:val="26"/>
        </w:rPr>
        <w:t>водоохранных</w:t>
      </w:r>
      <w:proofErr w:type="spellEnd"/>
      <w:r w:rsidRPr="00FA6574">
        <w:rPr>
          <w:spacing w:val="-2"/>
          <w:szCs w:val="26"/>
        </w:rPr>
        <w:t xml:space="preserve"> и иных зон ограничений использования земель</w:t>
      </w:r>
      <w:r w:rsidRPr="00FA6574">
        <w:t>ных участков, зданий, строений, сооружений;</w:t>
      </w:r>
    </w:p>
    <w:p w:rsidR="003C5B85" w:rsidRPr="00FA6574" w:rsidRDefault="003C5B85" w:rsidP="000A061E">
      <w:pPr>
        <w:spacing w:before="120"/>
        <w:jc w:val="both"/>
      </w:pPr>
      <w:r w:rsidRPr="00FA6574">
        <w:rPr>
          <w:b/>
          <w:spacing w:val="2"/>
          <w:szCs w:val="26"/>
        </w:rPr>
        <w:t xml:space="preserve">Линии регулирования застройки </w:t>
      </w:r>
      <w:r w:rsidRPr="00FA6574">
        <w:rPr>
          <w:spacing w:val="2"/>
          <w:szCs w:val="26"/>
        </w:rPr>
        <w:t xml:space="preserve">- </w:t>
      </w:r>
      <w:r w:rsidRPr="00FA6574">
        <w:rPr>
          <w:color w:val="000000"/>
          <w:spacing w:val="-3"/>
          <w:szCs w:val="26"/>
        </w:rPr>
        <w:t>границы застройки, уста</w:t>
      </w:r>
      <w:r w:rsidRPr="00FA6574">
        <w:rPr>
          <w:color w:val="000000"/>
          <w:spacing w:val="-3"/>
          <w:szCs w:val="26"/>
        </w:rPr>
        <w:softHyphen/>
      </w:r>
      <w:r w:rsidRPr="00FA6574">
        <w:rPr>
          <w:color w:val="000000"/>
          <w:spacing w:val="-5"/>
          <w:szCs w:val="26"/>
        </w:rPr>
        <w:t xml:space="preserve">навливаемые при размещении зданий, строений, сооружений, с </w:t>
      </w:r>
      <w:r w:rsidRPr="00FA6574">
        <w:rPr>
          <w:color w:val="000000"/>
          <w:spacing w:val="-4"/>
          <w:szCs w:val="26"/>
        </w:rPr>
        <w:t>отступом от красных линий или от границ земельного участка</w:t>
      </w:r>
      <w:r w:rsidRPr="00FA6574">
        <w:t>;</w:t>
      </w:r>
    </w:p>
    <w:p w:rsidR="003C5B85" w:rsidRPr="00FA6574" w:rsidRDefault="003C5B85" w:rsidP="000A061E">
      <w:pPr>
        <w:pStyle w:val="Web"/>
        <w:spacing w:before="120" w:after="0"/>
        <w:jc w:val="both"/>
        <w:rPr>
          <w:sz w:val="26"/>
        </w:rPr>
      </w:pPr>
      <w:r w:rsidRPr="00FA6574">
        <w:rPr>
          <w:b/>
          <w:sz w:val="26"/>
        </w:rPr>
        <w:t xml:space="preserve">Лицевая граница участка – </w:t>
      </w:r>
      <w:r w:rsidRPr="00FA6574">
        <w:rPr>
          <w:sz w:val="26"/>
        </w:rPr>
        <w:t>граница участка, примыкающая к улице;</w:t>
      </w:r>
    </w:p>
    <w:p w:rsidR="003C5B85" w:rsidRPr="00FA6574" w:rsidRDefault="003C5B85" w:rsidP="00651B95">
      <w:pPr>
        <w:spacing w:before="120"/>
        <w:jc w:val="both"/>
        <w:rPr>
          <w:szCs w:val="26"/>
        </w:rPr>
      </w:pPr>
      <w:r w:rsidRPr="00FA6574">
        <w:rPr>
          <w:b/>
        </w:rPr>
        <w:t>Многоквартирный жилой дом</w:t>
      </w:r>
      <w:r w:rsidRPr="00FA6574">
        <w:t xml:space="preserve"> – </w:t>
      </w:r>
      <w:r w:rsidRPr="00FA6574">
        <w:rPr>
          <w:szCs w:val="26"/>
        </w:rPr>
        <w:t>индивидуально определенное здание, состоящее из двух и более квартир, как  структурно обособленных помещений в многоквартирном доме, обеспечивающих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C5B85" w:rsidRPr="00FA6574" w:rsidRDefault="003C5B85" w:rsidP="00651B95">
      <w:pPr>
        <w:spacing w:before="120"/>
        <w:jc w:val="both"/>
      </w:pPr>
      <w:r w:rsidRPr="00FA6574">
        <w:rPr>
          <w:b/>
          <w:iCs/>
          <w:color w:val="000000"/>
          <w:spacing w:val="-4"/>
          <w:szCs w:val="26"/>
        </w:rPr>
        <w:t xml:space="preserve">Микрорайон </w:t>
      </w:r>
      <w:r w:rsidRPr="00FA6574">
        <w:rPr>
          <w:i/>
          <w:iCs/>
          <w:color w:val="000000"/>
          <w:spacing w:val="-4"/>
          <w:szCs w:val="26"/>
        </w:rPr>
        <w:t xml:space="preserve">- </w:t>
      </w:r>
      <w:r w:rsidRPr="00FA6574">
        <w:rPr>
          <w:color w:val="000000"/>
          <w:spacing w:val="-4"/>
          <w:szCs w:val="26"/>
        </w:rPr>
        <w:t xml:space="preserve">структурно-планировочная единица города, </w:t>
      </w:r>
      <w:r w:rsidRPr="00FA6574">
        <w:rPr>
          <w:color w:val="000000"/>
          <w:spacing w:val="-5"/>
          <w:szCs w:val="26"/>
        </w:rPr>
        <w:t>входящая в состав района.</w:t>
      </w:r>
    </w:p>
    <w:p w:rsidR="003C5B85" w:rsidRPr="00FA6574" w:rsidRDefault="003C5B85" w:rsidP="00651B95">
      <w:pPr>
        <w:spacing w:before="120"/>
        <w:jc w:val="both"/>
      </w:pPr>
      <w:r w:rsidRPr="00FA6574">
        <w:rPr>
          <w:b/>
          <w:spacing w:val="4"/>
          <w:szCs w:val="26"/>
        </w:rPr>
        <w:t>Объект капитального строительства</w:t>
      </w:r>
      <w:r w:rsidRPr="00FA6574">
        <w:rPr>
          <w:spacing w:val="4"/>
          <w:szCs w:val="26"/>
        </w:rPr>
        <w:t xml:space="preserve"> – </w:t>
      </w:r>
      <w:r w:rsidRPr="00FA6574">
        <w:rPr>
          <w:szCs w:val="26"/>
        </w:rPr>
        <w:t xml:space="preserve">здание, строение, сооружение, объекты, строительство которых не завершено (далее - объекты незавершенного </w:t>
      </w:r>
      <w:r w:rsidRPr="00FA6574">
        <w:rPr>
          <w:szCs w:val="26"/>
        </w:rPr>
        <w:lastRenderedPageBreak/>
        <w:t>строительства), за исключением временных построек, киосков, навесов и других подобных построек;</w:t>
      </w:r>
    </w:p>
    <w:p w:rsidR="003C5B85" w:rsidRPr="00FA6574" w:rsidRDefault="003C5B85" w:rsidP="00651B95">
      <w:pPr>
        <w:pStyle w:val="txt"/>
        <w:spacing w:before="120" w:after="0"/>
        <w:ind w:left="0" w:right="0"/>
        <w:rPr>
          <w:rFonts w:ascii="Times New Roman" w:hAnsi="Times New Roman"/>
          <w:color w:val="auto"/>
          <w:sz w:val="26"/>
          <w:szCs w:val="24"/>
        </w:rPr>
      </w:pPr>
      <w:r w:rsidRPr="00FA6574">
        <w:rPr>
          <w:rFonts w:ascii="Times New Roman" w:hAnsi="Times New Roman"/>
          <w:b/>
          <w:bCs/>
          <w:color w:val="auto"/>
          <w:sz w:val="26"/>
          <w:szCs w:val="24"/>
        </w:rPr>
        <w:t>Ограничения специального назначения на использование и застройку территории</w:t>
      </w:r>
      <w:r w:rsidRPr="00FA6574">
        <w:rPr>
          <w:rFonts w:ascii="Times New Roman" w:hAnsi="Times New Roman"/>
          <w:color w:val="auto"/>
          <w:sz w:val="26"/>
          <w:szCs w:val="24"/>
        </w:rPr>
        <w:t xml:space="preserve"> - ограничения на использование и застройку территории, устанавливаемые в соответствии с законодательством Российской Федерации, Ленинградской области и нормативными правовыми актами </w:t>
      </w:r>
      <w:r w:rsidRPr="00FA6574">
        <w:rPr>
          <w:rFonts w:ascii="Times New Roman" w:hAnsi="Times New Roman"/>
          <w:color w:val="auto"/>
          <w:sz w:val="26"/>
          <w:szCs w:val="26"/>
        </w:rPr>
        <w:t>поселения</w:t>
      </w:r>
      <w:r w:rsidRPr="00FA6574">
        <w:rPr>
          <w:rFonts w:ascii="Times New Roman" w:hAnsi="Times New Roman"/>
          <w:color w:val="auto"/>
          <w:spacing w:val="-2"/>
          <w:sz w:val="26"/>
          <w:szCs w:val="26"/>
        </w:rPr>
        <w:t xml:space="preserve"> в сфере экологической и санитарно-гигиенической безопасности и охраны окружающей среды и особо охраняемых природ</w:t>
      </w:r>
      <w:r w:rsidRPr="00FA6574">
        <w:rPr>
          <w:rFonts w:ascii="Times New Roman" w:hAnsi="Times New Roman"/>
          <w:color w:val="auto"/>
          <w:spacing w:val="2"/>
          <w:sz w:val="26"/>
          <w:szCs w:val="26"/>
        </w:rPr>
        <w:t>ных территорий, защиты территорий от воздействия чрезвычайных ситуаций при</w:t>
      </w:r>
      <w:r w:rsidRPr="00FA6574">
        <w:rPr>
          <w:rFonts w:ascii="Times New Roman" w:hAnsi="Times New Roman"/>
          <w:color w:val="auto"/>
          <w:sz w:val="26"/>
          <w:szCs w:val="24"/>
        </w:rPr>
        <w:t>родного и техногенного характера.</w:t>
      </w:r>
    </w:p>
    <w:p w:rsidR="003C5B85" w:rsidRPr="00FA6574" w:rsidRDefault="003C5B85" w:rsidP="00651B95">
      <w:pPr>
        <w:pStyle w:val="txt"/>
        <w:spacing w:before="120" w:after="0"/>
        <w:ind w:left="0" w:right="0"/>
        <w:rPr>
          <w:rFonts w:ascii="Times New Roman" w:hAnsi="Times New Roman"/>
          <w:color w:val="auto"/>
          <w:spacing w:val="2"/>
          <w:sz w:val="26"/>
          <w:szCs w:val="26"/>
        </w:rPr>
      </w:pPr>
      <w:r w:rsidRPr="00FA6574">
        <w:rPr>
          <w:rFonts w:ascii="Times New Roman" w:hAnsi="Times New Roman"/>
          <w:b/>
          <w:bCs/>
          <w:color w:val="auto"/>
          <w:spacing w:val="8"/>
          <w:sz w:val="26"/>
          <w:szCs w:val="26"/>
        </w:rPr>
        <w:t xml:space="preserve">Основные виды разрешенного использования </w:t>
      </w:r>
      <w:r w:rsidRPr="00FA6574">
        <w:rPr>
          <w:rFonts w:ascii="Times New Roman" w:hAnsi="Times New Roman"/>
          <w:color w:val="auto"/>
          <w:spacing w:val="8"/>
          <w:sz w:val="26"/>
          <w:szCs w:val="26"/>
        </w:rPr>
        <w:t>(</w:t>
      </w:r>
      <w:r w:rsidRPr="00FA6574">
        <w:rPr>
          <w:rFonts w:ascii="Times New Roman" w:hAnsi="Times New Roman"/>
          <w:color w:val="auto"/>
          <w:spacing w:val="2"/>
          <w:sz w:val="26"/>
          <w:szCs w:val="26"/>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собственниками земельных участков и объектов строительства к применению в границах территориальной зоны без согласований и дополнительных условий;</w:t>
      </w:r>
    </w:p>
    <w:p w:rsidR="003C5B85" w:rsidRPr="00FA6574" w:rsidRDefault="003C5B85" w:rsidP="00651B95">
      <w:pPr>
        <w:spacing w:before="120"/>
        <w:jc w:val="both"/>
      </w:pPr>
      <w:r w:rsidRPr="00FA6574">
        <w:rPr>
          <w:b/>
          <w:spacing w:val="4"/>
          <w:szCs w:val="26"/>
        </w:rPr>
        <w:t>Отклонения от Правил</w:t>
      </w:r>
      <w:r w:rsidRPr="00FA6574">
        <w:rPr>
          <w:spacing w:val="4"/>
          <w:szCs w:val="26"/>
        </w:rPr>
        <w:t xml:space="preserve"> - санкционированное в порядке, установленном настоя</w:t>
      </w:r>
      <w:r w:rsidRPr="00FA6574">
        <w:t xml:space="preserve">щими Правилами, для конкретного земельного участка отступление от предельных </w:t>
      </w:r>
      <w:r w:rsidRPr="00FA6574">
        <w:rPr>
          <w:spacing w:val="4"/>
          <w:szCs w:val="26"/>
        </w:rPr>
        <w:t>параметров разрешенного строительства - высоты построек, процента застройки</w:t>
      </w:r>
      <w:r w:rsidRPr="00FA6574">
        <w:t xml:space="preserve"> участка, отступов построек от границ участка и т. д., обусловленное невозможностью использовать участок в соответствии с настоящими Правилами по причине его </w:t>
      </w:r>
      <w:r w:rsidRPr="00FA6574">
        <w:rPr>
          <w:spacing w:val="2"/>
          <w:szCs w:val="26"/>
        </w:rPr>
        <w:t>малого размера, неудобной конфигурации, неблагоприятных инженерно-геологи</w:t>
      </w:r>
      <w:r w:rsidRPr="00FA6574">
        <w:t>ческих и иных характеристик;</w:t>
      </w:r>
    </w:p>
    <w:p w:rsidR="003C5B85" w:rsidRPr="00FA6574" w:rsidRDefault="003C5B85" w:rsidP="00651B95">
      <w:pPr>
        <w:pStyle w:val="Web"/>
        <w:spacing w:before="120" w:after="0"/>
        <w:jc w:val="both"/>
        <w:rPr>
          <w:sz w:val="26"/>
        </w:rPr>
      </w:pPr>
      <w:r w:rsidRPr="00FA6574">
        <w:rPr>
          <w:b/>
          <w:sz w:val="26"/>
        </w:rPr>
        <w:t xml:space="preserve">Отступ здания, сооружения (от границы участка) – </w:t>
      </w:r>
      <w:r w:rsidRPr="00FA6574">
        <w:rPr>
          <w:sz w:val="26"/>
        </w:rPr>
        <w:t>расстояние между границей участка и стеной здания;</w:t>
      </w:r>
    </w:p>
    <w:p w:rsidR="003C5B85" w:rsidRPr="00FA6574" w:rsidRDefault="003C5B85" w:rsidP="00651B95">
      <w:pPr>
        <w:pStyle w:val="Web"/>
        <w:spacing w:before="120" w:after="0"/>
        <w:jc w:val="both"/>
        <w:rPr>
          <w:sz w:val="26"/>
        </w:rPr>
      </w:pPr>
      <w:r w:rsidRPr="00FA6574">
        <w:rPr>
          <w:b/>
          <w:sz w:val="26"/>
        </w:rPr>
        <w:t>Планировочная документация</w:t>
      </w:r>
      <w:r w:rsidRPr="00FA6574">
        <w:rPr>
          <w:sz w:val="26"/>
        </w:rPr>
        <w:t xml:space="preserve"> – документация по упорядочению организации территории, определяющая элементы, границы и параметры ее развития. Может разрабатываться в составе проекта планировки, проекта межевания, градостроительного плана земельного участка;</w:t>
      </w:r>
    </w:p>
    <w:p w:rsidR="003C5B85" w:rsidRPr="00FA6574" w:rsidRDefault="003C5B85" w:rsidP="00651B95">
      <w:pPr>
        <w:pStyle w:val="Web"/>
        <w:spacing w:before="120" w:after="0"/>
        <w:jc w:val="both"/>
        <w:rPr>
          <w:sz w:val="26"/>
        </w:rPr>
      </w:pPr>
      <w:r w:rsidRPr="00FA6574">
        <w:rPr>
          <w:b/>
          <w:sz w:val="26"/>
        </w:rPr>
        <w:t xml:space="preserve">Площадь земельного участка – </w:t>
      </w:r>
      <w:r w:rsidRPr="00FA6574">
        <w:rPr>
          <w:sz w:val="26"/>
        </w:rPr>
        <w:t>площадь горизонтальной проекции участка;</w:t>
      </w:r>
    </w:p>
    <w:p w:rsidR="003C5B85" w:rsidRPr="00FA6574" w:rsidRDefault="003C5B85" w:rsidP="00651B95">
      <w:pPr>
        <w:spacing w:before="120"/>
        <w:jc w:val="both"/>
      </w:pPr>
      <w:r w:rsidRPr="00FA6574">
        <w:rPr>
          <w:b/>
        </w:rPr>
        <w:t>Подрядчик</w:t>
      </w:r>
      <w:r w:rsidRPr="00FA6574">
        <w:t xml:space="preserve"> - физическое или юридическое лицо, осуществляющее по договору с </w:t>
      </w:r>
      <w:r w:rsidRPr="00FA6574">
        <w:rPr>
          <w:szCs w:val="26"/>
        </w:rPr>
        <w:t>застройщиком (заказчиком) работы по строительству, реконструкции, капитальному ремонту зданий,</w:t>
      </w:r>
      <w:r w:rsidRPr="00FA6574">
        <w:t xml:space="preserve"> строений, сооружений, их частей;</w:t>
      </w:r>
    </w:p>
    <w:p w:rsidR="003C5B85" w:rsidRPr="00FA6574" w:rsidRDefault="003C5B85" w:rsidP="00651B95">
      <w:pPr>
        <w:pStyle w:val="11"/>
        <w:widowControl w:val="0"/>
        <w:spacing w:before="120" w:line="240" w:lineRule="auto"/>
        <w:ind w:firstLine="0"/>
        <w:rPr>
          <w:b w:val="0"/>
          <w:sz w:val="26"/>
        </w:rPr>
      </w:pPr>
      <w:r w:rsidRPr="00FA6574">
        <w:rPr>
          <w:sz w:val="26"/>
        </w:rPr>
        <w:t xml:space="preserve">Правообладатели земельных участков, объектов капитального строительства </w:t>
      </w:r>
      <w:r w:rsidRPr="00FA6574">
        <w:rPr>
          <w:spacing w:val="2"/>
          <w:sz w:val="26"/>
          <w:szCs w:val="26"/>
        </w:rPr>
        <w:t xml:space="preserve">– </w:t>
      </w:r>
      <w:r w:rsidRPr="00FA6574">
        <w:rPr>
          <w:b w:val="0"/>
          <w:spacing w:val="2"/>
          <w:sz w:val="26"/>
          <w:szCs w:val="26"/>
        </w:rPr>
        <w:t>собственники, а также владельцы, пользователи и арендаторы земель</w:t>
      </w:r>
      <w:r w:rsidRPr="00FA6574">
        <w:rPr>
          <w:b w:val="0"/>
          <w:spacing w:val="6"/>
          <w:sz w:val="26"/>
          <w:szCs w:val="26"/>
        </w:rPr>
        <w:t xml:space="preserve">ных участков, собственники объектов капитального строительства и иные уполномоченные лица, </w:t>
      </w:r>
      <w:r w:rsidRPr="00FA6574">
        <w:rPr>
          <w:b w:val="0"/>
          <w:sz w:val="26"/>
        </w:rPr>
        <w:t>обладающие правами в соответствии с законодательством на градостроительные изменения этих объектов;</w:t>
      </w:r>
    </w:p>
    <w:p w:rsidR="003C5B85" w:rsidRPr="00FA6574" w:rsidRDefault="003C5B85" w:rsidP="003727E5">
      <w:pPr>
        <w:shd w:val="clear" w:color="auto" w:fill="FFFFFF"/>
        <w:spacing w:before="120"/>
        <w:jc w:val="both"/>
        <w:rPr>
          <w:szCs w:val="26"/>
        </w:rPr>
      </w:pPr>
      <w:r w:rsidRPr="00FA6574">
        <w:rPr>
          <w:b/>
          <w:bCs/>
          <w:iCs/>
          <w:color w:val="000000"/>
          <w:spacing w:val="-5"/>
          <w:szCs w:val="26"/>
        </w:rPr>
        <w:t xml:space="preserve">Предельно допустимая концентрация </w:t>
      </w:r>
      <w:r w:rsidRPr="00FA6574">
        <w:rPr>
          <w:b/>
          <w:iCs/>
          <w:color w:val="000000"/>
          <w:spacing w:val="-5"/>
          <w:szCs w:val="26"/>
        </w:rPr>
        <w:t>(ПДК)</w:t>
      </w:r>
      <w:r w:rsidRPr="00FA6574">
        <w:rPr>
          <w:i/>
          <w:iCs/>
          <w:color w:val="000000"/>
          <w:spacing w:val="-5"/>
          <w:szCs w:val="26"/>
        </w:rPr>
        <w:t xml:space="preserve"> - </w:t>
      </w:r>
      <w:r w:rsidRPr="00FA6574">
        <w:rPr>
          <w:color w:val="000000"/>
          <w:spacing w:val="-5"/>
          <w:szCs w:val="26"/>
        </w:rPr>
        <w:t>регламенти</w:t>
      </w:r>
      <w:r w:rsidRPr="00FA6574">
        <w:rPr>
          <w:color w:val="000000"/>
          <w:spacing w:val="-5"/>
          <w:szCs w:val="26"/>
        </w:rPr>
        <w:softHyphen/>
        <w:t>руемая гигиеническими нормами величина допустимого удель</w:t>
      </w:r>
      <w:r w:rsidRPr="00FA6574">
        <w:rPr>
          <w:color w:val="000000"/>
          <w:spacing w:val="-5"/>
          <w:szCs w:val="26"/>
        </w:rPr>
        <w:softHyphen/>
        <w:t xml:space="preserve">ного содержания вредных веществ в воздухе, водоемах и почве. </w:t>
      </w:r>
      <w:r w:rsidRPr="00FA6574">
        <w:rPr>
          <w:color w:val="000000"/>
          <w:spacing w:val="-4"/>
          <w:szCs w:val="26"/>
        </w:rPr>
        <w:t xml:space="preserve">Фактический уровень загрязнения среды может быть описан как </w:t>
      </w:r>
      <w:r w:rsidRPr="00FA6574">
        <w:rPr>
          <w:color w:val="000000"/>
          <w:spacing w:val="-5"/>
          <w:szCs w:val="26"/>
        </w:rPr>
        <w:t>в натуральных показателях - концентрациях вредных веществ (мг/</w:t>
      </w:r>
      <w:proofErr w:type="spellStart"/>
      <w:r w:rsidRPr="00FA6574">
        <w:rPr>
          <w:color w:val="000000"/>
          <w:spacing w:val="-5"/>
          <w:szCs w:val="26"/>
        </w:rPr>
        <w:t>м</w:t>
      </w:r>
      <w:r w:rsidRPr="00FA6574">
        <w:rPr>
          <w:color w:val="000000"/>
          <w:spacing w:val="-5"/>
          <w:szCs w:val="26"/>
          <w:vertAlign w:val="superscript"/>
        </w:rPr>
        <w:t>З</w:t>
      </w:r>
      <w:proofErr w:type="spellEnd"/>
      <w:r w:rsidRPr="00FA6574">
        <w:rPr>
          <w:color w:val="000000"/>
          <w:spacing w:val="-5"/>
          <w:szCs w:val="26"/>
        </w:rPr>
        <w:t xml:space="preserve">), либо в нормированных показателях, характеризующих </w:t>
      </w:r>
      <w:r w:rsidRPr="00FA6574">
        <w:rPr>
          <w:color w:val="000000"/>
          <w:spacing w:val="-6"/>
          <w:szCs w:val="26"/>
        </w:rPr>
        <w:t>кратность превышения ПДК;</w:t>
      </w:r>
    </w:p>
    <w:p w:rsidR="003C5B85" w:rsidRPr="00FA6574" w:rsidRDefault="003C5B85" w:rsidP="003727E5">
      <w:pPr>
        <w:shd w:val="clear" w:color="auto" w:fill="FFFFFF"/>
        <w:spacing w:before="120"/>
        <w:jc w:val="both"/>
        <w:rPr>
          <w:szCs w:val="26"/>
        </w:rPr>
      </w:pPr>
      <w:r w:rsidRPr="00FA6574">
        <w:rPr>
          <w:b/>
          <w:bCs/>
          <w:iCs/>
          <w:color w:val="000000"/>
          <w:spacing w:val="-7"/>
          <w:szCs w:val="26"/>
        </w:rPr>
        <w:t>Предельно допустимый уровень (ПДУ)</w:t>
      </w:r>
      <w:r w:rsidRPr="00FA6574">
        <w:rPr>
          <w:bCs/>
          <w:iCs/>
          <w:color w:val="000000"/>
          <w:spacing w:val="-7"/>
          <w:szCs w:val="26"/>
        </w:rPr>
        <w:t xml:space="preserve"> - </w:t>
      </w:r>
      <w:r w:rsidRPr="00FA6574">
        <w:rPr>
          <w:bCs/>
          <w:color w:val="000000"/>
          <w:spacing w:val="-7"/>
          <w:szCs w:val="26"/>
        </w:rPr>
        <w:t>регламентируемая</w:t>
      </w:r>
      <w:r w:rsidRPr="00FA6574">
        <w:rPr>
          <w:b/>
          <w:bCs/>
          <w:color w:val="000000"/>
          <w:spacing w:val="-7"/>
          <w:szCs w:val="26"/>
        </w:rPr>
        <w:t xml:space="preserve"> </w:t>
      </w:r>
      <w:r w:rsidRPr="00FA6574">
        <w:rPr>
          <w:color w:val="000000"/>
          <w:spacing w:val="-5"/>
          <w:szCs w:val="26"/>
        </w:rPr>
        <w:t>гигиеническими нормами допустимая величина наличия физиче</w:t>
      </w:r>
      <w:r w:rsidRPr="00FA6574">
        <w:rPr>
          <w:color w:val="000000"/>
          <w:spacing w:val="-5"/>
          <w:szCs w:val="26"/>
        </w:rPr>
        <w:softHyphen/>
        <w:t xml:space="preserve">ских факторов в окружающей среде - шума, </w:t>
      </w:r>
      <w:r w:rsidRPr="00FA6574">
        <w:rPr>
          <w:color w:val="000000"/>
          <w:spacing w:val="-5"/>
          <w:szCs w:val="26"/>
        </w:rPr>
        <w:lastRenderedPageBreak/>
        <w:t>вибрации, электро</w:t>
      </w:r>
      <w:r w:rsidRPr="00FA6574">
        <w:rPr>
          <w:color w:val="000000"/>
          <w:spacing w:val="-5"/>
          <w:szCs w:val="26"/>
        </w:rPr>
        <w:softHyphen/>
        <w:t>магнитных полей различных диапазонов, радиоактивного излу</w:t>
      </w:r>
      <w:r w:rsidRPr="00FA6574">
        <w:rPr>
          <w:color w:val="000000"/>
          <w:spacing w:val="-5"/>
          <w:szCs w:val="26"/>
        </w:rPr>
        <w:softHyphen/>
      </w:r>
      <w:r w:rsidRPr="00FA6574">
        <w:rPr>
          <w:color w:val="000000"/>
          <w:spacing w:val="-2"/>
          <w:szCs w:val="26"/>
        </w:rPr>
        <w:t>чения. Должна достигаться различными средствами защиты;</w:t>
      </w:r>
    </w:p>
    <w:p w:rsidR="003C5B85" w:rsidRPr="00FA6574" w:rsidRDefault="003C5B85" w:rsidP="00651B95">
      <w:pPr>
        <w:pStyle w:val="11"/>
        <w:widowControl w:val="0"/>
        <w:spacing w:before="120" w:line="240" w:lineRule="auto"/>
        <w:ind w:firstLine="0"/>
        <w:rPr>
          <w:b w:val="0"/>
          <w:sz w:val="26"/>
        </w:rPr>
      </w:pPr>
      <w:r w:rsidRPr="00FA6574">
        <w:rPr>
          <w:spacing w:val="-8"/>
          <w:sz w:val="26"/>
          <w:szCs w:val="26"/>
        </w:rPr>
        <w:t>Предельные размеры земельных участков и предельные параметры разрешенного</w:t>
      </w:r>
      <w:r w:rsidRPr="00FA6574">
        <w:rPr>
          <w:sz w:val="26"/>
        </w:rPr>
        <w:t xml:space="preserve"> </w:t>
      </w:r>
      <w:r w:rsidRPr="00FA6574">
        <w:rPr>
          <w:spacing w:val="4"/>
          <w:sz w:val="26"/>
          <w:szCs w:val="26"/>
        </w:rPr>
        <w:t>строительства, реконструкции объектов капитального строительства</w:t>
      </w:r>
      <w:r w:rsidRPr="00FA6574">
        <w:rPr>
          <w:b w:val="0"/>
          <w:spacing w:val="4"/>
          <w:sz w:val="26"/>
          <w:szCs w:val="26"/>
        </w:rPr>
        <w:t xml:space="preserve"> – пред</w:t>
      </w:r>
      <w:r w:rsidRPr="00FA6574">
        <w:rPr>
          <w:b w:val="0"/>
          <w:sz w:val="26"/>
        </w:rPr>
        <w:t xml:space="preserve">ельные физические характеристики земельных участков и объектов капитального </w:t>
      </w:r>
      <w:r w:rsidRPr="00FA6574">
        <w:rPr>
          <w:b w:val="0"/>
          <w:spacing w:val="-4"/>
          <w:sz w:val="26"/>
          <w:szCs w:val="26"/>
        </w:rPr>
        <w:t>строительства (зданий, строений и сооружений), которые могут быть размещены на территории</w:t>
      </w:r>
      <w:r w:rsidRPr="00FA6574">
        <w:rPr>
          <w:b w:val="0"/>
          <w:sz w:val="26"/>
        </w:rPr>
        <w:t xml:space="preserve"> земельных участков в соответствии с градостроительным регламентом;</w:t>
      </w:r>
    </w:p>
    <w:p w:rsidR="003C5B85" w:rsidRPr="00FA6574" w:rsidRDefault="003C5B85" w:rsidP="00651B95">
      <w:pPr>
        <w:spacing w:before="120"/>
        <w:jc w:val="both"/>
      </w:pPr>
      <w:r w:rsidRPr="00FA6574">
        <w:rPr>
          <w:b/>
        </w:rPr>
        <w:t>Прибрежная защитная полоса</w:t>
      </w:r>
      <w:r w:rsidRPr="00FA6574">
        <w:t xml:space="preserve"> - часть </w:t>
      </w:r>
      <w:proofErr w:type="spellStart"/>
      <w:r w:rsidRPr="00FA6574">
        <w:t>водоохранной</w:t>
      </w:r>
      <w:proofErr w:type="spellEnd"/>
      <w:r w:rsidRPr="00FA6574">
        <w:t xml:space="preserve"> зоны, для которой вводятся дополнительные ограничения землепользования, застройки и природопользования;</w:t>
      </w:r>
    </w:p>
    <w:p w:rsidR="003C5B85" w:rsidRPr="00FA6574" w:rsidRDefault="003C5B85" w:rsidP="00651B95">
      <w:pPr>
        <w:spacing w:before="120"/>
        <w:jc w:val="both"/>
      </w:pPr>
      <w:r w:rsidRPr="00FA6574">
        <w:rPr>
          <w:b/>
        </w:rPr>
        <w:t xml:space="preserve">Придорожные полосы автомобильной дороги </w:t>
      </w:r>
      <w:r w:rsidRPr="00FA6574">
        <w:t>–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догори;</w:t>
      </w:r>
    </w:p>
    <w:p w:rsidR="003C5B85" w:rsidRPr="00FA6574" w:rsidRDefault="003C5B85" w:rsidP="00651B95">
      <w:pPr>
        <w:pStyle w:val="11"/>
        <w:widowControl w:val="0"/>
        <w:spacing w:before="120" w:line="240" w:lineRule="auto"/>
        <w:ind w:firstLine="0"/>
        <w:rPr>
          <w:b w:val="0"/>
          <w:sz w:val="26"/>
        </w:rPr>
      </w:pPr>
      <w:r w:rsidRPr="00FA6574">
        <w:rPr>
          <w:spacing w:val="4"/>
          <w:sz w:val="26"/>
          <w:szCs w:val="26"/>
        </w:rPr>
        <w:t>Проектная документация -</w:t>
      </w:r>
      <w:r w:rsidRPr="00FA6574">
        <w:rPr>
          <w:b w:val="0"/>
          <w:spacing w:val="4"/>
          <w:sz w:val="26"/>
          <w:szCs w:val="26"/>
        </w:rPr>
        <w:t xml:space="preserve"> документация, содержащая материалы в текстовой</w:t>
      </w:r>
      <w:r w:rsidRPr="00FA6574">
        <w:rPr>
          <w:b w:val="0"/>
          <w:sz w:val="26"/>
        </w:rPr>
        <w:t xml:space="preserve"> форме и в виде карт (схем) и определяющая архитектурные, функционально-техно</w:t>
      </w:r>
      <w:r w:rsidRPr="00FA6574">
        <w:rPr>
          <w:b w:val="0"/>
          <w:spacing w:val="2"/>
          <w:sz w:val="26"/>
          <w:szCs w:val="26"/>
        </w:rPr>
        <w:t>логические, конструктивные и инженерно-технические решения для обеспечения</w:t>
      </w:r>
      <w:r w:rsidRPr="00FA6574">
        <w:rPr>
          <w:b w:val="0"/>
          <w:sz w:val="26"/>
        </w:rPr>
        <w:t xml:space="preserve"> </w:t>
      </w:r>
      <w:r w:rsidRPr="00FA6574">
        <w:rPr>
          <w:b w:val="0"/>
          <w:spacing w:val="2"/>
          <w:sz w:val="26"/>
          <w:szCs w:val="26"/>
        </w:rPr>
        <w:t>строительства, реконструкции объектов капитального строительства, их частей, а</w:t>
      </w:r>
      <w:r w:rsidRPr="00FA6574">
        <w:rPr>
          <w:b w:val="0"/>
          <w:sz w:val="26"/>
        </w:rPr>
        <w:t xml:space="preserve"> также капитального ремонта, если при его проведении затрагиваются конструктив</w:t>
      </w:r>
      <w:r w:rsidRPr="00FA6574">
        <w:rPr>
          <w:b w:val="0"/>
          <w:spacing w:val="2"/>
          <w:sz w:val="26"/>
          <w:szCs w:val="26"/>
        </w:rPr>
        <w:t>ные и другие характеристики надежности и безопасности объектов капитального</w:t>
      </w:r>
      <w:r w:rsidRPr="00FA6574">
        <w:rPr>
          <w:b w:val="0"/>
          <w:sz w:val="26"/>
        </w:rPr>
        <w:t xml:space="preserve"> строительства;</w:t>
      </w:r>
    </w:p>
    <w:p w:rsidR="003C5B85" w:rsidRPr="00FA6574" w:rsidRDefault="003C5B85" w:rsidP="00280821">
      <w:pPr>
        <w:spacing w:before="120"/>
        <w:jc w:val="both"/>
      </w:pPr>
      <w:r w:rsidRPr="00FA6574">
        <w:rPr>
          <w:b/>
        </w:rPr>
        <w:t>Проект межевания</w:t>
      </w:r>
      <w:r w:rsidRPr="00FA6574">
        <w:t xml:space="preserve"> – </w:t>
      </w:r>
      <w:r w:rsidRPr="00FA6574">
        <w:rPr>
          <w:szCs w:val="26"/>
        </w:rPr>
        <w:t>документ планировки территории, подготавливаемый в целях установления границ застроенных и незастроенных земельных участков, включая участки, формируемые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выполняемый в границах красных линий планировочного элемента, утвержденных проектом планировки;</w:t>
      </w:r>
    </w:p>
    <w:p w:rsidR="003C5B85" w:rsidRPr="00FA6574" w:rsidRDefault="003C5B85" w:rsidP="00651B95">
      <w:pPr>
        <w:spacing w:before="120"/>
        <w:jc w:val="both"/>
      </w:pPr>
      <w:r w:rsidRPr="00FA6574">
        <w:rPr>
          <w:b/>
          <w:spacing w:val="4"/>
          <w:szCs w:val="26"/>
        </w:rPr>
        <w:t>Процент застройки участка</w:t>
      </w:r>
      <w:r w:rsidRPr="00FA6574">
        <w:rPr>
          <w:spacing w:val="4"/>
          <w:szCs w:val="26"/>
        </w:rPr>
        <w:t xml:space="preserve"> - выраженный в процентах показатель градострои</w:t>
      </w:r>
      <w:r w:rsidRPr="00FA6574">
        <w:t xml:space="preserve">тельного регламента, показывающий, какая максимальная часть площади каждого </w:t>
      </w:r>
      <w:r w:rsidRPr="00FA6574">
        <w:rPr>
          <w:spacing w:val="4"/>
          <w:szCs w:val="26"/>
        </w:rPr>
        <w:t>земельного участка, расположенного в соответствующей территориальной зоне,</w:t>
      </w:r>
      <w:r w:rsidRPr="00FA6574">
        <w:t xml:space="preserve"> может быть занята зданиями, строениями и сооружениями;</w:t>
      </w:r>
    </w:p>
    <w:p w:rsidR="003C5B85" w:rsidRPr="00FA6574" w:rsidRDefault="003C5B85" w:rsidP="00651B95">
      <w:pPr>
        <w:spacing w:before="120"/>
        <w:jc w:val="both"/>
      </w:pPr>
      <w:r w:rsidRPr="00FA6574">
        <w:rPr>
          <w:b/>
          <w:spacing w:val="2"/>
          <w:szCs w:val="26"/>
        </w:rPr>
        <w:t>Публичный сервитут</w:t>
      </w:r>
      <w:r w:rsidRPr="00FA6574">
        <w:rPr>
          <w:spacing w:val="2"/>
          <w:szCs w:val="26"/>
        </w:rPr>
        <w:t xml:space="preserve"> – право ограниченного пользования чужим земельным участком (объектом недвижимости), в интересах неопределенного круга лиц, уста</w:t>
      </w:r>
      <w:r w:rsidRPr="00FA6574">
        <w:rPr>
          <w:spacing w:val="-4"/>
          <w:szCs w:val="26"/>
        </w:rPr>
        <w:t>новленное законом или иным правовым актом Российской Федерации,</w:t>
      </w:r>
      <w:r w:rsidRPr="00FA6574">
        <w:t xml:space="preserve"> </w:t>
      </w:r>
      <w:r w:rsidRPr="00FA6574">
        <w:rPr>
          <w:spacing w:val="6"/>
          <w:szCs w:val="26"/>
        </w:rPr>
        <w:t xml:space="preserve">правовым актом субъекта Российской Федерации, </w:t>
      </w:r>
      <w:r w:rsidRPr="00FA6574">
        <w:t xml:space="preserve">правовым актом органа местного самоуправления с учётом результатов публичных </w:t>
      </w:r>
      <w:r w:rsidRPr="00FA6574">
        <w:rPr>
          <w:spacing w:val="6"/>
          <w:szCs w:val="26"/>
        </w:rPr>
        <w:t>слушаний в случаях,</w:t>
      </w:r>
      <w:r w:rsidRPr="00FA6574">
        <w:t xml:space="preserve"> если это необходимо для обеспечения интересов государства, местного самоуправления или местного населения, без изъятия земельных участков. Территория сервитута определяется на стадии подготовки документации по планировке территории – проекта межевания.</w:t>
      </w:r>
    </w:p>
    <w:p w:rsidR="003C5B85" w:rsidRPr="00FA6574" w:rsidRDefault="003C5B85" w:rsidP="00651B95">
      <w:pPr>
        <w:spacing w:before="120"/>
        <w:jc w:val="both"/>
        <w:rPr>
          <w:snapToGrid w:val="0"/>
        </w:rPr>
      </w:pPr>
      <w:r w:rsidRPr="00FA6574">
        <w:rPr>
          <w:b/>
          <w:snapToGrid w:val="0"/>
          <w:szCs w:val="26"/>
        </w:rPr>
        <w:t>Разрешение на ввод объекта в эксплуатацию</w:t>
      </w:r>
      <w:r w:rsidRPr="00FA6574">
        <w:rPr>
          <w:snapToGrid w:val="0"/>
          <w:spacing w:val="8"/>
          <w:szCs w:val="26"/>
        </w:rPr>
        <w:t xml:space="preserve"> - документ, удостоверяющий</w:t>
      </w:r>
      <w:r w:rsidRPr="00FA6574">
        <w:rPr>
          <w:snapToGrid w:val="0"/>
        </w:rPr>
        <w:t xml:space="preserve"> </w:t>
      </w:r>
      <w:r w:rsidRPr="00FA6574">
        <w:rPr>
          <w:snapToGrid w:val="0"/>
          <w:spacing w:val="2"/>
          <w:szCs w:val="26"/>
        </w:rPr>
        <w:t>выполнение строительства и реконструкции</w:t>
      </w:r>
      <w:r w:rsidRPr="00FA6574">
        <w:rPr>
          <w:snapToGrid w:val="0"/>
        </w:rPr>
        <w:t xml:space="preserve"> в полном объёме в соответствии с </w:t>
      </w:r>
      <w:r w:rsidRPr="00FA6574">
        <w:rPr>
          <w:snapToGrid w:val="0"/>
        </w:rPr>
        <w:lastRenderedPageBreak/>
        <w:t xml:space="preserve">разрешением на строительство, соответствие построенного, реконструированного </w:t>
      </w:r>
      <w:r w:rsidRPr="00FA6574">
        <w:rPr>
          <w:snapToGrid w:val="0"/>
          <w:spacing w:val="-2"/>
          <w:szCs w:val="26"/>
        </w:rPr>
        <w:t>объекта капитального строительства градостроительному плану земельного участка</w:t>
      </w:r>
      <w:r w:rsidRPr="00FA6574">
        <w:rPr>
          <w:snapToGrid w:val="0"/>
        </w:rPr>
        <w:t xml:space="preserve"> и проектной документации;</w:t>
      </w:r>
    </w:p>
    <w:p w:rsidR="003C5B85" w:rsidRPr="00FA6574" w:rsidRDefault="003C5B85" w:rsidP="00651B95">
      <w:pPr>
        <w:autoSpaceDE w:val="0"/>
        <w:autoSpaceDN w:val="0"/>
        <w:adjustRightInd w:val="0"/>
        <w:spacing w:before="120"/>
        <w:jc w:val="both"/>
      </w:pPr>
      <w:r w:rsidRPr="00FA6574">
        <w:rPr>
          <w:b/>
          <w:spacing w:val="4"/>
          <w:szCs w:val="26"/>
        </w:rPr>
        <w:t>Разрешение на отклонение от предельных параметров разрешённого строительства, реконструкции объектов капитального строительства</w:t>
      </w:r>
      <w:r w:rsidRPr="00FA6574">
        <w:rPr>
          <w:spacing w:val="4"/>
          <w:szCs w:val="26"/>
        </w:rPr>
        <w:t xml:space="preserve"> – документ,</w:t>
      </w:r>
      <w:r w:rsidRPr="00FA6574">
        <w:t xml:space="preserve"> дающий застройщику право осуществлять строительство, и реконструкцию объектов </w:t>
      </w:r>
      <w:r w:rsidRPr="00FA6574">
        <w:rPr>
          <w:spacing w:val="6"/>
          <w:szCs w:val="26"/>
        </w:rPr>
        <w:t>капитального строительства с отклонением от предельных параметров разрешенного строительства, реконструкции объектов</w:t>
      </w:r>
      <w:r w:rsidRPr="00FA6574">
        <w:t xml:space="preserve"> </w:t>
      </w:r>
      <w:r w:rsidRPr="00FA6574">
        <w:rPr>
          <w:spacing w:val="2"/>
          <w:szCs w:val="26"/>
        </w:rPr>
        <w:t>капитального строительства установленных градостроительным регламентом для</w:t>
      </w:r>
      <w:r w:rsidRPr="00FA6574">
        <w:t xml:space="preserve"> соответствующей территориальной зоны;</w:t>
      </w:r>
    </w:p>
    <w:p w:rsidR="003C5B85" w:rsidRPr="00FA6574" w:rsidRDefault="003C5B85" w:rsidP="00651B95">
      <w:pPr>
        <w:autoSpaceDE w:val="0"/>
        <w:autoSpaceDN w:val="0"/>
        <w:adjustRightInd w:val="0"/>
        <w:spacing w:before="120"/>
        <w:jc w:val="both"/>
      </w:pPr>
      <w:r w:rsidRPr="00FA6574">
        <w:rPr>
          <w:b/>
        </w:rPr>
        <w:t>Разрешение на строительство</w:t>
      </w:r>
      <w:r w:rsidRPr="00FA6574">
        <w:t xml:space="preserve"> - документ, подтверждающий соответствие проект</w:t>
      </w:r>
      <w:r w:rsidRPr="00FA6574">
        <w:rPr>
          <w:spacing w:val="4"/>
          <w:szCs w:val="26"/>
        </w:rPr>
        <w:t>ной документации требованиям градостроительного плана земельного участка и</w:t>
      </w:r>
      <w:r w:rsidRPr="00FA6574">
        <w:t xml:space="preserve"> дающий застройщику право осуществлять строительство или реконструкцию объектов </w:t>
      </w:r>
      <w:r w:rsidRPr="00FA6574">
        <w:rPr>
          <w:spacing w:val="6"/>
          <w:szCs w:val="26"/>
        </w:rPr>
        <w:t>капитального строительства, за исключением</w:t>
      </w:r>
      <w:r w:rsidRPr="00FA6574">
        <w:t xml:space="preserve"> случаев, предусмотренных федеральным законодательством;</w:t>
      </w:r>
    </w:p>
    <w:p w:rsidR="003C5B85" w:rsidRPr="00FA6574" w:rsidRDefault="003C5B85" w:rsidP="00651B95">
      <w:pPr>
        <w:autoSpaceDE w:val="0"/>
        <w:autoSpaceDN w:val="0"/>
        <w:adjustRightInd w:val="0"/>
        <w:spacing w:before="120"/>
        <w:jc w:val="both"/>
      </w:pPr>
      <w:r w:rsidRPr="00FA6574">
        <w:rPr>
          <w:b/>
        </w:rPr>
        <w:t xml:space="preserve">Разрешение на условно разрешенный вид использования </w:t>
      </w:r>
      <w:r w:rsidRPr="00FA6574">
        <w:t>-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3C5B85" w:rsidRPr="00FA6574" w:rsidRDefault="003C5B85" w:rsidP="00651B95">
      <w:pPr>
        <w:spacing w:before="120"/>
        <w:jc w:val="both"/>
      </w:pPr>
      <w:r w:rsidRPr="00FA6574">
        <w:rPr>
          <w:b/>
        </w:rPr>
        <w:t>Разрешенное использование</w:t>
      </w:r>
      <w:r w:rsidRPr="00FA6574">
        <w:t xml:space="preserve"> </w:t>
      </w:r>
      <w:r w:rsidRPr="00FA6574">
        <w:rPr>
          <w:b/>
        </w:rPr>
        <w:t>земельных участков и иных объектов недвижимости</w:t>
      </w:r>
      <w:r w:rsidRPr="00FA6574">
        <w:t xml:space="preserve"> - использование объектов недвижимости в соответствии с градостроительным регламентом;</w:t>
      </w:r>
    </w:p>
    <w:p w:rsidR="003C5B85" w:rsidRPr="00FA6574" w:rsidRDefault="003C5B85" w:rsidP="00651B95">
      <w:pPr>
        <w:pStyle w:val="Web"/>
        <w:spacing w:before="120" w:after="0"/>
        <w:jc w:val="both"/>
        <w:rPr>
          <w:b/>
          <w:sz w:val="26"/>
        </w:rPr>
      </w:pPr>
      <w:r w:rsidRPr="00FA6574">
        <w:rPr>
          <w:b/>
          <w:sz w:val="26"/>
        </w:rPr>
        <w:t xml:space="preserve">Район зонирования – </w:t>
      </w:r>
      <w:r w:rsidRPr="00FA6574">
        <w:rPr>
          <w:sz w:val="26"/>
        </w:rPr>
        <w:t>территория в замкнутых границах, отнесенная Правилами застройки к одной территориальной зоне;</w:t>
      </w:r>
    </w:p>
    <w:p w:rsidR="003C5B85" w:rsidRPr="00FA6574" w:rsidRDefault="003C5B85" w:rsidP="00651B95">
      <w:pPr>
        <w:pStyle w:val="Web"/>
        <w:spacing w:before="120" w:after="0"/>
        <w:jc w:val="both"/>
        <w:rPr>
          <w:sz w:val="26"/>
        </w:rPr>
      </w:pPr>
      <w:r w:rsidRPr="00FA6574">
        <w:rPr>
          <w:b/>
          <w:sz w:val="26"/>
        </w:rPr>
        <w:t xml:space="preserve">Резервирование земельного участка – </w:t>
      </w:r>
      <w:r w:rsidRPr="00FA6574">
        <w:rPr>
          <w:sz w:val="26"/>
        </w:rPr>
        <w:t>установление особого режима использования земельного участка, учитывающего вероятное изъятие в течение определенного срока этого участка(</w:t>
      </w:r>
      <w:proofErr w:type="spellStart"/>
      <w:r w:rsidRPr="00FA6574">
        <w:rPr>
          <w:sz w:val="26"/>
        </w:rPr>
        <w:t>ов</w:t>
      </w:r>
      <w:proofErr w:type="spellEnd"/>
      <w:r w:rsidRPr="00FA6574">
        <w:rPr>
          <w:sz w:val="26"/>
        </w:rPr>
        <w:t xml:space="preserve">) для государственных или муниципальных нужд в виде наложения ограничений на их распоряжение, использование, строительство;  </w:t>
      </w:r>
    </w:p>
    <w:p w:rsidR="003C5B85" w:rsidRPr="00FA6574" w:rsidRDefault="003C5B85" w:rsidP="00651B95">
      <w:pPr>
        <w:spacing w:before="120"/>
        <w:jc w:val="both"/>
      </w:pPr>
      <w:r w:rsidRPr="00FA6574">
        <w:rPr>
          <w:b/>
        </w:rPr>
        <w:t>Реконструкция</w:t>
      </w:r>
      <w:r w:rsidRPr="00FA6574">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3C5B85" w:rsidRPr="00FA6574" w:rsidRDefault="003C5B85" w:rsidP="00651B95">
      <w:pPr>
        <w:spacing w:before="120"/>
        <w:jc w:val="both"/>
      </w:pPr>
      <w:r w:rsidRPr="00FA6574">
        <w:rPr>
          <w:b/>
          <w:iCs/>
          <w:color w:val="000000"/>
          <w:spacing w:val="-3"/>
          <w:szCs w:val="26"/>
        </w:rPr>
        <w:t>Реставрация</w:t>
      </w:r>
      <w:r w:rsidRPr="00FA6574">
        <w:rPr>
          <w:i/>
          <w:iCs/>
          <w:color w:val="000000"/>
          <w:spacing w:val="-3"/>
          <w:szCs w:val="26"/>
        </w:rPr>
        <w:t xml:space="preserve"> </w:t>
      </w:r>
      <w:r w:rsidRPr="00FA6574">
        <w:rPr>
          <w:color w:val="000000"/>
          <w:spacing w:val="-3"/>
          <w:szCs w:val="26"/>
        </w:rPr>
        <w:t xml:space="preserve">- процесс и результат восстановления зданий и </w:t>
      </w:r>
      <w:r w:rsidRPr="00FA6574">
        <w:rPr>
          <w:color w:val="000000"/>
          <w:spacing w:val="4"/>
          <w:szCs w:val="26"/>
        </w:rPr>
        <w:t>сооружений, возвращающих их к первоначальному виду. Приме</w:t>
      </w:r>
      <w:r w:rsidRPr="00FA6574">
        <w:rPr>
          <w:color w:val="000000"/>
          <w:spacing w:val="4"/>
          <w:szCs w:val="26"/>
        </w:rPr>
        <w:softHyphen/>
        <w:t>няется к сооружениям минувших эпох и к памятникам архитек</w:t>
      </w:r>
      <w:r w:rsidRPr="00FA6574">
        <w:rPr>
          <w:color w:val="000000"/>
          <w:spacing w:val="4"/>
          <w:szCs w:val="26"/>
        </w:rPr>
        <w:softHyphen/>
      </w:r>
      <w:r w:rsidRPr="00FA6574">
        <w:rPr>
          <w:color w:val="000000"/>
          <w:spacing w:val="5"/>
          <w:szCs w:val="26"/>
        </w:rPr>
        <w:t>туры, может быть фрагментарной и целостной;</w:t>
      </w:r>
    </w:p>
    <w:p w:rsidR="003C5B85" w:rsidRPr="00FA6574" w:rsidRDefault="003C5B85" w:rsidP="00651B95">
      <w:pPr>
        <w:spacing w:before="120"/>
        <w:jc w:val="both"/>
      </w:pPr>
      <w:r w:rsidRPr="00FA6574">
        <w:rPr>
          <w:b/>
          <w:szCs w:val="26"/>
        </w:rPr>
        <w:t>Рельеф местности</w:t>
      </w:r>
      <w:r w:rsidRPr="00FA6574">
        <w:rPr>
          <w:szCs w:val="26"/>
        </w:rPr>
        <w:t xml:space="preserve"> - естественная поверхность земли без учета искусственных препятствий;</w:t>
      </w:r>
    </w:p>
    <w:p w:rsidR="003C5B85" w:rsidRPr="00FA6574" w:rsidRDefault="003C5B85" w:rsidP="00651B95">
      <w:pPr>
        <w:spacing w:before="120"/>
        <w:jc w:val="both"/>
      </w:pPr>
      <w:r w:rsidRPr="00FA6574">
        <w:rPr>
          <w:b/>
          <w:spacing w:val="-4"/>
          <w:szCs w:val="26"/>
        </w:rPr>
        <w:t>Собственники земельных участков</w:t>
      </w:r>
      <w:r w:rsidRPr="00FA6574">
        <w:rPr>
          <w:spacing w:val="-4"/>
          <w:szCs w:val="26"/>
        </w:rPr>
        <w:t xml:space="preserve"> - лица, являющиеся собственниками земельных</w:t>
      </w:r>
      <w:r w:rsidRPr="00FA6574">
        <w:t xml:space="preserve"> участков;</w:t>
      </w:r>
    </w:p>
    <w:p w:rsidR="003C5B85" w:rsidRPr="00FA6574" w:rsidRDefault="003C5B85" w:rsidP="00651B95">
      <w:pPr>
        <w:spacing w:before="120"/>
        <w:jc w:val="both"/>
      </w:pPr>
      <w:r w:rsidRPr="00FA6574">
        <w:rPr>
          <w:b/>
        </w:rPr>
        <w:t>Строительные изменения недвижимости</w:t>
      </w:r>
      <w:r w:rsidRPr="00FA6574">
        <w:t xml:space="preserve"> - изменения, осуществляемые примени</w:t>
      </w:r>
      <w:r w:rsidRPr="00FA6574">
        <w:rPr>
          <w:spacing w:val="2"/>
          <w:szCs w:val="26"/>
        </w:rPr>
        <w:t>тельно к земельным участкам, иным объектам недвижимости путём нового строи</w:t>
      </w:r>
      <w:r w:rsidRPr="00FA6574">
        <w:t xml:space="preserve">тельства, реконструкции, капитального ремонта, сноса зданий, </w:t>
      </w:r>
      <w:r w:rsidRPr="00FA6574">
        <w:lastRenderedPageBreak/>
        <w:t>строений и сооружений, проведения земляных работ, иных дейст</w:t>
      </w:r>
      <w:r w:rsidRPr="00FA6574">
        <w:rPr>
          <w:spacing w:val="2"/>
          <w:szCs w:val="26"/>
        </w:rPr>
        <w:t>вий, производимых на основании разрешения на строительство</w:t>
      </w:r>
      <w:r w:rsidRPr="00FA6574">
        <w:rPr>
          <w:color w:val="FF0000"/>
        </w:rPr>
        <w:t>;</w:t>
      </w:r>
    </w:p>
    <w:p w:rsidR="003C5B85" w:rsidRPr="00FA6574" w:rsidRDefault="003C5B85" w:rsidP="00651B95">
      <w:pPr>
        <w:autoSpaceDE w:val="0"/>
        <w:autoSpaceDN w:val="0"/>
        <w:adjustRightInd w:val="0"/>
        <w:spacing w:before="120"/>
        <w:jc w:val="both"/>
      </w:pPr>
      <w:r w:rsidRPr="00FA6574">
        <w:rPr>
          <w:b/>
        </w:rPr>
        <w:t>Строительный контроль</w:t>
      </w:r>
      <w:r w:rsidRPr="00FA6574">
        <w:t xml:space="preserve"> - проверка соответствия выполняемых работ в процессе </w:t>
      </w:r>
      <w:r w:rsidRPr="00FA6574">
        <w:rPr>
          <w:spacing w:val="-2"/>
          <w:szCs w:val="26"/>
        </w:rPr>
        <w:t>строительства, реконструкции, капитального ремонта объектов капитального строи</w:t>
      </w:r>
      <w:r w:rsidRPr="00FA6574">
        <w:t>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3C5B85" w:rsidRPr="00FA6574" w:rsidRDefault="003C5B85" w:rsidP="00651B95">
      <w:pPr>
        <w:spacing w:before="120"/>
        <w:jc w:val="both"/>
      </w:pPr>
      <w:r w:rsidRPr="00FA6574">
        <w:rPr>
          <w:b/>
          <w:spacing w:val="2"/>
          <w:szCs w:val="26"/>
        </w:rPr>
        <w:t>Строительство</w:t>
      </w:r>
      <w:r w:rsidRPr="00FA6574">
        <w:rPr>
          <w:spacing w:val="2"/>
          <w:szCs w:val="26"/>
        </w:rPr>
        <w:t xml:space="preserve"> - создание зданий, строений, сооружений (в том числе на месте</w:t>
      </w:r>
      <w:r w:rsidRPr="00FA6574">
        <w:t xml:space="preserve"> сносимых объектов капитального строительства);</w:t>
      </w:r>
    </w:p>
    <w:p w:rsidR="003C5B85" w:rsidRPr="00FA6574" w:rsidRDefault="003C5B85" w:rsidP="00651B95">
      <w:pPr>
        <w:pStyle w:val="11"/>
        <w:widowControl w:val="0"/>
        <w:spacing w:before="120" w:line="240" w:lineRule="auto"/>
        <w:ind w:firstLine="0"/>
        <w:rPr>
          <w:b w:val="0"/>
          <w:sz w:val="26"/>
        </w:rPr>
      </w:pPr>
      <w:r w:rsidRPr="00FA6574">
        <w:rPr>
          <w:sz w:val="26"/>
        </w:rPr>
        <w:t>Территориальные зоны</w:t>
      </w:r>
      <w:r w:rsidRPr="00FA6574">
        <w:rPr>
          <w:b w:val="0"/>
          <w:sz w:val="26"/>
        </w:rPr>
        <w:t xml:space="preserve"> – </w:t>
      </w:r>
      <w:r w:rsidRPr="00FA6574">
        <w:rPr>
          <w:b w:val="0"/>
          <w:sz w:val="26"/>
          <w:szCs w:val="26"/>
        </w:rPr>
        <w:t>зоны, для которых в правилах землепользования и застройки определены границы и установлены градостроительные регламенты</w:t>
      </w:r>
      <w:r w:rsidRPr="00FA6574">
        <w:rPr>
          <w:b w:val="0"/>
          <w:spacing w:val="2"/>
          <w:sz w:val="26"/>
          <w:szCs w:val="26"/>
        </w:rPr>
        <w:t xml:space="preserve">; </w:t>
      </w:r>
    </w:p>
    <w:p w:rsidR="003C5B85" w:rsidRPr="00FA6574" w:rsidRDefault="003C5B85" w:rsidP="00651B95">
      <w:pPr>
        <w:spacing w:before="120"/>
        <w:jc w:val="both"/>
        <w:rPr>
          <w:snapToGrid w:val="0"/>
        </w:rPr>
      </w:pPr>
      <w:r w:rsidRPr="00FA6574">
        <w:rPr>
          <w:b/>
        </w:rPr>
        <w:t>Территории общего пользования</w:t>
      </w:r>
      <w:r w:rsidRPr="00FA6574">
        <w:t xml:space="preserve"> - ограничиваемая красными линиями от иных </w:t>
      </w:r>
      <w:r w:rsidRPr="00FA6574">
        <w:rPr>
          <w:spacing w:val="4"/>
          <w:szCs w:val="26"/>
        </w:rPr>
        <w:t>территорий совокупность земельных участков (</w:t>
      </w:r>
      <w:r w:rsidRPr="00FA6574">
        <w:rPr>
          <w:snapToGrid w:val="0"/>
          <w:spacing w:val="4"/>
          <w:szCs w:val="26"/>
        </w:rPr>
        <w:t>включая дороги, улицы, проезды, площади, скверы, бульвары, набережные</w:t>
      </w:r>
      <w:r w:rsidRPr="00FA6574">
        <w:rPr>
          <w:spacing w:val="4"/>
          <w:szCs w:val="26"/>
        </w:rPr>
        <w:t>), которые не подлежат приватизации и</w:t>
      </w:r>
      <w:r w:rsidRPr="00FA6574">
        <w:t xml:space="preserve"> беспрепятственно используются неограниченным кругом лиц</w:t>
      </w:r>
      <w:r w:rsidRPr="00FA6574">
        <w:rPr>
          <w:snapToGrid w:val="0"/>
        </w:rPr>
        <w:t>;</w:t>
      </w:r>
    </w:p>
    <w:p w:rsidR="003C5B85" w:rsidRPr="00FA6574" w:rsidRDefault="003C5B85" w:rsidP="00651B95">
      <w:pPr>
        <w:spacing w:before="120"/>
        <w:jc w:val="both"/>
        <w:rPr>
          <w:spacing w:val="4"/>
          <w:szCs w:val="26"/>
        </w:rPr>
      </w:pPr>
      <w:r w:rsidRPr="00FA6574">
        <w:rPr>
          <w:b/>
          <w:spacing w:val="2"/>
          <w:szCs w:val="26"/>
        </w:rPr>
        <w:t>Технические регламенты</w:t>
      </w:r>
      <w:r w:rsidRPr="00FA6574">
        <w:rPr>
          <w:spacing w:val="2"/>
          <w:szCs w:val="26"/>
        </w:rPr>
        <w:t xml:space="preserve"> – документы, которые приняты международным </w:t>
      </w:r>
      <w:r w:rsidRPr="00FA6574">
        <w:rPr>
          <w:spacing w:val="4"/>
          <w:szCs w:val="26"/>
        </w:rPr>
        <w:t>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3C5B85" w:rsidRPr="00FA6574" w:rsidRDefault="003C5B85" w:rsidP="00C648D1">
      <w:pPr>
        <w:autoSpaceDE w:val="0"/>
        <w:autoSpaceDN w:val="0"/>
        <w:adjustRightInd w:val="0"/>
        <w:spacing w:before="120"/>
        <w:jc w:val="both"/>
      </w:pPr>
      <w:r w:rsidRPr="00FA6574">
        <w:rPr>
          <w:b/>
        </w:rPr>
        <w:t xml:space="preserve">Технические условия – </w:t>
      </w:r>
      <w:r w:rsidRPr="00FA6574">
        <w:t>условия</w:t>
      </w:r>
      <w:r w:rsidRPr="00FA6574">
        <w:rPr>
          <w:b/>
        </w:rPr>
        <w:t xml:space="preserve"> </w:t>
      </w:r>
      <w:r w:rsidRPr="00FA6574">
        <w:t xml:space="preserve"> подключения проектируемого объекта к внепло</w:t>
      </w:r>
      <w:r w:rsidRPr="00FA6574">
        <w:rPr>
          <w:spacing w:val="-2"/>
          <w:szCs w:val="26"/>
        </w:rPr>
        <w:t>щадочным сетям инженерно-технического обеспечения, предусматривающие макси</w:t>
      </w:r>
      <w:r w:rsidRPr="00FA6574">
        <w:rPr>
          <w:spacing w:val="4"/>
          <w:szCs w:val="26"/>
        </w:rPr>
        <w:t>мальную нагрузку и сроки подключения объектов капитального строительства к</w:t>
      </w:r>
      <w:r w:rsidRPr="00FA6574">
        <w:t xml:space="preserve"> сетям инженерно-технического обеспечения;</w:t>
      </w:r>
    </w:p>
    <w:p w:rsidR="003C5B85" w:rsidRPr="00FA6574" w:rsidRDefault="003C5B85" w:rsidP="00C648D1">
      <w:pPr>
        <w:shd w:val="clear" w:color="auto" w:fill="FFFFFF"/>
        <w:spacing w:before="120"/>
        <w:ind w:left="11" w:right="11"/>
        <w:jc w:val="both"/>
      </w:pPr>
      <w:r w:rsidRPr="00FA6574">
        <w:rPr>
          <w:b/>
        </w:rPr>
        <w:t>Улично-дорожная сеть (УДС)</w:t>
      </w:r>
      <w:r w:rsidRPr="00FA6574">
        <w:t xml:space="preserve"> – </w:t>
      </w:r>
      <w:r w:rsidRPr="00FA6574">
        <w:rPr>
          <w:color w:val="000000"/>
          <w:szCs w:val="26"/>
        </w:rPr>
        <w:t>городская система улиц и дорог, образует единую систему как связующая основа городской плани</w:t>
      </w:r>
      <w:r w:rsidRPr="00FA6574">
        <w:rPr>
          <w:color w:val="000000"/>
          <w:szCs w:val="26"/>
        </w:rPr>
        <w:softHyphen/>
        <w:t>ровки и застройки</w:t>
      </w:r>
      <w:r w:rsidRPr="00FA6574">
        <w:t>;</w:t>
      </w:r>
    </w:p>
    <w:p w:rsidR="003C5B85" w:rsidRPr="00FA6574" w:rsidRDefault="003C5B85" w:rsidP="00651B95">
      <w:pPr>
        <w:pStyle w:val="Web"/>
        <w:spacing w:before="120" w:after="0"/>
        <w:jc w:val="both"/>
        <w:rPr>
          <w:b/>
          <w:sz w:val="26"/>
        </w:rPr>
      </w:pPr>
      <w:r w:rsidRPr="00FA6574">
        <w:rPr>
          <w:b/>
          <w:spacing w:val="2"/>
          <w:sz w:val="26"/>
          <w:szCs w:val="26"/>
        </w:rPr>
        <w:t xml:space="preserve">Уровень </w:t>
      </w:r>
      <w:proofErr w:type="spellStart"/>
      <w:r w:rsidRPr="00FA6574">
        <w:rPr>
          <w:b/>
          <w:spacing w:val="2"/>
          <w:sz w:val="26"/>
          <w:szCs w:val="26"/>
        </w:rPr>
        <w:t>отмостки</w:t>
      </w:r>
      <w:proofErr w:type="spellEnd"/>
      <w:r w:rsidRPr="00FA6574">
        <w:rPr>
          <w:b/>
          <w:spacing w:val="2"/>
          <w:sz w:val="26"/>
          <w:szCs w:val="26"/>
        </w:rPr>
        <w:t xml:space="preserve"> </w:t>
      </w:r>
      <w:r w:rsidRPr="00FA6574">
        <w:rPr>
          <w:spacing w:val="2"/>
          <w:sz w:val="26"/>
          <w:szCs w:val="26"/>
        </w:rPr>
        <w:t>– средний уровень поверхности земли (замощенной или нет),</w:t>
      </w:r>
      <w:r w:rsidRPr="00FA6574">
        <w:rPr>
          <w:sz w:val="26"/>
        </w:rPr>
        <w:t xml:space="preserve"> примыкающей к зданию;</w:t>
      </w:r>
    </w:p>
    <w:p w:rsidR="003C5B85" w:rsidRPr="00FA6574" w:rsidRDefault="003C5B85" w:rsidP="00651B95">
      <w:pPr>
        <w:pStyle w:val="Web"/>
        <w:spacing w:before="120" w:after="0"/>
        <w:jc w:val="both"/>
        <w:rPr>
          <w:i/>
          <w:sz w:val="26"/>
          <w:szCs w:val="26"/>
        </w:rPr>
      </w:pPr>
      <w:r w:rsidRPr="00FA6574">
        <w:rPr>
          <w:b/>
          <w:bCs/>
          <w:sz w:val="26"/>
        </w:rPr>
        <w:t xml:space="preserve">Условно разрешённые виды использования </w:t>
      </w:r>
      <w:r w:rsidRPr="00FA6574">
        <w:rPr>
          <w:sz w:val="26"/>
        </w:rPr>
        <w:t xml:space="preserve">(применительно к земельным </w:t>
      </w:r>
      <w:r w:rsidRPr="00FA6574">
        <w:rPr>
          <w:sz w:val="26"/>
          <w:szCs w:val="26"/>
        </w:rPr>
        <w:t>участ</w:t>
      </w:r>
      <w:r w:rsidRPr="00FA6574">
        <w:rPr>
          <w:spacing w:val="4"/>
          <w:sz w:val="26"/>
          <w:szCs w:val="26"/>
        </w:rPr>
        <w:t>кам и объектам капитального строительства в границах территориальной зоны) -</w:t>
      </w:r>
      <w:r w:rsidRPr="00FA6574">
        <w:rPr>
          <w:sz w:val="26"/>
          <w:szCs w:val="26"/>
        </w:rPr>
        <w:t xml:space="preserve"> </w:t>
      </w:r>
      <w:r w:rsidRPr="00FA6574">
        <w:rPr>
          <w:spacing w:val="4"/>
          <w:sz w:val="26"/>
          <w:szCs w:val="26"/>
        </w:rPr>
        <w:t>виды использования, указные в градостроительном регламенте в качестве разре</w:t>
      </w:r>
      <w:r w:rsidRPr="00FA6574">
        <w:rPr>
          <w:spacing w:val="2"/>
          <w:sz w:val="26"/>
          <w:szCs w:val="26"/>
        </w:rPr>
        <w:t xml:space="preserve">шённых к применению в границах территориальной зоны при условии получения разрешения администрации поселения в порядке, предусмотренном Правилами застройки; </w:t>
      </w:r>
    </w:p>
    <w:p w:rsidR="003C5B85" w:rsidRPr="00FA6574" w:rsidRDefault="003C5B85" w:rsidP="00651B95">
      <w:pPr>
        <w:spacing w:before="120"/>
        <w:jc w:val="both"/>
      </w:pPr>
      <w:r w:rsidRPr="00FA6574">
        <w:rPr>
          <w:b/>
          <w:spacing w:val="2"/>
          <w:szCs w:val="26"/>
        </w:rPr>
        <w:t>Частный сервитут</w:t>
      </w:r>
      <w:r w:rsidRPr="00FA6574">
        <w:rPr>
          <w:spacing w:val="2"/>
          <w:szCs w:val="26"/>
        </w:rPr>
        <w:t xml:space="preserve"> –право ограниченного пользования чужим земельным участком (объектом недвижимости)</w:t>
      </w:r>
      <w:r w:rsidRPr="00FA6574">
        <w:t>, установленное на основании решения суда или соглашением между лицом, являющимся собственником объекта недвижимости, и лицом, требующим установления сервитута;</w:t>
      </w:r>
    </w:p>
    <w:p w:rsidR="003C5B85" w:rsidRPr="00FA6574" w:rsidRDefault="003C5B85" w:rsidP="00651B95">
      <w:pPr>
        <w:pStyle w:val="Web"/>
        <w:spacing w:before="120" w:after="0"/>
        <w:jc w:val="both"/>
        <w:rPr>
          <w:sz w:val="26"/>
        </w:rPr>
      </w:pPr>
      <w:r w:rsidRPr="00FA6574">
        <w:rPr>
          <w:b/>
          <w:spacing w:val="-2"/>
          <w:sz w:val="26"/>
          <w:szCs w:val="26"/>
        </w:rPr>
        <w:lastRenderedPageBreak/>
        <w:t xml:space="preserve">Ширина участка – </w:t>
      </w:r>
      <w:r w:rsidRPr="00FA6574">
        <w:rPr>
          <w:spacing w:val="-2"/>
          <w:sz w:val="26"/>
          <w:szCs w:val="26"/>
        </w:rPr>
        <w:t>среднее расстояние по горизонтальной прямой между боковыми</w:t>
      </w:r>
      <w:r w:rsidRPr="00FA6574">
        <w:rPr>
          <w:sz w:val="26"/>
        </w:rPr>
        <w:t xml:space="preserve"> границами участка;</w:t>
      </w:r>
    </w:p>
    <w:p w:rsidR="003C5B85" w:rsidRPr="00FA6574" w:rsidRDefault="003C5B85" w:rsidP="00651B95">
      <w:pPr>
        <w:pStyle w:val="Web"/>
        <w:spacing w:before="120" w:after="0"/>
        <w:jc w:val="both"/>
        <w:rPr>
          <w:sz w:val="26"/>
        </w:rPr>
      </w:pPr>
      <w:r w:rsidRPr="00FA6574">
        <w:rPr>
          <w:b/>
          <w:spacing w:val="2"/>
          <w:sz w:val="26"/>
          <w:szCs w:val="26"/>
        </w:rPr>
        <w:t xml:space="preserve">Ширина участка по лицевой границе – </w:t>
      </w:r>
      <w:r w:rsidRPr="00FA6574">
        <w:rPr>
          <w:spacing w:val="2"/>
          <w:sz w:val="26"/>
          <w:szCs w:val="26"/>
        </w:rPr>
        <w:t>расстояние между боковыми границами</w:t>
      </w:r>
      <w:r w:rsidRPr="00FA6574">
        <w:rPr>
          <w:sz w:val="26"/>
        </w:rPr>
        <w:t xml:space="preserve"> участка, измеренное по лицевой границе;</w:t>
      </w:r>
    </w:p>
    <w:p w:rsidR="003C5B85" w:rsidRPr="00FA6574" w:rsidRDefault="003C5B85" w:rsidP="00651B95">
      <w:pPr>
        <w:pStyle w:val="Web"/>
        <w:spacing w:before="120" w:after="0"/>
        <w:jc w:val="both"/>
        <w:rPr>
          <w:sz w:val="26"/>
        </w:rPr>
      </w:pPr>
      <w:r w:rsidRPr="00FA6574">
        <w:rPr>
          <w:b/>
          <w:bCs/>
          <w:iCs/>
          <w:color w:val="000000"/>
          <w:sz w:val="26"/>
          <w:szCs w:val="26"/>
        </w:rPr>
        <w:t xml:space="preserve">Планировочная структура </w:t>
      </w:r>
      <w:r w:rsidRPr="00FA6574">
        <w:rPr>
          <w:iCs/>
          <w:color w:val="000000"/>
          <w:sz w:val="26"/>
          <w:szCs w:val="26"/>
        </w:rPr>
        <w:t xml:space="preserve">- </w:t>
      </w:r>
      <w:r w:rsidRPr="00FA6574">
        <w:rPr>
          <w:color w:val="000000"/>
          <w:sz w:val="26"/>
          <w:szCs w:val="26"/>
        </w:rPr>
        <w:t xml:space="preserve">структура </w:t>
      </w:r>
      <w:r w:rsidRPr="00FA6574">
        <w:rPr>
          <w:iCs/>
          <w:color w:val="000000"/>
          <w:sz w:val="26"/>
          <w:szCs w:val="26"/>
        </w:rPr>
        <w:t>планировочной орга</w:t>
      </w:r>
      <w:r w:rsidRPr="00FA6574">
        <w:rPr>
          <w:iCs/>
          <w:color w:val="000000"/>
          <w:sz w:val="26"/>
          <w:szCs w:val="26"/>
        </w:rPr>
        <w:softHyphen/>
        <w:t xml:space="preserve">низации </w:t>
      </w:r>
      <w:r w:rsidRPr="00FA6574">
        <w:rPr>
          <w:color w:val="000000"/>
          <w:sz w:val="26"/>
          <w:szCs w:val="26"/>
        </w:rPr>
        <w:t>города, выражаемая в составе и особенностях взаимного расположения промышленных и селитебных территорий, а так</w:t>
      </w:r>
      <w:r w:rsidRPr="00FA6574">
        <w:rPr>
          <w:color w:val="000000"/>
          <w:sz w:val="26"/>
          <w:szCs w:val="26"/>
        </w:rPr>
        <w:softHyphen/>
        <w:t xml:space="preserve">же в соподчиненности элементов селитебной зоны, например, по т.н. </w:t>
      </w:r>
      <w:r w:rsidRPr="00FA6574">
        <w:rPr>
          <w:iCs/>
          <w:color w:val="000000"/>
          <w:sz w:val="26"/>
          <w:szCs w:val="26"/>
        </w:rPr>
        <w:t xml:space="preserve">ступенчатой системе, </w:t>
      </w:r>
      <w:r w:rsidRPr="00FA6574">
        <w:rPr>
          <w:color w:val="000000"/>
          <w:sz w:val="26"/>
          <w:szCs w:val="26"/>
        </w:rPr>
        <w:t>в основе которой лежит идея после</w:t>
      </w:r>
      <w:r w:rsidRPr="00FA6574">
        <w:rPr>
          <w:color w:val="000000"/>
          <w:sz w:val="26"/>
          <w:szCs w:val="26"/>
        </w:rPr>
        <w:softHyphen/>
        <w:t xml:space="preserve">довательного объединения первичных элементов структуры в более крупные составные образования: </w:t>
      </w:r>
      <w:r w:rsidRPr="00FA6574">
        <w:rPr>
          <w:iCs/>
          <w:color w:val="000000"/>
          <w:sz w:val="26"/>
          <w:szCs w:val="26"/>
        </w:rPr>
        <w:t>микрорайон - жилой рай</w:t>
      </w:r>
      <w:r w:rsidRPr="00FA6574">
        <w:rPr>
          <w:iCs/>
          <w:color w:val="000000"/>
          <w:sz w:val="26"/>
          <w:szCs w:val="26"/>
        </w:rPr>
        <w:softHyphen/>
        <w:t xml:space="preserve">он </w:t>
      </w:r>
      <w:r w:rsidRPr="00FA6574">
        <w:rPr>
          <w:color w:val="000000"/>
          <w:sz w:val="26"/>
          <w:szCs w:val="26"/>
        </w:rPr>
        <w:t xml:space="preserve">- </w:t>
      </w:r>
      <w:r w:rsidRPr="00FA6574">
        <w:rPr>
          <w:iCs/>
          <w:color w:val="000000"/>
          <w:sz w:val="26"/>
          <w:szCs w:val="26"/>
        </w:rPr>
        <w:t>планировочный район - город.</w:t>
      </w:r>
    </w:p>
    <w:p w:rsidR="003C5B85" w:rsidRPr="00FA6574" w:rsidRDefault="003C5B85" w:rsidP="00651B95">
      <w:pPr>
        <w:pStyle w:val="Web"/>
        <w:spacing w:before="120" w:after="0"/>
        <w:jc w:val="both"/>
        <w:rPr>
          <w:sz w:val="26"/>
        </w:rPr>
      </w:pPr>
      <w:r w:rsidRPr="00FA6574">
        <w:rPr>
          <w:b/>
          <w:sz w:val="26"/>
        </w:rPr>
        <w:t xml:space="preserve">Элемент планировочной структуры </w:t>
      </w:r>
      <w:r w:rsidRPr="00FA6574">
        <w:rPr>
          <w:sz w:val="26"/>
        </w:rPr>
        <w:t xml:space="preserve">– территория, в пределах которой разрабатываются документы по планировке территории – квартал,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случае отсутствия документации по планировке территории в соответствии со статьей 11 настоящих Правил, а также район, как совокупность кварталов, микрорайонов); </w:t>
      </w:r>
    </w:p>
    <w:p w:rsidR="003C5B85" w:rsidRPr="00FA6574" w:rsidRDefault="003C5B85" w:rsidP="00651B95">
      <w:pPr>
        <w:pStyle w:val="Web"/>
        <w:spacing w:before="120" w:after="0"/>
        <w:jc w:val="both"/>
        <w:rPr>
          <w:sz w:val="26"/>
        </w:rPr>
      </w:pPr>
      <w:r w:rsidRPr="00FA6574">
        <w:rPr>
          <w:b/>
          <w:sz w:val="26"/>
        </w:rPr>
        <w:t xml:space="preserve">Этаж – </w:t>
      </w:r>
      <w:r w:rsidRPr="00FA6574">
        <w:rPr>
          <w:sz w:val="26"/>
        </w:rPr>
        <w:t xml:space="preserve">промежуток между поверхностями двух последовательно расположенных перекрытий в здании. При определении максимального разрешенного числа этажей </w:t>
      </w:r>
      <w:r w:rsidRPr="00FA6574">
        <w:rPr>
          <w:spacing w:val="8"/>
          <w:sz w:val="26"/>
          <w:szCs w:val="26"/>
        </w:rPr>
        <w:t xml:space="preserve">цокольный этаж не включает подвальные помещения, лестничные площадки и </w:t>
      </w:r>
      <w:r w:rsidRPr="00FA6574">
        <w:rPr>
          <w:spacing w:val="6"/>
          <w:sz w:val="26"/>
          <w:szCs w:val="26"/>
        </w:rPr>
        <w:t>верхние лифтовые помещения или иные сооружения, при условии, что верхний</w:t>
      </w:r>
      <w:r w:rsidRPr="00FA6574">
        <w:rPr>
          <w:sz w:val="26"/>
        </w:rPr>
        <w:t xml:space="preserve"> этаж не превышает по площади одну треть всей площади крыши.</w:t>
      </w:r>
      <w:bookmarkStart w:id="73" w:name="YANDEX_39"/>
      <w:bookmarkStart w:id="74" w:name="YANDEX_41"/>
      <w:bookmarkEnd w:id="73"/>
      <w:bookmarkEnd w:id="74"/>
    </w:p>
    <w:p w:rsidR="003C5B85" w:rsidRPr="00FA6574" w:rsidRDefault="003C5B85" w:rsidP="00651B95">
      <w:pPr>
        <w:pStyle w:val="Web"/>
        <w:spacing w:before="120" w:after="0"/>
        <w:jc w:val="both"/>
        <w:rPr>
          <w:sz w:val="26"/>
        </w:rPr>
      </w:pPr>
    </w:p>
    <w:p w:rsidR="003C5B85" w:rsidRPr="00FA6574" w:rsidRDefault="003C5B85" w:rsidP="00E8277E">
      <w:pPr>
        <w:pStyle w:val="2"/>
        <w:jc w:val="center"/>
        <w:rPr>
          <w:b/>
          <w:sz w:val="28"/>
          <w:szCs w:val="28"/>
        </w:rPr>
      </w:pPr>
      <w:bookmarkStart w:id="75" w:name="_Toc340773912"/>
      <w:r w:rsidRPr="00FA6574">
        <w:rPr>
          <w:b/>
          <w:sz w:val="28"/>
          <w:szCs w:val="28"/>
        </w:rPr>
        <w:t>1.2.</w:t>
      </w:r>
      <w:bookmarkStart w:id="76" w:name="_Toc141885179"/>
      <w:bookmarkEnd w:id="69"/>
      <w:r w:rsidRPr="00FA6574">
        <w:rPr>
          <w:b/>
          <w:sz w:val="28"/>
          <w:szCs w:val="28"/>
        </w:rPr>
        <w:t xml:space="preserve"> Основания и цели введения Правил</w:t>
      </w:r>
      <w:bookmarkEnd w:id="75"/>
      <w:bookmarkEnd w:id="76"/>
    </w:p>
    <w:p w:rsidR="003C5B85" w:rsidRPr="00FA6574" w:rsidRDefault="003C5B85" w:rsidP="00EF3174">
      <w:pPr>
        <w:pStyle w:val="af1"/>
        <w:widowControl w:val="0"/>
        <w:numPr>
          <w:ilvl w:val="0"/>
          <w:numId w:val="50"/>
        </w:numPr>
        <w:spacing w:before="120" w:after="0"/>
        <w:ind w:right="-57"/>
        <w:jc w:val="both"/>
      </w:pPr>
      <w:r w:rsidRPr="00FA6574">
        <w:t>Правила землепользования и застройки части территории поселения (далее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Уставом поселения,  а также иными актами и документами, определяющими основные направления социально-экономического и градостроительного развития поселения, охраны культурного наследия, окружающей среды и рационального использования природных ресурсов.</w:t>
      </w:r>
    </w:p>
    <w:p w:rsidR="003C5B85" w:rsidRPr="00FA6574" w:rsidRDefault="003C5B85" w:rsidP="00EF3174">
      <w:pPr>
        <w:pStyle w:val="af1"/>
        <w:widowControl w:val="0"/>
        <w:numPr>
          <w:ilvl w:val="0"/>
          <w:numId w:val="50"/>
        </w:numPr>
        <w:spacing w:before="120" w:after="0"/>
        <w:ind w:right="-57"/>
        <w:jc w:val="both"/>
      </w:pPr>
      <w:r w:rsidRPr="00FA6574">
        <w:t>Правила землепользования и застройки части территории поселения – документ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w:t>
      </w:r>
    </w:p>
    <w:p w:rsidR="003C5B85" w:rsidRPr="00FA6574" w:rsidRDefault="003C5B85" w:rsidP="00651B95">
      <w:pPr>
        <w:pStyle w:val="af1"/>
        <w:widowControl w:val="0"/>
        <w:spacing w:before="120" w:after="0"/>
        <w:ind w:right="-58" w:firstLine="720"/>
        <w:jc w:val="both"/>
      </w:pPr>
      <w:r w:rsidRPr="00FA6574">
        <w:t>Порядок применения Правил и порядок внесения в них изменений в соответствии с Градостроительным кодексом РФ включает в себя положения:</w:t>
      </w:r>
    </w:p>
    <w:p w:rsidR="003C5B85" w:rsidRPr="00FA6574" w:rsidRDefault="003C5B85" w:rsidP="00651B95">
      <w:pPr>
        <w:autoSpaceDE w:val="0"/>
        <w:autoSpaceDN w:val="0"/>
        <w:adjustRightInd w:val="0"/>
        <w:ind w:firstLine="485"/>
        <w:jc w:val="both"/>
      </w:pPr>
      <w:r w:rsidRPr="00FA6574">
        <w:rPr>
          <w:spacing w:val="4"/>
          <w:szCs w:val="26"/>
        </w:rPr>
        <w:t>1) о порядке регулирования землепользования и застройки органами местного самоуправления поселения</w:t>
      </w:r>
      <w:r w:rsidRPr="00FA6574">
        <w:rPr>
          <w:spacing w:val="2"/>
          <w:szCs w:val="26"/>
        </w:rPr>
        <w:t xml:space="preserve"> </w:t>
      </w:r>
      <w:r w:rsidRPr="00FA6574">
        <w:t>на основе градостроительного зонирования;</w:t>
      </w:r>
    </w:p>
    <w:p w:rsidR="003C5B85" w:rsidRPr="00FA6574" w:rsidRDefault="003C5B85" w:rsidP="00651B95">
      <w:pPr>
        <w:autoSpaceDE w:val="0"/>
        <w:autoSpaceDN w:val="0"/>
        <w:adjustRightInd w:val="0"/>
        <w:ind w:firstLine="485"/>
        <w:jc w:val="both"/>
      </w:pPr>
      <w:r w:rsidRPr="00FA6574">
        <w:rPr>
          <w:spacing w:val="6"/>
          <w:szCs w:val="26"/>
        </w:rPr>
        <w:lastRenderedPageBreak/>
        <w:t>2) об изменении видов разрешенного использования земельных участков и</w:t>
      </w:r>
      <w:r w:rsidRPr="00FA6574">
        <w:t xml:space="preserve"> объектов капитального строительства на территории поселения  физическими и юридическими лицами;</w:t>
      </w:r>
    </w:p>
    <w:p w:rsidR="003C5B85" w:rsidRPr="00FA6574" w:rsidRDefault="003C5B85" w:rsidP="00393AF0">
      <w:pPr>
        <w:ind w:firstLine="485"/>
        <w:jc w:val="both"/>
        <w:rPr>
          <w:color w:val="000000"/>
          <w:w w:val="0"/>
          <w:szCs w:val="24"/>
        </w:rPr>
      </w:pPr>
      <w:r w:rsidRPr="00FA6574">
        <w:rPr>
          <w:color w:val="000000"/>
          <w:w w:val="0"/>
          <w:szCs w:val="24"/>
        </w:rPr>
        <w:t xml:space="preserve">3) </w:t>
      </w:r>
      <w:r w:rsidRPr="00FA6574">
        <w:rPr>
          <w:spacing w:val="-2"/>
        </w:rPr>
        <w:t xml:space="preserve">о порядке подготовки документации по планировке территории местной </w:t>
      </w:r>
      <w:r w:rsidRPr="00FA6574">
        <w:t>администрацией МО Тельмановское сельское  поселение Тосненского района Ленинградской области (далее по тексту - администрация)</w:t>
      </w:r>
      <w:r w:rsidRPr="00FA6574">
        <w:rPr>
          <w:spacing w:val="-8"/>
        </w:rPr>
        <w:t>;</w:t>
      </w:r>
    </w:p>
    <w:p w:rsidR="003C5B85" w:rsidRPr="00FA6574" w:rsidRDefault="003C5B85" w:rsidP="00651B95">
      <w:pPr>
        <w:autoSpaceDE w:val="0"/>
        <w:autoSpaceDN w:val="0"/>
        <w:adjustRightInd w:val="0"/>
        <w:ind w:firstLine="485"/>
        <w:jc w:val="both"/>
      </w:pPr>
      <w:r w:rsidRPr="00FA6574">
        <w:t xml:space="preserve">4) о порядке проведения публичных слушаний по вопросам землепользования </w:t>
      </w:r>
      <w:r w:rsidRPr="00FA6574">
        <w:rPr>
          <w:spacing w:val="-2"/>
          <w:szCs w:val="26"/>
        </w:rPr>
        <w:t xml:space="preserve">и застройки </w:t>
      </w:r>
      <w:r w:rsidRPr="00FA6574">
        <w:t>поселения;</w:t>
      </w:r>
    </w:p>
    <w:p w:rsidR="003C5B85" w:rsidRPr="00FA6574" w:rsidRDefault="003C5B85" w:rsidP="00651B95">
      <w:pPr>
        <w:autoSpaceDE w:val="0"/>
        <w:autoSpaceDN w:val="0"/>
        <w:adjustRightInd w:val="0"/>
        <w:ind w:firstLine="485"/>
        <w:jc w:val="both"/>
      </w:pPr>
      <w:r w:rsidRPr="00FA6574">
        <w:rPr>
          <w:spacing w:val="-2"/>
          <w:szCs w:val="26"/>
        </w:rPr>
        <w:t xml:space="preserve">5) о внесении изменений в правила землепользования и застройки </w:t>
      </w:r>
      <w:r w:rsidRPr="00FA6574">
        <w:t>поселения;</w:t>
      </w:r>
    </w:p>
    <w:p w:rsidR="003C5B85" w:rsidRPr="00FA6574" w:rsidRDefault="003C5B85" w:rsidP="00651B95">
      <w:pPr>
        <w:autoSpaceDE w:val="0"/>
        <w:autoSpaceDN w:val="0"/>
        <w:adjustRightInd w:val="0"/>
        <w:ind w:firstLine="485"/>
        <w:jc w:val="both"/>
      </w:pPr>
      <w:r w:rsidRPr="00FA6574">
        <w:rPr>
          <w:spacing w:val="4"/>
          <w:szCs w:val="26"/>
        </w:rPr>
        <w:t xml:space="preserve">6) о регулировании иных вопросов землепользования и застройки </w:t>
      </w:r>
      <w:r w:rsidRPr="00FA6574">
        <w:t>поселения.</w:t>
      </w:r>
    </w:p>
    <w:p w:rsidR="003C5B85" w:rsidRPr="00FA6574" w:rsidRDefault="003C5B85" w:rsidP="00EF3174">
      <w:pPr>
        <w:pStyle w:val="af1"/>
        <w:widowControl w:val="0"/>
        <w:numPr>
          <w:ilvl w:val="0"/>
          <w:numId w:val="50"/>
        </w:numPr>
        <w:spacing w:before="120" w:after="0"/>
        <w:ind w:right="-57"/>
        <w:jc w:val="both"/>
      </w:pPr>
      <w:r w:rsidRPr="00FA6574">
        <w:rPr>
          <w:spacing w:val="4"/>
          <w:szCs w:val="26"/>
        </w:rPr>
        <w:t xml:space="preserve">Правила </w:t>
      </w:r>
      <w:r w:rsidRPr="00FA6574">
        <w:t>землепользования</w:t>
      </w:r>
      <w:r w:rsidRPr="00FA6574">
        <w:rPr>
          <w:spacing w:val="4"/>
          <w:szCs w:val="26"/>
        </w:rPr>
        <w:t xml:space="preserve"> и застройки </w:t>
      </w:r>
      <w:r w:rsidRPr="00FA6574">
        <w:t>поселения</w:t>
      </w:r>
      <w:r w:rsidRPr="00FA6574">
        <w:rPr>
          <w:szCs w:val="26"/>
        </w:rPr>
        <w:t xml:space="preserve"> </w:t>
      </w:r>
      <w:r w:rsidRPr="00FA6574">
        <w:t>вводятся в следующих целях:</w:t>
      </w:r>
    </w:p>
    <w:p w:rsidR="003C5B85" w:rsidRPr="00FA6574" w:rsidRDefault="003C5B85" w:rsidP="00651B95">
      <w:pPr>
        <w:autoSpaceDE w:val="0"/>
        <w:autoSpaceDN w:val="0"/>
        <w:adjustRightInd w:val="0"/>
        <w:ind w:firstLine="485"/>
        <w:jc w:val="both"/>
      </w:pPr>
      <w:r w:rsidRPr="00FA6574">
        <w:rPr>
          <w:spacing w:val="2"/>
          <w:szCs w:val="26"/>
        </w:rPr>
        <w:t xml:space="preserve">1) создание условий для устойчивого развития территории </w:t>
      </w:r>
      <w:r w:rsidRPr="00FA6574">
        <w:t>поселения,  сохранения окружающей среды и объектов культурного наследия;</w:t>
      </w:r>
    </w:p>
    <w:p w:rsidR="003C5B85" w:rsidRPr="00FA6574" w:rsidRDefault="003C5B85" w:rsidP="00651B95">
      <w:pPr>
        <w:autoSpaceDE w:val="0"/>
        <w:autoSpaceDN w:val="0"/>
        <w:adjustRightInd w:val="0"/>
        <w:ind w:firstLine="485"/>
        <w:jc w:val="both"/>
      </w:pPr>
      <w:r w:rsidRPr="00FA6574">
        <w:t>2) создание условий для планировки территорий поселения;</w:t>
      </w:r>
    </w:p>
    <w:p w:rsidR="003C5B85" w:rsidRPr="00FA6574" w:rsidRDefault="003C5B85" w:rsidP="00651B95">
      <w:pPr>
        <w:autoSpaceDE w:val="0"/>
        <w:autoSpaceDN w:val="0"/>
        <w:adjustRightInd w:val="0"/>
        <w:ind w:firstLine="485"/>
        <w:jc w:val="both"/>
      </w:pPr>
      <w:r w:rsidRPr="00FA6574">
        <w:rPr>
          <w:spacing w:val="2"/>
          <w:szCs w:val="26"/>
        </w:rPr>
        <w:t>3) обеспечение прав и законных интересов физических и юридических лиц, в</w:t>
      </w:r>
      <w:r w:rsidRPr="00FA6574">
        <w:t xml:space="preserve"> </w:t>
      </w:r>
      <w:r w:rsidRPr="00FA6574">
        <w:rPr>
          <w:spacing w:val="2"/>
          <w:szCs w:val="26"/>
        </w:rPr>
        <w:t>том числе правообладателей земельных участков и объектов капитального строит</w:t>
      </w:r>
      <w:r w:rsidRPr="00FA6574">
        <w:t>ельства;</w:t>
      </w:r>
    </w:p>
    <w:p w:rsidR="003C5B85" w:rsidRPr="00FA6574" w:rsidRDefault="003C5B85" w:rsidP="00651B95">
      <w:pPr>
        <w:autoSpaceDE w:val="0"/>
        <w:autoSpaceDN w:val="0"/>
        <w:adjustRightInd w:val="0"/>
        <w:ind w:firstLine="485"/>
        <w:jc w:val="both"/>
        <w:rPr>
          <w:spacing w:val="2"/>
          <w:szCs w:val="26"/>
        </w:rPr>
      </w:pPr>
      <w:r w:rsidRPr="00FA6574">
        <w:rPr>
          <w:spacing w:val="2"/>
          <w:szCs w:val="26"/>
        </w:rPr>
        <w:t>4) 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3C5B85" w:rsidRPr="00FA6574" w:rsidRDefault="003C5B85" w:rsidP="00651B95">
      <w:pPr>
        <w:autoSpaceDE w:val="0"/>
        <w:autoSpaceDN w:val="0"/>
        <w:adjustRightInd w:val="0"/>
        <w:ind w:firstLine="485"/>
        <w:jc w:val="both"/>
        <w:rPr>
          <w:spacing w:val="2"/>
          <w:szCs w:val="26"/>
        </w:rPr>
      </w:pPr>
    </w:p>
    <w:p w:rsidR="003C5B85" w:rsidRPr="00FA6574" w:rsidRDefault="003C5B85" w:rsidP="00E8277E">
      <w:pPr>
        <w:pStyle w:val="2"/>
        <w:jc w:val="center"/>
        <w:rPr>
          <w:b/>
          <w:sz w:val="28"/>
          <w:szCs w:val="28"/>
        </w:rPr>
      </w:pPr>
      <w:bookmarkStart w:id="77" w:name="_Toc141885180"/>
      <w:bookmarkStart w:id="78" w:name="_Toc340773913"/>
      <w:r w:rsidRPr="00FA6574">
        <w:rPr>
          <w:b/>
          <w:sz w:val="28"/>
          <w:szCs w:val="28"/>
        </w:rPr>
        <w:t>1.3. Содержание, устанавливаемого Правилами, порядка использования и застройки территории</w:t>
      </w:r>
      <w:bookmarkEnd w:id="77"/>
      <w:bookmarkEnd w:id="78"/>
    </w:p>
    <w:p w:rsidR="003C5B85" w:rsidRPr="00FA6574" w:rsidRDefault="003C5B85" w:rsidP="00307357"/>
    <w:p w:rsidR="003C5B85" w:rsidRPr="00FA6574" w:rsidRDefault="003C5B85" w:rsidP="00E53354">
      <w:pPr>
        <w:numPr>
          <w:ilvl w:val="0"/>
          <w:numId w:val="32"/>
        </w:numPr>
        <w:spacing w:before="120"/>
        <w:jc w:val="both"/>
      </w:pPr>
      <w:r w:rsidRPr="00FA6574">
        <w:t xml:space="preserve">Порядок </w:t>
      </w:r>
      <w:r w:rsidRPr="00FA6574">
        <w:rPr>
          <w:spacing w:val="2"/>
          <w:szCs w:val="26"/>
        </w:rPr>
        <w:t>использования</w:t>
      </w:r>
      <w:r w:rsidRPr="00FA6574">
        <w:t xml:space="preserve"> земель поселения </w:t>
      </w:r>
      <w:r w:rsidRPr="00FA6574">
        <w:rPr>
          <w:spacing w:val="-2"/>
          <w:szCs w:val="26"/>
        </w:rPr>
        <w:t>определяется в соответствии с зонированием</w:t>
      </w:r>
      <w:r w:rsidRPr="00FA6574">
        <w:t xml:space="preserve"> его территории, отображенным на Карте градостроительного зонирования (Часть </w:t>
      </w:r>
      <w:r w:rsidRPr="00FA6574">
        <w:rPr>
          <w:lang w:val="en-US"/>
        </w:rPr>
        <w:t>II</w:t>
      </w:r>
      <w:r w:rsidRPr="00FA6574">
        <w:t xml:space="preserve"> </w:t>
      </w:r>
      <w:r w:rsidRPr="00FA6574">
        <w:rPr>
          <w:spacing w:val="-2"/>
          <w:szCs w:val="26"/>
        </w:rPr>
        <w:t xml:space="preserve">Правил). В соответствии с ним часть территории </w:t>
      </w:r>
      <w:r w:rsidRPr="00FA6574">
        <w:t>поселения</w:t>
      </w:r>
      <w:r w:rsidRPr="00FA6574">
        <w:rPr>
          <w:spacing w:val="-2"/>
          <w:szCs w:val="26"/>
        </w:rPr>
        <w:t xml:space="preserve"> </w:t>
      </w:r>
      <w:r w:rsidRPr="00FA6574">
        <w:t xml:space="preserve">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w:t>
      </w:r>
      <w:r w:rsidRPr="00FA6574">
        <w:rPr>
          <w:lang w:val="en-US"/>
        </w:rPr>
        <w:t>III</w:t>
      </w:r>
      <w:r w:rsidRPr="00FA6574">
        <w:t xml:space="preserve"> Правил).</w:t>
      </w:r>
    </w:p>
    <w:p w:rsidR="003C5B85" w:rsidRPr="00FA6574" w:rsidRDefault="003C5B85" w:rsidP="00651B95">
      <w:pPr>
        <w:pStyle w:val="31"/>
      </w:pPr>
      <w:r w:rsidRPr="00FA6574">
        <w:rPr>
          <w:spacing w:val="2"/>
          <w:szCs w:val="26"/>
        </w:rPr>
        <w:t>Градостроительный регламент территориальной зоны определяет правовой</w:t>
      </w:r>
      <w:r w:rsidRPr="00FA6574">
        <w:t xml:space="preserve"> </w:t>
      </w:r>
      <w:r w:rsidRPr="00FA6574">
        <w:rPr>
          <w:spacing w:val="-2"/>
          <w:szCs w:val="26"/>
        </w:rPr>
        <w:t>режим земельных участков, равно как всего, что находится над и под поверхностью</w:t>
      </w:r>
      <w:r w:rsidRPr="00FA6574">
        <w:t xml:space="preserve"> земельных участков и используется в процессе застройки и последующей эксплуатации зданий, строений, сооружений.</w:t>
      </w:r>
    </w:p>
    <w:p w:rsidR="003C5B85" w:rsidRPr="00FA6574" w:rsidRDefault="003C5B85" w:rsidP="00651B95">
      <w:pPr>
        <w:ind w:firstLine="748"/>
        <w:jc w:val="both"/>
      </w:pPr>
      <w:r w:rsidRPr="00FA6574">
        <w:rPr>
          <w:spacing w:val="-2"/>
          <w:szCs w:val="26"/>
        </w:rPr>
        <w:t>Для каждого земельного участка, иного объекта недвижимости разрешённым</w:t>
      </w:r>
      <w:r w:rsidRPr="00FA6574">
        <w:t xml:space="preserve"> считается такое использование, которое соответствует градостроительным регламентам.</w:t>
      </w:r>
    </w:p>
    <w:p w:rsidR="003C5B85" w:rsidRPr="00FA6574" w:rsidRDefault="003C5B85" w:rsidP="00E53354">
      <w:pPr>
        <w:numPr>
          <w:ilvl w:val="0"/>
          <w:numId w:val="32"/>
        </w:numPr>
        <w:spacing w:before="120"/>
        <w:jc w:val="both"/>
        <w:rPr>
          <w:spacing w:val="-2"/>
          <w:szCs w:val="26"/>
        </w:rPr>
      </w:pPr>
      <w:r w:rsidRPr="00FA6574">
        <w:rPr>
          <w:spacing w:val="-2"/>
          <w:szCs w:val="26"/>
        </w:rPr>
        <w:t xml:space="preserve"> </w:t>
      </w:r>
      <w:r w:rsidRPr="00FA6574">
        <w:rPr>
          <w:spacing w:val="2"/>
          <w:szCs w:val="26"/>
        </w:rPr>
        <w:t>Действие</w:t>
      </w:r>
      <w:r w:rsidRPr="00FA6574">
        <w:rPr>
          <w:spacing w:val="-2"/>
          <w:szCs w:val="26"/>
        </w:rPr>
        <w:t xml:space="preserve">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3C5B85" w:rsidRPr="00FA6574" w:rsidRDefault="003C5B85" w:rsidP="00EF3174">
      <w:pPr>
        <w:pStyle w:val="Iauiue"/>
        <w:numPr>
          <w:ilvl w:val="0"/>
          <w:numId w:val="2"/>
        </w:numPr>
        <w:tabs>
          <w:tab w:val="num" w:pos="1080"/>
        </w:tabs>
        <w:ind w:left="0" w:right="-57" w:firstLine="720"/>
        <w:jc w:val="both"/>
        <w:rPr>
          <w:sz w:val="26"/>
          <w:szCs w:val="24"/>
        </w:rPr>
      </w:pPr>
      <w:r w:rsidRPr="00FA6574">
        <w:rPr>
          <w:spacing w:val="-2"/>
          <w:sz w:val="26"/>
          <w:szCs w:val="26"/>
        </w:rPr>
        <w:t>расположенных в границах территорий памятников и ансамблей, включён</w:t>
      </w:r>
      <w:r w:rsidRPr="00FA6574">
        <w:rPr>
          <w:sz w:val="26"/>
          <w:szCs w:val="24"/>
        </w:rPr>
        <w:t xml:space="preserve">ных в единый государственный реестр объектов культурного наследия (памятников </w:t>
      </w:r>
      <w:r w:rsidRPr="00FA6574">
        <w:rPr>
          <w:spacing w:val="2"/>
          <w:sz w:val="26"/>
          <w:szCs w:val="26"/>
        </w:rPr>
        <w:t>истории и культуры) народов Российской Федерации, а также в границах территорий памятников или ансамблей, которые являются вновь выявленными объектами</w:t>
      </w:r>
      <w:r w:rsidRPr="00FA6574">
        <w:rPr>
          <w:sz w:val="26"/>
          <w:szCs w:val="24"/>
        </w:rPr>
        <w:t xml:space="preserve"> культурного наследия;</w:t>
      </w:r>
    </w:p>
    <w:p w:rsidR="003C5B85" w:rsidRPr="00FA6574" w:rsidRDefault="003C5B85" w:rsidP="00EF3174">
      <w:pPr>
        <w:pStyle w:val="Iauiue"/>
        <w:numPr>
          <w:ilvl w:val="0"/>
          <w:numId w:val="2"/>
        </w:numPr>
        <w:tabs>
          <w:tab w:val="num" w:pos="1080"/>
        </w:tabs>
        <w:ind w:left="0" w:right="-57" w:firstLine="720"/>
        <w:jc w:val="both"/>
        <w:rPr>
          <w:sz w:val="26"/>
          <w:szCs w:val="24"/>
        </w:rPr>
      </w:pPr>
      <w:r w:rsidRPr="00FA6574">
        <w:rPr>
          <w:spacing w:val="6"/>
          <w:sz w:val="26"/>
          <w:szCs w:val="26"/>
        </w:rPr>
        <w:lastRenderedPageBreak/>
        <w:t>расположенных в границах территорий общего пользования и занятых</w:t>
      </w:r>
      <w:r w:rsidRPr="00FA6574">
        <w:rPr>
          <w:sz w:val="26"/>
          <w:szCs w:val="24"/>
        </w:rPr>
        <w:t xml:space="preserve"> элементами улично-дорожной сети (площадями, улицами, проездами, автомобиль</w:t>
      </w:r>
      <w:r w:rsidRPr="00FA6574">
        <w:rPr>
          <w:spacing w:val="2"/>
          <w:sz w:val="26"/>
          <w:szCs w:val="26"/>
        </w:rPr>
        <w:t>ными дорогами, набережными), а также скверами, бульварами, закрытыми водоё</w:t>
      </w:r>
      <w:r w:rsidRPr="00FA6574">
        <w:rPr>
          <w:sz w:val="26"/>
          <w:szCs w:val="24"/>
        </w:rPr>
        <w:t>мами, пляжами и другими подобными объектами;</w:t>
      </w:r>
    </w:p>
    <w:p w:rsidR="003C5B85" w:rsidRPr="00FA6574" w:rsidRDefault="003C5B85" w:rsidP="00EF3174">
      <w:pPr>
        <w:pStyle w:val="Iauiue"/>
        <w:numPr>
          <w:ilvl w:val="0"/>
          <w:numId w:val="2"/>
        </w:numPr>
        <w:tabs>
          <w:tab w:val="num" w:pos="1080"/>
        </w:tabs>
        <w:ind w:left="0" w:right="-57" w:firstLine="720"/>
        <w:jc w:val="both"/>
        <w:rPr>
          <w:sz w:val="26"/>
          <w:szCs w:val="24"/>
        </w:rPr>
      </w:pPr>
      <w:r w:rsidRPr="00FA6574">
        <w:rPr>
          <w:spacing w:val="4"/>
          <w:sz w:val="26"/>
          <w:szCs w:val="26"/>
        </w:rPr>
        <w:t xml:space="preserve">иных, помимо указанных выше, земельных участков, расположенных в </w:t>
      </w:r>
      <w:r w:rsidRPr="00FA6574">
        <w:rPr>
          <w:sz w:val="26"/>
          <w:szCs w:val="24"/>
        </w:rPr>
        <w:t>границах территорий общего пользования;</w:t>
      </w:r>
    </w:p>
    <w:p w:rsidR="003C5B85" w:rsidRPr="00FA6574" w:rsidRDefault="003C5B85" w:rsidP="00EF3174">
      <w:pPr>
        <w:pStyle w:val="Iauiue"/>
        <w:numPr>
          <w:ilvl w:val="0"/>
          <w:numId w:val="2"/>
        </w:numPr>
        <w:tabs>
          <w:tab w:val="num" w:pos="1080"/>
        </w:tabs>
        <w:ind w:left="0" w:right="-57" w:firstLine="720"/>
        <w:jc w:val="both"/>
        <w:rPr>
          <w:sz w:val="26"/>
          <w:szCs w:val="24"/>
        </w:rPr>
      </w:pPr>
      <w:r w:rsidRPr="00FA6574">
        <w:rPr>
          <w:sz w:val="26"/>
          <w:szCs w:val="24"/>
        </w:rPr>
        <w:t>занятых линейными объектами;</w:t>
      </w:r>
    </w:p>
    <w:p w:rsidR="003C5B85" w:rsidRPr="00FA6574" w:rsidRDefault="003C5B85" w:rsidP="00EF3174">
      <w:pPr>
        <w:pStyle w:val="Iauiue"/>
        <w:numPr>
          <w:ilvl w:val="0"/>
          <w:numId w:val="2"/>
        </w:numPr>
        <w:tabs>
          <w:tab w:val="num" w:pos="1080"/>
        </w:tabs>
        <w:ind w:left="0" w:right="-57" w:firstLine="720"/>
        <w:jc w:val="both"/>
        <w:rPr>
          <w:sz w:val="26"/>
          <w:szCs w:val="24"/>
        </w:rPr>
      </w:pPr>
      <w:r w:rsidRPr="00FA6574">
        <w:rPr>
          <w:sz w:val="26"/>
          <w:szCs w:val="24"/>
        </w:rPr>
        <w:t>предоставленных для добычи полезных ископаемых.</w:t>
      </w:r>
    </w:p>
    <w:p w:rsidR="003C5B85" w:rsidRPr="00FA6574" w:rsidRDefault="003C5B85" w:rsidP="00E53354">
      <w:pPr>
        <w:numPr>
          <w:ilvl w:val="0"/>
          <w:numId w:val="32"/>
        </w:numPr>
        <w:spacing w:before="120"/>
        <w:jc w:val="both"/>
      </w:pPr>
      <w:r w:rsidRPr="00FA6574">
        <w:rPr>
          <w:spacing w:val="-2"/>
          <w:szCs w:val="26"/>
        </w:rPr>
        <w:t>Положения</w:t>
      </w:r>
      <w:r w:rsidRPr="00FA6574">
        <w:t xml:space="preserve"> и требования градостроительных регламентов, содержащиеся в </w:t>
      </w:r>
      <w:r w:rsidRPr="00FA6574">
        <w:rPr>
          <w:spacing w:val="6"/>
          <w:szCs w:val="26"/>
        </w:rPr>
        <w:t>Правилах</w:t>
      </w:r>
      <w:r w:rsidRPr="00FA6574">
        <w:rPr>
          <w:spacing w:val="2"/>
          <w:szCs w:val="26"/>
        </w:rPr>
        <w:t>, обязательны для соблюдения наряду с техническими регла</w:t>
      </w:r>
      <w:r w:rsidRPr="00FA6574">
        <w:rPr>
          <w:spacing w:val="-2"/>
          <w:szCs w:val="26"/>
        </w:rPr>
        <w:t>ментами, нормативами градостроительного проектирования и иными обязательными</w:t>
      </w:r>
      <w:r w:rsidRPr="00FA6574">
        <w:t xml:space="preserve"> требованиями, установленными в соответствии с законодательством.</w:t>
      </w:r>
    </w:p>
    <w:p w:rsidR="003C5B85" w:rsidRPr="00FA6574" w:rsidRDefault="003C5B85" w:rsidP="00E53354">
      <w:pPr>
        <w:numPr>
          <w:ilvl w:val="0"/>
          <w:numId w:val="32"/>
        </w:numPr>
        <w:spacing w:before="120"/>
        <w:jc w:val="both"/>
      </w:pPr>
      <w:r w:rsidRPr="00FA6574">
        <w:rPr>
          <w:spacing w:val="2"/>
          <w:szCs w:val="26"/>
        </w:rPr>
        <w:t>Порядок</w:t>
      </w:r>
      <w:r w:rsidRPr="00FA6574">
        <w:rPr>
          <w:spacing w:val="4"/>
          <w:szCs w:val="26"/>
        </w:rPr>
        <w:t xml:space="preserve"> использования и застройки территории, установленный настоя</w:t>
      </w:r>
      <w:r w:rsidRPr="00FA6574">
        <w:t xml:space="preserve">щими Правилами применяется: </w:t>
      </w:r>
    </w:p>
    <w:p w:rsidR="003C5B85" w:rsidRPr="00FA6574" w:rsidRDefault="003C5B85" w:rsidP="00EF3174">
      <w:pPr>
        <w:pStyle w:val="24"/>
        <w:numPr>
          <w:ilvl w:val="0"/>
          <w:numId w:val="13"/>
        </w:numPr>
        <w:tabs>
          <w:tab w:val="left" w:pos="1074"/>
        </w:tabs>
        <w:overflowPunct w:val="0"/>
        <w:autoSpaceDE w:val="0"/>
        <w:autoSpaceDN w:val="0"/>
        <w:adjustRightInd w:val="0"/>
        <w:spacing w:before="0"/>
        <w:textAlignment w:val="baseline"/>
        <w:rPr>
          <w:sz w:val="26"/>
        </w:rPr>
      </w:pPr>
      <w:r w:rsidRPr="00FA6574">
        <w:rPr>
          <w:sz w:val="26"/>
        </w:rPr>
        <w:t xml:space="preserve">при формировании новых и изменении существующих земельных участков, осуществляемом на основе документации по планировке территории  </w:t>
      </w:r>
      <w:r w:rsidRPr="00FA6574">
        <w:rPr>
          <w:sz w:val="26"/>
          <w:szCs w:val="26"/>
        </w:rPr>
        <w:t>поселения</w:t>
      </w:r>
      <w:r w:rsidRPr="00FA6574">
        <w:rPr>
          <w:spacing w:val="2"/>
          <w:sz w:val="26"/>
          <w:szCs w:val="26"/>
        </w:rPr>
        <w:t>, подго</w:t>
      </w:r>
      <w:r w:rsidRPr="00FA6574">
        <w:rPr>
          <w:sz w:val="26"/>
        </w:rPr>
        <w:t xml:space="preserve">тавливаемой в порядке, установленном в Главе 3 Части </w:t>
      </w:r>
      <w:r w:rsidRPr="00FA6574">
        <w:rPr>
          <w:sz w:val="26"/>
          <w:lang w:val="fr-FR"/>
        </w:rPr>
        <w:t>I</w:t>
      </w:r>
      <w:r w:rsidRPr="00FA6574">
        <w:rPr>
          <w:sz w:val="26"/>
        </w:rPr>
        <w:t xml:space="preserve"> Правил; </w:t>
      </w:r>
    </w:p>
    <w:p w:rsidR="003C5B85" w:rsidRPr="00FA6574" w:rsidRDefault="003C5B85" w:rsidP="00EF3174">
      <w:pPr>
        <w:pStyle w:val="24"/>
        <w:numPr>
          <w:ilvl w:val="0"/>
          <w:numId w:val="13"/>
        </w:numPr>
        <w:tabs>
          <w:tab w:val="left" w:pos="1074"/>
        </w:tabs>
        <w:overflowPunct w:val="0"/>
        <w:autoSpaceDE w:val="0"/>
        <w:autoSpaceDN w:val="0"/>
        <w:adjustRightInd w:val="0"/>
        <w:spacing w:before="0"/>
        <w:textAlignment w:val="baseline"/>
        <w:rPr>
          <w:sz w:val="26"/>
        </w:rPr>
      </w:pPr>
      <w:r w:rsidRPr="00FA6574">
        <w:rPr>
          <w:sz w:val="26"/>
        </w:rPr>
        <w:t xml:space="preserve">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4 Части </w:t>
      </w:r>
      <w:r w:rsidRPr="00FA6574">
        <w:rPr>
          <w:sz w:val="26"/>
          <w:lang w:val="en-US"/>
        </w:rPr>
        <w:t>I</w:t>
      </w:r>
      <w:r w:rsidRPr="00FA6574">
        <w:rPr>
          <w:sz w:val="26"/>
        </w:rPr>
        <w:t xml:space="preserve"> Правил;</w:t>
      </w:r>
    </w:p>
    <w:p w:rsidR="003C5B85" w:rsidRPr="00FA6574" w:rsidRDefault="003C5B85" w:rsidP="00EF3174">
      <w:pPr>
        <w:pStyle w:val="24"/>
        <w:numPr>
          <w:ilvl w:val="0"/>
          <w:numId w:val="13"/>
        </w:numPr>
        <w:tabs>
          <w:tab w:val="left" w:pos="1074"/>
        </w:tabs>
        <w:overflowPunct w:val="0"/>
        <w:autoSpaceDE w:val="0"/>
        <w:autoSpaceDN w:val="0"/>
        <w:adjustRightInd w:val="0"/>
        <w:spacing w:before="0"/>
        <w:textAlignment w:val="baseline"/>
        <w:rPr>
          <w:sz w:val="26"/>
          <w:szCs w:val="26"/>
        </w:rPr>
      </w:pPr>
      <w:r w:rsidRPr="00FA6574">
        <w:rPr>
          <w:sz w:val="26"/>
          <w:szCs w:val="26"/>
        </w:rPr>
        <w:t xml:space="preserve">при строительстве (реконструкции) зданий, строений и сооружений, осуществляемом в порядке, установленном в Главе 5 Части </w:t>
      </w:r>
      <w:r w:rsidRPr="00FA6574">
        <w:rPr>
          <w:sz w:val="26"/>
          <w:szCs w:val="26"/>
          <w:lang w:val="en-US"/>
        </w:rPr>
        <w:t>I</w:t>
      </w:r>
      <w:r w:rsidRPr="00FA6574">
        <w:rPr>
          <w:sz w:val="26"/>
          <w:szCs w:val="26"/>
        </w:rPr>
        <w:t xml:space="preserve"> Правил.</w:t>
      </w:r>
    </w:p>
    <w:p w:rsidR="003C5B85" w:rsidRPr="00FA6574" w:rsidRDefault="003C5B85" w:rsidP="00E53354">
      <w:pPr>
        <w:numPr>
          <w:ilvl w:val="0"/>
          <w:numId w:val="32"/>
        </w:numPr>
        <w:spacing w:before="120"/>
        <w:jc w:val="both"/>
        <w:rPr>
          <w:spacing w:val="4"/>
          <w:szCs w:val="26"/>
        </w:rPr>
      </w:pPr>
      <w:r w:rsidRPr="00FA6574">
        <w:rPr>
          <w:spacing w:val="2"/>
          <w:szCs w:val="26"/>
        </w:rPr>
        <w:t>Указанные</w:t>
      </w:r>
      <w:r w:rsidRPr="00FA6574">
        <w:rPr>
          <w:spacing w:val="4"/>
          <w:szCs w:val="26"/>
        </w:rPr>
        <w:t xml:space="preserve"> в п.4 настоящего параграфа виды деятельности могут осуществляться: </w:t>
      </w:r>
    </w:p>
    <w:p w:rsidR="003C5B85" w:rsidRPr="00FA6574" w:rsidRDefault="003C5B85" w:rsidP="00EF3174">
      <w:pPr>
        <w:pStyle w:val="txt"/>
        <w:numPr>
          <w:ilvl w:val="0"/>
          <w:numId w:val="3"/>
        </w:numPr>
        <w:tabs>
          <w:tab w:val="num" w:pos="1040"/>
          <w:tab w:val="left" w:pos="1080"/>
        </w:tabs>
        <w:ind w:left="0" w:firstLine="720"/>
        <w:rPr>
          <w:rFonts w:ascii="Times New Roman" w:hAnsi="Times New Roman"/>
          <w:color w:val="auto"/>
          <w:sz w:val="26"/>
          <w:szCs w:val="24"/>
        </w:rPr>
      </w:pPr>
      <w:r w:rsidRPr="00FA6574">
        <w:rPr>
          <w:rFonts w:ascii="Times New Roman" w:hAnsi="Times New Roman"/>
          <w:color w:val="auto"/>
          <w:spacing w:val="-4"/>
          <w:sz w:val="26"/>
          <w:szCs w:val="26"/>
        </w:rPr>
        <w:t xml:space="preserve">Администрацией – в части земель, находящихся в распоряжении </w:t>
      </w:r>
      <w:r w:rsidRPr="00FA6574">
        <w:rPr>
          <w:rFonts w:ascii="Times New Roman" w:hAnsi="Times New Roman"/>
          <w:sz w:val="26"/>
          <w:szCs w:val="26"/>
        </w:rPr>
        <w:t>поселения</w:t>
      </w:r>
      <w:r w:rsidRPr="00FA6574">
        <w:rPr>
          <w:rFonts w:ascii="Times New Roman" w:hAnsi="Times New Roman"/>
          <w:color w:val="auto"/>
          <w:sz w:val="26"/>
          <w:szCs w:val="24"/>
        </w:rPr>
        <w:t xml:space="preserve">; </w:t>
      </w:r>
    </w:p>
    <w:p w:rsidR="003C5B85" w:rsidRPr="00FA6574" w:rsidRDefault="003C5B85" w:rsidP="00EF3174">
      <w:pPr>
        <w:pStyle w:val="txt"/>
        <w:numPr>
          <w:ilvl w:val="0"/>
          <w:numId w:val="3"/>
        </w:numPr>
        <w:tabs>
          <w:tab w:val="num" w:pos="1040"/>
          <w:tab w:val="left" w:pos="1080"/>
        </w:tabs>
        <w:ind w:left="0" w:firstLine="720"/>
        <w:rPr>
          <w:rFonts w:ascii="Times New Roman" w:hAnsi="Times New Roman"/>
          <w:color w:val="auto"/>
          <w:sz w:val="26"/>
          <w:szCs w:val="24"/>
        </w:rPr>
      </w:pPr>
      <w:r w:rsidRPr="00FA6574">
        <w:rPr>
          <w:rFonts w:ascii="Times New Roman" w:hAnsi="Times New Roman"/>
          <w:color w:val="auto"/>
          <w:spacing w:val="8"/>
          <w:sz w:val="26"/>
          <w:szCs w:val="26"/>
        </w:rPr>
        <w:t>физическими и юридическими лицами – в части земельных участков,</w:t>
      </w:r>
      <w:r w:rsidRPr="00FA6574">
        <w:rPr>
          <w:rFonts w:ascii="Times New Roman" w:hAnsi="Times New Roman"/>
          <w:color w:val="auto"/>
          <w:sz w:val="26"/>
          <w:szCs w:val="24"/>
        </w:rPr>
        <w:t xml:space="preserve"> принадлежащих им на праве собственности, аренды (если это предусмотрено договором аренды), постоянного бессрочного пользования, пожизненного наследуемого владения, безвозмездного срочного пользования.</w:t>
      </w:r>
    </w:p>
    <w:p w:rsidR="003C5B85" w:rsidRPr="00FA6574" w:rsidRDefault="003C5B85" w:rsidP="00E53354">
      <w:pPr>
        <w:numPr>
          <w:ilvl w:val="0"/>
          <w:numId w:val="32"/>
        </w:numPr>
        <w:spacing w:before="120"/>
        <w:jc w:val="both"/>
      </w:pPr>
      <w:r w:rsidRPr="00FA6574">
        <w:rPr>
          <w:spacing w:val="2"/>
          <w:szCs w:val="26"/>
        </w:rPr>
        <w:t>Действие</w:t>
      </w:r>
      <w:r w:rsidRPr="00FA6574">
        <w:t xml:space="preserve"> порядка использования и застройки территории установленного </w:t>
      </w:r>
      <w:r w:rsidRPr="00FA6574">
        <w:rPr>
          <w:spacing w:val="2"/>
          <w:szCs w:val="26"/>
        </w:rPr>
        <w:t>настоящими Правилами не распространяется на следующие изменения объектов</w:t>
      </w:r>
      <w:r w:rsidRPr="00FA6574">
        <w:t xml:space="preserve"> градостроительной деятельности:</w:t>
      </w:r>
    </w:p>
    <w:p w:rsidR="003C5B85" w:rsidRPr="00FA6574" w:rsidRDefault="003C5B85" w:rsidP="00651B95">
      <w:pPr>
        <w:pStyle w:val="24"/>
        <w:numPr>
          <w:ilvl w:val="0"/>
          <w:numId w:val="14"/>
        </w:numPr>
        <w:tabs>
          <w:tab w:val="left" w:pos="1074"/>
        </w:tabs>
        <w:overflowPunct w:val="0"/>
        <w:autoSpaceDE w:val="0"/>
        <w:autoSpaceDN w:val="0"/>
        <w:adjustRightInd w:val="0"/>
        <w:spacing w:before="0"/>
        <w:textAlignment w:val="baseline"/>
        <w:rPr>
          <w:sz w:val="26"/>
        </w:rPr>
      </w:pPr>
      <w:r w:rsidRPr="00FA6574">
        <w:rPr>
          <w:sz w:val="26"/>
          <w:szCs w:val="26"/>
        </w:rPr>
        <w:t>капитальный ремонт существующих зданий, строений и сооружений</w:t>
      </w:r>
      <w:r w:rsidRPr="00FA6574">
        <w:rPr>
          <w:sz w:val="26"/>
        </w:rPr>
        <w:t>;</w:t>
      </w:r>
    </w:p>
    <w:p w:rsidR="003C5B85" w:rsidRPr="00FA6574" w:rsidRDefault="003C5B85" w:rsidP="00651B95">
      <w:pPr>
        <w:pStyle w:val="24"/>
        <w:numPr>
          <w:ilvl w:val="0"/>
          <w:numId w:val="14"/>
        </w:numPr>
        <w:tabs>
          <w:tab w:val="left" w:pos="1074"/>
        </w:tabs>
        <w:overflowPunct w:val="0"/>
        <w:autoSpaceDE w:val="0"/>
        <w:autoSpaceDN w:val="0"/>
        <w:adjustRightInd w:val="0"/>
        <w:spacing w:before="0"/>
        <w:textAlignment w:val="baseline"/>
        <w:rPr>
          <w:sz w:val="26"/>
        </w:rPr>
      </w:pPr>
      <w:r w:rsidRPr="00FA6574">
        <w:rPr>
          <w:sz w:val="26"/>
        </w:rPr>
        <w:t>реставрация зданий и сооружений;</w:t>
      </w:r>
    </w:p>
    <w:p w:rsidR="003C5B85" w:rsidRPr="00FA6574" w:rsidRDefault="003C5B85" w:rsidP="00651B95">
      <w:pPr>
        <w:pStyle w:val="24"/>
        <w:numPr>
          <w:ilvl w:val="0"/>
          <w:numId w:val="14"/>
        </w:numPr>
        <w:tabs>
          <w:tab w:val="left" w:pos="1074"/>
        </w:tabs>
        <w:overflowPunct w:val="0"/>
        <w:autoSpaceDE w:val="0"/>
        <w:autoSpaceDN w:val="0"/>
        <w:adjustRightInd w:val="0"/>
        <w:spacing w:before="0"/>
        <w:textAlignment w:val="baseline"/>
        <w:rPr>
          <w:sz w:val="26"/>
        </w:rPr>
      </w:pPr>
      <w:r w:rsidRPr="00FA6574">
        <w:rPr>
          <w:sz w:val="26"/>
        </w:rPr>
        <w:t xml:space="preserve">текущий ремонт зданий и сооружений; </w:t>
      </w:r>
    </w:p>
    <w:p w:rsidR="003C5B85" w:rsidRPr="00FA6574" w:rsidRDefault="003C5B85" w:rsidP="00651B95">
      <w:pPr>
        <w:pStyle w:val="24"/>
        <w:numPr>
          <w:ilvl w:val="0"/>
          <w:numId w:val="14"/>
        </w:numPr>
        <w:tabs>
          <w:tab w:val="left" w:pos="1074"/>
        </w:tabs>
        <w:overflowPunct w:val="0"/>
        <w:autoSpaceDE w:val="0"/>
        <w:autoSpaceDN w:val="0"/>
        <w:adjustRightInd w:val="0"/>
        <w:spacing w:before="0"/>
        <w:textAlignment w:val="baseline"/>
        <w:rPr>
          <w:sz w:val="26"/>
        </w:rPr>
      </w:pPr>
      <w:r w:rsidRPr="00FA6574">
        <w:rPr>
          <w:sz w:val="26"/>
        </w:rPr>
        <w:t>внутренние перепланировки;</w:t>
      </w:r>
    </w:p>
    <w:p w:rsidR="003C5B85" w:rsidRPr="00FA6574" w:rsidRDefault="003C5B85" w:rsidP="00651B95">
      <w:pPr>
        <w:pStyle w:val="24"/>
        <w:numPr>
          <w:ilvl w:val="0"/>
          <w:numId w:val="14"/>
        </w:numPr>
        <w:tabs>
          <w:tab w:val="left" w:pos="1074"/>
        </w:tabs>
        <w:overflowPunct w:val="0"/>
        <w:autoSpaceDE w:val="0"/>
        <w:autoSpaceDN w:val="0"/>
        <w:adjustRightInd w:val="0"/>
        <w:spacing w:before="0"/>
        <w:textAlignment w:val="baseline"/>
        <w:rPr>
          <w:sz w:val="26"/>
        </w:rPr>
      </w:pPr>
      <w:r w:rsidRPr="00FA6574">
        <w:rPr>
          <w:sz w:val="26"/>
        </w:rPr>
        <w:t xml:space="preserve">замена инженерного и технологического оборудования; </w:t>
      </w:r>
    </w:p>
    <w:p w:rsidR="003C5B85" w:rsidRPr="00FA6574" w:rsidRDefault="003C5B85" w:rsidP="00651B95">
      <w:pPr>
        <w:pStyle w:val="24"/>
        <w:numPr>
          <w:ilvl w:val="0"/>
          <w:numId w:val="14"/>
        </w:numPr>
        <w:tabs>
          <w:tab w:val="left" w:pos="1074"/>
        </w:tabs>
        <w:overflowPunct w:val="0"/>
        <w:autoSpaceDE w:val="0"/>
        <w:autoSpaceDN w:val="0"/>
        <w:adjustRightInd w:val="0"/>
        <w:spacing w:before="0"/>
        <w:textAlignment w:val="baseline"/>
        <w:rPr>
          <w:sz w:val="26"/>
        </w:rPr>
      </w:pPr>
      <w:r w:rsidRPr="00FA6574">
        <w:rPr>
          <w:sz w:val="26"/>
          <w:szCs w:val="26"/>
        </w:rPr>
        <w:t>строительство временных зданий, строений и сооружений, в том числе предназначенных для нужд строительного процесса</w:t>
      </w:r>
      <w:r w:rsidRPr="00FA6574">
        <w:rPr>
          <w:sz w:val="26"/>
        </w:rPr>
        <w:t xml:space="preserve">; </w:t>
      </w:r>
    </w:p>
    <w:p w:rsidR="003C5B85" w:rsidRPr="00FA6574" w:rsidRDefault="003C5B85" w:rsidP="00651B95">
      <w:pPr>
        <w:pStyle w:val="24"/>
        <w:numPr>
          <w:ilvl w:val="0"/>
          <w:numId w:val="14"/>
        </w:numPr>
        <w:tabs>
          <w:tab w:val="left" w:pos="1074"/>
        </w:tabs>
        <w:overflowPunct w:val="0"/>
        <w:autoSpaceDE w:val="0"/>
        <w:autoSpaceDN w:val="0"/>
        <w:adjustRightInd w:val="0"/>
        <w:spacing w:before="0"/>
        <w:textAlignment w:val="baseline"/>
        <w:rPr>
          <w:sz w:val="26"/>
        </w:rPr>
      </w:pPr>
      <w:r w:rsidRPr="00FA6574">
        <w:rPr>
          <w:sz w:val="26"/>
        </w:rPr>
        <w:t>внутренние отделочные работы и другие подобные изменения.</w:t>
      </w:r>
    </w:p>
    <w:p w:rsidR="003C5B85" w:rsidRPr="00FA6574" w:rsidRDefault="003C5B85" w:rsidP="00E53354">
      <w:pPr>
        <w:numPr>
          <w:ilvl w:val="0"/>
          <w:numId w:val="32"/>
        </w:numPr>
        <w:spacing w:before="120"/>
        <w:jc w:val="both"/>
      </w:pPr>
      <w:r w:rsidRPr="00FA6574">
        <w:t>Соблюдение установленного настоящими Правилами порядка использова</w:t>
      </w:r>
      <w:r w:rsidRPr="00FA6574">
        <w:rPr>
          <w:spacing w:val="8"/>
          <w:szCs w:val="26"/>
        </w:rPr>
        <w:t>ния и застройки</w:t>
      </w:r>
      <w:r w:rsidRPr="00FA6574">
        <w:rPr>
          <w:b/>
          <w:spacing w:val="8"/>
          <w:szCs w:val="26"/>
        </w:rPr>
        <w:t xml:space="preserve"> </w:t>
      </w:r>
      <w:r w:rsidRPr="00FA6574">
        <w:rPr>
          <w:spacing w:val="8"/>
          <w:szCs w:val="26"/>
        </w:rPr>
        <w:t xml:space="preserve">территории </w:t>
      </w:r>
      <w:r w:rsidRPr="00FA6574">
        <w:t>поселения</w:t>
      </w:r>
      <w:r w:rsidRPr="00FA6574">
        <w:rPr>
          <w:spacing w:val="8"/>
          <w:szCs w:val="26"/>
        </w:rPr>
        <w:t xml:space="preserve"> </w:t>
      </w:r>
      <w:r w:rsidRPr="00FA6574">
        <w:t xml:space="preserve"> обеспечивается </w:t>
      </w:r>
      <w:r w:rsidRPr="00FA6574">
        <w:rPr>
          <w:szCs w:val="24"/>
        </w:rPr>
        <w:t xml:space="preserve">администрацией: </w:t>
      </w:r>
    </w:p>
    <w:p w:rsidR="003C5B85" w:rsidRPr="00FA6574" w:rsidRDefault="003C5B85" w:rsidP="00E53354">
      <w:pPr>
        <w:pStyle w:val="af4"/>
        <w:numPr>
          <w:ilvl w:val="0"/>
          <w:numId w:val="17"/>
        </w:numPr>
        <w:spacing w:before="0"/>
        <w:rPr>
          <w:sz w:val="26"/>
          <w:szCs w:val="26"/>
        </w:rPr>
      </w:pPr>
      <w:r w:rsidRPr="00FA6574">
        <w:rPr>
          <w:spacing w:val="6"/>
          <w:sz w:val="26"/>
          <w:szCs w:val="26"/>
        </w:rPr>
        <w:t>при подготовке и принятии решений о разработке документации по</w:t>
      </w:r>
      <w:r w:rsidRPr="00FA6574">
        <w:rPr>
          <w:sz w:val="26"/>
        </w:rPr>
        <w:t xml:space="preserve"> </w:t>
      </w:r>
      <w:r w:rsidRPr="00FA6574">
        <w:rPr>
          <w:spacing w:val="8"/>
          <w:sz w:val="26"/>
          <w:szCs w:val="26"/>
        </w:rPr>
        <w:t xml:space="preserve">планировке территории </w:t>
      </w:r>
      <w:r w:rsidRPr="00FA6574">
        <w:rPr>
          <w:sz w:val="26"/>
          <w:szCs w:val="26"/>
        </w:rPr>
        <w:t xml:space="preserve">поселения; </w:t>
      </w:r>
    </w:p>
    <w:p w:rsidR="003C5B85" w:rsidRPr="00FA6574" w:rsidRDefault="003C5B85" w:rsidP="00E53354">
      <w:pPr>
        <w:pStyle w:val="af4"/>
        <w:numPr>
          <w:ilvl w:val="0"/>
          <w:numId w:val="17"/>
        </w:numPr>
        <w:spacing w:before="0"/>
        <w:rPr>
          <w:sz w:val="26"/>
        </w:rPr>
      </w:pPr>
      <w:r w:rsidRPr="00FA6574">
        <w:rPr>
          <w:sz w:val="26"/>
        </w:rPr>
        <w:lastRenderedPageBreak/>
        <w:t xml:space="preserve">при согласовании технических заданий на разработку проектов планировки и проектов межевания территорий; </w:t>
      </w:r>
    </w:p>
    <w:p w:rsidR="003C5B85" w:rsidRPr="00FA6574" w:rsidRDefault="003C5B85" w:rsidP="00E53354">
      <w:pPr>
        <w:pStyle w:val="af4"/>
        <w:numPr>
          <w:ilvl w:val="0"/>
          <w:numId w:val="17"/>
        </w:numPr>
        <w:spacing w:before="0"/>
        <w:rPr>
          <w:sz w:val="26"/>
        </w:rPr>
      </w:pPr>
      <w:r w:rsidRPr="00FA6574">
        <w:rPr>
          <w:spacing w:val="-4"/>
          <w:sz w:val="26"/>
          <w:szCs w:val="26"/>
        </w:rPr>
        <w:t>при проверке подготовленной на основании решения указанных органов</w:t>
      </w:r>
      <w:r w:rsidRPr="00FA6574">
        <w:rPr>
          <w:sz w:val="26"/>
        </w:rPr>
        <w:t xml:space="preserve"> </w:t>
      </w:r>
      <w:r w:rsidRPr="00FA6574">
        <w:rPr>
          <w:spacing w:val="4"/>
          <w:sz w:val="26"/>
          <w:szCs w:val="26"/>
        </w:rPr>
        <w:t>документации по планировке территории на соответствие установленным</w:t>
      </w:r>
      <w:r w:rsidRPr="00FA6574">
        <w:rPr>
          <w:sz w:val="26"/>
        </w:rPr>
        <w:t xml:space="preserve"> законодательством требованиям; </w:t>
      </w:r>
    </w:p>
    <w:p w:rsidR="003C5B85" w:rsidRPr="00FA6574" w:rsidRDefault="003C5B85" w:rsidP="00E53354">
      <w:pPr>
        <w:pStyle w:val="af4"/>
        <w:numPr>
          <w:ilvl w:val="0"/>
          <w:numId w:val="17"/>
        </w:numPr>
        <w:spacing w:before="0"/>
        <w:rPr>
          <w:sz w:val="26"/>
        </w:rPr>
      </w:pPr>
      <w:r w:rsidRPr="00FA6574">
        <w:rPr>
          <w:spacing w:val="4"/>
          <w:sz w:val="26"/>
          <w:szCs w:val="26"/>
        </w:rPr>
        <w:t>при утверждении документации по планировке территории, разрабо</w:t>
      </w:r>
      <w:r w:rsidRPr="00FA6574">
        <w:rPr>
          <w:spacing w:val="-2"/>
          <w:sz w:val="26"/>
          <w:szCs w:val="26"/>
        </w:rPr>
        <w:t>танной по решению администрации</w:t>
      </w:r>
      <w:r w:rsidRPr="00FA6574">
        <w:rPr>
          <w:sz w:val="26"/>
        </w:rPr>
        <w:t>;</w:t>
      </w:r>
    </w:p>
    <w:p w:rsidR="003C5B85" w:rsidRPr="00FA6574" w:rsidRDefault="003C5B85" w:rsidP="00E53354">
      <w:pPr>
        <w:pStyle w:val="af4"/>
        <w:numPr>
          <w:ilvl w:val="0"/>
          <w:numId w:val="17"/>
        </w:numPr>
        <w:spacing w:before="0"/>
        <w:rPr>
          <w:sz w:val="26"/>
        </w:rPr>
      </w:pPr>
      <w:r w:rsidRPr="00FA6574">
        <w:rPr>
          <w:sz w:val="26"/>
        </w:rPr>
        <w:t>при подготовке и выдаче заинтересованным физическим и юридическим лицам градостроительных планов земельных участков;</w:t>
      </w:r>
    </w:p>
    <w:p w:rsidR="003C5B85" w:rsidRPr="00FA6574" w:rsidRDefault="003C5B85" w:rsidP="00E53354">
      <w:pPr>
        <w:numPr>
          <w:ilvl w:val="0"/>
          <w:numId w:val="17"/>
        </w:numPr>
        <w:ind w:right="-57"/>
        <w:jc w:val="both"/>
      </w:pPr>
      <w:r w:rsidRPr="00FA6574">
        <w:t>при выдаче разрешений на условно разрешенный вид использования земельного участка, объекта капитального строительства;</w:t>
      </w:r>
    </w:p>
    <w:p w:rsidR="003C5B85" w:rsidRPr="00FA6574" w:rsidRDefault="003C5B85" w:rsidP="00E53354">
      <w:pPr>
        <w:numPr>
          <w:ilvl w:val="0"/>
          <w:numId w:val="17"/>
        </w:numPr>
        <w:ind w:right="-57"/>
        <w:jc w:val="both"/>
      </w:pPr>
      <w:r w:rsidRPr="00FA6574">
        <w:rPr>
          <w:spacing w:val="-2"/>
          <w:szCs w:val="26"/>
        </w:rPr>
        <w:t>при выдаче разрешений на отклонение от предельных параметров разрешённого строительства, реконструкции объектов капитального строительства;</w:t>
      </w:r>
    </w:p>
    <w:p w:rsidR="003C5B85" w:rsidRPr="00FA6574" w:rsidRDefault="003C5B85" w:rsidP="00E53354">
      <w:pPr>
        <w:numPr>
          <w:ilvl w:val="0"/>
          <w:numId w:val="17"/>
        </w:numPr>
        <w:ind w:right="-57"/>
        <w:jc w:val="both"/>
      </w:pPr>
      <w:r w:rsidRPr="00FA6574">
        <w:t xml:space="preserve">при выдаче разрешений на строительство (реконструкцию); </w:t>
      </w:r>
    </w:p>
    <w:p w:rsidR="003C5B85" w:rsidRPr="00FA6574" w:rsidRDefault="003C5B85" w:rsidP="00E53354">
      <w:pPr>
        <w:numPr>
          <w:ilvl w:val="0"/>
          <w:numId w:val="17"/>
        </w:numPr>
        <w:ind w:right="-57"/>
        <w:jc w:val="both"/>
        <w:rPr>
          <w:b/>
        </w:rPr>
      </w:pPr>
      <w:r w:rsidRPr="00FA6574">
        <w:t>при выдаче разрешений на ввод объектов в эксплуатацию</w:t>
      </w:r>
      <w:r w:rsidRPr="00FA6574">
        <w:rPr>
          <w:b/>
        </w:rPr>
        <w:t xml:space="preserve">; </w:t>
      </w:r>
    </w:p>
    <w:p w:rsidR="003C5B85" w:rsidRPr="00FA6574" w:rsidRDefault="003C5B85" w:rsidP="00E53354">
      <w:pPr>
        <w:numPr>
          <w:ilvl w:val="0"/>
          <w:numId w:val="17"/>
        </w:numPr>
        <w:ind w:right="-57"/>
        <w:jc w:val="both"/>
        <w:rPr>
          <w:snapToGrid w:val="0"/>
        </w:rPr>
      </w:pPr>
      <w:r w:rsidRPr="00FA6574">
        <w:t>при осуществлении контроля объектов градостроительной деятельности в процессе их использования.</w:t>
      </w:r>
    </w:p>
    <w:p w:rsidR="003C5B85" w:rsidRPr="00FA6574" w:rsidRDefault="003C5B85" w:rsidP="00E53354">
      <w:pPr>
        <w:numPr>
          <w:ilvl w:val="0"/>
          <w:numId w:val="32"/>
        </w:numPr>
        <w:spacing w:before="120"/>
        <w:jc w:val="both"/>
      </w:pPr>
      <w:r w:rsidRPr="00FA6574">
        <w:rPr>
          <w:spacing w:val="8"/>
          <w:szCs w:val="26"/>
        </w:rPr>
        <w:t>Отношения</w:t>
      </w:r>
      <w:r w:rsidRPr="00FA6574">
        <w:rPr>
          <w:spacing w:val="-2"/>
          <w:szCs w:val="26"/>
        </w:rPr>
        <w:t xml:space="preserve"> по поводу самовольного занятия земельных участков, самовольного строительства, использования самовольно занятых земельных участков и само</w:t>
      </w:r>
      <w:r w:rsidRPr="00FA6574">
        <w:t>вольных построек регулируются гражданским и земельным законодательством.</w:t>
      </w:r>
    </w:p>
    <w:p w:rsidR="003C5B85" w:rsidRPr="00FA6574" w:rsidRDefault="003C5B85" w:rsidP="00307357">
      <w:pPr>
        <w:spacing w:before="120"/>
        <w:jc w:val="both"/>
      </w:pPr>
    </w:p>
    <w:p w:rsidR="003C5B85" w:rsidRPr="00FA6574" w:rsidRDefault="003C5B85" w:rsidP="00E8277E">
      <w:pPr>
        <w:pStyle w:val="2"/>
        <w:jc w:val="center"/>
        <w:rPr>
          <w:b/>
          <w:sz w:val="28"/>
          <w:szCs w:val="28"/>
          <w:lang w:val="en-US"/>
        </w:rPr>
      </w:pPr>
      <w:bookmarkStart w:id="79" w:name="_Toc141885181"/>
      <w:bookmarkStart w:id="80" w:name="_Toc340773914"/>
      <w:r w:rsidRPr="00FA6574">
        <w:rPr>
          <w:b/>
          <w:sz w:val="28"/>
          <w:szCs w:val="28"/>
        </w:rPr>
        <w:t xml:space="preserve">1.4. Градостроительное зонирование </w:t>
      </w:r>
      <w:bookmarkEnd w:id="79"/>
      <w:r w:rsidRPr="00FA6574">
        <w:rPr>
          <w:b/>
          <w:sz w:val="28"/>
          <w:szCs w:val="28"/>
        </w:rPr>
        <w:t>территории</w:t>
      </w:r>
      <w:bookmarkEnd w:id="80"/>
    </w:p>
    <w:p w:rsidR="003C5B85" w:rsidRPr="00FA6574" w:rsidRDefault="003C5B85" w:rsidP="00EF3174">
      <w:pPr>
        <w:pStyle w:val="Iauiue"/>
        <w:numPr>
          <w:ilvl w:val="0"/>
          <w:numId w:val="33"/>
        </w:numPr>
        <w:spacing w:before="120"/>
        <w:ind w:right="-57"/>
        <w:jc w:val="both"/>
        <w:rPr>
          <w:sz w:val="26"/>
        </w:rPr>
      </w:pPr>
      <w:r w:rsidRPr="00FA6574">
        <w:rPr>
          <w:spacing w:val="2"/>
          <w:sz w:val="26"/>
          <w:szCs w:val="26"/>
        </w:rPr>
        <w:t xml:space="preserve">В соответствии с градостроительным зонированием на части территории </w:t>
      </w:r>
      <w:r w:rsidRPr="00FA6574">
        <w:rPr>
          <w:sz w:val="26"/>
          <w:szCs w:val="26"/>
        </w:rPr>
        <w:t>поселения</w:t>
      </w:r>
      <w:r w:rsidRPr="00FA6574">
        <w:rPr>
          <w:spacing w:val="2"/>
          <w:sz w:val="26"/>
          <w:szCs w:val="26"/>
        </w:rPr>
        <w:t xml:space="preserve"> уста</w:t>
      </w:r>
      <w:r w:rsidRPr="00FA6574">
        <w:rPr>
          <w:sz w:val="26"/>
        </w:rPr>
        <w:t>новлены территориальные зоны и зоны с особыми условиями использования территории.</w:t>
      </w:r>
    </w:p>
    <w:p w:rsidR="003C5B85" w:rsidRPr="00FA6574" w:rsidRDefault="003C5B85" w:rsidP="00EF3174">
      <w:pPr>
        <w:pStyle w:val="Iauiue"/>
        <w:numPr>
          <w:ilvl w:val="0"/>
          <w:numId w:val="33"/>
        </w:numPr>
        <w:spacing w:before="120"/>
        <w:ind w:right="-57"/>
        <w:jc w:val="both"/>
        <w:rPr>
          <w:sz w:val="26"/>
        </w:rPr>
      </w:pPr>
      <w:r w:rsidRPr="00FA6574">
        <w:rPr>
          <w:spacing w:val="2"/>
          <w:sz w:val="26"/>
          <w:szCs w:val="26"/>
        </w:rPr>
        <w:t>Границы территориальных зон и зон с особыми условиями использо</w:t>
      </w:r>
      <w:r w:rsidRPr="00FA6574">
        <w:rPr>
          <w:sz w:val="26"/>
          <w:szCs w:val="24"/>
        </w:rPr>
        <w:t>вания территории отображены в графическом и в текстовом виде.</w:t>
      </w:r>
    </w:p>
    <w:p w:rsidR="003C5B85" w:rsidRPr="00FA6574" w:rsidRDefault="003C5B85" w:rsidP="00EF3174">
      <w:pPr>
        <w:pStyle w:val="Iauiue"/>
        <w:numPr>
          <w:ilvl w:val="0"/>
          <w:numId w:val="33"/>
        </w:numPr>
        <w:spacing w:before="120"/>
        <w:ind w:right="-57"/>
        <w:jc w:val="both"/>
        <w:rPr>
          <w:sz w:val="26"/>
        </w:rPr>
      </w:pPr>
      <w:r w:rsidRPr="00FA6574">
        <w:rPr>
          <w:sz w:val="26"/>
        </w:rPr>
        <w:t xml:space="preserve">В </w:t>
      </w:r>
      <w:r w:rsidRPr="00FA6574">
        <w:rPr>
          <w:spacing w:val="2"/>
          <w:sz w:val="26"/>
          <w:szCs w:val="26"/>
        </w:rPr>
        <w:t>текстовом</w:t>
      </w:r>
      <w:r w:rsidRPr="00FA6574">
        <w:rPr>
          <w:sz w:val="26"/>
        </w:rPr>
        <w:t xml:space="preserve"> виде границы  территориальных зон и зон с особыми условиями использования территории приведены в части II Правил</w:t>
      </w:r>
    </w:p>
    <w:p w:rsidR="003C5B85" w:rsidRPr="00FA6574" w:rsidRDefault="003C5B85" w:rsidP="00EF3174">
      <w:pPr>
        <w:pStyle w:val="Iauiue"/>
        <w:numPr>
          <w:ilvl w:val="0"/>
          <w:numId w:val="2"/>
        </w:numPr>
        <w:tabs>
          <w:tab w:val="num" w:pos="1080"/>
        </w:tabs>
        <w:ind w:left="0" w:right="-57" w:firstLine="720"/>
        <w:jc w:val="both"/>
        <w:rPr>
          <w:sz w:val="26"/>
          <w:szCs w:val="24"/>
        </w:rPr>
      </w:pPr>
      <w:r w:rsidRPr="00FA6574">
        <w:rPr>
          <w:sz w:val="26"/>
          <w:szCs w:val="24"/>
        </w:rPr>
        <w:t xml:space="preserve">границы территориальных зон (Часть </w:t>
      </w:r>
      <w:r w:rsidRPr="00FA6574">
        <w:rPr>
          <w:sz w:val="26"/>
          <w:szCs w:val="24"/>
          <w:lang w:val="en-US"/>
        </w:rPr>
        <w:t>II</w:t>
      </w:r>
      <w:r w:rsidRPr="00FA6574">
        <w:rPr>
          <w:sz w:val="26"/>
          <w:szCs w:val="24"/>
        </w:rPr>
        <w:t xml:space="preserve"> гл.9 п.9.</w:t>
      </w:r>
      <w:r w:rsidR="00EB58AB" w:rsidRPr="00FA6574">
        <w:rPr>
          <w:sz w:val="26"/>
          <w:szCs w:val="24"/>
        </w:rPr>
        <w:t xml:space="preserve">1 </w:t>
      </w:r>
      <w:r w:rsidRPr="00FA6574">
        <w:rPr>
          <w:sz w:val="26"/>
          <w:szCs w:val="24"/>
        </w:rPr>
        <w:t>Правил);</w:t>
      </w:r>
    </w:p>
    <w:p w:rsidR="003C5B85" w:rsidRPr="00FA6574" w:rsidRDefault="003C5B85" w:rsidP="00EF3174">
      <w:pPr>
        <w:pStyle w:val="Iauiue"/>
        <w:numPr>
          <w:ilvl w:val="0"/>
          <w:numId w:val="2"/>
        </w:numPr>
        <w:tabs>
          <w:tab w:val="num" w:pos="1080"/>
        </w:tabs>
        <w:ind w:left="0" w:right="-57" w:firstLine="720"/>
        <w:jc w:val="both"/>
        <w:rPr>
          <w:sz w:val="26"/>
          <w:szCs w:val="24"/>
        </w:rPr>
      </w:pPr>
      <w:r w:rsidRPr="00FA6574">
        <w:rPr>
          <w:spacing w:val="-4"/>
          <w:sz w:val="26"/>
          <w:szCs w:val="26"/>
        </w:rPr>
        <w:t xml:space="preserve">границы зон с особыми условиями использования территорий по природно-экологическим и санитарно-гигиеническим требованиям (Часть </w:t>
      </w:r>
      <w:r w:rsidRPr="00FA6574">
        <w:rPr>
          <w:spacing w:val="-4"/>
          <w:sz w:val="26"/>
          <w:szCs w:val="26"/>
          <w:lang w:val="en-US"/>
        </w:rPr>
        <w:t>II</w:t>
      </w:r>
      <w:r w:rsidRPr="00FA6574">
        <w:rPr>
          <w:spacing w:val="-4"/>
          <w:sz w:val="26"/>
          <w:szCs w:val="26"/>
        </w:rPr>
        <w:t xml:space="preserve"> гл.10 п.10.1 Правил).</w:t>
      </w:r>
    </w:p>
    <w:p w:rsidR="003C5B85" w:rsidRPr="00FA6574" w:rsidRDefault="003C5B85" w:rsidP="00EF3174">
      <w:pPr>
        <w:pStyle w:val="Iauiue"/>
        <w:numPr>
          <w:ilvl w:val="0"/>
          <w:numId w:val="33"/>
        </w:numPr>
        <w:spacing w:before="120"/>
        <w:ind w:right="-57"/>
        <w:jc w:val="both"/>
        <w:rPr>
          <w:sz w:val="26"/>
        </w:rPr>
      </w:pPr>
      <w:r w:rsidRPr="00FA6574">
        <w:rPr>
          <w:spacing w:val="4"/>
          <w:sz w:val="26"/>
          <w:szCs w:val="26"/>
        </w:rPr>
        <w:t>В графическом виде границы территориальных зон и зон с особыми условиями использования территории отображены на Карте градостроительного</w:t>
      </w:r>
      <w:r w:rsidRPr="00FA6574">
        <w:rPr>
          <w:sz w:val="26"/>
        </w:rPr>
        <w:t xml:space="preserve"> </w:t>
      </w:r>
      <w:r w:rsidRPr="00FA6574">
        <w:rPr>
          <w:spacing w:val="2"/>
          <w:sz w:val="26"/>
          <w:szCs w:val="26"/>
        </w:rPr>
        <w:t xml:space="preserve">зонирования </w:t>
      </w:r>
      <w:r w:rsidRPr="00FA6574">
        <w:rPr>
          <w:sz w:val="26"/>
          <w:szCs w:val="26"/>
        </w:rPr>
        <w:t>поселения</w:t>
      </w:r>
      <w:r w:rsidRPr="00FA6574">
        <w:rPr>
          <w:spacing w:val="2"/>
          <w:sz w:val="26"/>
          <w:szCs w:val="26"/>
        </w:rPr>
        <w:t xml:space="preserve"> </w:t>
      </w:r>
      <w:r w:rsidRPr="00FA6574">
        <w:rPr>
          <w:sz w:val="26"/>
          <w:szCs w:val="26"/>
        </w:rPr>
        <w:t>прилагаемой</w:t>
      </w:r>
      <w:r w:rsidRPr="00FA6574">
        <w:rPr>
          <w:sz w:val="26"/>
        </w:rPr>
        <w:t xml:space="preserve"> к Части </w:t>
      </w:r>
      <w:r w:rsidRPr="00FA6574">
        <w:rPr>
          <w:sz w:val="26"/>
          <w:lang w:val="en-US"/>
        </w:rPr>
        <w:t>II</w:t>
      </w:r>
      <w:r w:rsidRPr="00FA6574">
        <w:rPr>
          <w:sz w:val="26"/>
        </w:rPr>
        <w:t xml:space="preserve"> Правил.</w:t>
      </w:r>
    </w:p>
    <w:p w:rsidR="003C5B85" w:rsidRPr="00FA6574" w:rsidRDefault="003C5B85" w:rsidP="00651B95">
      <w:pPr>
        <w:pStyle w:val="Iauiue"/>
        <w:numPr>
          <w:ilvl w:val="12"/>
          <w:numId w:val="0"/>
        </w:numPr>
        <w:spacing w:before="120"/>
        <w:ind w:right="-57" w:firstLine="720"/>
        <w:jc w:val="both"/>
        <w:rPr>
          <w:sz w:val="26"/>
        </w:rPr>
      </w:pPr>
      <w:r w:rsidRPr="00FA6574">
        <w:rPr>
          <w:spacing w:val="-2"/>
          <w:sz w:val="26"/>
          <w:szCs w:val="26"/>
        </w:rPr>
        <w:t xml:space="preserve">Карты градостроительного зонирования </w:t>
      </w:r>
      <w:r w:rsidRPr="00FA6574">
        <w:rPr>
          <w:sz w:val="26"/>
          <w:szCs w:val="26"/>
        </w:rPr>
        <w:t>поселения</w:t>
      </w:r>
      <w:r w:rsidRPr="00FA6574">
        <w:rPr>
          <w:spacing w:val="-2"/>
          <w:sz w:val="26"/>
          <w:szCs w:val="26"/>
        </w:rPr>
        <w:t xml:space="preserve"> </w:t>
      </w:r>
      <w:r w:rsidRPr="00FA6574">
        <w:rPr>
          <w:sz w:val="26"/>
          <w:szCs w:val="26"/>
        </w:rPr>
        <w:t xml:space="preserve"> включают </w:t>
      </w:r>
      <w:r w:rsidRPr="00FA6574">
        <w:rPr>
          <w:sz w:val="26"/>
        </w:rPr>
        <w:t>в себя:</w:t>
      </w:r>
    </w:p>
    <w:p w:rsidR="003C5B85" w:rsidRPr="00FA6574" w:rsidRDefault="003C5B85" w:rsidP="00EF3174">
      <w:pPr>
        <w:pStyle w:val="Iauiue"/>
        <w:numPr>
          <w:ilvl w:val="0"/>
          <w:numId w:val="2"/>
        </w:numPr>
        <w:tabs>
          <w:tab w:val="num" w:pos="1080"/>
        </w:tabs>
        <w:ind w:left="0" w:right="-57" w:firstLine="720"/>
        <w:jc w:val="both"/>
        <w:rPr>
          <w:sz w:val="26"/>
          <w:szCs w:val="24"/>
        </w:rPr>
      </w:pPr>
      <w:r w:rsidRPr="00FA6574">
        <w:rPr>
          <w:spacing w:val="-6"/>
          <w:sz w:val="26"/>
          <w:szCs w:val="26"/>
        </w:rPr>
        <w:t xml:space="preserve">карту градостроительного зонирования </w:t>
      </w:r>
      <w:r w:rsidRPr="00FA6574">
        <w:rPr>
          <w:sz w:val="26"/>
          <w:szCs w:val="26"/>
        </w:rPr>
        <w:t>поселения</w:t>
      </w:r>
      <w:r w:rsidRPr="00FA6574">
        <w:rPr>
          <w:spacing w:val="-6"/>
          <w:sz w:val="26"/>
          <w:szCs w:val="26"/>
        </w:rPr>
        <w:t xml:space="preserve"> в</w:t>
      </w:r>
      <w:r w:rsidRPr="00FA6574">
        <w:rPr>
          <w:sz w:val="26"/>
          <w:szCs w:val="26"/>
        </w:rPr>
        <w:t xml:space="preserve"> части</w:t>
      </w:r>
      <w:r w:rsidRPr="00FA6574">
        <w:rPr>
          <w:sz w:val="26"/>
          <w:szCs w:val="24"/>
        </w:rPr>
        <w:t xml:space="preserve"> границ территориальных зон;</w:t>
      </w:r>
    </w:p>
    <w:p w:rsidR="003C5B85" w:rsidRPr="00FA6574" w:rsidRDefault="003C5B85" w:rsidP="00EF3174">
      <w:pPr>
        <w:pStyle w:val="Iauiue"/>
        <w:numPr>
          <w:ilvl w:val="0"/>
          <w:numId w:val="2"/>
        </w:numPr>
        <w:tabs>
          <w:tab w:val="num" w:pos="1080"/>
        </w:tabs>
        <w:ind w:left="0" w:right="-57" w:firstLine="720"/>
        <w:jc w:val="both"/>
        <w:rPr>
          <w:spacing w:val="-6"/>
          <w:sz w:val="26"/>
          <w:szCs w:val="26"/>
        </w:rPr>
      </w:pPr>
      <w:r w:rsidRPr="00FA6574">
        <w:rPr>
          <w:spacing w:val="-6"/>
          <w:sz w:val="26"/>
          <w:szCs w:val="26"/>
        </w:rPr>
        <w:t xml:space="preserve">карту границ зон с особыми условиями использования территорий </w:t>
      </w:r>
      <w:r w:rsidRPr="00FA6574">
        <w:rPr>
          <w:sz w:val="26"/>
          <w:szCs w:val="26"/>
        </w:rPr>
        <w:t>поселения</w:t>
      </w:r>
      <w:r w:rsidRPr="00FA6574">
        <w:rPr>
          <w:spacing w:val="-6"/>
          <w:sz w:val="26"/>
          <w:szCs w:val="26"/>
        </w:rPr>
        <w:t xml:space="preserve"> по природн</w:t>
      </w:r>
      <w:r w:rsidR="00EB58AB" w:rsidRPr="00FA6574">
        <w:rPr>
          <w:spacing w:val="-6"/>
          <w:sz w:val="26"/>
          <w:szCs w:val="26"/>
        </w:rPr>
        <w:t>о-экологическим</w:t>
      </w:r>
      <w:r w:rsidRPr="00FA6574">
        <w:rPr>
          <w:spacing w:val="-6"/>
          <w:sz w:val="26"/>
          <w:szCs w:val="26"/>
        </w:rPr>
        <w:t xml:space="preserve"> и санитарно-гигиеническим требованиям.</w:t>
      </w:r>
    </w:p>
    <w:p w:rsidR="003C5B85" w:rsidRPr="00FA6574" w:rsidRDefault="003C5B85" w:rsidP="00EF3174">
      <w:pPr>
        <w:pStyle w:val="Iauiue"/>
        <w:numPr>
          <w:ilvl w:val="0"/>
          <w:numId w:val="33"/>
        </w:numPr>
        <w:spacing w:before="120"/>
        <w:ind w:right="-57"/>
        <w:jc w:val="both"/>
        <w:rPr>
          <w:sz w:val="26"/>
        </w:rPr>
      </w:pPr>
      <w:r w:rsidRPr="00FA6574">
        <w:rPr>
          <w:spacing w:val="4"/>
          <w:sz w:val="26"/>
          <w:szCs w:val="26"/>
        </w:rPr>
        <w:t xml:space="preserve">Перечень территориальных зон, отображённых на карте градостроительного зонирования, содержащий наименования и кодовые </w:t>
      </w:r>
      <w:r w:rsidRPr="00FA6574">
        <w:rPr>
          <w:spacing w:val="4"/>
          <w:sz w:val="26"/>
          <w:szCs w:val="26"/>
        </w:rPr>
        <w:lastRenderedPageBreak/>
        <w:t>обозначения зон, сгруп</w:t>
      </w:r>
      <w:r w:rsidRPr="00FA6574">
        <w:rPr>
          <w:sz w:val="26"/>
        </w:rPr>
        <w:t>пированных по видам, и указание целей выделения зон, приведен в гл. 9 п.9.</w:t>
      </w:r>
      <w:r w:rsidR="00EB58AB" w:rsidRPr="00FA6574">
        <w:rPr>
          <w:sz w:val="26"/>
        </w:rPr>
        <w:t>1</w:t>
      </w:r>
      <w:r w:rsidRPr="00FA6574">
        <w:rPr>
          <w:sz w:val="26"/>
        </w:rPr>
        <w:t xml:space="preserve"> Части II Правил. </w:t>
      </w:r>
    </w:p>
    <w:p w:rsidR="003C5B85" w:rsidRPr="00FA6574" w:rsidRDefault="003C5B85" w:rsidP="00EF3174">
      <w:pPr>
        <w:pStyle w:val="Iauiue"/>
        <w:numPr>
          <w:ilvl w:val="0"/>
          <w:numId w:val="33"/>
        </w:numPr>
        <w:spacing w:before="120"/>
        <w:ind w:right="-57"/>
        <w:jc w:val="both"/>
        <w:rPr>
          <w:sz w:val="26"/>
        </w:rPr>
      </w:pPr>
      <w:r w:rsidRPr="00FA6574">
        <w:rPr>
          <w:spacing w:val="4"/>
          <w:sz w:val="26"/>
          <w:szCs w:val="26"/>
        </w:rPr>
        <w:t>Границы</w:t>
      </w:r>
      <w:r w:rsidRPr="00FA6574">
        <w:rPr>
          <w:spacing w:val="2"/>
          <w:sz w:val="26"/>
          <w:szCs w:val="26"/>
        </w:rPr>
        <w:t xml:space="preserve"> территориальных зон на карте градостроительного зонирования</w:t>
      </w:r>
      <w:r w:rsidRPr="00FA6574">
        <w:rPr>
          <w:sz w:val="26"/>
        </w:rPr>
        <w:t xml:space="preserve"> установлены преимущественно в привязке к границам базисных кварталов земель</w:t>
      </w:r>
      <w:r w:rsidRPr="00FA6574">
        <w:rPr>
          <w:spacing w:val="-2"/>
          <w:sz w:val="26"/>
          <w:szCs w:val="26"/>
        </w:rPr>
        <w:t>ного кадастра. В случае, если в пределах территории базисного квартала размещают</w:t>
      </w:r>
      <w:r w:rsidRPr="00FA6574">
        <w:rPr>
          <w:sz w:val="26"/>
        </w:rPr>
        <w:t>ся (или планируется размещение) объекты, виды использования которых соотносят</w:t>
      </w:r>
      <w:r w:rsidRPr="00FA6574">
        <w:rPr>
          <w:spacing w:val="-2"/>
          <w:sz w:val="26"/>
          <w:szCs w:val="26"/>
        </w:rPr>
        <w:t>ся с разными территориальными зонами</w:t>
      </w:r>
      <w:r w:rsidRPr="00FA6574">
        <w:rPr>
          <w:sz w:val="26"/>
        </w:rPr>
        <w:t xml:space="preserve">, то территория базисного квартала делится на части, относящиеся к разным территориальным зонам. При этом границы территориальных зон устанавливаются в привязке к территориальным объектам, имеющим однозначную картографическую проекцию: </w:t>
      </w:r>
    </w:p>
    <w:p w:rsidR="003C5B85" w:rsidRPr="00FA6574" w:rsidRDefault="003C5B85" w:rsidP="00651B95">
      <w:pPr>
        <w:pStyle w:val="Iauiue"/>
        <w:numPr>
          <w:ilvl w:val="12"/>
          <w:numId w:val="0"/>
        </w:numPr>
        <w:ind w:right="-57" w:firstLine="720"/>
        <w:jc w:val="both"/>
        <w:rPr>
          <w:sz w:val="26"/>
        </w:rPr>
      </w:pPr>
      <w:r w:rsidRPr="00FA6574">
        <w:rPr>
          <w:sz w:val="26"/>
        </w:rPr>
        <w:t xml:space="preserve">границам населенных пунктов; </w:t>
      </w:r>
    </w:p>
    <w:p w:rsidR="003C5B85" w:rsidRPr="00FA6574" w:rsidRDefault="003C5B85" w:rsidP="00651B95">
      <w:pPr>
        <w:pStyle w:val="Iauiue"/>
        <w:numPr>
          <w:ilvl w:val="12"/>
          <w:numId w:val="0"/>
        </w:numPr>
        <w:ind w:right="-57" w:firstLine="720"/>
        <w:jc w:val="both"/>
        <w:rPr>
          <w:sz w:val="26"/>
        </w:rPr>
      </w:pPr>
      <w:r w:rsidRPr="00FA6574">
        <w:rPr>
          <w:sz w:val="26"/>
        </w:rPr>
        <w:t xml:space="preserve">естественным границам природных объектов и иным границам, отраженным в составе базисного плана земельного кадастра; </w:t>
      </w:r>
    </w:p>
    <w:p w:rsidR="003C5B85" w:rsidRPr="00FA6574" w:rsidRDefault="003C5B85" w:rsidP="00651B95">
      <w:pPr>
        <w:pStyle w:val="Iauiue"/>
        <w:numPr>
          <w:ilvl w:val="12"/>
          <w:numId w:val="0"/>
        </w:numPr>
        <w:ind w:right="-57" w:firstLine="720"/>
        <w:jc w:val="both"/>
        <w:rPr>
          <w:sz w:val="26"/>
        </w:rPr>
      </w:pPr>
      <w:r w:rsidRPr="00FA6574">
        <w:rPr>
          <w:spacing w:val="-2"/>
          <w:sz w:val="26"/>
          <w:szCs w:val="26"/>
        </w:rPr>
        <w:t>границам земельных участков зарегистрированных в государственном земель</w:t>
      </w:r>
      <w:r w:rsidRPr="00FA6574">
        <w:rPr>
          <w:sz w:val="26"/>
        </w:rPr>
        <w:t xml:space="preserve">ном кадастре. </w:t>
      </w:r>
    </w:p>
    <w:p w:rsidR="003C5B85" w:rsidRPr="00FA6574" w:rsidRDefault="003C5B85" w:rsidP="00651B95">
      <w:pPr>
        <w:pStyle w:val="Iauiue"/>
        <w:numPr>
          <w:ilvl w:val="12"/>
          <w:numId w:val="0"/>
        </w:numPr>
        <w:ind w:right="-57" w:firstLine="720"/>
        <w:jc w:val="both"/>
        <w:rPr>
          <w:sz w:val="26"/>
          <w:szCs w:val="24"/>
        </w:rPr>
      </w:pPr>
      <w:r w:rsidRPr="00FA6574">
        <w:rPr>
          <w:sz w:val="26"/>
        </w:rPr>
        <w:t>Границы территориальных зон, для которых отсутствует возможность одно</w:t>
      </w:r>
      <w:r w:rsidRPr="00FA6574">
        <w:rPr>
          <w:spacing w:val="4"/>
          <w:sz w:val="26"/>
          <w:szCs w:val="26"/>
        </w:rPr>
        <w:t xml:space="preserve">значной картографической привязки (например, границы территориальных зон, </w:t>
      </w:r>
      <w:r w:rsidRPr="00FA6574">
        <w:rPr>
          <w:spacing w:val="6"/>
          <w:sz w:val="26"/>
          <w:szCs w:val="26"/>
        </w:rPr>
        <w:t xml:space="preserve">установленных на вновь осваиваемых территориях), определены по </w:t>
      </w:r>
      <w:r w:rsidRPr="00FA6574">
        <w:rPr>
          <w:spacing w:val="4"/>
          <w:sz w:val="26"/>
          <w:szCs w:val="26"/>
        </w:rPr>
        <w:t>границам зон с особыми условиями использования территории, иным границам, отображенным на топографической основе, используемой для разработки карты градостроительного зонирования. Местоположение границ территориальных зон,</w:t>
      </w:r>
      <w:r w:rsidRPr="00FA6574">
        <w:rPr>
          <w:sz w:val="26"/>
          <w:szCs w:val="24"/>
        </w:rPr>
        <w:t xml:space="preserve"> </w:t>
      </w:r>
      <w:r w:rsidRPr="00FA6574">
        <w:rPr>
          <w:spacing w:val="-2"/>
          <w:sz w:val="26"/>
          <w:szCs w:val="26"/>
        </w:rPr>
        <w:t>установленных в привязке к условным линиям, подлежит уточнению в документации</w:t>
      </w:r>
      <w:r w:rsidRPr="00FA6574">
        <w:rPr>
          <w:sz w:val="26"/>
          <w:szCs w:val="24"/>
        </w:rPr>
        <w:t xml:space="preserve"> </w:t>
      </w:r>
      <w:r w:rsidRPr="00FA6574">
        <w:rPr>
          <w:spacing w:val="-2"/>
          <w:sz w:val="26"/>
          <w:szCs w:val="26"/>
        </w:rPr>
        <w:t>по планировке территории и в иных документах в соответствии с законодательством</w:t>
      </w:r>
      <w:r w:rsidRPr="00FA6574">
        <w:rPr>
          <w:sz w:val="26"/>
          <w:szCs w:val="24"/>
        </w:rPr>
        <w:t xml:space="preserve"> </w:t>
      </w:r>
      <w:r w:rsidRPr="00FA6574">
        <w:rPr>
          <w:spacing w:val="8"/>
          <w:sz w:val="26"/>
          <w:szCs w:val="26"/>
        </w:rPr>
        <w:t xml:space="preserve">Российской Федерации, Ленинградской области и </w:t>
      </w:r>
      <w:r w:rsidRPr="00FA6574">
        <w:rPr>
          <w:sz w:val="26"/>
          <w:szCs w:val="26"/>
        </w:rPr>
        <w:t xml:space="preserve">МО Тельмановское СП Тосненского района </w:t>
      </w:r>
      <w:r w:rsidRPr="00FA6574">
        <w:rPr>
          <w:spacing w:val="-2"/>
          <w:sz w:val="26"/>
          <w:szCs w:val="26"/>
        </w:rPr>
        <w:t>с последующим внесением соот</w:t>
      </w:r>
      <w:r w:rsidRPr="00FA6574">
        <w:rPr>
          <w:sz w:val="26"/>
          <w:szCs w:val="24"/>
        </w:rPr>
        <w:t>ветствующих изменений в Правила землепользования и застройки.</w:t>
      </w:r>
    </w:p>
    <w:p w:rsidR="003C5B85" w:rsidRPr="00FA6574" w:rsidRDefault="003C5B85" w:rsidP="00EF3174">
      <w:pPr>
        <w:pStyle w:val="Iauiue"/>
        <w:numPr>
          <w:ilvl w:val="0"/>
          <w:numId w:val="33"/>
        </w:numPr>
        <w:spacing w:before="120"/>
        <w:ind w:right="-57"/>
        <w:jc w:val="both"/>
        <w:rPr>
          <w:sz w:val="26"/>
          <w:szCs w:val="24"/>
        </w:rPr>
      </w:pPr>
      <w:r w:rsidRPr="00FA6574">
        <w:rPr>
          <w:spacing w:val="-2"/>
          <w:sz w:val="26"/>
          <w:szCs w:val="26"/>
        </w:rPr>
        <w:t>Перечни зон с особыми условиями использования территорий, содержащие</w:t>
      </w:r>
      <w:r w:rsidRPr="00FA6574">
        <w:rPr>
          <w:sz w:val="26"/>
          <w:szCs w:val="24"/>
        </w:rPr>
        <w:t xml:space="preserve"> </w:t>
      </w:r>
      <w:r w:rsidRPr="00FA6574">
        <w:rPr>
          <w:spacing w:val="2"/>
          <w:sz w:val="26"/>
          <w:szCs w:val="26"/>
        </w:rPr>
        <w:t>наименования и кодовые обозначения зон, сгруппированных по видам, и указание</w:t>
      </w:r>
      <w:r w:rsidRPr="00FA6574">
        <w:rPr>
          <w:sz w:val="26"/>
          <w:szCs w:val="24"/>
        </w:rPr>
        <w:t xml:space="preserve"> целей выделения зон</w:t>
      </w:r>
      <w:r w:rsidRPr="00FA6574">
        <w:rPr>
          <w:b/>
          <w:sz w:val="26"/>
          <w:szCs w:val="24"/>
        </w:rPr>
        <w:t>,</w:t>
      </w:r>
      <w:r w:rsidRPr="00FA6574">
        <w:rPr>
          <w:sz w:val="26"/>
          <w:szCs w:val="24"/>
        </w:rPr>
        <w:t xml:space="preserve"> приведены </w:t>
      </w:r>
      <w:r w:rsidRPr="00FA6574">
        <w:rPr>
          <w:sz w:val="26"/>
        </w:rPr>
        <w:t xml:space="preserve">в гл. 10 п.10.2 Части </w:t>
      </w:r>
      <w:r w:rsidRPr="00FA6574">
        <w:rPr>
          <w:sz w:val="26"/>
          <w:lang w:val="fr-FR"/>
        </w:rPr>
        <w:t>II</w:t>
      </w:r>
      <w:r w:rsidRPr="00FA6574">
        <w:rPr>
          <w:sz w:val="26"/>
        </w:rPr>
        <w:t xml:space="preserve"> Правил.</w:t>
      </w:r>
    </w:p>
    <w:p w:rsidR="003C5B85" w:rsidRPr="00FA6574" w:rsidRDefault="003C5B85" w:rsidP="00EF3174">
      <w:pPr>
        <w:pStyle w:val="Iauiue"/>
        <w:numPr>
          <w:ilvl w:val="0"/>
          <w:numId w:val="33"/>
        </w:numPr>
        <w:spacing w:before="120"/>
        <w:ind w:right="-57"/>
        <w:jc w:val="both"/>
        <w:rPr>
          <w:sz w:val="26"/>
          <w:szCs w:val="26"/>
        </w:rPr>
      </w:pPr>
      <w:r w:rsidRPr="00FA6574">
        <w:rPr>
          <w:spacing w:val="-2"/>
          <w:sz w:val="26"/>
          <w:szCs w:val="26"/>
        </w:rPr>
        <w:t>Перечни</w:t>
      </w:r>
      <w:r w:rsidRPr="00FA6574">
        <w:rPr>
          <w:sz w:val="26"/>
          <w:szCs w:val="26"/>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w:t>
      </w:r>
      <w:r w:rsidRPr="00FA6574">
        <w:rPr>
          <w:spacing w:val="4"/>
          <w:sz w:val="26"/>
          <w:szCs w:val="26"/>
        </w:rPr>
        <w:t>рии указаны в соответствии с нормативными правовыми актами органов власти</w:t>
      </w:r>
      <w:r w:rsidRPr="00FA6574">
        <w:rPr>
          <w:sz w:val="26"/>
          <w:szCs w:val="26"/>
        </w:rPr>
        <w:t xml:space="preserve"> Российской Федерации, </w:t>
      </w:r>
      <w:r w:rsidRPr="00FA6574">
        <w:rPr>
          <w:spacing w:val="8"/>
          <w:sz w:val="26"/>
          <w:szCs w:val="26"/>
        </w:rPr>
        <w:t xml:space="preserve">Ленинградской области и </w:t>
      </w:r>
      <w:r w:rsidRPr="00FA6574">
        <w:rPr>
          <w:sz w:val="26"/>
          <w:szCs w:val="26"/>
        </w:rPr>
        <w:t xml:space="preserve">МО Тельмановское СП Тосненского района. </w:t>
      </w:r>
    </w:p>
    <w:p w:rsidR="003C5B85" w:rsidRPr="00FA6574" w:rsidRDefault="003C5B85" w:rsidP="00651B95">
      <w:pPr>
        <w:pStyle w:val="Iauiue"/>
        <w:numPr>
          <w:ilvl w:val="12"/>
          <w:numId w:val="0"/>
        </w:numPr>
        <w:ind w:right="-57" w:firstLine="720"/>
        <w:jc w:val="both"/>
        <w:rPr>
          <w:sz w:val="26"/>
          <w:szCs w:val="24"/>
        </w:rPr>
      </w:pPr>
      <w:r w:rsidRPr="00FA6574">
        <w:rPr>
          <w:spacing w:val="6"/>
          <w:sz w:val="26"/>
          <w:szCs w:val="26"/>
        </w:rPr>
        <w:t>В составе зон с особыми условиями использования территорий выделены</w:t>
      </w:r>
      <w:r w:rsidRPr="00FA6574">
        <w:rPr>
          <w:sz w:val="26"/>
          <w:szCs w:val="24"/>
        </w:rPr>
        <w:t xml:space="preserve"> зоны с особыми условиями использования территорий по природн</w:t>
      </w:r>
      <w:r w:rsidR="008E78A6" w:rsidRPr="00FA6574">
        <w:rPr>
          <w:sz w:val="26"/>
          <w:szCs w:val="24"/>
        </w:rPr>
        <w:t>о-экологическим</w:t>
      </w:r>
      <w:r w:rsidRPr="00FA6574">
        <w:rPr>
          <w:sz w:val="26"/>
          <w:szCs w:val="24"/>
        </w:rPr>
        <w:t xml:space="preserve"> и санитарно-гигиеническим требованиям. </w:t>
      </w:r>
    </w:p>
    <w:p w:rsidR="003C5B85" w:rsidRPr="00FA6574" w:rsidRDefault="003C5B85" w:rsidP="00EF3174">
      <w:pPr>
        <w:pStyle w:val="Iauiue"/>
        <w:numPr>
          <w:ilvl w:val="0"/>
          <w:numId w:val="33"/>
        </w:numPr>
        <w:spacing w:before="120"/>
        <w:ind w:right="-57"/>
        <w:jc w:val="both"/>
        <w:rPr>
          <w:sz w:val="26"/>
          <w:szCs w:val="26"/>
        </w:rPr>
      </w:pPr>
      <w:r w:rsidRPr="00FA6574">
        <w:rPr>
          <w:spacing w:val="-2"/>
          <w:sz w:val="26"/>
          <w:szCs w:val="26"/>
        </w:rPr>
        <w:t>Границы зон с особыми условиями использования территорий по природно-</w:t>
      </w:r>
      <w:r w:rsidRPr="00FA6574">
        <w:rPr>
          <w:sz w:val="26"/>
          <w:szCs w:val="26"/>
        </w:rPr>
        <w:t>экологическим и санитарно-гигиеническим требованиям установлены:</w:t>
      </w:r>
    </w:p>
    <w:p w:rsidR="003C5B85" w:rsidRPr="00FA6574" w:rsidRDefault="003C5B85" w:rsidP="00651B95">
      <w:pPr>
        <w:numPr>
          <w:ilvl w:val="0"/>
          <w:numId w:val="12"/>
        </w:numPr>
        <w:jc w:val="both"/>
      </w:pPr>
      <w:r w:rsidRPr="00FA6574">
        <w:rPr>
          <w:szCs w:val="26"/>
        </w:rPr>
        <w:t>по границам территориальных зон карты градостроительн</w:t>
      </w:r>
      <w:r w:rsidRPr="00FA6574">
        <w:t>ого зонирования,</w:t>
      </w:r>
    </w:p>
    <w:p w:rsidR="003C5B85" w:rsidRPr="00FA6574" w:rsidRDefault="003C5B85" w:rsidP="00651B95">
      <w:pPr>
        <w:numPr>
          <w:ilvl w:val="0"/>
          <w:numId w:val="12"/>
        </w:numPr>
        <w:jc w:val="both"/>
      </w:pPr>
      <w:r w:rsidRPr="00FA6574">
        <w:rPr>
          <w:spacing w:val="10"/>
          <w:szCs w:val="26"/>
        </w:rPr>
        <w:t xml:space="preserve">по </w:t>
      </w:r>
      <w:r w:rsidRPr="00FA6574">
        <w:rPr>
          <w:szCs w:val="26"/>
        </w:rPr>
        <w:t xml:space="preserve">элементам кадастрового зонирования </w:t>
      </w:r>
      <w:r w:rsidRPr="00FA6574">
        <w:t>поселения,</w:t>
      </w:r>
    </w:p>
    <w:p w:rsidR="003C5B85" w:rsidRPr="00FA6574" w:rsidRDefault="003C5B85" w:rsidP="00651B95">
      <w:pPr>
        <w:numPr>
          <w:ilvl w:val="0"/>
          <w:numId w:val="12"/>
        </w:numPr>
        <w:jc w:val="both"/>
      </w:pPr>
      <w:r w:rsidRPr="00FA6574">
        <w:t>по нормативным размерам,</w:t>
      </w:r>
    </w:p>
    <w:p w:rsidR="003C5B85" w:rsidRPr="00FA6574" w:rsidRDefault="003C5B85" w:rsidP="00651B95">
      <w:pPr>
        <w:numPr>
          <w:ilvl w:val="0"/>
          <w:numId w:val="12"/>
        </w:numPr>
        <w:jc w:val="both"/>
      </w:pPr>
      <w:r w:rsidRPr="00FA6574">
        <w:t>по границам природных элементов.</w:t>
      </w:r>
    </w:p>
    <w:p w:rsidR="003C5B85" w:rsidRPr="00FA6574" w:rsidRDefault="003C5B85" w:rsidP="00651B95">
      <w:pPr>
        <w:pStyle w:val="af1"/>
        <w:widowControl w:val="0"/>
        <w:spacing w:after="0"/>
        <w:ind w:firstLine="357"/>
        <w:jc w:val="both"/>
        <w:rPr>
          <w:szCs w:val="26"/>
        </w:rPr>
      </w:pPr>
      <w:r w:rsidRPr="00FA6574">
        <w:rPr>
          <w:szCs w:val="26"/>
        </w:rPr>
        <w:t xml:space="preserve">Границы зон зеленых насаждений общего пользования, санитарно-защитного озеленения, рекреационно-оздоровительных зон совпадают с границами </w:t>
      </w:r>
      <w:r w:rsidRPr="00FA6574">
        <w:rPr>
          <w:szCs w:val="26"/>
        </w:rPr>
        <w:lastRenderedPageBreak/>
        <w:t>территориальных зон.</w:t>
      </w:r>
    </w:p>
    <w:p w:rsidR="003C5B85" w:rsidRPr="00FA6574" w:rsidRDefault="003C5B85" w:rsidP="00651B95">
      <w:pPr>
        <w:pStyle w:val="af1"/>
        <w:widowControl w:val="0"/>
        <w:spacing w:after="0"/>
        <w:ind w:firstLine="357"/>
        <w:jc w:val="both"/>
      </w:pPr>
      <w:r w:rsidRPr="00FA6574">
        <w:rPr>
          <w:szCs w:val="26"/>
        </w:rPr>
        <w:t>Границы зон экологических ограничений от стационарных техногенных источников определены в соответствии с размером санитарно-защитной зоны,</w:t>
      </w:r>
      <w:r w:rsidRPr="00FA6574">
        <w:t xml:space="preserve"> установлены по радиусу от границы участка предприятия и привязаны к элементам кадастрового зонирования.</w:t>
      </w:r>
    </w:p>
    <w:p w:rsidR="003C5B85" w:rsidRPr="00FA6574" w:rsidRDefault="003C5B85" w:rsidP="00651B95">
      <w:pPr>
        <w:pStyle w:val="af1"/>
        <w:widowControl w:val="0"/>
        <w:spacing w:after="0"/>
        <w:ind w:firstLine="357"/>
        <w:jc w:val="both"/>
      </w:pPr>
      <w:r w:rsidRPr="00FA6574">
        <w:tab/>
      </w:r>
      <w:r w:rsidRPr="00FA6574">
        <w:rPr>
          <w:szCs w:val="26"/>
        </w:rPr>
        <w:t>Границы зон экологических ограничений от динамических</w:t>
      </w:r>
      <w:r w:rsidRPr="00FA6574">
        <w:rPr>
          <w:spacing w:val="8"/>
          <w:szCs w:val="26"/>
        </w:rPr>
        <w:t xml:space="preserve"> техногенных</w:t>
      </w:r>
      <w:r w:rsidRPr="00FA6574">
        <w:t xml:space="preserve"> источников установлены посредством метража от магистрали.</w:t>
      </w:r>
    </w:p>
    <w:p w:rsidR="003C5B85" w:rsidRPr="00FA6574" w:rsidRDefault="003C5B85" w:rsidP="00651B95">
      <w:pPr>
        <w:pStyle w:val="af1"/>
        <w:widowControl w:val="0"/>
        <w:spacing w:after="0"/>
        <w:ind w:firstLine="357"/>
        <w:jc w:val="both"/>
      </w:pPr>
    </w:p>
    <w:p w:rsidR="003C5B85" w:rsidRPr="00FA6574" w:rsidRDefault="003C5B85" w:rsidP="00D94864">
      <w:pPr>
        <w:pStyle w:val="6"/>
        <w:jc w:val="center"/>
        <w:rPr>
          <w:lang w:val="en-US"/>
        </w:rPr>
      </w:pPr>
      <w:bookmarkStart w:id="81" w:name="_Toc141885182"/>
      <w:bookmarkStart w:id="82" w:name="_Toc340773915"/>
      <w:r w:rsidRPr="00FA6574">
        <w:rPr>
          <w:rStyle w:val="20"/>
          <w:sz w:val="28"/>
          <w:szCs w:val="28"/>
        </w:rPr>
        <w:t>1.5. Состав устанавливаемых Правилами градостроительных регламентов</w:t>
      </w:r>
      <w:bookmarkEnd w:id="81"/>
      <w:bookmarkEnd w:id="82"/>
    </w:p>
    <w:p w:rsidR="003C5B85" w:rsidRPr="00FA6574" w:rsidRDefault="003C5B85" w:rsidP="00307357">
      <w:pPr>
        <w:rPr>
          <w:lang w:val="en-US"/>
        </w:rPr>
      </w:pPr>
    </w:p>
    <w:p w:rsidR="003C5B85" w:rsidRPr="00FA6574" w:rsidRDefault="003C5B85" w:rsidP="00E53354">
      <w:pPr>
        <w:pStyle w:val="af0"/>
        <w:numPr>
          <w:ilvl w:val="0"/>
          <w:numId w:val="34"/>
        </w:numPr>
        <w:overflowPunct/>
        <w:autoSpaceDE/>
        <w:autoSpaceDN/>
        <w:adjustRightInd/>
        <w:spacing w:before="120"/>
        <w:ind w:right="-57"/>
        <w:textAlignment w:val="auto"/>
        <w:rPr>
          <w:sz w:val="26"/>
        </w:rPr>
      </w:pPr>
      <w:r w:rsidRPr="00FA6574">
        <w:rPr>
          <w:sz w:val="26"/>
        </w:rPr>
        <w:t xml:space="preserve">Градостроительные регламенты приведены в Части </w:t>
      </w:r>
      <w:r w:rsidRPr="00FA6574">
        <w:rPr>
          <w:sz w:val="26"/>
          <w:lang w:val="en-US"/>
        </w:rPr>
        <w:t>III</w:t>
      </w:r>
      <w:r w:rsidRPr="00FA6574">
        <w:rPr>
          <w:sz w:val="26"/>
        </w:rPr>
        <w:t xml:space="preserve"> Правил.</w:t>
      </w:r>
    </w:p>
    <w:p w:rsidR="003C5B85" w:rsidRPr="00FA6574" w:rsidRDefault="003C5B85" w:rsidP="00E53354">
      <w:pPr>
        <w:pStyle w:val="af0"/>
        <w:numPr>
          <w:ilvl w:val="0"/>
          <w:numId w:val="34"/>
        </w:numPr>
        <w:overflowPunct/>
        <w:autoSpaceDE/>
        <w:autoSpaceDN/>
        <w:adjustRightInd/>
        <w:spacing w:before="120"/>
        <w:ind w:right="-57"/>
        <w:textAlignment w:val="auto"/>
        <w:rPr>
          <w:sz w:val="26"/>
        </w:rPr>
      </w:pPr>
      <w:r w:rsidRPr="00FA6574">
        <w:rPr>
          <w:sz w:val="26"/>
          <w:szCs w:val="26"/>
        </w:rPr>
        <w:t>В градостроительных регламентах в отношении земельных участков и</w:t>
      </w:r>
      <w:r w:rsidRPr="00FA6574">
        <w:rPr>
          <w:sz w:val="26"/>
        </w:rPr>
        <w:t xml:space="preserve"> объектов капитального строительства указываются: </w:t>
      </w:r>
    </w:p>
    <w:p w:rsidR="003C5B85" w:rsidRPr="00FA6574" w:rsidRDefault="003C5B85" w:rsidP="00651B95">
      <w:pPr>
        <w:ind w:left="708" w:right="-57" w:firstLine="709"/>
        <w:jc w:val="both"/>
      </w:pPr>
      <w:r w:rsidRPr="00FA6574">
        <w:rPr>
          <w:spacing w:val="2"/>
          <w:szCs w:val="26"/>
        </w:rPr>
        <w:t>1) виды разрешённого использования земельных участков и объектов капи</w:t>
      </w:r>
      <w:r w:rsidRPr="00FA6574">
        <w:t>тального строительства: основные виды разрешённого использования; условно раз</w:t>
      </w:r>
      <w:r w:rsidRPr="00FA6574">
        <w:rPr>
          <w:spacing w:val="-2"/>
          <w:szCs w:val="26"/>
        </w:rPr>
        <w:t>решённые виды использования; вспомогательные виды разрешённого использования</w:t>
      </w:r>
      <w:r w:rsidRPr="00FA6574">
        <w:t xml:space="preserve"> (гл. 11 п.11.1</w:t>
      </w:r>
      <w:r w:rsidR="008E78A6" w:rsidRPr="00FA6574">
        <w:t xml:space="preserve"> и 11.2</w:t>
      </w:r>
      <w:r w:rsidRPr="00FA6574">
        <w:t xml:space="preserve"> Части </w:t>
      </w:r>
      <w:r w:rsidRPr="00FA6574">
        <w:rPr>
          <w:lang w:val="en-US"/>
        </w:rPr>
        <w:t>III</w:t>
      </w:r>
      <w:r w:rsidRPr="00FA6574">
        <w:t xml:space="preserve"> Правил);</w:t>
      </w:r>
    </w:p>
    <w:p w:rsidR="003C5B85" w:rsidRPr="00FA6574" w:rsidRDefault="003C5B85" w:rsidP="00651B95">
      <w:pPr>
        <w:ind w:left="708" w:right="-57" w:firstLine="720"/>
        <w:jc w:val="both"/>
      </w:pPr>
      <w:r w:rsidRPr="00FA6574">
        <w:rPr>
          <w:spacing w:val="6"/>
          <w:szCs w:val="26"/>
        </w:rPr>
        <w:t>2) предельные (минимальные и (или) максимальные) размеры земельных участков и предельные параметры разрешенного строительства, реконструкции</w:t>
      </w:r>
      <w:r w:rsidRPr="00FA6574">
        <w:t xml:space="preserve"> объектов капитального строительства (гл. 12 п. 12.1 Части </w:t>
      </w:r>
      <w:r w:rsidRPr="00FA6574">
        <w:rPr>
          <w:lang w:val="en-US"/>
        </w:rPr>
        <w:t>III</w:t>
      </w:r>
      <w:r w:rsidRPr="00FA6574">
        <w:t xml:space="preserve"> Правил);</w:t>
      </w:r>
    </w:p>
    <w:p w:rsidR="003C5B85" w:rsidRPr="00FA6574" w:rsidRDefault="003C5B85" w:rsidP="00651B95">
      <w:pPr>
        <w:ind w:left="708" w:right="-57" w:firstLine="720"/>
        <w:jc w:val="both"/>
      </w:pPr>
      <w:r w:rsidRPr="00FA6574">
        <w:t xml:space="preserve">3) </w:t>
      </w:r>
      <w:r w:rsidRPr="00FA6574">
        <w:rPr>
          <w:bCs/>
        </w:rPr>
        <w:t xml:space="preserve">ограничения использования земельных участков и объектов капитального </w:t>
      </w:r>
      <w:r w:rsidRPr="00FA6574">
        <w:rPr>
          <w:bCs/>
          <w:spacing w:val="6"/>
          <w:szCs w:val="26"/>
        </w:rPr>
        <w:t xml:space="preserve">строительства, </w:t>
      </w:r>
      <w:r w:rsidRPr="00FA6574">
        <w:rPr>
          <w:spacing w:val="6"/>
          <w:szCs w:val="26"/>
        </w:rPr>
        <w:t>установленные в соответствии с законодательством Российской</w:t>
      </w:r>
      <w:r w:rsidRPr="00FA6574">
        <w:t xml:space="preserve"> Федерации (гл. 1</w:t>
      </w:r>
      <w:r w:rsidR="008E78A6" w:rsidRPr="00FA6574">
        <w:t>3</w:t>
      </w:r>
      <w:r w:rsidRPr="00FA6574">
        <w:t xml:space="preserve"> Части </w:t>
      </w:r>
      <w:r w:rsidRPr="00FA6574">
        <w:rPr>
          <w:lang w:val="en-US"/>
        </w:rPr>
        <w:t>III</w:t>
      </w:r>
      <w:r w:rsidRPr="00FA6574">
        <w:t xml:space="preserve"> Правил).</w:t>
      </w:r>
    </w:p>
    <w:p w:rsidR="003C5B85" w:rsidRPr="00FA6574" w:rsidRDefault="003C5B85" w:rsidP="00E53354">
      <w:pPr>
        <w:pStyle w:val="af0"/>
        <w:numPr>
          <w:ilvl w:val="0"/>
          <w:numId w:val="34"/>
        </w:numPr>
        <w:overflowPunct/>
        <w:autoSpaceDE/>
        <w:autoSpaceDN/>
        <w:adjustRightInd/>
        <w:spacing w:before="120"/>
        <w:ind w:right="-57"/>
        <w:textAlignment w:val="auto"/>
        <w:rPr>
          <w:sz w:val="26"/>
        </w:rPr>
      </w:pPr>
      <w:r w:rsidRPr="00FA6574">
        <w:rPr>
          <w:sz w:val="26"/>
        </w:rPr>
        <w:t>Разрешённые виды использования земельных участков и объектов капита</w:t>
      </w:r>
      <w:r w:rsidRPr="00FA6574">
        <w:rPr>
          <w:spacing w:val="4"/>
          <w:sz w:val="26"/>
          <w:szCs w:val="26"/>
        </w:rPr>
        <w:t>льного строительства могут быть указаны в градостроительном регламенте дифференцированно – с учётом допустимости их применения, в различных частях (в</w:t>
      </w:r>
      <w:r w:rsidRPr="00FA6574">
        <w:rPr>
          <w:sz w:val="26"/>
        </w:rPr>
        <w:t xml:space="preserve"> том числе, уровнях) здания или участка. </w:t>
      </w:r>
    </w:p>
    <w:p w:rsidR="003C5B85" w:rsidRPr="00FA6574" w:rsidRDefault="003C5B85" w:rsidP="00E53354">
      <w:pPr>
        <w:pStyle w:val="af0"/>
        <w:numPr>
          <w:ilvl w:val="0"/>
          <w:numId w:val="34"/>
        </w:numPr>
        <w:overflowPunct/>
        <w:autoSpaceDE/>
        <w:autoSpaceDN/>
        <w:adjustRightInd/>
        <w:spacing w:before="120"/>
        <w:ind w:right="-57"/>
        <w:textAlignment w:val="auto"/>
        <w:rPr>
          <w:sz w:val="26"/>
        </w:rPr>
      </w:pPr>
      <w:r w:rsidRPr="00FA6574">
        <w:rPr>
          <w:spacing w:val="8"/>
          <w:sz w:val="26"/>
          <w:szCs w:val="26"/>
        </w:rPr>
        <w:t>Наряду с основными и условно разрешёнными видами использования,</w:t>
      </w:r>
      <w:r w:rsidRPr="00FA6574">
        <w:rPr>
          <w:sz w:val="26"/>
        </w:rPr>
        <w:t xml:space="preserve"> </w:t>
      </w:r>
      <w:r w:rsidRPr="00FA6574">
        <w:rPr>
          <w:spacing w:val="2"/>
          <w:sz w:val="26"/>
          <w:szCs w:val="26"/>
        </w:rPr>
        <w:t>перечисленными в составе градостроительного регламента дополнительно к ним и</w:t>
      </w:r>
      <w:r w:rsidRPr="00FA6574">
        <w:rPr>
          <w:sz w:val="26"/>
        </w:rPr>
        <w:t xml:space="preserve">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3C5B85" w:rsidRPr="00FA6574" w:rsidRDefault="003C5B85" w:rsidP="00E53354">
      <w:pPr>
        <w:pStyle w:val="af0"/>
        <w:numPr>
          <w:ilvl w:val="0"/>
          <w:numId w:val="34"/>
        </w:numPr>
        <w:overflowPunct/>
        <w:autoSpaceDE/>
        <w:autoSpaceDN/>
        <w:adjustRightInd/>
        <w:spacing w:before="120"/>
        <w:ind w:right="-57"/>
        <w:textAlignment w:val="auto"/>
        <w:rPr>
          <w:sz w:val="26"/>
        </w:rPr>
      </w:pPr>
      <w:r w:rsidRPr="00FA6574">
        <w:rPr>
          <w:spacing w:val="-2"/>
          <w:sz w:val="26"/>
          <w:szCs w:val="26"/>
        </w:rPr>
        <w:t>Отсутствие вида разрешенного использования земельных участков и объек</w:t>
      </w:r>
      <w:r w:rsidRPr="00FA6574">
        <w:rPr>
          <w:sz w:val="26"/>
        </w:rPr>
        <w:t>тов капитального строительства, в числе указанных в градостроительном регламен</w:t>
      </w:r>
      <w:r w:rsidRPr="00FA6574">
        <w:rPr>
          <w:spacing w:val="2"/>
          <w:sz w:val="26"/>
          <w:szCs w:val="26"/>
        </w:rPr>
        <w:t>те, означает, что его применение на территории земельных участков, расположен</w:t>
      </w:r>
      <w:r w:rsidRPr="00FA6574">
        <w:rPr>
          <w:spacing w:val="6"/>
          <w:sz w:val="26"/>
          <w:szCs w:val="26"/>
        </w:rPr>
        <w:t>ных в соответствующей территориальной зоне, не допускается, за исключением</w:t>
      </w:r>
      <w:r w:rsidRPr="00FA6574">
        <w:rPr>
          <w:sz w:val="26"/>
        </w:rPr>
        <w:t xml:space="preserve"> случаев, предусмотренных законодательством. </w:t>
      </w:r>
    </w:p>
    <w:p w:rsidR="003C5B85" w:rsidRPr="00FA6574" w:rsidRDefault="003C5B85" w:rsidP="00E53354">
      <w:pPr>
        <w:pStyle w:val="af0"/>
        <w:numPr>
          <w:ilvl w:val="0"/>
          <w:numId w:val="34"/>
        </w:numPr>
        <w:overflowPunct/>
        <w:autoSpaceDE/>
        <w:autoSpaceDN/>
        <w:adjustRightInd/>
        <w:spacing w:before="120"/>
        <w:ind w:right="-57"/>
        <w:textAlignment w:val="auto"/>
        <w:rPr>
          <w:sz w:val="26"/>
        </w:rPr>
      </w:pPr>
      <w:r w:rsidRPr="00FA6574">
        <w:rPr>
          <w:spacing w:val="-2"/>
          <w:sz w:val="26"/>
          <w:szCs w:val="26"/>
        </w:rPr>
        <w:t>Наличие вида разрешенного использования земельных участков и объектов</w:t>
      </w:r>
      <w:r w:rsidRPr="00FA6574">
        <w:rPr>
          <w:sz w:val="26"/>
        </w:rPr>
        <w:t xml:space="preserve"> </w:t>
      </w:r>
      <w:r w:rsidRPr="00FA6574">
        <w:rPr>
          <w:spacing w:val="2"/>
          <w:sz w:val="26"/>
          <w:szCs w:val="26"/>
        </w:rPr>
        <w:t>капитального строительства в числе указанных в градостроительном регламенте в</w:t>
      </w:r>
      <w:r w:rsidRPr="00FA6574">
        <w:rPr>
          <w:sz w:val="26"/>
        </w:rPr>
        <w:t xml:space="preserve"> </w:t>
      </w:r>
      <w:r w:rsidRPr="00FA6574">
        <w:rPr>
          <w:spacing w:val="-2"/>
          <w:sz w:val="26"/>
          <w:szCs w:val="26"/>
        </w:rPr>
        <w:t>составе условно разрешенных означает, что для его применения необходимо получе</w:t>
      </w:r>
      <w:r w:rsidRPr="00FA6574">
        <w:rPr>
          <w:spacing w:val="2"/>
          <w:sz w:val="26"/>
          <w:szCs w:val="26"/>
        </w:rPr>
        <w:t>ние от главы администрации специального разрешения. Выдача указанного разрешения осущес</w:t>
      </w:r>
      <w:r w:rsidRPr="00FA6574">
        <w:rPr>
          <w:sz w:val="26"/>
        </w:rPr>
        <w:t xml:space="preserve">твляется в порядке, изложенном в параграфе 4.2 Части </w:t>
      </w:r>
      <w:r w:rsidRPr="00FA6574">
        <w:rPr>
          <w:sz w:val="26"/>
          <w:lang w:val="fr-FR"/>
        </w:rPr>
        <w:t>I</w:t>
      </w:r>
      <w:r w:rsidRPr="00FA6574">
        <w:rPr>
          <w:sz w:val="26"/>
        </w:rPr>
        <w:t xml:space="preserve"> Правил. Указан</w:t>
      </w:r>
      <w:r w:rsidRPr="00FA6574">
        <w:rPr>
          <w:spacing w:val="-2"/>
          <w:sz w:val="26"/>
          <w:szCs w:val="26"/>
        </w:rPr>
        <w:t>ное разрешение может сопровождаться установлением условий, выполнение которых</w:t>
      </w:r>
      <w:r w:rsidRPr="00FA6574">
        <w:rPr>
          <w:sz w:val="26"/>
        </w:rPr>
        <w:t xml:space="preserve"> </w:t>
      </w:r>
      <w:r w:rsidRPr="00FA6574">
        <w:rPr>
          <w:spacing w:val="-4"/>
          <w:sz w:val="26"/>
          <w:szCs w:val="26"/>
        </w:rPr>
        <w:t xml:space="preserve">направлено на предотвращение ущерба смежным землепользователям и </w:t>
      </w:r>
      <w:r w:rsidRPr="00FA6574">
        <w:rPr>
          <w:spacing w:val="-4"/>
          <w:sz w:val="26"/>
          <w:szCs w:val="26"/>
        </w:rPr>
        <w:lastRenderedPageBreak/>
        <w:t>недопущение</w:t>
      </w:r>
      <w:r w:rsidRPr="00FA6574">
        <w:rPr>
          <w:sz w:val="26"/>
        </w:rPr>
        <w:t xml:space="preserve"> существенного снижения стоимости соседних объектов недвижимости.</w:t>
      </w:r>
    </w:p>
    <w:p w:rsidR="003C5B85" w:rsidRPr="00FA6574" w:rsidRDefault="003C5B85" w:rsidP="00E53354">
      <w:pPr>
        <w:pStyle w:val="af0"/>
        <w:numPr>
          <w:ilvl w:val="0"/>
          <w:numId w:val="34"/>
        </w:numPr>
        <w:overflowPunct/>
        <w:autoSpaceDE/>
        <w:autoSpaceDN/>
        <w:adjustRightInd/>
        <w:spacing w:before="120"/>
        <w:ind w:right="-57"/>
        <w:textAlignment w:val="auto"/>
        <w:rPr>
          <w:sz w:val="26"/>
          <w:szCs w:val="26"/>
        </w:rPr>
      </w:pPr>
      <w:r w:rsidRPr="00FA6574">
        <w:rPr>
          <w:spacing w:val="8"/>
          <w:sz w:val="26"/>
          <w:szCs w:val="26"/>
        </w:rPr>
        <w:t>Размещение в границах земельных участков инженерно-технических</w:t>
      </w:r>
      <w:r w:rsidRPr="00FA6574">
        <w:rPr>
          <w:sz w:val="26"/>
          <w:szCs w:val="26"/>
        </w:rPr>
        <w:t xml:space="preserve"> объектов, сооружений и коммуникаций (электро-, водо-, </w:t>
      </w:r>
      <w:proofErr w:type="spellStart"/>
      <w:r w:rsidRPr="00FA6574">
        <w:rPr>
          <w:sz w:val="26"/>
          <w:szCs w:val="26"/>
        </w:rPr>
        <w:t>газообеспечения</w:t>
      </w:r>
      <w:proofErr w:type="spellEnd"/>
      <w:r w:rsidRPr="00FA6574">
        <w:rPr>
          <w:sz w:val="26"/>
          <w:szCs w:val="26"/>
        </w:rPr>
        <w:t xml:space="preserve">, </w:t>
      </w:r>
      <w:proofErr w:type="spellStart"/>
      <w:r w:rsidRPr="00FA6574">
        <w:rPr>
          <w:sz w:val="26"/>
          <w:szCs w:val="26"/>
        </w:rPr>
        <w:t>канали</w:t>
      </w:r>
      <w:r w:rsidRPr="00FA6574">
        <w:rPr>
          <w:spacing w:val="-2"/>
          <w:sz w:val="26"/>
          <w:szCs w:val="26"/>
        </w:rPr>
        <w:t>зования</w:t>
      </w:r>
      <w:proofErr w:type="spellEnd"/>
      <w:r w:rsidRPr="00FA6574">
        <w:rPr>
          <w:spacing w:val="-2"/>
          <w:sz w:val="26"/>
          <w:szCs w:val="26"/>
        </w:rPr>
        <w:t>, телефонизации и т.д.), обеспечивающих реализацию разрешённого исполь</w:t>
      </w:r>
      <w:r w:rsidRPr="00FA6574">
        <w:rPr>
          <w:spacing w:val="2"/>
          <w:sz w:val="26"/>
          <w:szCs w:val="26"/>
        </w:rPr>
        <w:t>зования объектов капитального строительства, расположенных на этих участках,</w:t>
      </w:r>
      <w:r w:rsidRPr="00FA6574">
        <w:rPr>
          <w:sz w:val="26"/>
          <w:szCs w:val="26"/>
        </w:rPr>
        <w:t xml:space="preserve"> является всегда разрешенным при условии соблюдения технических регламентов. </w:t>
      </w:r>
    </w:p>
    <w:p w:rsidR="003C5B85" w:rsidRPr="00FA6574" w:rsidRDefault="003C5B85" w:rsidP="00E53354">
      <w:pPr>
        <w:pStyle w:val="af0"/>
        <w:numPr>
          <w:ilvl w:val="0"/>
          <w:numId w:val="34"/>
        </w:numPr>
        <w:overflowPunct/>
        <w:autoSpaceDE/>
        <w:autoSpaceDN/>
        <w:adjustRightInd/>
        <w:spacing w:before="120"/>
        <w:ind w:right="-57"/>
        <w:textAlignment w:val="auto"/>
        <w:rPr>
          <w:sz w:val="26"/>
        </w:rPr>
      </w:pPr>
      <w:r w:rsidRPr="00FA6574">
        <w:rPr>
          <w:sz w:val="26"/>
        </w:rPr>
        <w:t xml:space="preserve">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w:t>
      </w:r>
      <w:r w:rsidRPr="00FA6574">
        <w:rPr>
          <w:spacing w:val="2"/>
          <w:sz w:val="26"/>
          <w:szCs w:val="26"/>
        </w:rPr>
        <w:t>границ земельных участков; предельные габариты зданий и сооружений; предель</w:t>
      </w:r>
      <w:r w:rsidRPr="00FA6574">
        <w:rPr>
          <w:spacing w:val="4"/>
          <w:sz w:val="26"/>
          <w:szCs w:val="26"/>
        </w:rPr>
        <w:t>ные численные характеристики использования поверхности земельного участка;</w:t>
      </w:r>
      <w:r w:rsidRPr="00FA6574">
        <w:rPr>
          <w:sz w:val="26"/>
        </w:rPr>
        <w:t xml:space="preserve"> архитектурные характеристики зданий и сооружений.</w:t>
      </w:r>
    </w:p>
    <w:p w:rsidR="003C5B85" w:rsidRPr="00FA6574" w:rsidRDefault="003C5B85" w:rsidP="00651B95">
      <w:pPr>
        <w:pStyle w:val="211"/>
        <w:spacing w:before="0"/>
        <w:ind w:right="-57" w:firstLine="720"/>
        <w:rPr>
          <w:sz w:val="26"/>
        </w:rPr>
      </w:pPr>
      <w:r w:rsidRPr="00FA6574">
        <w:rPr>
          <w:sz w:val="26"/>
          <w:szCs w:val="26"/>
        </w:rPr>
        <w:t>Совокупность предельных размеров земельных участков и предельных</w:t>
      </w:r>
      <w:r w:rsidRPr="00FA6574">
        <w:rPr>
          <w:sz w:val="26"/>
        </w:rPr>
        <w:t xml:space="preserve"> </w:t>
      </w:r>
      <w:r w:rsidRPr="00FA6574">
        <w:rPr>
          <w:sz w:val="26"/>
          <w:szCs w:val="26"/>
        </w:rPr>
        <w:t>параметров разрешённого строительства, реконструкции объектов капитального</w:t>
      </w:r>
      <w:r w:rsidRPr="00FA6574">
        <w:rPr>
          <w:sz w:val="26"/>
        </w:rPr>
        <w:t xml:space="preserve"> строительства в составе градостроительного регламента является единой для всех </w:t>
      </w:r>
      <w:r w:rsidRPr="00FA6574">
        <w:rPr>
          <w:spacing w:val="4"/>
          <w:sz w:val="26"/>
          <w:szCs w:val="26"/>
        </w:rPr>
        <w:t>объектов в пределах соответствующей территориальной зоны, если иное специ</w:t>
      </w:r>
      <w:r w:rsidRPr="00FA6574">
        <w:rPr>
          <w:sz w:val="26"/>
        </w:rPr>
        <w:t>ально не оговорено в составе регламента.</w:t>
      </w:r>
    </w:p>
    <w:p w:rsidR="003C5B85" w:rsidRPr="00FA6574" w:rsidRDefault="003C5B85" w:rsidP="00E53354">
      <w:pPr>
        <w:pStyle w:val="af0"/>
        <w:numPr>
          <w:ilvl w:val="0"/>
          <w:numId w:val="34"/>
        </w:numPr>
        <w:overflowPunct/>
        <w:autoSpaceDE/>
        <w:autoSpaceDN/>
        <w:adjustRightInd/>
        <w:spacing w:before="120"/>
        <w:ind w:right="-57"/>
        <w:textAlignment w:val="auto"/>
        <w:rPr>
          <w:sz w:val="26"/>
          <w:szCs w:val="24"/>
        </w:rPr>
      </w:pPr>
      <w:r w:rsidRPr="00FA6574">
        <w:rPr>
          <w:sz w:val="26"/>
          <w:szCs w:val="24"/>
        </w:rPr>
        <w:t>Содержание ограничений, установленных в соответствии с законодатель</w:t>
      </w:r>
      <w:r w:rsidRPr="00FA6574">
        <w:rPr>
          <w:spacing w:val="2"/>
          <w:sz w:val="26"/>
          <w:szCs w:val="26"/>
        </w:rPr>
        <w:t>ством Российской Федерации в отношении использования земельных участков и</w:t>
      </w:r>
      <w:r w:rsidRPr="00FA6574">
        <w:rPr>
          <w:sz w:val="26"/>
          <w:szCs w:val="24"/>
        </w:rPr>
        <w:t xml:space="preserve"> </w:t>
      </w:r>
      <w:r w:rsidRPr="00FA6574">
        <w:rPr>
          <w:spacing w:val="4"/>
          <w:sz w:val="26"/>
          <w:szCs w:val="26"/>
        </w:rPr>
        <w:t xml:space="preserve">объектов капитального строительства, в составе градостроительного регламента </w:t>
      </w:r>
      <w:r w:rsidRPr="00FA6574">
        <w:rPr>
          <w:sz w:val="26"/>
          <w:szCs w:val="24"/>
        </w:rPr>
        <w:t>определено на основе положений нормативных правовых актов органов государст</w:t>
      </w:r>
      <w:r w:rsidRPr="00FA6574">
        <w:rPr>
          <w:spacing w:val="-4"/>
          <w:sz w:val="26"/>
          <w:szCs w:val="26"/>
        </w:rPr>
        <w:t>венной власти, установивших эти ограничения, в том числе и на основе сведений о режи</w:t>
      </w:r>
      <w:r w:rsidRPr="00FA6574">
        <w:rPr>
          <w:sz w:val="26"/>
          <w:szCs w:val="24"/>
        </w:rPr>
        <w:t>мах зон с особыми условиями использования территорий.</w:t>
      </w:r>
    </w:p>
    <w:p w:rsidR="003C5B85" w:rsidRPr="00FA6574" w:rsidRDefault="003C5B85" w:rsidP="00651B95">
      <w:pPr>
        <w:ind w:right="-57" w:firstLine="709"/>
        <w:jc w:val="both"/>
      </w:pPr>
      <w:r w:rsidRPr="00FA6574">
        <w:t xml:space="preserve">Для земельного участка или </w:t>
      </w:r>
      <w:r w:rsidRPr="00FA6574">
        <w:rPr>
          <w:bCs/>
        </w:rPr>
        <w:t>объекта капитального строительства, расположенного в зоне с особыми условиями использования территории,</w:t>
      </w:r>
      <w:r w:rsidRPr="00FA6574">
        <w:t xml:space="preserve"> градостроитель</w:t>
      </w:r>
      <w:r w:rsidRPr="00FA6574">
        <w:rPr>
          <w:spacing w:val="2"/>
          <w:szCs w:val="26"/>
        </w:rPr>
        <w:t xml:space="preserve">ным регламентом в составе указанных </w:t>
      </w:r>
      <w:r w:rsidRPr="00FA6574">
        <w:rPr>
          <w:bCs/>
          <w:spacing w:val="2"/>
          <w:szCs w:val="26"/>
        </w:rPr>
        <w:t>ограничений может быть</w:t>
      </w:r>
      <w:r w:rsidRPr="00FA6574">
        <w:rPr>
          <w:spacing w:val="2"/>
          <w:szCs w:val="26"/>
        </w:rPr>
        <w:t xml:space="preserve"> указана возмож</w:t>
      </w:r>
      <w:r w:rsidRPr="00FA6574">
        <w:t xml:space="preserve">ность установления уполномоченными исполнительными органами государственной власти дополнительных требований к его использованию, подлежащих соблюдению при разработке проектной документации. </w:t>
      </w:r>
    </w:p>
    <w:p w:rsidR="003C5B85" w:rsidRPr="00FA6574" w:rsidRDefault="003C5B85" w:rsidP="00E53354">
      <w:pPr>
        <w:pStyle w:val="af0"/>
        <w:numPr>
          <w:ilvl w:val="0"/>
          <w:numId w:val="34"/>
        </w:numPr>
        <w:overflowPunct/>
        <w:autoSpaceDE/>
        <w:autoSpaceDN/>
        <w:adjustRightInd/>
        <w:spacing w:before="120"/>
        <w:ind w:right="-57"/>
        <w:textAlignment w:val="auto"/>
        <w:rPr>
          <w:snapToGrid w:val="0"/>
          <w:sz w:val="26"/>
          <w:szCs w:val="24"/>
        </w:rPr>
      </w:pPr>
      <w:r w:rsidRPr="00FA6574">
        <w:rPr>
          <w:color w:val="FF0000"/>
          <w:sz w:val="26"/>
        </w:rPr>
        <w:t xml:space="preserve"> </w:t>
      </w:r>
      <w:r w:rsidRPr="00FA6574">
        <w:rPr>
          <w:sz w:val="26"/>
        </w:rPr>
        <w:t xml:space="preserve">Если на момент введения Правил содержание режимов зон с особыми условиями использования территорий не установлено в </w:t>
      </w:r>
      <w:r w:rsidRPr="00FA6574">
        <w:rPr>
          <w:spacing w:val="-4"/>
          <w:sz w:val="26"/>
          <w:szCs w:val="26"/>
        </w:rPr>
        <w:t>форме численных показателей и предписаний, то в соответствующих позициях градо</w:t>
      </w:r>
      <w:r w:rsidRPr="00FA6574">
        <w:rPr>
          <w:sz w:val="26"/>
        </w:rPr>
        <w:t xml:space="preserve">строительных регламентов приводится указание на необходимость в случаях, установленных законодательством Российской Федерации и Ленинградской области, получения соответствующих заключений от органов государственной власти, в </w:t>
      </w:r>
      <w:r w:rsidRPr="00FA6574">
        <w:rPr>
          <w:snapToGrid w:val="0"/>
          <w:sz w:val="26"/>
          <w:szCs w:val="24"/>
        </w:rPr>
        <w:t xml:space="preserve">ведении </w:t>
      </w:r>
      <w:r w:rsidRPr="00FA6574">
        <w:rPr>
          <w:snapToGrid w:val="0"/>
          <w:spacing w:val="4"/>
          <w:sz w:val="26"/>
          <w:szCs w:val="26"/>
        </w:rPr>
        <w:t xml:space="preserve">которых находится контроль за соблюдением режимов </w:t>
      </w:r>
      <w:r w:rsidRPr="00FA6574">
        <w:rPr>
          <w:spacing w:val="4"/>
          <w:sz w:val="26"/>
          <w:szCs w:val="26"/>
        </w:rPr>
        <w:t>зон с особыми условиями</w:t>
      </w:r>
      <w:r w:rsidRPr="00FA6574">
        <w:rPr>
          <w:sz w:val="26"/>
        </w:rPr>
        <w:t xml:space="preserve"> использования территорий.</w:t>
      </w:r>
      <w:r w:rsidRPr="00FA6574">
        <w:rPr>
          <w:snapToGrid w:val="0"/>
          <w:sz w:val="26"/>
          <w:szCs w:val="24"/>
        </w:rPr>
        <w:t xml:space="preserve"> </w:t>
      </w:r>
    </w:p>
    <w:p w:rsidR="003C5B85" w:rsidRPr="00FA6574" w:rsidRDefault="003C5B85" w:rsidP="00651B95">
      <w:pPr>
        <w:pStyle w:val="Iniiaiieoaeno2"/>
        <w:numPr>
          <w:ilvl w:val="12"/>
          <w:numId w:val="0"/>
        </w:numPr>
        <w:spacing w:before="0"/>
        <w:ind w:right="-57" w:firstLine="720"/>
        <w:rPr>
          <w:sz w:val="26"/>
        </w:rPr>
      </w:pPr>
      <w:r w:rsidRPr="00FA6574">
        <w:rPr>
          <w:snapToGrid w:val="0"/>
          <w:sz w:val="26"/>
          <w:szCs w:val="24"/>
        </w:rPr>
        <w:t xml:space="preserve">По мере установления режимов </w:t>
      </w:r>
      <w:r w:rsidRPr="00FA6574">
        <w:rPr>
          <w:sz w:val="26"/>
        </w:rPr>
        <w:t>зон с особыми условиями использования тер</w:t>
      </w:r>
      <w:r w:rsidRPr="00FA6574">
        <w:rPr>
          <w:spacing w:val="-2"/>
          <w:sz w:val="26"/>
          <w:szCs w:val="26"/>
        </w:rPr>
        <w:t>риторий соответствующие ограничения использования земельных участков и объектов капитального строительства</w:t>
      </w:r>
      <w:r w:rsidRPr="00FA6574">
        <w:rPr>
          <w:snapToGrid w:val="0"/>
          <w:spacing w:val="-2"/>
          <w:sz w:val="26"/>
          <w:szCs w:val="26"/>
        </w:rPr>
        <w:t xml:space="preserve"> вносятся </w:t>
      </w:r>
      <w:r w:rsidRPr="00FA6574">
        <w:rPr>
          <w:spacing w:val="-2"/>
          <w:sz w:val="26"/>
          <w:szCs w:val="26"/>
        </w:rPr>
        <w:t>в градостроительные регламенты</w:t>
      </w:r>
      <w:r w:rsidRPr="00FA6574">
        <w:rPr>
          <w:snapToGrid w:val="0"/>
          <w:spacing w:val="-2"/>
          <w:sz w:val="26"/>
          <w:szCs w:val="26"/>
        </w:rPr>
        <w:t xml:space="preserve"> как </w:t>
      </w:r>
      <w:r w:rsidRPr="00FA6574">
        <w:rPr>
          <w:spacing w:val="-2"/>
          <w:sz w:val="26"/>
          <w:szCs w:val="26"/>
        </w:rPr>
        <w:t>изме</w:t>
      </w:r>
      <w:r w:rsidRPr="00FA6574">
        <w:rPr>
          <w:sz w:val="26"/>
        </w:rPr>
        <w:t>нения и дополнения</w:t>
      </w:r>
      <w:r w:rsidRPr="00FA6574">
        <w:rPr>
          <w:snapToGrid w:val="0"/>
          <w:sz w:val="26"/>
          <w:szCs w:val="24"/>
        </w:rPr>
        <w:t xml:space="preserve"> в Правила</w:t>
      </w:r>
      <w:r w:rsidR="00D218CC" w:rsidRPr="00FA6574">
        <w:rPr>
          <w:sz w:val="26"/>
        </w:rPr>
        <w:t xml:space="preserve"> </w:t>
      </w:r>
      <w:r w:rsidRPr="00FA6574">
        <w:rPr>
          <w:sz w:val="26"/>
        </w:rPr>
        <w:t xml:space="preserve">в соответствии с Главой 7 Части </w:t>
      </w:r>
      <w:r w:rsidRPr="00FA6574">
        <w:rPr>
          <w:sz w:val="26"/>
          <w:lang w:val="fr-FR"/>
        </w:rPr>
        <w:t>I</w:t>
      </w:r>
      <w:r w:rsidRPr="00FA6574">
        <w:rPr>
          <w:sz w:val="26"/>
        </w:rPr>
        <w:t xml:space="preserve"> Правил. </w:t>
      </w:r>
    </w:p>
    <w:p w:rsidR="003C5B85" w:rsidRPr="00FA6574" w:rsidRDefault="003C5B85" w:rsidP="00E53354">
      <w:pPr>
        <w:pStyle w:val="af0"/>
        <w:numPr>
          <w:ilvl w:val="0"/>
          <w:numId w:val="34"/>
        </w:numPr>
        <w:overflowPunct/>
        <w:autoSpaceDE/>
        <w:autoSpaceDN/>
        <w:adjustRightInd/>
        <w:spacing w:before="120"/>
        <w:ind w:right="-57"/>
        <w:textAlignment w:val="auto"/>
        <w:rPr>
          <w:snapToGrid w:val="0"/>
          <w:sz w:val="26"/>
          <w:szCs w:val="24"/>
        </w:rPr>
      </w:pPr>
      <w:r w:rsidRPr="00FA6574">
        <w:rPr>
          <w:snapToGrid w:val="0"/>
          <w:spacing w:val="4"/>
          <w:sz w:val="26"/>
          <w:szCs w:val="26"/>
        </w:rPr>
        <w:t>Ограничения использования земельных участков и объектов капиталь</w:t>
      </w:r>
      <w:r w:rsidRPr="00FA6574">
        <w:rPr>
          <w:snapToGrid w:val="0"/>
          <w:sz w:val="26"/>
          <w:szCs w:val="24"/>
        </w:rPr>
        <w:t xml:space="preserve">ного строительства, установленные в соответствии с законодательством Российской </w:t>
      </w:r>
      <w:r w:rsidRPr="00FA6574">
        <w:rPr>
          <w:snapToGrid w:val="0"/>
          <w:spacing w:val="4"/>
          <w:sz w:val="26"/>
          <w:szCs w:val="26"/>
        </w:rPr>
        <w:lastRenderedPageBreak/>
        <w:t>Федерации, по отношению к иным требованиям градостроительного регламента,</w:t>
      </w:r>
      <w:r w:rsidRPr="00FA6574">
        <w:rPr>
          <w:snapToGrid w:val="0"/>
          <w:sz w:val="26"/>
          <w:szCs w:val="24"/>
        </w:rPr>
        <w:t xml:space="preserve"> </w:t>
      </w:r>
      <w:r w:rsidRPr="00FA6574">
        <w:rPr>
          <w:snapToGrid w:val="0"/>
          <w:spacing w:val="4"/>
          <w:sz w:val="26"/>
          <w:szCs w:val="26"/>
        </w:rPr>
        <w:t>указанным в частях 1) и 2) п. 2 настоящего параграфа, действуют по  принципу</w:t>
      </w:r>
      <w:r w:rsidRPr="00FA6574">
        <w:rPr>
          <w:snapToGrid w:val="0"/>
          <w:sz w:val="26"/>
          <w:szCs w:val="24"/>
        </w:rPr>
        <w:t xml:space="preserve"> </w:t>
      </w:r>
      <w:r w:rsidRPr="00FA6574">
        <w:rPr>
          <w:snapToGrid w:val="0"/>
          <w:spacing w:val="2"/>
          <w:sz w:val="26"/>
          <w:szCs w:val="26"/>
        </w:rPr>
        <w:t>послойного наложения. В случае если земельный участок и объект капитального</w:t>
      </w:r>
      <w:r w:rsidRPr="00FA6574">
        <w:rPr>
          <w:snapToGrid w:val="0"/>
          <w:sz w:val="26"/>
          <w:szCs w:val="24"/>
        </w:rPr>
        <w:t xml:space="preserve"> </w:t>
      </w:r>
      <w:r w:rsidRPr="00FA6574">
        <w:rPr>
          <w:snapToGrid w:val="0"/>
          <w:spacing w:val="4"/>
          <w:sz w:val="26"/>
          <w:szCs w:val="26"/>
        </w:rPr>
        <w:t>строительства расположен на территории одновременного действия нескольких</w:t>
      </w:r>
      <w:r w:rsidRPr="00FA6574">
        <w:rPr>
          <w:snapToGrid w:val="0"/>
          <w:sz w:val="26"/>
          <w:szCs w:val="24"/>
        </w:rPr>
        <w:t xml:space="preserve"> видов зон с особыми условиями использования территорий, режим осуществления </w:t>
      </w:r>
      <w:r w:rsidRPr="00FA6574">
        <w:rPr>
          <w:snapToGrid w:val="0"/>
          <w:spacing w:val="4"/>
          <w:sz w:val="26"/>
          <w:szCs w:val="26"/>
        </w:rPr>
        <w:t>использования и застройки территории по отношению к указанному земельному</w:t>
      </w:r>
      <w:r w:rsidRPr="00FA6574">
        <w:rPr>
          <w:snapToGrid w:val="0"/>
          <w:sz w:val="26"/>
          <w:szCs w:val="24"/>
        </w:rPr>
        <w:t xml:space="preserve"> участку устанавливается путем суммирования ограничений и требований, содержащихся во всех элементах  регламента. </w:t>
      </w:r>
    </w:p>
    <w:p w:rsidR="00DD2663" w:rsidRPr="00FA6574" w:rsidRDefault="00DD2663" w:rsidP="00DD2663">
      <w:pPr>
        <w:pStyle w:val="af0"/>
        <w:overflowPunct/>
        <w:autoSpaceDE/>
        <w:autoSpaceDN/>
        <w:adjustRightInd/>
        <w:spacing w:before="120"/>
        <w:ind w:right="-57"/>
        <w:textAlignment w:val="auto"/>
        <w:rPr>
          <w:snapToGrid w:val="0"/>
          <w:sz w:val="26"/>
          <w:szCs w:val="24"/>
        </w:rPr>
      </w:pPr>
    </w:p>
    <w:p w:rsidR="003C5B85" w:rsidRPr="00FA6574" w:rsidRDefault="003C5B85" w:rsidP="00307357">
      <w:pPr>
        <w:pStyle w:val="af0"/>
        <w:overflowPunct/>
        <w:autoSpaceDE/>
        <w:autoSpaceDN/>
        <w:adjustRightInd/>
        <w:spacing w:before="120"/>
        <w:ind w:left="340" w:right="-57"/>
        <w:textAlignment w:val="auto"/>
        <w:rPr>
          <w:snapToGrid w:val="0"/>
          <w:sz w:val="26"/>
          <w:szCs w:val="24"/>
        </w:rPr>
      </w:pPr>
    </w:p>
    <w:p w:rsidR="003C5B85" w:rsidRPr="00FA6574" w:rsidRDefault="003C5B85" w:rsidP="00D94864">
      <w:pPr>
        <w:pStyle w:val="2"/>
        <w:jc w:val="center"/>
        <w:rPr>
          <w:b/>
          <w:sz w:val="28"/>
          <w:szCs w:val="28"/>
        </w:rPr>
      </w:pPr>
      <w:bookmarkStart w:id="83" w:name="_Toc450555909"/>
      <w:bookmarkStart w:id="84" w:name="_Toc454613923"/>
      <w:bookmarkStart w:id="85" w:name="_Toc462563718"/>
      <w:bookmarkStart w:id="86" w:name="_Toc487860452"/>
      <w:bookmarkStart w:id="87" w:name="_Toc487863188"/>
      <w:bookmarkStart w:id="88" w:name="_Toc494876524"/>
      <w:bookmarkStart w:id="89" w:name="_Toc494879742"/>
      <w:bookmarkStart w:id="90" w:name="_Toc141885183"/>
      <w:bookmarkStart w:id="91" w:name="_Toc340773916"/>
      <w:r w:rsidRPr="00FA6574">
        <w:rPr>
          <w:b/>
          <w:sz w:val="28"/>
          <w:szCs w:val="28"/>
        </w:rPr>
        <w:t xml:space="preserve">1.6. </w:t>
      </w:r>
      <w:bookmarkEnd w:id="83"/>
      <w:bookmarkEnd w:id="84"/>
      <w:bookmarkEnd w:id="85"/>
      <w:bookmarkEnd w:id="86"/>
      <w:bookmarkEnd w:id="87"/>
      <w:bookmarkEnd w:id="88"/>
      <w:bookmarkEnd w:id="89"/>
      <w:r w:rsidRPr="00FA6574">
        <w:rPr>
          <w:b/>
          <w:sz w:val="28"/>
          <w:szCs w:val="28"/>
        </w:rPr>
        <w:t>Использование земельных участков и объектов капитального строительства, не соответствующих градостроительным регламентам</w:t>
      </w:r>
      <w:bookmarkEnd w:id="90"/>
      <w:bookmarkEnd w:id="91"/>
    </w:p>
    <w:p w:rsidR="003C5B85" w:rsidRPr="00FA6574" w:rsidRDefault="003C5B85" w:rsidP="00307357"/>
    <w:p w:rsidR="003C5B85" w:rsidRPr="00FA6574" w:rsidRDefault="003C5B85" w:rsidP="00E53354">
      <w:pPr>
        <w:pStyle w:val="af1"/>
        <w:widowControl w:val="0"/>
        <w:numPr>
          <w:ilvl w:val="0"/>
          <w:numId w:val="35"/>
        </w:numPr>
        <w:spacing w:before="120" w:after="0"/>
        <w:ind w:right="-58"/>
        <w:jc w:val="both"/>
      </w:pPr>
      <w:r w:rsidRPr="00FA6574">
        <w:rPr>
          <w:spacing w:val="2"/>
          <w:szCs w:val="26"/>
        </w:rPr>
        <w:t>Несоответствующими градостроительным регламентам являются земель</w:t>
      </w:r>
      <w:r w:rsidRPr="00FA6574">
        <w:t xml:space="preserve">ные участки, объекты капитального строительства, расположенные на территориях, </w:t>
      </w:r>
      <w:r w:rsidRPr="00FA6574">
        <w:rPr>
          <w:spacing w:val="4"/>
          <w:szCs w:val="26"/>
        </w:rPr>
        <w:t>для которых установлены градостроительные регламенты и на которые действие</w:t>
      </w:r>
      <w:r w:rsidRPr="00FA6574">
        <w:t xml:space="preserve"> этих градостроительных регламентов распространяется, в следующих случаях: </w:t>
      </w:r>
    </w:p>
    <w:p w:rsidR="003C5B85" w:rsidRPr="00FA6574" w:rsidRDefault="003C5B85" w:rsidP="0037249D">
      <w:pPr>
        <w:pStyle w:val="af1"/>
        <w:widowControl w:val="0"/>
        <w:spacing w:after="0"/>
        <w:ind w:right="-58" w:firstLine="284"/>
        <w:jc w:val="both"/>
      </w:pPr>
      <w:r w:rsidRPr="00FA6574">
        <w:rPr>
          <w:spacing w:val="2"/>
          <w:szCs w:val="26"/>
        </w:rPr>
        <w:t>а) существующие виды использования земельных участков, объектов капи</w:t>
      </w:r>
      <w:r w:rsidRPr="00FA6574">
        <w:t xml:space="preserve">тального строительства не соответствуют видам разрешенного использования, указанным как разрешенные для соответствующих территориальных зон в гл. 11 п.11.1 Части </w:t>
      </w:r>
      <w:r w:rsidRPr="00FA6574">
        <w:rPr>
          <w:lang w:val="en-US"/>
        </w:rPr>
        <w:t>III</w:t>
      </w:r>
      <w:r w:rsidRPr="00FA6574">
        <w:t xml:space="preserve"> Правил; </w:t>
      </w:r>
    </w:p>
    <w:p w:rsidR="003C5B85" w:rsidRPr="00FA6574" w:rsidRDefault="003C5B85" w:rsidP="0037249D">
      <w:pPr>
        <w:pStyle w:val="af1"/>
        <w:widowControl w:val="0"/>
        <w:spacing w:after="0"/>
        <w:ind w:right="-58" w:firstLine="284"/>
        <w:jc w:val="both"/>
      </w:pPr>
      <w:r w:rsidRPr="00FA6574">
        <w:rPr>
          <w:spacing w:val="2"/>
          <w:szCs w:val="26"/>
        </w:rPr>
        <w:t>б) существующие виды использования земельных участков, объектов капи</w:t>
      </w:r>
      <w:r w:rsidRPr="00FA6574">
        <w:t xml:space="preserve">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w:t>
      </w:r>
      <w:r w:rsidRPr="00FA6574">
        <w:rPr>
          <w:spacing w:val="2"/>
          <w:szCs w:val="26"/>
        </w:rPr>
        <w:t>в границах зон с особыми условиями использования территорий, в пределах кото</w:t>
      </w:r>
      <w:r w:rsidRPr="00FA6574">
        <w:rPr>
          <w:spacing w:val="6"/>
          <w:szCs w:val="26"/>
        </w:rPr>
        <w:t>рых не предусмотрено размещение соответствующих объектов согласно гл. 1</w:t>
      </w:r>
      <w:r w:rsidR="0011053A" w:rsidRPr="00FA6574">
        <w:rPr>
          <w:spacing w:val="6"/>
          <w:szCs w:val="26"/>
        </w:rPr>
        <w:t>3</w:t>
      </w:r>
      <w:r w:rsidRPr="00FA6574">
        <w:t xml:space="preserve"> Части </w:t>
      </w:r>
      <w:r w:rsidRPr="00FA6574">
        <w:rPr>
          <w:lang w:val="en-US"/>
        </w:rPr>
        <w:t>III</w:t>
      </w:r>
      <w:r w:rsidRPr="00FA6574">
        <w:t xml:space="preserve">  Правил; </w:t>
      </w:r>
    </w:p>
    <w:p w:rsidR="003C5B85" w:rsidRPr="00FA6574" w:rsidRDefault="003C5B85" w:rsidP="0037249D">
      <w:pPr>
        <w:pStyle w:val="af1"/>
        <w:widowControl w:val="0"/>
        <w:spacing w:after="0"/>
        <w:ind w:right="-58" w:firstLine="284"/>
        <w:jc w:val="both"/>
      </w:pPr>
      <w:r w:rsidRPr="00FA6574">
        <w:t xml:space="preserve">в) </w:t>
      </w:r>
      <w:r w:rsidRPr="00FA6574">
        <w:rPr>
          <w:spacing w:val="2"/>
          <w:szCs w:val="26"/>
        </w:rPr>
        <w:t>существующие размеры земельных участков и параметры объектов капи</w:t>
      </w:r>
      <w:r w:rsidRPr="00FA6574">
        <w:t>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 12 п.12.1 Части III Правил</w:t>
      </w:r>
    </w:p>
    <w:p w:rsidR="003C5B85" w:rsidRPr="00FA6574" w:rsidRDefault="003C5B85" w:rsidP="00E53354">
      <w:pPr>
        <w:pStyle w:val="af1"/>
        <w:widowControl w:val="0"/>
        <w:numPr>
          <w:ilvl w:val="0"/>
          <w:numId w:val="35"/>
        </w:numPr>
        <w:spacing w:before="120" w:after="0"/>
        <w:ind w:right="-58"/>
        <w:jc w:val="both"/>
      </w:pPr>
      <w:r w:rsidRPr="00FA6574">
        <w:t>Земельные участки или объекты капитального строительства, виды разре</w:t>
      </w:r>
      <w:r w:rsidRPr="00FA6574">
        <w:rPr>
          <w:spacing w:val="-2"/>
          <w:szCs w:val="26"/>
        </w:rPr>
        <w:t>шённого использования, предельные (минимальные и (или) максимальные) размеры</w:t>
      </w:r>
      <w:r w:rsidRPr="00FA6574">
        <w:t xml:space="preserve"> и предельные параметры которых не соответствуют градостроительному регламен</w:t>
      </w:r>
      <w:r w:rsidRPr="00FA6574">
        <w:rPr>
          <w:spacing w:val="4"/>
          <w:szCs w:val="26"/>
        </w:rPr>
        <w:t>ту, могут использоваться без установления срока приведения их в соответствие с</w:t>
      </w:r>
      <w:r w:rsidRPr="00FA6574">
        <w:t xml:space="preserve"> </w:t>
      </w:r>
      <w:r w:rsidRPr="00FA6574">
        <w:rPr>
          <w:spacing w:val="-2"/>
          <w:szCs w:val="26"/>
        </w:rPr>
        <w:t>градостроительным регламентом, за исключением случаев, если использование таких</w:t>
      </w:r>
      <w:r w:rsidRPr="00FA6574">
        <w:t xml:space="preserve"> </w:t>
      </w:r>
      <w:r w:rsidRPr="00FA6574">
        <w:rPr>
          <w:spacing w:val="2"/>
          <w:szCs w:val="26"/>
        </w:rPr>
        <w:t>земельных участков и объектов капитального строительства опасно для жизни или</w:t>
      </w:r>
      <w:r w:rsidRPr="00FA6574">
        <w:t xml:space="preserve"> здоровья человека, для окружающей среды, объектов культурного наследия.</w:t>
      </w:r>
    </w:p>
    <w:p w:rsidR="003C5B85" w:rsidRPr="00FA6574" w:rsidRDefault="003C5B85" w:rsidP="00651B95">
      <w:pPr>
        <w:pStyle w:val="af1"/>
        <w:widowControl w:val="0"/>
        <w:spacing w:after="0"/>
        <w:ind w:right="-57" w:firstLine="720"/>
        <w:jc w:val="both"/>
      </w:pPr>
      <w:r w:rsidRPr="00FA6574">
        <w:t xml:space="preserve">Для объектов, представляющих опасность, </w:t>
      </w:r>
      <w:r w:rsidR="00A41FAC" w:rsidRPr="00FA6574">
        <w:t xml:space="preserve">местной </w:t>
      </w:r>
      <w:r w:rsidRPr="00FA6574">
        <w:rPr>
          <w:szCs w:val="26"/>
        </w:rPr>
        <w:t xml:space="preserve">администрацией </w:t>
      </w:r>
      <w:r w:rsidR="00A41FAC" w:rsidRPr="00FA6574">
        <w:rPr>
          <w:szCs w:val="26"/>
        </w:rPr>
        <w:t xml:space="preserve">МО </w:t>
      </w:r>
      <w:r w:rsidRPr="00FA6574">
        <w:rPr>
          <w:szCs w:val="26"/>
        </w:rPr>
        <w:t>Тельмановско</w:t>
      </w:r>
      <w:r w:rsidR="00A41FAC" w:rsidRPr="00FA6574">
        <w:rPr>
          <w:szCs w:val="26"/>
        </w:rPr>
        <w:t>е</w:t>
      </w:r>
      <w:r w:rsidRPr="00FA6574">
        <w:rPr>
          <w:szCs w:val="26"/>
        </w:rPr>
        <w:t xml:space="preserve"> сельско</w:t>
      </w:r>
      <w:r w:rsidR="00A41FAC" w:rsidRPr="00FA6574">
        <w:rPr>
          <w:szCs w:val="26"/>
        </w:rPr>
        <w:t>е</w:t>
      </w:r>
      <w:r w:rsidRPr="00FA6574">
        <w:rPr>
          <w:szCs w:val="26"/>
        </w:rPr>
        <w:t xml:space="preserve"> поселени</w:t>
      </w:r>
      <w:r w:rsidR="00A41FAC" w:rsidRPr="00FA6574">
        <w:rPr>
          <w:szCs w:val="26"/>
        </w:rPr>
        <w:t>е</w:t>
      </w:r>
      <w:r w:rsidRPr="00FA6574">
        <w:rPr>
          <w:szCs w:val="26"/>
        </w:rPr>
        <w:t xml:space="preserve">  Тосненского района Ленинградской</w:t>
      </w:r>
      <w:r w:rsidRPr="00FA6574">
        <w:rPr>
          <w:sz w:val="24"/>
          <w:szCs w:val="24"/>
        </w:rPr>
        <w:t xml:space="preserve"> области</w:t>
      </w:r>
      <w:r w:rsidRPr="00FA6574">
        <w:rPr>
          <w:szCs w:val="26"/>
        </w:rPr>
        <w:t xml:space="preserve"> </w:t>
      </w:r>
      <w:r w:rsidRPr="00FA6574">
        <w:rPr>
          <w:spacing w:val="4"/>
          <w:szCs w:val="26"/>
        </w:rPr>
        <w:t>устанавливается</w:t>
      </w:r>
      <w:r w:rsidRPr="00FA6574">
        <w:t xml:space="preserve"> </w:t>
      </w:r>
      <w:r w:rsidRPr="00FA6574">
        <w:rPr>
          <w:spacing w:val="-2"/>
          <w:szCs w:val="26"/>
        </w:rPr>
        <w:t>срок приведения их в соответствие с градостроительным регламентом, нормативами</w:t>
      </w:r>
      <w:r w:rsidRPr="00FA6574">
        <w:t xml:space="preserve"> </w:t>
      </w:r>
      <w:r w:rsidRPr="00FA6574">
        <w:rPr>
          <w:spacing w:val="4"/>
          <w:szCs w:val="26"/>
        </w:rPr>
        <w:t>и техническими регламентами или накладывается запрет на использование таких</w:t>
      </w:r>
      <w:r w:rsidRPr="00FA6574">
        <w:rPr>
          <w:szCs w:val="26"/>
        </w:rPr>
        <w:t xml:space="preserve"> </w:t>
      </w:r>
      <w:r w:rsidRPr="00FA6574">
        <w:rPr>
          <w:spacing w:val="8"/>
          <w:szCs w:val="26"/>
        </w:rPr>
        <w:t>объектов до приведения их в соответствие с градостроительным регламентом,</w:t>
      </w:r>
      <w:r w:rsidRPr="00FA6574">
        <w:t xml:space="preserve"> нормативами и техническими регламентами.</w:t>
      </w:r>
    </w:p>
    <w:p w:rsidR="003C5B85" w:rsidRPr="00FA6574" w:rsidRDefault="003C5B85" w:rsidP="00E53354">
      <w:pPr>
        <w:pStyle w:val="af1"/>
        <w:widowControl w:val="0"/>
        <w:numPr>
          <w:ilvl w:val="0"/>
          <w:numId w:val="35"/>
        </w:numPr>
        <w:spacing w:after="0"/>
        <w:ind w:right="-57"/>
        <w:jc w:val="both"/>
      </w:pPr>
      <w:r w:rsidRPr="00FA6574">
        <w:t xml:space="preserve">Утверждение в правилах границ территориальных зон, видов разрешенного </w:t>
      </w:r>
      <w:r w:rsidRPr="00FA6574">
        <w:lastRenderedPageBreak/>
        <w:t>использования земельных участков и объектов капитального строительства, а также градостроительных регламентов не влечет за собой изменения правового режима земель, находящихся в границах указанных зон, до момента принятия решения в порядке, установленным земельным законодательством.</w:t>
      </w:r>
    </w:p>
    <w:p w:rsidR="003C5B85" w:rsidRPr="00FA6574" w:rsidRDefault="003C5B85" w:rsidP="00E53354">
      <w:pPr>
        <w:pStyle w:val="af1"/>
        <w:widowControl w:val="0"/>
        <w:numPr>
          <w:ilvl w:val="0"/>
          <w:numId w:val="35"/>
        </w:numPr>
        <w:spacing w:before="120" w:after="0"/>
        <w:ind w:right="-58"/>
        <w:jc w:val="both"/>
      </w:pPr>
      <w:r w:rsidRPr="00FA6574">
        <w:rPr>
          <w:spacing w:val="2"/>
          <w:szCs w:val="26"/>
        </w:rPr>
        <w:t>Реконструкция указанных в части 2 настоящей статьи объектов капиталь</w:t>
      </w:r>
      <w:r w:rsidRPr="00FA6574">
        <w:t xml:space="preserve">ного строительства может осуществляться только путём приведения таких объектов </w:t>
      </w:r>
      <w:r w:rsidRPr="00FA6574">
        <w:rPr>
          <w:spacing w:val="2"/>
          <w:szCs w:val="26"/>
        </w:rPr>
        <w:t>в соответствие с градостроительным регламентом или путём уменьшения их несо</w:t>
      </w:r>
      <w:r w:rsidRPr="00FA6574">
        <w:rPr>
          <w:spacing w:val="4"/>
          <w:szCs w:val="26"/>
        </w:rPr>
        <w:t>ответствия предельным параметрам разрешенного строительства, реконструкции при условии получения соответствующего разрешения в порядке, приведенном в</w:t>
      </w:r>
      <w:r w:rsidRPr="00FA6574">
        <w:t xml:space="preserve"> параграфе 5.2 Части </w:t>
      </w:r>
      <w:r w:rsidRPr="00FA6574">
        <w:rPr>
          <w:lang w:val="en-US"/>
        </w:rPr>
        <w:t>I</w:t>
      </w:r>
      <w:r w:rsidRPr="00FA6574">
        <w:t xml:space="preserve"> Правил.</w:t>
      </w:r>
    </w:p>
    <w:p w:rsidR="003C5B85" w:rsidRPr="00FA6574" w:rsidRDefault="003C5B85" w:rsidP="00651B95">
      <w:pPr>
        <w:pStyle w:val="af1"/>
        <w:widowControl w:val="0"/>
        <w:spacing w:after="0"/>
        <w:ind w:right="-57" w:firstLine="720"/>
        <w:jc w:val="both"/>
      </w:pPr>
      <w:r w:rsidRPr="00FA6574">
        <w:rPr>
          <w:spacing w:val="2"/>
          <w:szCs w:val="26"/>
        </w:rPr>
        <w:t>Изменение видов разрешенного использования указанных земельных участ</w:t>
      </w:r>
      <w:r w:rsidRPr="00FA6574">
        <w:t xml:space="preserve">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w:t>
      </w:r>
      <w:r w:rsidRPr="00FA6574">
        <w:rPr>
          <w:spacing w:val="2"/>
          <w:szCs w:val="26"/>
        </w:rPr>
        <w:t>объектов капитального строительства, установленными градостроительным регла</w:t>
      </w:r>
      <w:r w:rsidRPr="00FA6574">
        <w:t>ментом.</w:t>
      </w:r>
    </w:p>
    <w:p w:rsidR="003C5B85" w:rsidRPr="00FA6574" w:rsidRDefault="003C5B85" w:rsidP="00E53354">
      <w:pPr>
        <w:pStyle w:val="af1"/>
        <w:widowControl w:val="0"/>
        <w:numPr>
          <w:ilvl w:val="0"/>
          <w:numId w:val="35"/>
        </w:numPr>
        <w:spacing w:before="120" w:after="0"/>
        <w:ind w:right="-58"/>
        <w:jc w:val="both"/>
      </w:pPr>
      <w:r w:rsidRPr="00FA6574">
        <w:rPr>
          <w:spacing w:val="-2"/>
          <w:szCs w:val="26"/>
        </w:rPr>
        <w:t>В случае, если использование указанных в части 1 настоящей статьи земель</w:t>
      </w:r>
      <w:r w:rsidRPr="00FA6574">
        <w:rPr>
          <w:spacing w:val="4"/>
          <w:szCs w:val="26"/>
        </w:rPr>
        <w:t>ных участков и объектов капитального строительства продолжается и опасно</w:t>
      </w:r>
      <w:r w:rsidRPr="00FA6574">
        <w:rPr>
          <w:spacing w:val="2"/>
          <w:szCs w:val="26"/>
        </w:rPr>
        <w:t xml:space="preserve"> для</w:t>
      </w:r>
      <w:r w:rsidRPr="00FA6574">
        <w:t xml:space="preserve"> жизни или здоровья человека, для окружающей среды, объектов культурного насле</w:t>
      </w:r>
      <w:r w:rsidRPr="00FA6574">
        <w:rPr>
          <w:spacing w:val="-4"/>
          <w:szCs w:val="26"/>
        </w:rPr>
        <w:t>дия, в соответствии с федеральными законами может быть наложен запрет на исполь</w:t>
      </w:r>
      <w:r w:rsidRPr="00FA6574">
        <w:t>зование таких земельных участков и объектов капитального строительства.</w:t>
      </w:r>
    </w:p>
    <w:p w:rsidR="003C5B85" w:rsidRPr="00FA6574" w:rsidRDefault="003C5B85" w:rsidP="00E53354">
      <w:pPr>
        <w:widowControl w:val="0"/>
        <w:numPr>
          <w:ilvl w:val="0"/>
          <w:numId w:val="35"/>
        </w:numPr>
        <w:autoSpaceDE w:val="0"/>
        <w:autoSpaceDN w:val="0"/>
        <w:adjustRightInd w:val="0"/>
        <w:spacing w:before="120"/>
        <w:ind w:right="-58"/>
        <w:jc w:val="both"/>
      </w:pPr>
      <w:r w:rsidRPr="00FA6574">
        <w:rPr>
          <w:szCs w:val="26"/>
        </w:rPr>
        <w:t>Земельные участки сельскохозяйственного назначения или с разрешенным видом использования - для сельскохозяйственного использования, оформленные в установленном законом порядке до вступления в силу Правил, сохраняют указанный вид разрешенного использования без установления срока приведения их в соответствие с Правилами. Вид разрешенного использования может быть изменен на любой другой в соответствии</w:t>
      </w:r>
      <w:r w:rsidR="0011053A" w:rsidRPr="00FA6574">
        <w:rPr>
          <w:szCs w:val="26"/>
        </w:rPr>
        <w:t xml:space="preserve"> с</w:t>
      </w:r>
      <w:r w:rsidRPr="00FA6574">
        <w:rPr>
          <w:szCs w:val="26"/>
        </w:rPr>
        <w:t xml:space="preserve"> видами разрешенного использования исключительно по заявлению </w:t>
      </w:r>
      <w:r w:rsidRPr="00FA6574">
        <w:t>обладателя объекта капитального строительства и (или) земельного участка, принадлежащего ему на праве собственности, постоянном (бессрочном) праве, пожизненном (наследуемом) владении, аренде (в соответствии с  условиями договора)</w:t>
      </w:r>
      <w:r w:rsidRPr="00FA6574">
        <w:rPr>
          <w:szCs w:val="26"/>
        </w:rPr>
        <w:t xml:space="preserve">. Общий порядок изменение вида разрешенного использования устанавливается настоящими Правилами.  </w:t>
      </w:r>
    </w:p>
    <w:p w:rsidR="003C5B85" w:rsidRPr="00FA6574" w:rsidRDefault="003C5B85" w:rsidP="00307357">
      <w:pPr>
        <w:widowControl w:val="0"/>
        <w:autoSpaceDE w:val="0"/>
        <w:autoSpaceDN w:val="0"/>
        <w:adjustRightInd w:val="0"/>
        <w:spacing w:before="120"/>
        <w:ind w:left="340" w:right="-58"/>
        <w:jc w:val="both"/>
      </w:pPr>
    </w:p>
    <w:p w:rsidR="003C5B85" w:rsidRPr="00FA6574" w:rsidRDefault="003C5B85" w:rsidP="00D94864">
      <w:pPr>
        <w:pStyle w:val="2"/>
        <w:jc w:val="center"/>
        <w:rPr>
          <w:b/>
          <w:sz w:val="28"/>
          <w:szCs w:val="28"/>
        </w:rPr>
      </w:pPr>
      <w:bookmarkStart w:id="92" w:name="_Toc141885184"/>
      <w:bookmarkStart w:id="93" w:name="_Toc340773917"/>
      <w:r w:rsidRPr="00FA6574">
        <w:rPr>
          <w:b/>
          <w:sz w:val="28"/>
          <w:szCs w:val="28"/>
        </w:rPr>
        <w:t>1.7. Режим использования и застройки территорий, на которые действие градостроительного регламента не распространяется и для которых градостроительные регламенты не устанавливаются</w:t>
      </w:r>
      <w:bookmarkEnd w:id="92"/>
      <w:bookmarkEnd w:id="93"/>
    </w:p>
    <w:p w:rsidR="003C5B85" w:rsidRPr="00FA6574" w:rsidRDefault="003C5B85" w:rsidP="00307357"/>
    <w:p w:rsidR="003C5B85" w:rsidRPr="00FA6574" w:rsidRDefault="003C5B85" w:rsidP="00E53354">
      <w:pPr>
        <w:numPr>
          <w:ilvl w:val="0"/>
          <w:numId w:val="36"/>
        </w:numPr>
        <w:spacing w:before="120"/>
        <w:ind w:right="-57"/>
        <w:jc w:val="both"/>
      </w:pPr>
      <w:r w:rsidRPr="00FA6574">
        <w:rPr>
          <w:spacing w:val="2"/>
          <w:szCs w:val="26"/>
        </w:rPr>
        <w:t xml:space="preserve">Режим использования и застройки территории </w:t>
      </w:r>
      <w:r w:rsidRPr="00FA6574">
        <w:t xml:space="preserve">поселения, на которые, в соответствии </w:t>
      </w:r>
      <w:r w:rsidRPr="00FA6574">
        <w:rPr>
          <w:spacing w:val="-4"/>
          <w:szCs w:val="26"/>
        </w:rPr>
        <w:t>с Градостроительным кодексом Российской Федерации, действие градостроительного</w:t>
      </w:r>
      <w:r w:rsidRPr="00FA6574">
        <w:t xml:space="preserve"> регламента не распространяется, определяется: </w:t>
      </w:r>
    </w:p>
    <w:p w:rsidR="003C5B85" w:rsidRPr="00FA6574" w:rsidRDefault="003C5B85" w:rsidP="00EF3174">
      <w:pPr>
        <w:pStyle w:val="Iauiue"/>
        <w:numPr>
          <w:ilvl w:val="0"/>
          <w:numId w:val="2"/>
        </w:numPr>
        <w:tabs>
          <w:tab w:val="num" w:pos="709"/>
        </w:tabs>
        <w:ind w:left="709" w:right="-57" w:hanging="425"/>
        <w:jc w:val="both"/>
        <w:rPr>
          <w:sz w:val="26"/>
          <w:szCs w:val="24"/>
        </w:rPr>
      </w:pPr>
      <w:r w:rsidRPr="00FA6574">
        <w:rPr>
          <w:spacing w:val="2"/>
          <w:sz w:val="26"/>
          <w:szCs w:val="26"/>
        </w:rPr>
        <w:t xml:space="preserve">режим участков, расположенных в границах территорий общего   пользования – </w:t>
      </w:r>
      <w:r w:rsidRPr="00FA6574">
        <w:rPr>
          <w:sz w:val="26"/>
          <w:szCs w:val="26"/>
        </w:rPr>
        <w:t>положениями федеральных законов, законов субъектов Российской Федерации, правовых актов органов местного самоуправления</w:t>
      </w:r>
      <w:r w:rsidRPr="00FA6574">
        <w:rPr>
          <w:sz w:val="26"/>
          <w:szCs w:val="24"/>
        </w:rPr>
        <w:t>.</w:t>
      </w:r>
    </w:p>
    <w:p w:rsidR="003C5B85" w:rsidRPr="00FA6574" w:rsidRDefault="003C5B85" w:rsidP="00EF3174">
      <w:pPr>
        <w:pStyle w:val="Iauiue"/>
        <w:numPr>
          <w:ilvl w:val="0"/>
          <w:numId w:val="2"/>
        </w:numPr>
        <w:tabs>
          <w:tab w:val="num" w:pos="709"/>
        </w:tabs>
        <w:ind w:left="709" w:right="-57" w:hanging="425"/>
        <w:jc w:val="both"/>
        <w:rPr>
          <w:sz w:val="26"/>
          <w:szCs w:val="24"/>
        </w:rPr>
      </w:pPr>
      <w:r w:rsidRPr="00FA6574">
        <w:rPr>
          <w:spacing w:val="4"/>
          <w:sz w:val="26"/>
          <w:szCs w:val="26"/>
        </w:rPr>
        <w:t>режим участков, занятых линейными объектами – техническими регламентами или строительными нормами и правилами соответствующих ведомств и</w:t>
      </w:r>
      <w:r w:rsidRPr="00FA6574">
        <w:rPr>
          <w:sz w:val="26"/>
          <w:szCs w:val="24"/>
        </w:rPr>
        <w:t xml:space="preserve"> органов контроля.</w:t>
      </w:r>
    </w:p>
    <w:p w:rsidR="003C5B85" w:rsidRPr="00FA6574" w:rsidRDefault="003C5B85" w:rsidP="00E53354">
      <w:pPr>
        <w:numPr>
          <w:ilvl w:val="0"/>
          <w:numId w:val="36"/>
        </w:numPr>
        <w:spacing w:before="120"/>
        <w:ind w:right="-57"/>
        <w:jc w:val="both"/>
      </w:pPr>
      <w:r w:rsidRPr="00FA6574">
        <w:rPr>
          <w:spacing w:val="2"/>
        </w:rPr>
        <w:lastRenderedPageBreak/>
        <w:t xml:space="preserve">Режим использования и застройки территорий </w:t>
      </w:r>
      <w:r w:rsidRPr="00FA6574">
        <w:t>поселения</w:t>
      </w:r>
      <w:r w:rsidRPr="00FA6574">
        <w:rPr>
          <w:spacing w:val="2"/>
        </w:rPr>
        <w:t>, для которых градострои</w:t>
      </w:r>
      <w:r w:rsidRPr="00FA6574">
        <w:t>тельные регламенты не устанавливаются, определяется документами об использо</w:t>
      </w:r>
      <w:r w:rsidRPr="00FA6574">
        <w:rPr>
          <w:spacing w:val="4"/>
        </w:rPr>
        <w:t>вании (в том числе, градостроительными планами) соответствующих земельных</w:t>
      </w:r>
      <w:r w:rsidRPr="00FA6574">
        <w:t xml:space="preserve"> </w:t>
      </w:r>
      <w:r w:rsidRPr="00FA6574">
        <w:rPr>
          <w:spacing w:val="2"/>
        </w:rPr>
        <w:t xml:space="preserve">участков, подготавливаемыми администрацией </w:t>
      </w:r>
      <w:r w:rsidRPr="00FA6574">
        <w:t>поселения</w:t>
      </w:r>
      <w:r w:rsidRPr="00FA6574">
        <w:rPr>
          <w:spacing w:val="2"/>
        </w:rPr>
        <w:t xml:space="preserve">, </w:t>
      </w:r>
      <w:r w:rsidRPr="00FA6574">
        <w:rPr>
          <w:spacing w:val="-2"/>
        </w:rPr>
        <w:t>в соответствии с действующим законодательством Российской Федерации</w:t>
      </w:r>
      <w:r w:rsidRPr="00FA6574">
        <w:t xml:space="preserve"> </w:t>
      </w:r>
      <w:r w:rsidRPr="00FA6574">
        <w:rPr>
          <w:spacing w:val="-2"/>
        </w:rPr>
        <w:t>согласно форме, установленной Правительством Российской Федерации для данного</w:t>
      </w:r>
      <w:r w:rsidRPr="00FA6574">
        <w:t xml:space="preserve"> вида исходно-разрешительной документации. </w:t>
      </w:r>
    </w:p>
    <w:p w:rsidR="003C5B85" w:rsidRPr="00FA6574" w:rsidRDefault="003C5B85" w:rsidP="00E53354">
      <w:pPr>
        <w:numPr>
          <w:ilvl w:val="0"/>
          <w:numId w:val="36"/>
        </w:numPr>
        <w:spacing w:before="120"/>
        <w:ind w:right="-57"/>
        <w:jc w:val="both"/>
        <w:rPr>
          <w:szCs w:val="24"/>
        </w:rPr>
      </w:pPr>
      <w:r w:rsidRPr="00FA6574">
        <w:rPr>
          <w:szCs w:val="24"/>
        </w:rPr>
        <w:t>В пределах территории улично-дорожной сети, расположенной в границах территорий общего пользования в указанных в п.1 настоящего параграфа нормативными правовыми актами администрации, может допускаться размещение следующих объектов:</w:t>
      </w:r>
    </w:p>
    <w:p w:rsidR="003C5B85" w:rsidRPr="00FA6574" w:rsidRDefault="003C5B85" w:rsidP="00E53354">
      <w:pPr>
        <w:pStyle w:val="af0"/>
        <w:numPr>
          <w:ilvl w:val="0"/>
          <w:numId w:val="56"/>
        </w:numPr>
        <w:ind w:right="-57"/>
        <w:rPr>
          <w:sz w:val="26"/>
          <w:szCs w:val="24"/>
        </w:rPr>
      </w:pPr>
      <w:bookmarkStart w:id="94" w:name="_Toc141885185"/>
      <w:r w:rsidRPr="00FA6574">
        <w:rPr>
          <w:sz w:val="26"/>
          <w:szCs w:val="24"/>
        </w:rPr>
        <w:t>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3C5B85" w:rsidRPr="00FA6574" w:rsidRDefault="003C5B85" w:rsidP="00E53354">
      <w:pPr>
        <w:pStyle w:val="af0"/>
        <w:numPr>
          <w:ilvl w:val="0"/>
          <w:numId w:val="56"/>
        </w:numPr>
        <w:ind w:right="-57"/>
        <w:rPr>
          <w:sz w:val="26"/>
          <w:szCs w:val="24"/>
        </w:rPr>
      </w:pPr>
      <w:r w:rsidRPr="00FA6574">
        <w:rPr>
          <w:spacing w:val="6"/>
          <w:sz w:val="26"/>
          <w:szCs w:val="26"/>
        </w:rPr>
        <w:t>автосервиса для транзитного автотранспорта (автозаправочных</w:t>
      </w:r>
      <w:r w:rsidRPr="00FA6574">
        <w:rPr>
          <w:sz w:val="26"/>
          <w:szCs w:val="24"/>
        </w:rPr>
        <w:t xml:space="preserve"> станций, мини-моек, постов проверки окиси углерода, объектами придорожного сервиса);</w:t>
      </w:r>
    </w:p>
    <w:p w:rsidR="003C5B85" w:rsidRPr="00FA6574" w:rsidRDefault="003C5B85" w:rsidP="00E53354">
      <w:pPr>
        <w:pStyle w:val="af0"/>
        <w:numPr>
          <w:ilvl w:val="0"/>
          <w:numId w:val="56"/>
        </w:numPr>
        <w:ind w:right="-57"/>
        <w:rPr>
          <w:sz w:val="26"/>
          <w:szCs w:val="24"/>
        </w:rPr>
      </w:pPr>
      <w:r w:rsidRPr="00FA6574">
        <w:rPr>
          <w:sz w:val="26"/>
          <w:szCs w:val="24"/>
        </w:rPr>
        <w:t>попутного обслуживания граждан (мелкорозничной торговли и бытового обслуживания).</w:t>
      </w:r>
    </w:p>
    <w:p w:rsidR="003C5B85" w:rsidRPr="00FA6574" w:rsidRDefault="003C5B85" w:rsidP="00D94864">
      <w:pPr>
        <w:pStyle w:val="2"/>
        <w:jc w:val="center"/>
        <w:rPr>
          <w:b/>
          <w:sz w:val="28"/>
          <w:szCs w:val="28"/>
        </w:rPr>
      </w:pPr>
      <w:bookmarkStart w:id="95" w:name="_Toc340773918"/>
      <w:r w:rsidRPr="00FA6574">
        <w:rPr>
          <w:b/>
          <w:sz w:val="28"/>
          <w:szCs w:val="28"/>
        </w:rPr>
        <w:t>1.8. Обеспечение доступа застройщиков к системам инженерной, транспортной и социальной инфраструктур общего пользования</w:t>
      </w:r>
      <w:bookmarkEnd w:id="94"/>
      <w:bookmarkEnd w:id="95"/>
    </w:p>
    <w:p w:rsidR="003C5B85" w:rsidRPr="00FA6574" w:rsidRDefault="003C5B85" w:rsidP="00E53354">
      <w:pPr>
        <w:pStyle w:val="af4"/>
        <w:numPr>
          <w:ilvl w:val="0"/>
          <w:numId w:val="37"/>
        </w:numPr>
        <w:rPr>
          <w:sz w:val="26"/>
        </w:rPr>
      </w:pPr>
      <w:r w:rsidRPr="00FA6574">
        <w:rPr>
          <w:sz w:val="26"/>
        </w:rPr>
        <w:t xml:space="preserve">Условием доступа застройщиков к </w:t>
      </w:r>
      <w:r w:rsidRPr="00FA6574">
        <w:rPr>
          <w:spacing w:val="-2"/>
          <w:sz w:val="26"/>
          <w:szCs w:val="26"/>
        </w:rPr>
        <w:t>системам инженерной, транспортной и социальной инфраструктур общего</w:t>
      </w:r>
      <w:r w:rsidRPr="00FA6574">
        <w:rPr>
          <w:sz w:val="26"/>
        </w:rPr>
        <w:t xml:space="preserve"> пользования, находящимся в распоряжении </w:t>
      </w:r>
      <w:r w:rsidRPr="00FA6574">
        <w:rPr>
          <w:sz w:val="26"/>
          <w:szCs w:val="24"/>
        </w:rPr>
        <w:t>админи</w:t>
      </w:r>
      <w:r w:rsidRPr="00FA6574">
        <w:rPr>
          <w:spacing w:val="4"/>
          <w:sz w:val="26"/>
          <w:szCs w:val="26"/>
        </w:rPr>
        <w:t>страции,</w:t>
      </w:r>
      <w:r w:rsidRPr="00FA6574">
        <w:rPr>
          <w:sz w:val="26"/>
        </w:rPr>
        <w:t xml:space="preserve"> является их участие в развитии указанных систем в порядке, установ</w:t>
      </w:r>
      <w:r w:rsidRPr="00FA6574">
        <w:rPr>
          <w:spacing w:val="-2"/>
          <w:sz w:val="26"/>
          <w:szCs w:val="26"/>
        </w:rPr>
        <w:t>ленном администрацией</w:t>
      </w:r>
      <w:r w:rsidRPr="00FA6574">
        <w:rPr>
          <w:spacing w:val="4"/>
          <w:sz w:val="26"/>
          <w:szCs w:val="26"/>
        </w:rPr>
        <w:t>, который предусматривает внесение платежей в соответствии с</w:t>
      </w:r>
      <w:r w:rsidRPr="00FA6574">
        <w:rPr>
          <w:sz w:val="26"/>
        </w:rPr>
        <w:t xml:space="preserve"> </w:t>
      </w:r>
      <w:r w:rsidRPr="00FA6574">
        <w:rPr>
          <w:spacing w:val="6"/>
          <w:sz w:val="26"/>
          <w:szCs w:val="26"/>
        </w:rPr>
        <w:t xml:space="preserve">тарифами, определенными нормативными правовыми актами Совета депутатов </w:t>
      </w:r>
      <w:r w:rsidRPr="00FA6574">
        <w:rPr>
          <w:sz w:val="26"/>
        </w:rPr>
        <w:t>в зависи</w:t>
      </w:r>
      <w:r w:rsidRPr="00FA6574">
        <w:rPr>
          <w:spacing w:val="-2"/>
          <w:sz w:val="26"/>
          <w:szCs w:val="26"/>
        </w:rPr>
        <w:t>мости от зоны нахождения объекта и его объёма (мощности), или путём адекватного</w:t>
      </w:r>
      <w:r w:rsidRPr="00FA6574">
        <w:rPr>
          <w:sz w:val="26"/>
        </w:rPr>
        <w:t xml:space="preserve"> </w:t>
      </w:r>
      <w:r w:rsidRPr="00FA6574">
        <w:rPr>
          <w:spacing w:val="-2"/>
          <w:sz w:val="26"/>
          <w:szCs w:val="26"/>
        </w:rPr>
        <w:t>платежам участия в проектировании и (или) строительстве объектов инфраструктур.</w:t>
      </w:r>
      <w:r w:rsidRPr="00FA6574">
        <w:rPr>
          <w:sz w:val="26"/>
        </w:rPr>
        <w:t xml:space="preserve"> </w:t>
      </w:r>
    </w:p>
    <w:p w:rsidR="003C5B85" w:rsidRPr="00FA6574" w:rsidRDefault="003C5B85" w:rsidP="00E53354">
      <w:pPr>
        <w:pStyle w:val="af4"/>
        <w:numPr>
          <w:ilvl w:val="0"/>
          <w:numId w:val="37"/>
        </w:numPr>
        <w:rPr>
          <w:sz w:val="26"/>
          <w:szCs w:val="26"/>
        </w:rPr>
      </w:pPr>
      <w:r w:rsidRPr="00FA6574">
        <w:rPr>
          <w:sz w:val="26"/>
        </w:rPr>
        <w:t>Условием доступа застройщиков земельных участков и объектов капиталь</w:t>
      </w:r>
      <w:r w:rsidRPr="00FA6574">
        <w:rPr>
          <w:spacing w:val="-2"/>
          <w:sz w:val="26"/>
          <w:szCs w:val="26"/>
        </w:rPr>
        <w:t>ного строительства к системам инженерной и транспортной инфраструктур, находя</w:t>
      </w:r>
      <w:r w:rsidRPr="00FA6574">
        <w:rPr>
          <w:spacing w:val="6"/>
          <w:sz w:val="26"/>
          <w:szCs w:val="26"/>
        </w:rPr>
        <w:t>щимся в распоряжении иных субъектов, является заключение ими соглашения с собственниками соответствующих систем при посредничестве администрации</w:t>
      </w:r>
      <w:r w:rsidRPr="00FA6574">
        <w:rPr>
          <w:sz w:val="26"/>
          <w:szCs w:val="26"/>
        </w:rPr>
        <w:t xml:space="preserve">. </w:t>
      </w:r>
    </w:p>
    <w:p w:rsidR="003C5B85" w:rsidRPr="00FA6574" w:rsidRDefault="003C5B85" w:rsidP="00E53354">
      <w:pPr>
        <w:pStyle w:val="af4"/>
        <w:numPr>
          <w:ilvl w:val="0"/>
          <w:numId w:val="37"/>
        </w:numPr>
        <w:rPr>
          <w:sz w:val="26"/>
        </w:rPr>
      </w:pPr>
      <w:r w:rsidRPr="00FA6574">
        <w:rPr>
          <w:sz w:val="26"/>
        </w:rPr>
        <w:t xml:space="preserve">Предоставление технических условий подключения объектов капитального </w:t>
      </w:r>
      <w:r w:rsidRPr="00FA6574">
        <w:rPr>
          <w:spacing w:val="4"/>
          <w:sz w:val="26"/>
          <w:szCs w:val="26"/>
        </w:rPr>
        <w:t>строительства и реконструкции к сетям инженерно-технического обеспечения, а</w:t>
      </w:r>
      <w:r w:rsidRPr="00FA6574">
        <w:rPr>
          <w:sz w:val="26"/>
        </w:rPr>
        <w:t xml:space="preserve"> </w:t>
      </w:r>
      <w:r w:rsidRPr="00FA6574">
        <w:rPr>
          <w:spacing w:val="-2"/>
          <w:sz w:val="26"/>
          <w:szCs w:val="26"/>
        </w:rPr>
        <w:t>также информация о плате за подключение осуществляется организациями, осущес</w:t>
      </w:r>
      <w:r w:rsidRPr="00FA6574">
        <w:rPr>
          <w:spacing w:val="4"/>
          <w:sz w:val="26"/>
          <w:szCs w:val="26"/>
        </w:rPr>
        <w:t>твляющими эксплуатацию указанных сетей без взимания платы в течение четыр</w:t>
      </w:r>
      <w:r w:rsidRPr="00FA6574">
        <w:rPr>
          <w:sz w:val="26"/>
        </w:rPr>
        <w:t>надцати дней по запросам а</w:t>
      </w:r>
      <w:r w:rsidRPr="00FA6574">
        <w:rPr>
          <w:spacing w:val="2"/>
          <w:sz w:val="26"/>
          <w:szCs w:val="26"/>
        </w:rPr>
        <w:t xml:space="preserve">дминистрации </w:t>
      </w:r>
      <w:r w:rsidRPr="00FA6574">
        <w:rPr>
          <w:sz w:val="26"/>
        </w:rPr>
        <w:t>или правообладателей земельных участков.</w:t>
      </w:r>
    </w:p>
    <w:p w:rsidR="003C5B85" w:rsidRPr="00FA6574" w:rsidRDefault="003C5B85" w:rsidP="00E53354">
      <w:pPr>
        <w:numPr>
          <w:ilvl w:val="0"/>
          <w:numId w:val="37"/>
        </w:numPr>
        <w:autoSpaceDE w:val="0"/>
        <w:autoSpaceDN w:val="0"/>
        <w:adjustRightInd w:val="0"/>
        <w:spacing w:before="120"/>
        <w:jc w:val="both"/>
      </w:pPr>
      <w:r w:rsidRPr="00FA6574">
        <w:rPr>
          <w:szCs w:val="26"/>
        </w:rPr>
        <w:t xml:space="preserve">При подготовке градостроительного плана земельного участка, предназначенного для строительства (реконструкции) объектов капитального строительства, технические условия, предусматривающие максимальную нагрузку, подготавливает </w:t>
      </w:r>
      <w:r w:rsidRPr="00FA6574">
        <w:rPr>
          <w:spacing w:val="6"/>
          <w:szCs w:val="26"/>
        </w:rPr>
        <w:t>Администрация</w:t>
      </w:r>
      <w:r w:rsidRPr="00FA6574">
        <w:rPr>
          <w:szCs w:val="24"/>
        </w:rPr>
        <w:t xml:space="preserve"> </w:t>
      </w:r>
      <w:r w:rsidRPr="00FA6574">
        <w:rPr>
          <w:szCs w:val="26"/>
        </w:rPr>
        <w:t xml:space="preserve">поселения </w:t>
      </w:r>
      <w:r w:rsidRPr="00FA6574">
        <w:t>на основании:</w:t>
      </w:r>
    </w:p>
    <w:p w:rsidR="003C5B85" w:rsidRPr="00FA6574" w:rsidRDefault="003C5B85" w:rsidP="00DF3AFC">
      <w:pPr>
        <w:autoSpaceDE w:val="0"/>
        <w:autoSpaceDN w:val="0"/>
        <w:adjustRightInd w:val="0"/>
        <w:ind w:left="351"/>
        <w:jc w:val="both"/>
      </w:pPr>
      <w:r w:rsidRPr="00FA6574">
        <w:t>информации о разрешенном использовании земельного участка;</w:t>
      </w:r>
    </w:p>
    <w:p w:rsidR="003C5B85" w:rsidRPr="00FA6574" w:rsidRDefault="003C5B85" w:rsidP="00DF3AFC">
      <w:pPr>
        <w:autoSpaceDE w:val="0"/>
        <w:autoSpaceDN w:val="0"/>
        <w:adjustRightInd w:val="0"/>
        <w:ind w:left="351"/>
        <w:jc w:val="both"/>
      </w:pPr>
      <w:r w:rsidRPr="00FA6574">
        <w:lastRenderedPageBreak/>
        <w:t>предельных параметров разрешенного строительства (реконструкции) объектов капитального строительства, установленных в отношении данного земельного участка;</w:t>
      </w:r>
    </w:p>
    <w:p w:rsidR="003C5B85" w:rsidRPr="00FA6574" w:rsidRDefault="003C5B85" w:rsidP="00DF3AFC">
      <w:pPr>
        <w:autoSpaceDE w:val="0"/>
        <w:autoSpaceDN w:val="0"/>
        <w:adjustRightInd w:val="0"/>
        <w:ind w:left="351"/>
        <w:jc w:val="both"/>
      </w:pPr>
      <w:r w:rsidRPr="00FA6574">
        <w:t>региональных и (или) местных нормативов градостроительного проектирования;</w:t>
      </w:r>
    </w:p>
    <w:p w:rsidR="003C5B85" w:rsidRPr="00FA6574" w:rsidRDefault="003C5B85" w:rsidP="00DF3AFC">
      <w:pPr>
        <w:autoSpaceDE w:val="0"/>
        <w:autoSpaceDN w:val="0"/>
        <w:adjustRightInd w:val="0"/>
        <w:ind w:left="351"/>
        <w:jc w:val="both"/>
      </w:pPr>
      <w:r w:rsidRPr="00FA6574">
        <w:t>схем существующего и планируемого размещения объектов капитального строительства (тепло-, газо-, водоснабжения и водоотведения) федерального, регионального и местного значения;</w:t>
      </w:r>
    </w:p>
    <w:p w:rsidR="003C5B85" w:rsidRPr="00FA6574" w:rsidRDefault="003C5B85" w:rsidP="00DF3AFC">
      <w:pPr>
        <w:autoSpaceDE w:val="0"/>
        <w:autoSpaceDN w:val="0"/>
        <w:adjustRightInd w:val="0"/>
        <w:ind w:left="351"/>
        <w:jc w:val="both"/>
      </w:pPr>
      <w:r w:rsidRPr="00FA6574">
        <w:t>предельных (минимальных и (или) максимальных) размеров земельных участков.</w:t>
      </w:r>
    </w:p>
    <w:p w:rsidR="003C5B85" w:rsidRPr="00FA6574" w:rsidRDefault="003C5B85" w:rsidP="00DF3AFC">
      <w:pPr>
        <w:autoSpaceDE w:val="0"/>
        <w:autoSpaceDN w:val="0"/>
        <w:adjustRightInd w:val="0"/>
        <w:ind w:left="351"/>
        <w:jc w:val="both"/>
      </w:pPr>
      <w:r w:rsidRPr="00FA6574">
        <w:t xml:space="preserve">В случае если обеспечение отдельными видами ресурсов, возможно, осуществлять различными способами, </w:t>
      </w:r>
      <w:r w:rsidRPr="00FA6574">
        <w:rPr>
          <w:spacing w:val="6"/>
          <w:szCs w:val="26"/>
        </w:rPr>
        <w:t>администрация</w:t>
      </w:r>
      <w:r w:rsidRPr="00FA6574">
        <w:rPr>
          <w:szCs w:val="24"/>
        </w:rPr>
        <w:t xml:space="preserve"> </w:t>
      </w:r>
      <w:r w:rsidRPr="00FA6574">
        <w:rPr>
          <w:szCs w:val="26"/>
        </w:rPr>
        <w:t>поселения</w:t>
      </w:r>
      <w:r w:rsidRPr="00FA6574">
        <w:t xml:space="preserve"> при подготовке градостроительного плана земельного участка определяет технические условия для всех возможных способов.</w:t>
      </w:r>
    </w:p>
    <w:p w:rsidR="003C5B85" w:rsidRPr="00FA6574" w:rsidRDefault="003C5B85" w:rsidP="00E53354">
      <w:pPr>
        <w:pStyle w:val="af4"/>
        <w:numPr>
          <w:ilvl w:val="0"/>
          <w:numId w:val="37"/>
        </w:numPr>
        <w:rPr>
          <w:sz w:val="26"/>
        </w:rPr>
      </w:pPr>
      <w:r w:rsidRPr="00FA6574">
        <w:rPr>
          <w:sz w:val="26"/>
        </w:rPr>
        <w:t>Организация, осуществляющая эксплуатацию сетей инженерно-технического обеспечения, обязана обеспечить правообладателю земельного участка в уста</w:t>
      </w:r>
      <w:r w:rsidRPr="00FA6574">
        <w:rPr>
          <w:spacing w:val="4"/>
          <w:sz w:val="26"/>
          <w:szCs w:val="26"/>
        </w:rPr>
        <w:t>новленные сроки подключение построенного или реконструированного объекта</w:t>
      </w:r>
      <w:r w:rsidRPr="00FA6574">
        <w:rPr>
          <w:sz w:val="26"/>
        </w:rPr>
        <w:t xml:space="preserve">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3C5B85" w:rsidRPr="00FA6574" w:rsidRDefault="003C5B85" w:rsidP="00651B95">
      <w:pPr>
        <w:autoSpaceDE w:val="0"/>
        <w:autoSpaceDN w:val="0"/>
        <w:adjustRightInd w:val="0"/>
        <w:ind w:firstLine="708"/>
        <w:jc w:val="both"/>
      </w:pPr>
      <w:r w:rsidRPr="00FA6574">
        <w:rPr>
          <w:spacing w:val="2"/>
          <w:szCs w:val="26"/>
        </w:rPr>
        <w:t>Срок действия предоставленных технических условий и срок платы за под</w:t>
      </w:r>
      <w:r w:rsidRPr="00FA6574">
        <w:rPr>
          <w:spacing w:val="8"/>
          <w:szCs w:val="26"/>
        </w:rPr>
        <w:t>ключение устанавливаются организациями, осуществляющими эксплуатацию</w:t>
      </w:r>
      <w:r w:rsidRPr="00FA6574">
        <w:t xml:space="preserve">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w:t>
      </w:r>
      <w:r w:rsidRPr="00FA6574">
        <w:rPr>
          <w:spacing w:val="4"/>
          <w:szCs w:val="26"/>
        </w:rPr>
        <w:t>обладатель земельного участка в течение года с момента получения технических</w:t>
      </w:r>
      <w:r w:rsidRPr="00FA6574">
        <w:t xml:space="preserve"> </w:t>
      </w:r>
      <w:r w:rsidRPr="00FA6574">
        <w:rPr>
          <w:spacing w:val="2"/>
          <w:szCs w:val="26"/>
        </w:rPr>
        <w:t>условий и информации о плате за подключение должен определить необходимую</w:t>
      </w:r>
      <w:r w:rsidRPr="00FA6574">
        <w:t xml:space="preserve"> ему подключаемую нагрузку к сетям инженерно-технического обеспечения в пределах предоставленных ему технических условий.</w:t>
      </w:r>
    </w:p>
    <w:p w:rsidR="003C5B85" w:rsidRPr="00FA6574" w:rsidRDefault="003C5B85" w:rsidP="00651B95">
      <w:pPr>
        <w:autoSpaceDE w:val="0"/>
        <w:autoSpaceDN w:val="0"/>
        <w:adjustRightInd w:val="0"/>
        <w:ind w:firstLine="485"/>
        <w:jc w:val="both"/>
      </w:pPr>
      <w:r w:rsidRPr="00FA6574">
        <w:rPr>
          <w:spacing w:val="2"/>
          <w:szCs w:val="26"/>
        </w:rPr>
        <w:t>Порядок определения и предоставления технических условий и определения</w:t>
      </w:r>
      <w:r w:rsidRPr="00FA6574">
        <w:t xml:space="preserve"> платы за подключение, а также порядок подключения объекта капитального строи</w:t>
      </w:r>
      <w:r w:rsidRPr="00FA6574">
        <w:rPr>
          <w:spacing w:val="4"/>
          <w:szCs w:val="26"/>
        </w:rPr>
        <w:t>тельства к сетям инженерно-технического обеспечения может устанавливаться</w:t>
      </w:r>
      <w:r w:rsidRPr="00FA6574">
        <w:t xml:space="preserve"> Правительством Российской Федерации.</w:t>
      </w:r>
    </w:p>
    <w:p w:rsidR="003C5B85" w:rsidRPr="00FA6574" w:rsidRDefault="003C5B85" w:rsidP="00E53354">
      <w:pPr>
        <w:pStyle w:val="af4"/>
        <w:numPr>
          <w:ilvl w:val="0"/>
          <w:numId w:val="37"/>
        </w:numPr>
        <w:rPr>
          <w:sz w:val="26"/>
          <w:szCs w:val="26"/>
        </w:rPr>
      </w:pPr>
      <w:r w:rsidRPr="00FA6574">
        <w:rPr>
          <w:sz w:val="26"/>
          <w:szCs w:val="26"/>
        </w:rPr>
        <w:t>Соблюдение</w:t>
      </w:r>
      <w:r w:rsidRPr="00FA6574">
        <w:rPr>
          <w:spacing w:val="6"/>
          <w:sz w:val="26"/>
          <w:szCs w:val="26"/>
        </w:rPr>
        <w:t xml:space="preserve"> нормативов градостроительного проектирования в части</w:t>
      </w:r>
      <w:r w:rsidRPr="00FA6574">
        <w:rPr>
          <w:sz w:val="26"/>
          <w:szCs w:val="26"/>
        </w:rPr>
        <w:t xml:space="preserve"> обеспечения объектов градостроительной деятельности системами социальной, </w:t>
      </w:r>
      <w:r w:rsidRPr="00FA6574">
        <w:rPr>
          <w:spacing w:val="6"/>
          <w:sz w:val="26"/>
          <w:szCs w:val="26"/>
        </w:rPr>
        <w:t>инженерной и транспортной инфраструктур, обеспечивается, как за счёт</w:t>
      </w:r>
      <w:r w:rsidRPr="00FA6574">
        <w:rPr>
          <w:sz w:val="26"/>
          <w:szCs w:val="26"/>
        </w:rPr>
        <w:t xml:space="preserve"> </w:t>
      </w:r>
      <w:r w:rsidRPr="00FA6574">
        <w:rPr>
          <w:spacing w:val="4"/>
          <w:sz w:val="26"/>
          <w:szCs w:val="26"/>
        </w:rPr>
        <w:t>развития (участия в развитии) указанных систем, находящихся в распоряжении</w:t>
      </w:r>
      <w:r w:rsidRPr="00FA6574">
        <w:rPr>
          <w:sz w:val="26"/>
          <w:szCs w:val="26"/>
        </w:rPr>
        <w:t xml:space="preserve"> </w:t>
      </w:r>
      <w:r w:rsidRPr="00FA6574">
        <w:rPr>
          <w:spacing w:val="2"/>
          <w:sz w:val="26"/>
          <w:szCs w:val="26"/>
        </w:rPr>
        <w:t xml:space="preserve">администрации </w:t>
      </w:r>
      <w:r w:rsidRPr="00FA6574">
        <w:rPr>
          <w:sz w:val="26"/>
          <w:szCs w:val="26"/>
        </w:rPr>
        <w:t>или третьих лиц, так и за счет создания физическими или юридическими лицами объектов этих систем в пределах объекта прав этих лиц.</w:t>
      </w:r>
    </w:p>
    <w:p w:rsidR="003C5B85" w:rsidRPr="00FA6574" w:rsidRDefault="003C5B85" w:rsidP="00307357">
      <w:pPr>
        <w:pStyle w:val="af4"/>
        <w:ind w:left="351" w:firstLine="0"/>
        <w:rPr>
          <w:sz w:val="26"/>
          <w:szCs w:val="26"/>
        </w:rPr>
      </w:pPr>
    </w:p>
    <w:p w:rsidR="003C5B85" w:rsidRPr="00FA6574" w:rsidRDefault="003C5B85" w:rsidP="00D94864">
      <w:pPr>
        <w:pStyle w:val="2"/>
        <w:jc w:val="center"/>
        <w:rPr>
          <w:b/>
          <w:sz w:val="28"/>
          <w:szCs w:val="28"/>
        </w:rPr>
      </w:pPr>
      <w:bookmarkStart w:id="96" w:name="_Toc141885186"/>
      <w:bookmarkStart w:id="97" w:name="_Toc340773919"/>
      <w:r w:rsidRPr="00FA6574">
        <w:rPr>
          <w:b/>
          <w:sz w:val="28"/>
          <w:szCs w:val="28"/>
        </w:rPr>
        <w:t>1.9. Открытость и доступность информации о землепользовании и застройк</w:t>
      </w:r>
      <w:bookmarkEnd w:id="96"/>
      <w:r w:rsidRPr="00FA6574">
        <w:rPr>
          <w:b/>
          <w:sz w:val="28"/>
          <w:szCs w:val="28"/>
        </w:rPr>
        <w:t>е</w:t>
      </w:r>
      <w:bookmarkEnd w:id="97"/>
    </w:p>
    <w:p w:rsidR="003C5B85" w:rsidRPr="00FA6574" w:rsidRDefault="003C5B85" w:rsidP="00307357"/>
    <w:p w:rsidR="003C5B85" w:rsidRPr="00FA6574" w:rsidRDefault="003C5B85" w:rsidP="00E53354">
      <w:pPr>
        <w:numPr>
          <w:ilvl w:val="0"/>
          <w:numId w:val="38"/>
        </w:numPr>
        <w:jc w:val="both"/>
      </w:pPr>
      <w:r w:rsidRPr="00FA6574">
        <w:t>Настоящие Правила, включая все входящие в их состав картографические и иные документы, являются открытыми для всех физических и юридических лиц, независимо от форм собственности, а также должностных лиц.</w:t>
      </w:r>
    </w:p>
    <w:p w:rsidR="003C5B85" w:rsidRPr="00FA6574" w:rsidRDefault="003C5B85" w:rsidP="00E53354">
      <w:pPr>
        <w:numPr>
          <w:ilvl w:val="0"/>
          <w:numId w:val="38"/>
        </w:numPr>
        <w:jc w:val="both"/>
      </w:pPr>
      <w:r w:rsidRPr="00FA6574">
        <w:t>Администрация</w:t>
      </w:r>
      <w:r w:rsidRPr="00FA6574">
        <w:rPr>
          <w:spacing w:val="-2"/>
          <w:szCs w:val="26"/>
        </w:rPr>
        <w:t xml:space="preserve"> </w:t>
      </w:r>
      <w:r w:rsidRPr="00FA6574">
        <w:t>обеспечивает возможность ознакомления с настоящими Правилами всем желающим путем:</w:t>
      </w:r>
    </w:p>
    <w:p w:rsidR="003C5B85" w:rsidRPr="00FA6574" w:rsidRDefault="003C5B85" w:rsidP="00EF3174">
      <w:pPr>
        <w:numPr>
          <w:ilvl w:val="0"/>
          <w:numId w:val="16"/>
        </w:numPr>
        <w:tabs>
          <w:tab w:val="clear" w:pos="1040"/>
          <w:tab w:val="num" w:pos="709"/>
        </w:tabs>
        <w:ind w:hanging="56"/>
        <w:jc w:val="both"/>
      </w:pPr>
      <w:r w:rsidRPr="00FA6574">
        <w:t>публикации Правил и открытой продажи их копий;</w:t>
      </w:r>
    </w:p>
    <w:p w:rsidR="003C5B85" w:rsidRPr="00FA6574" w:rsidRDefault="003C5B85" w:rsidP="00EF3174">
      <w:pPr>
        <w:numPr>
          <w:ilvl w:val="0"/>
          <w:numId w:val="16"/>
        </w:numPr>
        <w:tabs>
          <w:tab w:val="clear" w:pos="1040"/>
          <w:tab w:val="num" w:pos="709"/>
        </w:tabs>
        <w:ind w:hanging="56"/>
        <w:jc w:val="both"/>
      </w:pPr>
      <w:r w:rsidRPr="00FA6574">
        <w:lastRenderedPageBreak/>
        <w:t>помещения Правил в сети «Интернет»;</w:t>
      </w:r>
    </w:p>
    <w:p w:rsidR="003C5B85" w:rsidRPr="00FA6574" w:rsidRDefault="003C5B85" w:rsidP="00EF3174">
      <w:pPr>
        <w:numPr>
          <w:ilvl w:val="0"/>
          <w:numId w:val="16"/>
        </w:numPr>
        <w:tabs>
          <w:tab w:val="clear" w:pos="1040"/>
          <w:tab w:val="num" w:pos="709"/>
        </w:tabs>
        <w:ind w:left="709" w:hanging="425"/>
        <w:jc w:val="both"/>
      </w:pPr>
      <w:r w:rsidRPr="00FA6574">
        <w:rPr>
          <w:spacing w:val="2"/>
          <w:szCs w:val="26"/>
        </w:rPr>
        <w:t>создания условий для ознакомления с настоящими Правилами в полном</w:t>
      </w:r>
      <w:r w:rsidRPr="00FA6574">
        <w:t xml:space="preserve">  комплекте, входящих в их состав картографических и иных документов в а</w:t>
      </w:r>
      <w:r w:rsidRPr="00FA6574">
        <w:rPr>
          <w:spacing w:val="2"/>
          <w:szCs w:val="26"/>
        </w:rPr>
        <w:t xml:space="preserve">дминистрации и </w:t>
      </w:r>
      <w:r w:rsidRPr="00FA6574">
        <w:rPr>
          <w:spacing w:val="-4"/>
          <w:szCs w:val="26"/>
        </w:rPr>
        <w:t>иных органах и организациях,</w:t>
      </w:r>
      <w:r w:rsidRPr="00FA6574">
        <w:t xml:space="preserve"> причастных к регулированию землепользования и застройки поселении;</w:t>
      </w:r>
    </w:p>
    <w:p w:rsidR="003C5B85" w:rsidRPr="00FA6574" w:rsidRDefault="003C5B85" w:rsidP="00EF3174">
      <w:pPr>
        <w:numPr>
          <w:ilvl w:val="0"/>
          <w:numId w:val="16"/>
        </w:numPr>
        <w:tabs>
          <w:tab w:val="clear" w:pos="1040"/>
          <w:tab w:val="num" w:pos="709"/>
        </w:tabs>
        <w:ind w:left="709" w:hanging="425"/>
        <w:jc w:val="both"/>
      </w:pPr>
      <w:r w:rsidRPr="00FA6574">
        <w:t>предоставление заинтересованным лицам  уполномоченным органом администрации  выписок из настоящих правил, а так же копий, в том числе копий картографических документов и их фрагментов. Стоимость указанных услуг не может превышать стоимость затрат на изготовление копий соответствующих материалов.</w:t>
      </w:r>
    </w:p>
    <w:p w:rsidR="003C5B85" w:rsidRPr="00FA6574" w:rsidRDefault="003C5B85" w:rsidP="00210D56">
      <w:pPr>
        <w:tabs>
          <w:tab w:val="num" w:pos="709"/>
        </w:tabs>
        <w:ind w:left="709"/>
        <w:jc w:val="both"/>
      </w:pPr>
    </w:p>
    <w:p w:rsidR="003C5B85" w:rsidRPr="00FA6574" w:rsidRDefault="003C5B85" w:rsidP="00D94864">
      <w:pPr>
        <w:pStyle w:val="2"/>
        <w:jc w:val="center"/>
        <w:rPr>
          <w:b/>
          <w:sz w:val="28"/>
          <w:szCs w:val="28"/>
        </w:rPr>
      </w:pPr>
      <w:bookmarkStart w:id="98" w:name="_Toc141885187"/>
      <w:bookmarkStart w:id="99" w:name="_Toc340773920"/>
      <w:r w:rsidRPr="00FA6574">
        <w:rPr>
          <w:b/>
          <w:sz w:val="28"/>
          <w:szCs w:val="28"/>
        </w:rPr>
        <w:t>1.10. Ответственность за нарушение Правил</w:t>
      </w:r>
      <w:bookmarkEnd w:id="98"/>
      <w:bookmarkEnd w:id="99"/>
    </w:p>
    <w:p w:rsidR="003C5B85" w:rsidRPr="00FA6574" w:rsidRDefault="003C5B85" w:rsidP="00307357"/>
    <w:p w:rsidR="003C5B85" w:rsidRPr="00FA6574" w:rsidRDefault="003C5B85" w:rsidP="00651B95">
      <w:pPr>
        <w:autoSpaceDE w:val="0"/>
        <w:autoSpaceDN w:val="0"/>
        <w:adjustRightInd w:val="0"/>
        <w:ind w:firstLine="485"/>
        <w:jc w:val="both"/>
      </w:pPr>
      <w:r w:rsidRPr="00FA6574">
        <w:t>Лица, виновные в нарушении Правил несут ответственность в уста</w:t>
      </w:r>
      <w:r w:rsidRPr="00FA6574">
        <w:rPr>
          <w:spacing w:val="8"/>
          <w:szCs w:val="26"/>
        </w:rPr>
        <w:t>новленном законом порядке в соответствии с законодательством Российской</w:t>
      </w:r>
      <w:r w:rsidRPr="00FA6574">
        <w:t xml:space="preserve"> Федерации, Ленинградской области, а также нормативными правовыми поселения.</w:t>
      </w:r>
    </w:p>
    <w:p w:rsidR="003C5B85" w:rsidRPr="00FA6574" w:rsidRDefault="003C5B85" w:rsidP="00651B95">
      <w:pPr>
        <w:autoSpaceDE w:val="0"/>
        <w:autoSpaceDN w:val="0"/>
        <w:adjustRightInd w:val="0"/>
        <w:ind w:firstLine="485"/>
        <w:jc w:val="both"/>
      </w:pPr>
    </w:p>
    <w:p w:rsidR="003C5B85" w:rsidRPr="00FA6574" w:rsidRDefault="003C5B85" w:rsidP="004C383E">
      <w:pPr>
        <w:pStyle w:val="1"/>
        <w:rPr>
          <w:b/>
          <w:sz w:val="28"/>
          <w:szCs w:val="28"/>
        </w:rPr>
      </w:pPr>
      <w:r w:rsidRPr="00FA6574">
        <w:br w:type="page"/>
      </w:r>
      <w:bookmarkStart w:id="100" w:name="_Toc141885189"/>
      <w:bookmarkStart w:id="101" w:name="_Toc340773921"/>
      <w:bookmarkStart w:id="102" w:name="_Toc116910029"/>
      <w:r w:rsidRPr="00FA6574">
        <w:rPr>
          <w:b/>
          <w:sz w:val="28"/>
          <w:szCs w:val="28"/>
        </w:rPr>
        <w:lastRenderedPageBreak/>
        <w:t>Глава 2. Полномочия органов местного самоуправления МО Тельмановско</w:t>
      </w:r>
      <w:r w:rsidR="00A41FAC" w:rsidRPr="00FA6574">
        <w:rPr>
          <w:b/>
          <w:sz w:val="28"/>
          <w:szCs w:val="28"/>
        </w:rPr>
        <w:t>е</w:t>
      </w:r>
      <w:r w:rsidRPr="00FA6574">
        <w:rPr>
          <w:b/>
          <w:sz w:val="28"/>
          <w:szCs w:val="28"/>
        </w:rPr>
        <w:t xml:space="preserve"> </w:t>
      </w:r>
      <w:bookmarkStart w:id="103" w:name="_Toc334182714"/>
      <w:bookmarkStart w:id="104" w:name="_Toc334182784"/>
      <w:r w:rsidRPr="00FA6574">
        <w:rPr>
          <w:b/>
          <w:sz w:val="28"/>
          <w:szCs w:val="28"/>
        </w:rPr>
        <w:t>СП Тосненского района, уполномоченных регулировать землепользование и застройку в части подготовки и применения Правил</w:t>
      </w:r>
      <w:bookmarkEnd w:id="100"/>
      <w:bookmarkEnd w:id="101"/>
      <w:bookmarkEnd w:id="103"/>
      <w:bookmarkEnd w:id="104"/>
    </w:p>
    <w:p w:rsidR="003C5B85" w:rsidRPr="00FA6574" w:rsidRDefault="003C5B85" w:rsidP="00B228E1">
      <w:pPr>
        <w:pStyle w:val="1-016"/>
      </w:pPr>
    </w:p>
    <w:p w:rsidR="003C5B85" w:rsidRPr="00FA6574" w:rsidRDefault="003C5B85" w:rsidP="004C383E">
      <w:pPr>
        <w:pStyle w:val="2"/>
        <w:jc w:val="center"/>
        <w:rPr>
          <w:b/>
          <w:sz w:val="28"/>
          <w:szCs w:val="28"/>
        </w:rPr>
      </w:pPr>
      <w:bookmarkStart w:id="105" w:name="_Toc340773922"/>
      <w:bookmarkStart w:id="106" w:name="_Toc141885190"/>
      <w:r w:rsidRPr="00FA6574">
        <w:rPr>
          <w:b/>
          <w:sz w:val="28"/>
          <w:szCs w:val="28"/>
        </w:rPr>
        <w:t>2.1. Органы местного самоуправления МО Тельмановское</w:t>
      </w:r>
      <w:bookmarkEnd w:id="105"/>
    </w:p>
    <w:p w:rsidR="003C5B85" w:rsidRPr="00FA6574" w:rsidRDefault="003C5B85" w:rsidP="004C383E">
      <w:pPr>
        <w:pStyle w:val="2"/>
        <w:jc w:val="center"/>
        <w:rPr>
          <w:b/>
          <w:sz w:val="28"/>
          <w:szCs w:val="28"/>
        </w:rPr>
      </w:pPr>
      <w:bookmarkStart w:id="107" w:name="_Toc340773923"/>
      <w:r w:rsidRPr="00FA6574">
        <w:rPr>
          <w:b/>
          <w:sz w:val="28"/>
          <w:szCs w:val="28"/>
        </w:rPr>
        <w:t>СП Тосненского района</w:t>
      </w:r>
      <w:bookmarkEnd w:id="107"/>
    </w:p>
    <w:bookmarkEnd w:id="106"/>
    <w:p w:rsidR="003C5B85" w:rsidRPr="00FA6574" w:rsidRDefault="003C5B85" w:rsidP="00393AF0">
      <w:pPr>
        <w:pStyle w:val="uc0uc0uc0uc0uc0uc0uc0uc0uc0uc0uc0uc0uc0uc0uc0uc0uc021"/>
        <w:numPr>
          <w:ilvl w:val="0"/>
          <w:numId w:val="39"/>
        </w:numPr>
        <w:rPr>
          <w:color w:val="000000"/>
          <w:w w:val="0"/>
          <w:sz w:val="26"/>
          <w:szCs w:val="24"/>
        </w:rPr>
      </w:pPr>
      <w:r w:rsidRPr="00FA6574">
        <w:rPr>
          <w:sz w:val="26"/>
          <w:szCs w:val="26"/>
        </w:rPr>
        <w:t>Органами местного самоуправления поселения, осуществляющими деятельность по регулированию землепользования и застройки в части подготовки и применения Правил, явля</w:t>
      </w:r>
      <w:r w:rsidRPr="00FA6574">
        <w:rPr>
          <w:spacing w:val="6"/>
          <w:sz w:val="26"/>
          <w:szCs w:val="26"/>
        </w:rPr>
        <w:t xml:space="preserve">ются, </w:t>
      </w:r>
      <w:r w:rsidRPr="00FA6574">
        <w:rPr>
          <w:sz w:val="26"/>
          <w:szCs w:val="26"/>
        </w:rPr>
        <w:t>Совет депутатов муниципального образования Тельмановское сельское поселения Тосненского района Ленинградской области (Совет депутатов)</w:t>
      </w:r>
      <w:r w:rsidRPr="00FA6574">
        <w:rPr>
          <w:spacing w:val="6"/>
          <w:sz w:val="26"/>
          <w:szCs w:val="26"/>
        </w:rPr>
        <w:t xml:space="preserve"> и Местная </w:t>
      </w:r>
      <w:r w:rsidRPr="00FA6574">
        <w:rPr>
          <w:sz w:val="26"/>
          <w:szCs w:val="26"/>
        </w:rPr>
        <w:t>администрация МО Тельмановское сельское поселение  Тосненского района Ленинградской области (администрация), а также специально уполномоченные отраслевые (</w:t>
      </w:r>
      <w:r w:rsidRPr="00FA6574">
        <w:rPr>
          <w:spacing w:val="-5"/>
          <w:sz w:val="26"/>
          <w:szCs w:val="26"/>
        </w:rPr>
        <w:t>структурные подразделения</w:t>
      </w:r>
      <w:r w:rsidRPr="00FA6574">
        <w:rPr>
          <w:sz w:val="26"/>
          <w:szCs w:val="26"/>
        </w:rPr>
        <w:t>) органы государственной власти и местного самоуправления.</w:t>
      </w:r>
    </w:p>
    <w:p w:rsidR="003C5B85" w:rsidRPr="00FA6574" w:rsidRDefault="003C5B85" w:rsidP="00E53354">
      <w:pPr>
        <w:pStyle w:val="210"/>
        <w:numPr>
          <w:ilvl w:val="0"/>
          <w:numId w:val="39"/>
        </w:numPr>
        <w:rPr>
          <w:sz w:val="26"/>
          <w:szCs w:val="26"/>
        </w:rPr>
      </w:pPr>
      <w:r w:rsidRPr="00FA6574">
        <w:rPr>
          <w:sz w:val="26"/>
          <w:szCs w:val="26"/>
        </w:rPr>
        <w:t>Совет депутатов:</w:t>
      </w:r>
    </w:p>
    <w:p w:rsidR="003C5B85" w:rsidRPr="00FA6574" w:rsidRDefault="003C5B85" w:rsidP="00EF3174">
      <w:pPr>
        <w:pStyle w:val="210"/>
        <w:numPr>
          <w:ilvl w:val="0"/>
          <w:numId w:val="10"/>
        </w:numPr>
        <w:spacing w:before="0"/>
        <w:ind w:left="709" w:hanging="426"/>
        <w:rPr>
          <w:sz w:val="26"/>
          <w:szCs w:val="26"/>
        </w:rPr>
      </w:pPr>
      <w:r w:rsidRPr="00FA6574">
        <w:rPr>
          <w:spacing w:val="2"/>
          <w:sz w:val="26"/>
          <w:szCs w:val="26"/>
        </w:rPr>
        <w:t>утверждает Правила землепользования и застройки поселения, изменения</w:t>
      </w:r>
      <w:r w:rsidRPr="00FA6574">
        <w:rPr>
          <w:sz w:val="26"/>
          <w:szCs w:val="26"/>
        </w:rPr>
        <w:t xml:space="preserve"> (дополнения) к ним; </w:t>
      </w:r>
    </w:p>
    <w:p w:rsidR="003C5B85" w:rsidRPr="00FA6574" w:rsidRDefault="003C5B85" w:rsidP="00EF3174">
      <w:pPr>
        <w:pStyle w:val="210"/>
        <w:numPr>
          <w:ilvl w:val="0"/>
          <w:numId w:val="10"/>
        </w:numPr>
        <w:spacing w:before="0"/>
        <w:ind w:left="709" w:hanging="426"/>
        <w:rPr>
          <w:sz w:val="26"/>
        </w:rPr>
      </w:pPr>
      <w:r w:rsidRPr="00FA6574">
        <w:rPr>
          <w:sz w:val="26"/>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Ленинградской области и нормативными правовыми актами </w:t>
      </w:r>
      <w:r w:rsidRPr="00FA6574">
        <w:rPr>
          <w:spacing w:val="2"/>
          <w:sz w:val="26"/>
          <w:szCs w:val="26"/>
        </w:rPr>
        <w:t>поселения</w:t>
      </w:r>
      <w:r w:rsidRPr="00FA6574">
        <w:rPr>
          <w:sz w:val="26"/>
        </w:rPr>
        <w:t>.</w:t>
      </w:r>
    </w:p>
    <w:p w:rsidR="003C5B85" w:rsidRPr="00FA6574" w:rsidRDefault="003C5B85" w:rsidP="00E53354">
      <w:pPr>
        <w:pStyle w:val="210"/>
        <w:numPr>
          <w:ilvl w:val="0"/>
          <w:numId w:val="39"/>
        </w:numPr>
        <w:rPr>
          <w:sz w:val="26"/>
          <w:szCs w:val="26"/>
        </w:rPr>
      </w:pPr>
      <w:r w:rsidRPr="00FA6574">
        <w:rPr>
          <w:sz w:val="26"/>
          <w:szCs w:val="26"/>
        </w:rPr>
        <w:t>Администрация</w:t>
      </w:r>
      <w:r w:rsidRPr="00FA6574">
        <w:rPr>
          <w:spacing w:val="-2"/>
          <w:sz w:val="26"/>
          <w:szCs w:val="26"/>
        </w:rPr>
        <w:t xml:space="preserve"> </w:t>
      </w:r>
      <w:r w:rsidRPr="00FA6574">
        <w:rPr>
          <w:spacing w:val="2"/>
          <w:sz w:val="26"/>
          <w:szCs w:val="26"/>
        </w:rPr>
        <w:t>осуществляет свои полномочия по вопросам регулирования</w:t>
      </w:r>
      <w:r w:rsidRPr="00FA6574">
        <w:rPr>
          <w:sz w:val="26"/>
          <w:szCs w:val="26"/>
        </w:rPr>
        <w:t xml:space="preserve"> </w:t>
      </w:r>
      <w:r w:rsidRPr="00FA6574">
        <w:rPr>
          <w:spacing w:val="-2"/>
          <w:sz w:val="26"/>
          <w:szCs w:val="26"/>
        </w:rPr>
        <w:t>землепользования и застройки на территории поселения</w:t>
      </w:r>
      <w:r w:rsidRPr="00FA6574">
        <w:rPr>
          <w:spacing w:val="4"/>
          <w:sz w:val="26"/>
          <w:szCs w:val="26"/>
        </w:rPr>
        <w:t xml:space="preserve"> в соответствии с законодательством</w:t>
      </w:r>
      <w:r w:rsidRPr="00FA6574">
        <w:rPr>
          <w:sz w:val="26"/>
          <w:szCs w:val="26"/>
        </w:rPr>
        <w:t xml:space="preserve"> </w:t>
      </w:r>
      <w:r w:rsidRPr="00FA6574">
        <w:rPr>
          <w:spacing w:val="2"/>
          <w:sz w:val="26"/>
          <w:szCs w:val="26"/>
        </w:rPr>
        <w:t>Российской Федерации, Ленинградской области и нормативными правовыми актами</w:t>
      </w:r>
      <w:r w:rsidRPr="00FA6574">
        <w:rPr>
          <w:sz w:val="26"/>
          <w:szCs w:val="26"/>
        </w:rPr>
        <w:t xml:space="preserve"> поселения.</w:t>
      </w:r>
    </w:p>
    <w:p w:rsidR="003C5B85" w:rsidRPr="00FA6574" w:rsidRDefault="003C5B85" w:rsidP="002E492E">
      <w:pPr>
        <w:pStyle w:val="210"/>
        <w:ind w:left="340" w:firstLine="0"/>
        <w:rPr>
          <w:sz w:val="26"/>
        </w:rPr>
      </w:pPr>
      <w:r w:rsidRPr="00FA6574">
        <w:rPr>
          <w:sz w:val="26"/>
          <w:szCs w:val="26"/>
        </w:rPr>
        <w:t>Глава местной администрации</w:t>
      </w:r>
      <w:r w:rsidRPr="00FA6574">
        <w:rPr>
          <w:spacing w:val="10"/>
          <w:sz w:val="26"/>
          <w:szCs w:val="26"/>
        </w:rPr>
        <w:t xml:space="preserve"> (глава администрации) </w:t>
      </w:r>
      <w:r w:rsidRPr="00FA6574">
        <w:rPr>
          <w:spacing w:val="4"/>
          <w:sz w:val="26"/>
          <w:szCs w:val="26"/>
        </w:rPr>
        <w:t>по вопросам подготовки и применения Правил</w:t>
      </w:r>
      <w:r w:rsidRPr="00FA6574">
        <w:rPr>
          <w:sz w:val="26"/>
        </w:rPr>
        <w:t xml:space="preserve"> землепользования и застройки:</w:t>
      </w:r>
    </w:p>
    <w:p w:rsidR="003C5B85" w:rsidRPr="00FA6574" w:rsidRDefault="003C5B85" w:rsidP="00EF3174">
      <w:pPr>
        <w:pStyle w:val="210"/>
        <w:numPr>
          <w:ilvl w:val="0"/>
          <w:numId w:val="18"/>
        </w:numPr>
        <w:tabs>
          <w:tab w:val="clear" w:pos="1040"/>
          <w:tab w:val="num" w:pos="709"/>
        </w:tabs>
        <w:spacing w:before="0"/>
        <w:ind w:left="709" w:hanging="425"/>
        <w:rPr>
          <w:sz w:val="26"/>
        </w:rPr>
      </w:pPr>
      <w:r w:rsidRPr="00FA6574">
        <w:rPr>
          <w:spacing w:val="4"/>
          <w:sz w:val="26"/>
          <w:szCs w:val="26"/>
        </w:rPr>
        <w:t>принимает решения о подготовке проекта Правил землепользования и</w:t>
      </w:r>
      <w:r w:rsidRPr="00FA6574">
        <w:rPr>
          <w:sz w:val="26"/>
        </w:rPr>
        <w:t xml:space="preserve"> </w:t>
      </w:r>
      <w:r w:rsidRPr="00FA6574">
        <w:rPr>
          <w:spacing w:val="2"/>
          <w:sz w:val="26"/>
          <w:szCs w:val="26"/>
        </w:rPr>
        <w:t xml:space="preserve">застройки </w:t>
      </w:r>
      <w:r w:rsidRPr="00FA6574">
        <w:rPr>
          <w:sz w:val="26"/>
          <w:szCs w:val="26"/>
        </w:rPr>
        <w:t>поселения</w:t>
      </w:r>
      <w:r w:rsidRPr="00FA6574">
        <w:rPr>
          <w:color w:val="FF0000"/>
          <w:spacing w:val="2"/>
          <w:sz w:val="26"/>
          <w:szCs w:val="26"/>
        </w:rPr>
        <w:t xml:space="preserve"> </w:t>
      </w:r>
      <w:r w:rsidRPr="00FA6574">
        <w:rPr>
          <w:sz w:val="26"/>
        </w:rPr>
        <w:t>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3C5B85" w:rsidRPr="00FA6574" w:rsidRDefault="003C5B85" w:rsidP="00EF3174">
      <w:pPr>
        <w:pStyle w:val="210"/>
        <w:numPr>
          <w:ilvl w:val="0"/>
          <w:numId w:val="18"/>
        </w:numPr>
        <w:tabs>
          <w:tab w:val="clear" w:pos="1040"/>
          <w:tab w:val="num" w:pos="709"/>
        </w:tabs>
        <w:spacing w:before="0"/>
        <w:ind w:left="709" w:hanging="425"/>
        <w:rPr>
          <w:sz w:val="26"/>
        </w:rPr>
      </w:pPr>
      <w:r w:rsidRPr="00FA6574">
        <w:rPr>
          <w:sz w:val="26"/>
        </w:rPr>
        <w:t xml:space="preserve">утверждает персональный состав комиссии по подготовке проекта правил </w:t>
      </w:r>
      <w:r w:rsidRPr="00FA6574">
        <w:rPr>
          <w:spacing w:val="-4"/>
          <w:sz w:val="26"/>
          <w:szCs w:val="26"/>
        </w:rPr>
        <w:t>землепользования и застройки (далее также Комиссия) и порядок её деятельности;</w:t>
      </w:r>
    </w:p>
    <w:p w:rsidR="003C5B85" w:rsidRPr="00FA6574" w:rsidRDefault="003C5B85" w:rsidP="00EF3174">
      <w:pPr>
        <w:pStyle w:val="210"/>
        <w:numPr>
          <w:ilvl w:val="0"/>
          <w:numId w:val="18"/>
        </w:numPr>
        <w:tabs>
          <w:tab w:val="clear" w:pos="1040"/>
          <w:tab w:val="num" w:pos="709"/>
        </w:tabs>
        <w:spacing w:before="0"/>
        <w:ind w:left="709" w:hanging="425"/>
        <w:rPr>
          <w:sz w:val="26"/>
        </w:rPr>
      </w:pPr>
      <w:r w:rsidRPr="00FA6574">
        <w:rPr>
          <w:spacing w:val="-2"/>
          <w:sz w:val="26"/>
          <w:szCs w:val="26"/>
        </w:rPr>
        <w:t xml:space="preserve">принимает решения </w:t>
      </w:r>
      <w:r w:rsidRPr="00FA6574">
        <w:rPr>
          <w:spacing w:val="-4"/>
          <w:sz w:val="26"/>
          <w:szCs w:val="26"/>
        </w:rPr>
        <w:t>о направлении проекта Правил землепользования и зас</w:t>
      </w:r>
      <w:r w:rsidRPr="00FA6574">
        <w:rPr>
          <w:sz w:val="26"/>
        </w:rPr>
        <w:t xml:space="preserve">тройки </w:t>
      </w:r>
      <w:r w:rsidRPr="00FA6574">
        <w:rPr>
          <w:sz w:val="26"/>
          <w:szCs w:val="26"/>
        </w:rPr>
        <w:t>поселения</w:t>
      </w:r>
      <w:r w:rsidRPr="00FA6574">
        <w:rPr>
          <w:sz w:val="26"/>
        </w:rPr>
        <w:t xml:space="preserve"> и проектов внесения в них изменений Главе муниципального образования для принятия решения о </w:t>
      </w:r>
      <w:r w:rsidRPr="00FA6574">
        <w:rPr>
          <w:spacing w:val="-2"/>
          <w:sz w:val="26"/>
          <w:szCs w:val="26"/>
        </w:rPr>
        <w:t>проведении публичных слушаний</w:t>
      </w:r>
      <w:r w:rsidRPr="00FA6574">
        <w:rPr>
          <w:sz w:val="26"/>
        </w:rPr>
        <w:t>;</w:t>
      </w:r>
    </w:p>
    <w:p w:rsidR="003C5B85" w:rsidRPr="00FA6574" w:rsidRDefault="003C5B85" w:rsidP="00EF3174">
      <w:pPr>
        <w:pStyle w:val="210"/>
        <w:numPr>
          <w:ilvl w:val="0"/>
          <w:numId w:val="18"/>
        </w:numPr>
        <w:tabs>
          <w:tab w:val="clear" w:pos="1040"/>
          <w:tab w:val="num" w:pos="709"/>
        </w:tabs>
        <w:spacing w:before="0"/>
        <w:ind w:left="709" w:hanging="425"/>
        <w:rPr>
          <w:sz w:val="26"/>
        </w:rPr>
      </w:pPr>
      <w:r w:rsidRPr="00FA6574">
        <w:rPr>
          <w:spacing w:val="-4"/>
          <w:sz w:val="26"/>
          <w:szCs w:val="26"/>
        </w:rPr>
        <w:t>принимает решения о направлении проекта Правил землепользования и зас</w:t>
      </w:r>
      <w:r w:rsidRPr="00FA6574">
        <w:rPr>
          <w:sz w:val="26"/>
        </w:rPr>
        <w:t xml:space="preserve">тройки </w:t>
      </w:r>
      <w:r w:rsidRPr="00FA6574">
        <w:rPr>
          <w:sz w:val="26"/>
          <w:szCs w:val="26"/>
        </w:rPr>
        <w:t>поселения</w:t>
      </w:r>
      <w:r w:rsidRPr="00FA6574">
        <w:rPr>
          <w:sz w:val="26"/>
        </w:rPr>
        <w:t xml:space="preserve"> и проектов внесения в них изменений в Совет депутатов</w:t>
      </w:r>
      <w:r w:rsidRPr="00FA6574">
        <w:rPr>
          <w:spacing w:val="2"/>
          <w:sz w:val="26"/>
          <w:szCs w:val="26"/>
        </w:rPr>
        <w:t xml:space="preserve"> </w:t>
      </w:r>
      <w:r w:rsidRPr="00FA6574">
        <w:rPr>
          <w:sz w:val="26"/>
        </w:rPr>
        <w:t xml:space="preserve">или об их отклонении; </w:t>
      </w:r>
    </w:p>
    <w:p w:rsidR="003C5B85" w:rsidRPr="00FA6574" w:rsidRDefault="003C5B85" w:rsidP="00EF3174">
      <w:pPr>
        <w:pStyle w:val="210"/>
        <w:numPr>
          <w:ilvl w:val="0"/>
          <w:numId w:val="18"/>
        </w:numPr>
        <w:tabs>
          <w:tab w:val="clear" w:pos="1040"/>
          <w:tab w:val="num" w:pos="709"/>
        </w:tabs>
        <w:spacing w:before="0"/>
        <w:ind w:left="709" w:hanging="425"/>
        <w:rPr>
          <w:sz w:val="26"/>
        </w:rPr>
      </w:pPr>
      <w:r w:rsidRPr="00FA6574">
        <w:rPr>
          <w:spacing w:val="2"/>
          <w:sz w:val="26"/>
          <w:szCs w:val="26"/>
        </w:rPr>
        <w:t>принимает решение о предоставлении разрешения на условно разрешён</w:t>
      </w:r>
      <w:r w:rsidRPr="00FA6574">
        <w:rPr>
          <w:spacing w:val="-2"/>
          <w:sz w:val="26"/>
          <w:szCs w:val="26"/>
        </w:rPr>
        <w:t>ный вид использования земельного участка или объекта капитального строитель</w:t>
      </w:r>
      <w:r w:rsidRPr="00FA6574">
        <w:rPr>
          <w:sz w:val="26"/>
        </w:rPr>
        <w:t xml:space="preserve">ства или об отказе в предоставлении такого разрешения; </w:t>
      </w:r>
    </w:p>
    <w:p w:rsidR="003C5B85" w:rsidRPr="00FA6574" w:rsidRDefault="003C5B85" w:rsidP="00EF3174">
      <w:pPr>
        <w:pStyle w:val="210"/>
        <w:numPr>
          <w:ilvl w:val="0"/>
          <w:numId w:val="18"/>
        </w:numPr>
        <w:tabs>
          <w:tab w:val="clear" w:pos="1040"/>
          <w:tab w:val="num" w:pos="709"/>
        </w:tabs>
        <w:spacing w:before="0"/>
        <w:ind w:left="709" w:hanging="425"/>
        <w:rPr>
          <w:sz w:val="26"/>
        </w:rPr>
      </w:pPr>
      <w:r w:rsidRPr="00FA6574">
        <w:rPr>
          <w:sz w:val="26"/>
        </w:rPr>
        <w:lastRenderedPageBreak/>
        <w:t>принимает решение о предоставлении разрешения на отклонение от пре</w:t>
      </w:r>
      <w:r w:rsidRPr="00FA6574">
        <w:rPr>
          <w:spacing w:val="6"/>
          <w:sz w:val="26"/>
          <w:szCs w:val="26"/>
        </w:rPr>
        <w:t>дельных параметров разрешенного строительства, реконструкции объектов</w:t>
      </w:r>
      <w:r w:rsidRPr="00FA6574">
        <w:rPr>
          <w:sz w:val="26"/>
        </w:rPr>
        <w:t xml:space="preserve"> капитального строительства или об отказе в предоставлении такого разрешения; </w:t>
      </w:r>
    </w:p>
    <w:p w:rsidR="003C5B85" w:rsidRPr="00FA6574" w:rsidRDefault="003C5B85" w:rsidP="00EF3174">
      <w:pPr>
        <w:pStyle w:val="210"/>
        <w:numPr>
          <w:ilvl w:val="0"/>
          <w:numId w:val="18"/>
        </w:numPr>
        <w:tabs>
          <w:tab w:val="clear" w:pos="1040"/>
          <w:tab w:val="num" w:pos="709"/>
        </w:tabs>
        <w:spacing w:before="0"/>
        <w:ind w:left="709" w:hanging="425"/>
        <w:rPr>
          <w:sz w:val="26"/>
        </w:rPr>
      </w:pPr>
      <w:r w:rsidRPr="00FA6574">
        <w:rPr>
          <w:sz w:val="26"/>
          <w:szCs w:val="24"/>
        </w:rPr>
        <w:t>принимает решения о составе, порядке подготовки и утверждения проектов красных линий;</w:t>
      </w:r>
    </w:p>
    <w:p w:rsidR="003C5B85" w:rsidRPr="00FA6574" w:rsidRDefault="003C5B85" w:rsidP="00EF3174">
      <w:pPr>
        <w:pStyle w:val="210"/>
        <w:numPr>
          <w:ilvl w:val="0"/>
          <w:numId w:val="18"/>
        </w:numPr>
        <w:tabs>
          <w:tab w:val="clear" w:pos="1040"/>
          <w:tab w:val="num" w:pos="709"/>
        </w:tabs>
        <w:spacing w:before="0"/>
        <w:ind w:left="709" w:hanging="425"/>
        <w:rPr>
          <w:sz w:val="26"/>
        </w:rPr>
      </w:pPr>
      <w:r w:rsidRPr="00FA6574">
        <w:rPr>
          <w:spacing w:val="2"/>
          <w:sz w:val="26"/>
          <w:szCs w:val="26"/>
        </w:rPr>
        <w:t>принимает решения о подготовке документации по планировке террито</w:t>
      </w:r>
      <w:r w:rsidRPr="00FA6574">
        <w:rPr>
          <w:sz w:val="26"/>
        </w:rPr>
        <w:t xml:space="preserve">рии в случаях, перечисленных в параграфе 3.2 Части </w:t>
      </w:r>
      <w:r w:rsidRPr="00FA6574">
        <w:rPr>
          <w:sz w:val="26"/>
          <w:lang w:val="fr-FR"/>
        </w:rPr>
        <w:t>I</w:t>
      </w:r>
      <w:r w:rsidRPr="00FA6574">
        <w:rPr>
          <w:sz w:val="26"/>
        </w:rPr>
        <w:t xml:space="preserve"> Правил.</w:t>
      </w:r>
    </w:p>
    <w:p w:rsidR="003C5B85" w:rsidRPr="00FA6574" w:rsidRDefault="003C5B85" w:rsidP="00EF3174">
      <w:pPr>
        <w:pStyle w:val="210"/>
        <w:numPr>
          <w:ilvl w:val="0"/>
          <w:numId w:val="18"/>
        </w:numPr>
        <w:tabs>
          <w:tab w:val="clear" w:pos="1040"/>
          <w:tab w:val="num" w:pos="709"/>
        </w:tabs>
        <w:spacing w:before="0"/>
        <w:ind w:left="709" w:hanging="425"/>
        <w:rPr>
          <w:sz w:val="26"/>
        </w:rPr>
      </w:pPr>
      <w:r w:rsidRPr="00FA6574">
        <w:rPr>
          <w:sz w:val="26"/>
        </w:rPr>
        <w:t>утверждает проекты планировки территории и проекты межевания терри</w:t>
      </w:r>
      <w:r w:rsidRPr="00FA6574">
        <w:rPr>
          <w:spacing w:val="2"/>
          <w:sz w:val="26"/>
          <w:szCs w:val="26"/>
        </w:rPr>
        <w:t xml:space="preserve">тории </w:t>
      </w:r>
      <w:r w:rsidRPr="00FA6574">
        <w:rPr>
          <w:sz w:val="26"/>
          <w:szCs w:val="26"/>
        </w:rPr>
        <w:t>поселения</w:t>
      </w:r>
      <w:r w:rsidRPr="00FA6574">
        <w:rPr>
          <w:spacing w:val="2"/>
          <w:sz w:val="26"/>
          <w:szCs w:val="26"/>
        </w:rPr>
        <w:t xml:space="preserve"> </w:t>
      </w:r>
      <w:r w:rsidRPr="00FA6574">
        <w:rPr>
          <w:spacing w:val="-2"/>
          <w:sz w:val="26"/>
          <w:szCs w:val="26"/>
        </w:rPr>
        <w:t>и обеспечивает их опубликование (в порядке, установленном для офици</w:t>
      </w:r>
      <w:r w:rsidRPr="00FA6574">
        <w:rPr>
          <w:spacing w:val="4"/>
          <w:sz w:val="26"/>
          <w:szCs w:val="26"/>
        </w:rPr>
        <w:t>ального опубликования муниципальных правовых актов, иной официальной</w:t>
      </w:r>
      <w:r w:rsidRPr="00FA6574">
        <w:rPr>
          <w:sz w:val="26"/>
        </w:rPr>
        <w:t xml:space="preserve"> информации);</w:t>
      </w:r>
    </w:p>
    <w:p w:rsidR="003C5B85" w:rsidRPr="00FA6574" w:rsidRDefault="003C5B85" w:rsidP="00EF3174">
      <w:pPr>
        <w:pStyle w:val="210"/>
        <w:numPr>
          <w:ilvl w:val="0"/>
          <w:numId w:val="18"/>
        </w:numPr>
        <w:tabs>
          <w:tab w:val="clear" w:pos="1040"/>
          <w:tab w:val="num" w:pos="709"/>
        </w:tabs>
        <w:spacing w:before="0"/>
        <w:ind w:left="709" w:hanging="425"/>
        <w:rPr>
          <w:sz w:val="26"/>
          <w:szCs w:val="24"/>
        </w:rPr>
      </w:pPr>
      <w:r w:rsidRPr="00FA6574">
        <w:rPr>
          <w:sz w:val="26"/>
          <w:szCs w:val="24"/>
        </w:rPr>
        <w:t>принимает решения о порядке резервирования земель в поселении</w:t>
      </w:r>
      <w:r w:rsidRPr="00FA6574">
        <w:rPr>
          <w:sz w:val="26"/>
          <w:szCs w:val="26"/>
        </w:rPr>
        <w:t xml:space="preserve"> </w:t>
      </w:r>
      <w:r w:rsidRPr="00FA6574">
        <w:rPr>
          <w:spacing w:val="2"/>
          <w:sz w:val="26"/>
          <w:szCs w:val="26"/>
        </w:rPr>
        <w:t xml:space="preserve">для </w:t>
      </w:r>
      <w:r w:rsidRPr="00FA6574">
        <w:rPr>
          <w:sz w:val="26"/>
          <w:szCs w:val="24"/>
        </w:rPr>
        <w:t>муниципальных нужд;</w:t>
      </w:r>
    </w:p>
    <w:p w:rsidR="003C5B85" w:rsidRPr="00FA6574" w:rsidRDefault="003C5B85" w:rsidP="00EF3174">
      <w:pPr>
        <w:pStyle w:val="210"/>
        <w:numPr>
          <w:ilvl w:val="0"/>
          <w:numId w:val="18"/>
        </w:numPr>
        <w:tabs>
          <w:tab w:val="clear" w:pos="1040"/>
          <w:tab w:val="num" w:pos="709"/>
        </w:tabs>
        <w:spacing w:before="0"/>
        <w:ind w:left="709" w:hanging="425"/>
        <w:rPr>
          <w:sz w:val="26"/>
          <w:szCs w:val="24"/>
        </w:rPr>
      </w:pPr>
      <w:r w:rsidRPr="00FA6574">
        <w:rPr>
          <w:spacing w:val="-4"/>
          <w:sz w:val="26"/>
          <w:szCs w:val="26"/>
        </w:rPr>
        <w:t xml:space="preserve">принимает решения о резервировании и об изъятии земель в </w:t>
      </w:r>
      <w:r w:rsidRPr="00FA6574">
        <w:rPr>
          <w:sz w:val="26"/>
          <w:szCs w:val="26"/>
        </w:rPr>
        <w:t xml:space="preserve">поселении </w:t>
      </w:r>
      <w:r w:rsidRPr="00FA6574">
        <w:rPr>
          <w:sz w:val="26"/>
          <w:szCs w:val="24"/>
        </w:rPr>
        <w:t>для муниципальных нужд;</w:t>
      </w:r>
    </w:p>
    <w:p w:rsidR="003C5B85" w:rsidRPr="00FA6574" w:rsidRDefault="003C5B85" w:rsidP="00EF3174">
      <w:pPr>
        <w:pStyle w:val="210"/>
        <w:numPr>
          <w:ilvl w:val="0"/>
          <w:numId w:val="18"/>
        </w:numPr>
        <w:tabs>
          <w:tab w:val="clear" w:pos="1040"/>
          <w:tab w:val="num" w:pos="709"/>
        </w:tabs>
        <w:spacing w:before="0"/>
        <w:ind w:left="709" w:hanging="425"/>
        <w:rPr>
          <w:sz w:val="26"/>
        </w:rPr>
      </w:pPr>
      <w:r w:rsidRPr="00FA6574">
        <w:rPr>
          <w:spacing w:val="-2"/>
          <w:sz w:val="26"/>
          <w:szCs w:val="26"/>
        </w:rPr>
        <w:t xml:space="preserve">принимает решения о строительстве объектов на территории  </w:t>
      </w:r>
      <w:r w:rsidRPr="00FA6574">
        <w:rPr>
          <w:sz w:val="26"/>
          <w:szCs w:val="26"/>
        </w:rPr>
        <w:t xml:space="preserve">поселения, </w:t>
      </w:r>
      <w:r w:rsidRPr="00FA6574">
        <w:rPr>
          <w:sz w:val="26"/>
          <w:szCs w:val="24"/>
        </w:rPr>
        <w:t>необходимых для государственных и муниципальных нужд;</w:t>
      </w:r>
    </w:p>
    <w:p w:rsidR="003C5B85" w:rsidRPr="00FA6574" w:rsidRDefault="003C5B85" w:rsidP="00EF3174">
      <w:pPr>
        <w:pStyle w:val="210"/>
        <w:numPr>
          <w:ilvl w:val="0"/>
          <w:numId w:val="18"/>
        </w:numPr>
        <w:tabs>
          <w:tab w:val="clear" w:pos="1040"/>
          <w:tab w:val="num" w:pos="709"/>
        </w:tabs>
        <w:spacing w:before="0"/>
        <w:ind w:left="709" w:hanging="425"/>
        <w:rPr>
          <w:sz w:val="26"/>
        </w:rPr>
      </w:pPr>
      <w:r w:rsidRPr="00FA6574">
        <w:rPr>
          <w:sz w:val="26"/>
        </w:rPr>
        <w:t xml:space="preserve">осуществляет иные полномочия в сфере регулирования землепользования </w:t>
      </w:r>
      <w:r w:rsidRPr="00FA6574">
        <w:rPr>
          <w:spacing w:val="-2"/>
          <w:sz w:val="26"/>
          <w:szCs w:val="26"/>
        </w:rPr>
        <w:t xml:space="preserve">и застройки в соответствии с законодательством Российской Федерации, Ленинградской области </w:t>
      </w:r>
      <w:r w:rsidRPr="00FA6574">
        <w:rPr>
          <w:sz w:val="26"/>
        </w:rPr>
        <w:t xml:space="preserve">и нормативными правовыми актами </w:t>
      </w:r>
      <w:r w:rsidRPr="00FA6574">
        <w:rPr>
          <w:sz w:val="26"/>
          <w:szCs w:val="26"/>
        </w:rPr>
        <w:t>поселения</w:t>
      </w:r>
      <w:r w:rsidRPr="00FA6574">
        <w:rPr>
          <w:sz w:val="26"/>
        </w:rPr>
        <w:t>.</w:t>
      </w:r>
    </w:p>
    <w:p w:rsidR="003C5B85" w:rsidRPr="00FA6574" w:rsidRDefault="003C5B85" w:rsidP="00E53354">
      <w:pPr>
        <w:pStyle w:val="210"/>
        <w:numPr>
          <w:ilvl w:val="0"/>
          <w:numId w:val="39"/>
        </w:numPr>
        <w:rPr>
          <w:sz w:val="26"/>
        </w:rPr>
      </w:pPr>
      <w:r w:rsidRPr="00FA6574">
        <w:rPr>
          <w:sz w:val="26"/>
          <w:szCs w:val="26"/>
        </w:rPr>
        <w:t>Специально</w:t>
      </w:r>
      <w:r w:rsidRPr="00FA6574">
        <w:rPr>
          <w:sz w:val="26"/>
        </w:rPr>
        <w:t xml:space="preserve"> уполномоченным отраслевым органом администрации по вопросам регулирования землепользования и застройки на территории </w:t>
      </w:r>
      <w:r w:rsidRPr="00FA6574">
        <w:rPr>
          <w:sz w:val="26"/>
          <w:szCs w:val="26"/>
        </w:rPr>
        <w:t>поселения</w:t>
      </w:r>
      <w:r w:rsidRPr="00FA6574">
        <w:rPr>
          <w:spacing w:val="-2"/>
          <w:sz w:val="26"/>
          <w:szCs w:val="26"/>
        </w:rPr>
        <w:t xml:space="preserve"> в части подготовки и приме</w:t>
      </w:r>
      <w:r w:rsidRPr="00FA6574">
        <w:rPr>
          <w:sz w:val="26"/>
        </w:rPr>
        <w:t xml:space="preserve">нения Правил является </w:t>
      </w:r>
      <w:r w:rsidRPr="00FA6574">
        <w:rPr>
          <w:spacing w:val="2"/>
          <w:sz w:val="26"/>
          <w:szCs w:val="26"/>
        </w:rPr>
        <w:t>отраслевой (</w:t>
      </w:r>
      <w:r w:rsidRPr="00FA6574">
        <w:rPr>
          <w:spacing w:val="-5"/>
          <w:sz w:val="26"/>
          <w:szCs w:val="26"/>
        </w:rPr>
        <w:t>структурное подразделение</w:t>
      </w:r>
      <w:r w:rsidRPr="00FA6574">
        <w:rPr>
          <w:spacing w:val="2"/>
          <w:sz w:val="26"/>
          <w:szCs w:val="26"/>
        </w:rPr>
        <w:t>) орган администрации поселения, уполномоченный заниматься вопросами архитектуры и градостроительства</w:t>
      </w:r>
      <w:r w:rsidRPr="00FA6574">
        <w:rPr>
          <w:sz w:val="26"/>
        </w:rPr>
        <w:t xml:space="preserve">. </w:t>
      </w:r>
    </w:p>
    <w:p w:rsidR="003C5B85" w:rsidRPr="00FA6574" w:rsidRDefault="003C5B85" w:rsidP="00651B95">
      <w:pPr>
        <w:pStyle w:val="210"/>
        <w:numPr>
          <w:ilvl w:val="12"/>
          <w:numId w:val="0"/>
        </w:numPr>
        <w:ind w:firstLine="709"/>
        <w:rPr>
          <w:sz w:val="26"/>
        </w:rPr>
      </w:pPr>
      <w:r w:rsidRPr="00FA6574">
        <w:rPr>
          <w:spacing w:val="2"/>
          <w:sz w:val="26"/>
          <w:szCs w:val="26"/>
        </w:rPr>
        <w:t xml:space="preserve">Отраслевой (структурное </w:t>
      </w:r>
      <w:r w:rsidRPr="00FA6574">
        <w:rPr>
          <w:spacing w:val="-5"/>
          <w:sz w:val="26"/>
          <w:szCs w:val="26"/>
        </w:rPr>
        <w:t>подразделение</w:t>
      </w:r>
      <w:r w:rsidRPr="00FA6574">
        <w:rPr>
          <w:spacing w:val="2"/>
          <w:sz w:val="26"/>
          <w:szCs w:val="26"/>
        </w:rPr>
        <w:t>) орган администрации, уполномоченное заниматься вопросами архитектуры и градостроительства</w:t>
      </w:r>
      <w:r w:rsidRPr="00FA6574">
        <w:rPr>
          <w:sz w:val="26"/>
        </w:rPr>
        <w:t xml:space="preserve"> по вопросам подготовки и применения Правил землепользования и застройки:</w:t>
      </w:r>
    </w:p>
    <w:p w:rsidR="003C5B85" w:rsidRPr="00FA6574" w:rsidRDefault="003C5B85" w:rsidP="00EF3174">
      <w:pPr>
        <w:pStyle w:val="210"/>
        <w:numPr>
          <w:ilvl w:val="0"/>
          <w:numId w:val="19"/>
        </w:numPr>
        <w:spacing w:before="0"/>
        <w:ind w:left="709" w:hanging="425"/>
        <w:rPr>
          <w:sz w:val="26"/>
        </w:rPr>
      </w:pPr>
      <w:r w:rsidRPr="00FA6574">
        <w:rPr>
          <w:sz w:val="26"/>
        </w:rPr>
        <w:t>осуществляет, в части своей компетенции, проверку проекта Правил земле</w:t>
      </w:r>
      <w:r w:rsidRPr="00FA6574">
        <w:rPr>
          <w:spacing w:val="-2"/>
          <w:sz w:val="26"/>
          <w:szCs w:val="26"/>
        </w:rPr>
        <w:t xml:space="preserve">пользования и застройки </w:t>
      </w:r>
      <w:r w:rsidRPr="00FA6574">
        <w:rPr>
          <w:sz w:val="26"/>
          <w:szCs w:val="26"/>
        </w:rPr>
        <w:t>поселения</w:t>
      </w:r>
      <w:r w:rsidRPr="00FA6574">
        <w:rPr>
          <w:spacing w:val="-2"/>
          <w:sz w:val="26"/>
          <w:szCs w:val="26"/>
        </w:rPr>
        <w:t xml:space="preserve"> </w:t>
      </w:r>
      <w:r w:rsidRPr="00FA6574">
        <w:rPr>
          <w:sz w:val="26"/>
        </w:rPr>
        <w:t>и проектов внесения в них изменений на соответствие требованиям технических регламентов, схемам территориального планирования Ленинградской области и Российской Федерации;</w:t>
      </w:r>
    </w:p>
    <w:p w:rsidR="003C5B85" w:rsidRPr="00FA6574" w:rsidRDefault="003C5B85" w:rsidP="00EF3174">
      <w:pPr>
        <w:pStyle w:val="210"/>
        <w:numPr>
          <w:ilvl w:val="0"/>
          <w:numId w:val="19"/>
        </w:numPr>
        <w:spacing w:before="0"/>
        <w:ind w:left="709" w:hanging="425"/>
        <w:rPr>
          <w:sz w:val="26"/>
        </w:rPr>
      </w:pPr>
      <w:r w:rsidRPr="00FA6574">
        <w:rPr>
          <w:sz w:val="26"/>
        </w:rPr>
        <w:t>принимает решения о направлении подготовленного проекта Правил землепользования и застройки и проектов внесения в них изменений Главе администрации для проведения публичных слушаний по ним или об их отклонении и о направлении на доработку в Комиссию;</w:t>
      </w:r>
    </w:p>
    <w:p w:rsidR="003C5B85" w:rsidRPr="00FA6574" w:rsidRDefault="003C5B85" w:rsidP="00EF3174">
      <w:pPr>
        <w:pStyle w:val="210"/>
        <w:numPr>
          <w:ilvl w:val="0"/>
          <w:numId w:val="19"/>
        </w:numPr>
        <w:spacing w:before="0"/>
        <w:ind w:left="709" w:hanging="425"/>
        <w:rPr>
          <w:sz w:val="26"/>
        </w:rPr>
      </w:pPr>
      <w:r w:rsidRPr="00FA6574">
        <w:rPr>
          <w:spacing w:val="6"/>
          <w:sz w:val="26"/>
          <w:szCs w:val="26"/>
        </w:rPr>
        <w:t xml:space="preserve">принимает по поручению администрации </w:t>
      </w:r>
      <w:r w:rsidRPr="00FA6574">
        <w:rPr>
          <w:spacing w:val="4"/>
          <w:sz w:val="26"/>
          <w:szCs w:val="26"/>
        </w:rPr>
        <w:t>решения о подготовке доку</w:t>
      </w:r>
      <w:r w:rsidRPr="00FA6574">
        <w:rPr>
          <w:spacing w:val="6"/>
          <w:sz w:val="26"/>
          <w:szCs w:val="26"/>
        </w:rPr>
        <w:t>ментации по планировке территории в случаях,  перечисленных в параграфе 3.2</w:t>
      </w:r>
      <w:r w:rsidRPr="00FA6574">
        <w:rPr>
          <w:sz w:val="26"/>
        </w:rPr>
        <w:t xml:space="preserve"> Части </w:t>
      </w:r>
      <w:r w:rsidRPr="00FA6574">
        <w:rPr>
          <w:sz w:val="26"/>
          <w:lang w:val="fr-FR"/>
        </w:rPr>
        <w:t>I</w:t>
      </w:r>
      <w:r w:rsidRPr="00FA6574">
        <w:rPr>
          <w:sz w:val="26"/>
        </w:rPr>
        <w:t xml:space="preserve"> Правил.</w:t>
      </w:r>
    </w:p>
    <w:p w:rsidR="003C5B85" w:rsidRPr="00FA6574" w:rsidRDefault="003C5B85" w:rsidP="00EF3174">
      <w:pPr>
        <w:pStyle w:val="210"/>
        <w:numPr>
          <w:ilvl w:val="0"/>
          <w:numId w:val="19"/>
        </w:numPr>
        <w:spacing w:before="0"/>
        <w:ind w:left="709" w:hanging="425"/>
        <w:rPr>
          <w:sz w:val="26"/>
        </w:rPr>
      </w:pPr>
      <w:r w:rsidRPr="00FA6574">
        <w:rPr>
          <w:spacing w:val="4"/>
          <w:sz w:val="26"/>
          <w:szCs w:val="26"/>
        </w:rPr>
        <w:t>осуществляет подготовку на основании заявлений физических или юриди</w:t>
      </w:r>
      <w:r w:rsidRPr="00FA6574">
        <w:rPr>
          <w:spacing w:val="-2"/>
          <w:sz w:val="26"/>
          <w:szCs w:val="26"/>
        </w:rPr>
        <w:t>ческих лиц градостроительных планов земельных участков в качестве самостоятель</w:t>
      </w:r>
      <w:r w:rsidRPr="00FA6574">
        <w:rPr>
          <w:sz w:val="26"/>
        </w:rPr>
        <w:t>ных документов и их утверждение;</w:t>
      </w:r>
    </w:p>
    <w:p w:rsidR="003C5B85" w:rsidRPr="00FA6574" w:rsidRDefault="003C5B85" w:rsidP="00EF3174">
      <w:pPr>
        <w:pStyle w:val="210"/>
        <w:numPr>
          <w:ilvl w:val="0"/>
          <w:numId w:val="19"/>
        </w:numPr>
        <w:spacing w:before="0"/>
        <w:ind w:left="709" w:hanging="425"/>
        <w:rPr>
          <w:sz w:val="26"/>
        </w:rPr>
      </w:pPr>
      <w:r w:rsidRPr="00FA6574">
        <w:rPr>
          <w:sz w:val="26"/>
        </w:rPr>
        <w:t>предоставляет по запросам Комиссии заключения, по вопросам, выносимым в соответствии с настоящими Правилами на её рассмотрение;</w:t>
      </w:r>
    </w:p>
    <w:p w:rsidR="003C5B85" w:rsidRPr="00FA6574" w:rsidRDefault="003C5B85" w:rsidP="00EF3174">
      <w:pPr>
        <w:pStyle w:val="210"/>
        <w:numPr>
          <w:ilvl w:val="0"/>
          <w:numId w:val="19"/>
        </w:numPr>
        <w:spacing w:before="0"/>
        <w:ind w:left="709" w:hanging="425"/>
        <w:rPr>
          <w:sz w:val="26"/>
        </w:rPr>
      </w:pPr>
      <w:r w:rsidRPr="00FA6574">
        <w:rPr>
          <w:spacing w:val="2"/>
          <w:sz w:val="26"/>
          <w:szCs w:val="26"/>
        </w:rPr>
        <w:lastRenderedPageBreak/>
        <w:t>осуществляет, в части своей компетенции, проверку проектной документа</w:t>
      </w:r>
      <w:r w:rsidRPr="00FA6574">
        <w:rPr>
          <w:spacing w:val="6"/>
          <w:sz w:val="26"/>
          <w:szCs w:val="26"/>
        </w:rPr>
        <w:t xml:space="preserve">ции по планировке территории </w:t>
      </w:r>
      <w:r w:rsidRPr="00FA6574">
        <w:rPr>
          <w:sz w:val="26"/>
          <w:szCs w:val="26"/>
        </w:rPr>
        <w:t>поселения</w:t>
      </w:r>
      <w:r w:rsidRPr="00FA6574">
        <w:rPr>
          <w:spacing w:val="6"/>
          <w:sz w:val="26"/>
          <w:szCs w:val="26"/>
        </w:rPr>
        <w:t xml:space="preserve"> </w:t>
      </w:r>
      <w:r w:rsidRPr="00FA6574">
        <w:rPr>
          <w:sz w:val="26"/>
        </w:rPr>
        <w:t xml:space="preserve">на соответствие требованиям правилам землепользования и застройки </w:t>
      </w:r>
      <w:r w:rsidRPr="00FA6574">
        <w:rPr>
          <w:sz w:val="26"/>
          <w:szCs w:val="26"/>
        </w:rPr>
        <w:t>поселения</w:t>
      </w:r>
      <w:r w:rsidRPr="00FA6574">
        <w:rPr>
          <w:sz w:val="26"/>
        </w:rPr>
        <w:t>, требованиям технических рег</w:t>
      </w:r>
      <w:r w:rsidRPr="00FA6574">
        <w:rPr>
          <w:spacing w:val="-2"/>
          <w:sz w:val="26"/>
          <w:szCs w:val="26"/>
        </w:rPr>
        <w:t>ламентов, границам территорий объектов культурного наследия, включенных в еди</w:t>
      </w:r>
      <w:r w:rsidRPr="00FA6574">
        <w:rPr>
          <w:sz w:val="26"/>
        </w:rPr>
        <w:t xml:space="preserve">ный государственный реестр объектов культурного наследия (памятников истории </w:t>
      </w:r>
      <w:r w:rsidRPr="00FA6574">
        <w:rPr>
          <w:spacing w:val="2"/>
          <w:sz w:val="26"/>
          <w:szCs w:val="26"/>
        </w:rPr>
        <w:t>и культуры) народов Российской Федерации,</w:t>
      </w:r>
      <w:r w:rsidRPr="00FA6574">
        <w:rPr>
          <w:spacing w:val="4"/>
          <w:sz w:val="26"/>
          <w:szCs w:val="26"/>
        </w:rPr>
        <w:t xml:space="preserve"> Ленинградской области</w:t>
      </w:r>
      <w:r w:rsidRPr="00FA6574">
        <w:rPr>
          <w:spacing w:val="2"/>
          <w:sz w:val="26"/>
          <w:szCs w:val="26"/>
        </w:rPr>
        <w:t>, границам тер</w:t>
      </w:r>
      <w:r w:rsidRPr="00FA6574">
        <w:rPr>
          <w:spacing w:val="-2"/>
          <w:sz w:val="26"/>
          <w:szCs w:val="26"/>
        </w:rPr>
        <w:t>риторий вновь выявленных объектов культурного наследия, границам зон с особыми</w:t>
      </w:r>
      <w:r w:rsidRPr="00FA6574">
        <w:rPr>
          <w:sz w:val="26"/>
        </w:rPr>
        <w:t xml:space="preserve"> условиями использования территории;</w:t>
      </w:r>
    </w:p>
    <w:p w:rsidR="003C5B85" w:rsidRPr="00FA6574" w:rsidRDefault="003C5B85" w:rsidP="00EF3174">
      <w:pPr>
        <w:pStyle w:val="210"/>
        <w:numPr>
          <w:ilvl w:val="0"/>
          <w:numId w:val="19"/>
        </w:numPr>
        <w:spacing w:before="0"/>
        <w:ind w:left="709" w:hanging="425"/>
        <w:rPr>
          <w:sz w:val="26"/>
        </w:rPr>
      </w:pPr>
      <w:r w:rsidRPr="00FA6574">
        <w:rPr>
          <w:sz w:val="26"/>
        </w:rPr>
        <w:t xml:space="preserve">принимает решения о направлении подготовленной документации по планировке территории Главе администрации </w:t>
      </w:r>
      <w:r w:rsidRPr="00FA6574">
        <w:rPr>
          <w:spacing w:val="2"/>
          <w:sz w:val="26"/>
          <w:szCs w:val="26"/>
        </w:rPr>
        <w:t>на утверждение или об отклонении такой</w:t>
      </w:r>
      <w:r w:rsidRPr="00FA6574">
        <w:rPr>
          <w:sz w:val="26"/>
        </w:rPr>
        <w:t xml:space="preserve"> документации и о направлении ее на доработку;</w:t>
      </w:r>
    </w:p>
    <w:p w:rsidR="003C5B85" w:rsidRPr="00FA6574" w:rsidRDefault="003C5B85" w:rsidP="00EF3174">
      <w:pPr>
        <w:pStyle w:val="210"/>
        <w:numPr>
          <w:ilvl w:val="0"/>
          <w:numId w:val="19"/>
        </w:numPr>
        <w:spacing w:before="0"/>
        <w:ind w:left="709" w:hanging="425"/>
        <w:rPr>
          <w:sz w:val="26"/>
        </w:rPr>
      </w:pPr>
      <w:r w:rsidRPr="00FA6574">
        <w:rPr>
          <w:sz w:val="26"/>
        </w:rPr>
        <w:t>по запросам заинтересованных лиц осуществляет сбор технических условий присоединения к сетям инженерно-технического обеспечения;</w:t>
      </w:r>
    </w:p>
    <w:p w:rsidR="003C5B85" w:rsidRPr="00FA6574" w:rsidRDefault="003C5B85" w:rsidP="00EF3174">
      <w:pPr>
        <w:pStyle w:val="210"/>
        <w:numPr>
          <w:ilvl w:val="0"/>
          <w:numId w:val="19"/>
        </w:numPr>
        <w:spacing w:before="0"/>
        <w:ind w:left="709" w:hanging="425"/>
        <w:rPr>
          <w:sz w:val="26"/>
        </w:rPr>
      </w:pPr>
      <w:r w:rsidRPr="00FA6574">
        <w:rPr>
          <w:spacing w:val="4"/>
          <w:sz w:val="26"/>
          <w:szCs w:val="26"/>
        </w:rPr>
        <w:t xml:space="preserve">предоставляет заинтересованным лицам (заявителям) информацию о документах и о деятельности органов администрации </w:t>
      </w:r>
      <w:r w:rsidRPr="00FA6574">
        <w:rPr>
          <w:spacing w:val="2"/>
          <w:sz w:val="26"/>
          <w:szCs w:val="26"/>
        </w:rPr>
        <w:t>в сфере регулирования земле</w:t>
      </w:r>
      <w:r w:rsidRPr="00FA6574">
        <w:rPr>
          <w:sz w:val="26"/>
        </w:rPr>
        <w:t xml:space="preserve">пользования и застройки; </w:t>
      </w:r>
    </w:p>
    <w:p w:rsidR="003C5B85" w:rsidRPr="00FA6574" w:rsidRDefault="003C5B85" w:rsidP="00EF3174">
      <w:pPr>
        <w:pStyle w:val="210"/>
        <w:numPr>
          <w:ilvl w:val="0"/>
          <w:numId w:val="19"/>
        </w:numPr>
        <w:spacing w:before="0"/>
        <w:ind w:left="709" w:hanging="425"/>
        <w:rPr>
          <w:sz w:val="26"/>
        </w:rPr>
      </w:pPr>
      <w:r w:rsidRPr="00FA6574">
        <w:rPr>
          <w:spacing w:val="2"/>
          <w:sz w:val="26"/>
          <w:szCs w:val="26"/>
        </w:rPr>
        <w:t>осуществляет иные полномочия в сфере регулирования землепользования и</w:t>
      </w:r>
      <w:r w:rsidRPr="00FA6574">
        <w:rPr>
          <w:sz w:val="26"/>
        </w:rPr>
        <w:t xml:space="preserve"> застройки в соответствии с законодательством Российской Федерации, Ленинградской области и нормативными правовыми актами </w:t>
      </w:r>
      <w:r w:rsidRPr="00FA6574">
        <w:rPr>
          <w:sz w:val="26"/>
          <w:szCs w:val="26"/>
        </w:rPr>
        <w:t>поселения</w:t>
      </w:r>
      <w:r w:rsidRPr="00FA6574">
        <w:rPr>
          <w:spacing w:val="4"/>
          <w:sz w:val="26"/>
          <w:szCs w:val="26"/>
        </w:rPr>
        <w:t>.</w:t>
      </w:r>
      <w:r w:rsidRPr="00FA6574">
        <w:rPr>
          <w:sz w:val="26"/>
          <w:szCs w:val="26"/>
        </w:rPr>
        <w:t xml:space="preserve"> </w:t>
      </w:r>
    </w:p>
    <w:p w:rsidR="003C5B85" w:rsidRPr="00FA6574" w:rsidRDefault="003C5B85" w:rsidP="00BD47C5">
      <w:pPr>
        <w:pStyle w:val="210"/>
        <w:spacing w:before="0"/>
        <w:ind w:left="709" w:firstLine="0"/>
        <w:rPr>
          <w:sz w:val="26"/>
        </w:rPr>
      </w:pPr>
    </w:p>
    <w:p w:rsidR="003C5B85" w:rsidRPr="00FA6574" w:rsidRDefault="003C5B85" w:rsidP="00BD47C5">
      <w:pPr>
        <w:pStyle w:val="2"/>
        <w:jc w:val="center"/>
        <w:rPr>
          <w:b/>
          <w:sz w:val="28"/>
          <w:szCs w:val="28"/>
        </w:rPr>
      </w:pPr>
      <w:bookmarkStart w:id="108" w:name="_Toc141885191"/>
      <w:bookmarkStart w:id="109" w:name="_Toc340773924"/>
      <w:r w:rsidRPr="00FA6574">
        <w:rPr>
          <w:b/>
          <w:sz w:val="28"/>
          <w:szCs w:val="28"/>
        </w:rPr>
        <w:t xml:space="preserve">2.2. Комиссия по подготовке проекта Правил  землепользования и застройки части территории  </w:t>
      </w:r>
      <w:bookmarkEnd w:id="108"/>
      <w:r w:rsidRPr="00FA6574">
        <w:rPr>
          <w:b/>
          <w:sz w:val="28"/>
          <w:szCs w:val="28"/>
        </w:rPr>
        <w:t>МО Тельмановское СП Тосненского района.</w:t>
      </w:r>
      <w:bookmarkEnd w:id="109"/>
    </w:p>
    <w:p w:rsidR="003C5B85" w:rsidRPr="00FA6574" w:rsidRDefault="003C5B85" w:rsidP="00307357"/>
    <w:p w:rsidR="003C5B85" w:rsidRPr="00FA6574" w:rsidRDefault="003C5B85" w:rsidP="00EF3174">
      <w:pPr>
        <w:pStyle w:val="ConsPlusNormal"/>
        <w:widowControl/>
        <w:numPr>
          <w:ilvl w:val="0"/>
          <w:numId w:val="51"/>
        </w:numPr>
        <w:spacing w:before="120"/>
        <w:ind w:left="0" w:firstLine="0"/>
        <w:jc w:val="both"/>
        <w:rPr>
          <w:rFonts w:ascii="Times New Roman" w:hAnsi="Times New Roman"/>
          <w:spacing w:val="2"/>
          <w:sz w:val="26"/>
          <w:szCs w:val="26"/>
        </w:rPr>
      </w:pPr>
      <w:r w:rsidRPr="00FA6574">
        <w:rPr>
          <w:rFonts w:ascii="Times New Roman" w:hAnsi="Times New Roman"/>
          <w:spacing w:val="6"/>
          <w:sz w:val="26"/>
          <w:szCs w:val="26"/>
        </w:rPr>
        <w:t>Комиссия по подготовке проекта правил землепользования и застройки</w:t>
      </w:r>
      <w:r w:rsidRPr="00FA6574">
        <w:rPr>
          <w:rFonts w:ascii="Times New Roman" w:hAnsi="Times New Roman"/>
          <w:sz w:val="26"/>
          <w:szCs w:val="24"/>
        </w:rPr>
        <w:t xml:space="preserve"> </w:t>
      </w:r>
      <w:r w:rsidRPr="00FA6574">
        <w:rPr>
          <w:rFonts w:ascii="Times New Roman" w:hAnsi="Times New Roman"/>
          <w:sz w:val="26"/>
          <w:szCs w:val="26"/>
        </w:rPr>
        <w:t>поселения (далее  – Комиссия) является коллегиальным совещательным органом при главе администрации.</w:t>
      </w:r>
      <w:r w:rsidRPr="00FA6574">
        <w:rPr>
          <w:rFonts w:ascii="Times New Roman" w:hAnsi="Times New Roman"/>
          <w:sz w:val="26"/>
          <w:szCs w:val="24"/>
        </w:rPr>
        <w:t xml:space="preserve"> </w:t>
      </w:r>
      <w:r w:rsidRPr="00FA6574">
        <w:rPr>
          <w:rFonts w:ascii="Times New Roman" w:hAnsi="Times New Roman"/>
          <w:sz w:val="26"/>
          <w:szCs w:val="24"/>
        </w:rPr>
        <w:tab/>
      </w:r>
    </w:p>
    <w:p w:rsidR="003C5B85" w:rsidRPr="00FA6574" w:rsidRDefault="003C5B85" w:rsidP="00EF3174">
      <w:pPr>
        <w:pStyle w:val="ConsNormal"/>
        <w:widowControl/>
        <w:numPr>
          <w:ilvl w:val="0"/>
          <w:numId w:val="51"/>
        </w:numPr>
        <w:spacing w:before="120"/>
        <w:ind w:left="0" w:firstLine="0"/>
        <w:jc w:val="both"/>
        <w:rPr>
          <w:sz w:val="26"/>
        </w:rPr>
      </w:pPr>
      <w:r w:rsidRPr="00FA6574">
        <w:rPr>
          <w:rFonts w:ascii="Times New Roman" w:hAnsi="Times New Roman"/>
          <w:spacing w:val="4"/>
          <w:sz w:val="26"/>
          <w:szCs w:val="26"/>
        </w:rPr>
        <w:t>К компетенции Комиссии в соответствии с федеральным законодатель</w:t>
      </w:r>
      <w:r w:rsidRPr="00FA6574">
        <w:rPr>
          <w:rFonts w:ascii="Times New Roman" w:hAnsi="Times New Roman"/>
          <w:sz w:val="26"/>
        </w:rPr>
        <w:t>ством и настоящими Правилами относятся</w:t>
      </w:r>
      <w:r w:rsidRPr="00FA6574">
        <w:rPr>
          <w:sz w:val="26"/>
        </w:rPr>
        <w:t>:</w:t>
      </w:r>
    </w:p>
    <w:p w:rsidR="003C5B85" w:rsidRPr="00FA6574" w:rsidRDefault="003C5B85" w:rsidP="00EF3174">
      <w:pPr>
        <w:numPr>
          <w:ilvl w:val="0"/>
          <w:numId w:val="11"/>
        </w:numPr>
        <w:tabs>
          <w:tab w:val="clear" w:pos="332"/>
          <w:tab w:val="num" w:pos="709"/>
        </w:tabs>
        <w:ind w:left="709" w:hanging="425"/>
        <w:jc w:val="both"/>
      </w:pPr>
      <w:r w:rsidRPr="00FA6574">
        <w:rPr>
          <w:spacing w:val="-2"/>
          <w:szCs w:val="26"/>
        </w:rPr>
        <w:t>координация деятельности администрации в области реализации Правил земле</w:t>
      </w:r>
      <w:r w:rsidRPr="00FA6574">
        <w:t xml:space="preserve">пользования и застройки </w:t>
      </w:r>
      <w:r w:rsidRPr="00FA6574">
        <w:rPr>
          <w:szCs w:val="26"/>
        </w:rPr>
        <w:t>поселения</w:t>
      </w:r>
      <w:r w:rsidRPr="00FA6574">
        <w:t>;</w:t>
      </w:r>
    </w:p>
    <w:p w:rsidR="003C5B85" w:rsidRPr="00FA6574" w:rsidRDefault="003C5B85" w:rsidP="00EF3174">
      <w:pPr>
        <w:numPr>
          <w:ilvl w:val="0"/>
          <w:numId w:val="11"/>
        </w:numPr>
        <w:tabs>
          <w:tab w:val="clear" w:pos="332"/>
          <w:tab w:val="num" w:pos="709"/>
        </w:tabs>
        <w:ind w:left="709" w:hanging="425"/>
        <w:jc w:val="both"/>
      </w:pPr>
      <w:r w:rsidRPr="00FA6574">
        <w:t>организация процесса последовательного формирования и совершенствования системы регулирования землепользования и застройки на территории МО Тельмановское СП Тосненского района,</w:t>
      </w:r>
    </w:p>
    <w:p w:rsidR="003C5B85" w:rsidRPr="00FA6574" w:rsidRDefault="003C5B85" w:rsidP="00EF3174">
      <w:pPr>
        <w:numPr>
          <w:ilvl w:val="0"/>
          <w:numId w:val="11"/>
        </w:numPr>
        <w:tabs>
          <w:tab w:val="clear" w:pos="332"/>
          <w:tab w:val="num" w:pos="709"/>
        </w:tabs>
        <w:ind w:left="709" w:hanging="425"/>
        <w:jc w:val="both"/>
      </w:pPr>
      <w:r w:rsidRPr="00FA6574">
        <w:t xml:space="preserve"> организация подготовки Правил землепользования и застройки </w:t>
      </w:r>
      <w:r w:rsidRPr="00FA6574">
        <w:rPr>
          <w:szCs w:val="26"/>
        </w:rPr>
        <w:t>поселения</w:t>
      </w:r>
      <w:r w:rsidRPr="00FA6574">
        <w:t>;</w:t>
      </w:r>
    </w:p>
    <w:p w:rsidR="003C5B85" w:rsidRPr="00FA6574" w:rsidRDefault="003C5B85" w:rsidP="00EF3174">
      <w:pPr>
        <w:numPr>
          <w:ilvl w:val="0"/>
          <w:numId w:val="11"/>
        </w:numPr>
        <w:tabs>
          <w:tab w:val="clear" w:pos="332"/>
          <w:tab w:val="num" w:pos="709"/>
        </w:tabs>
        <w:ind w:left="709" w:hanging="425"/>
        <w:jc w:val="both"/>
      </w:pPr>
      <w:r w:rsidRPr="00FA6574">
        <w:rPr>
          <w:spacing w:val="-2"/>
          <w:szCs w:val="26"/>
        </w:rPr>
        <w:t>рассмотрение предложений заинтересованных лиц по подготовке проекта Правил</w:t>
      </w:r>
      <w:r w:rsidRPr="00FA6574">
        <w:t xml:space="preserve"> </w:t>
      </w:r>
      <w:r w:rsidRPr="00FA6574">
        <w:rPr>
          <w:spacing w:val="2"/>
          <w:szCs w:val="26"/>
        </w:rPr>
        <w:t>землепользования и застройки</w:t>
      </w:r>
      <w:r w:rsidRPr="00FA6574">
        <w:t xml:space="preserve"> </w:t>
      </w:r>
      <w:r w:rsidRPr="00FA6574">
        <w:rPr>
          <w:szCs w:val="26"/>
        </w:rPr>
        <w:t>поселения</w:t>
      </w:r>
      <w:r w:rsidRPr="00FA6574">
        <w:t>;</w:t>
      </w:r>
    </w:p>
    <w:p w:rsidR="003C5B85" w:rsidRPr="00FA6574" w:rsidRDefault="003C5B85" w:rsidP="00EF3174">
      <w:pPr>
        <w:numPr>
          <w:ilvl w:val="0"/>
          <w:numId w:val="11"/>
        </w:numPr>
        <w:tabs>
          <w:tab w:val="clear" w:pos="332"/>
          <w:tab w:val="num" w:pos="709"/>
        </w:tabs>
        <w:ind w:left="709" w:hanging="425"/>
        <w:jc w:val="both"/>
      </w:pPr>
      <w:r w:rsidRPr="00FA6574">
        <w:rPr>
          <w:spacing w:val="2"/>
          <w:szCs w:val="26"/>
        </w:rPr>
        <w:t xml:space="preserve">рассмотрение проекта Правил землепользования и застройки </w:t>
      </w:r>
      <w:r w:rsidRPr="00FA6574">
        <w:rPr>
          <w:szCs w:val="26"/>
        </w:rPr>
        <w:t>поселения</w:t>
      </w:r>
      <w:r w:rsidRPr="00FA6574">
        <w:t>;</w:t>
      </w:r>
    </w:p>
    <w:p w:rsidR="003C5B85" w:rsidRPr="00FA6574" w:rsidRDefault="003C5B85" w:rsidP="00EF3174">
      <w:pPr>
        <w:numPr>
          <w:ilvl w:val="0"/>
          <w:numId w:val="11"/>
        </w:numPr>
        <w:tabs>
          <w:tab w:val="clear" w:pos="332"/>
          <w:tab w:val="num" w:pos="709"/>
        </w:tabs>
        <w:ind w:left="709" w:hanging="425"/>
        <w:jc w:val="both"/>
      </w:pPr>
      <w:r w:rsidRPr="00FA6574">
        <w:rPr>
          <w:spacing w:val="-2"/>
          <w:szCs w:val="26"/>
        </w:rPr>
        <w:t>рассмотрение предложений по внесению изменений в Правила землепользования</w:t>
      </w:r>
      <w:r w:rsidRPr="00FA6574">
        <w:t xml:space="preserve"> и застройки </w:t>
      </w:r>
      <w:r w:rsidRPr="00FA6574">
        <w:rPr>
          <w:szCs w:val="26"/>
        </w:rPr>
        <w:t>поселения</w:t>
      </w:r>
      <w:r w:rsidRPr="00FA6574">
        <w:t xml:space="preserve"> и подготовки заключений по ним для принятия главой </w:t>
      </w:r>
      <w:r w:rsidRPr="00FA6574">
        <w:rPr>
          <w:spacing w:val="-2"/>
          <w:szCs w:val="26"/>
        </w:rPr>
        <w:t xml:space="preserve">администрации </w:t>
      </w:r>
      <w:r w:rsidRPr="00FA6574">
        <w:t xml:space="preserve">решения о начале процесса внесения изменений в Правила землепользования и </w:t>
      </w:r>
      <w:r w:rsidRPr="00FA6574">
        <w:rPr>
          <w:spacing w:val="-4"/>
          <w:szCs w:val="26"/>
        </w:rPr>
        <w:t xml:space="preserve">застройки </w:t>
      </w:r>
      <w:r w:rsidRPr="00FA6574">
        <w:rPr>
          <w:szCs w:val="26"/>
        </w:rPr>
        <w:t>поселения</w:t>
      </w:r>
      <w:r w:rsidRPr="00FA6574">
        <w:t xml:space="preserve"> </w:t>
      </w:r>
      <w:r w:rsidRPr="00FA6574">
        <w:rPr>
          <w:spacing w:val="-2"/>
          <w:szCs w:val="26"/>
        </w:rPr>
        <w:t xml:space="preserve">или об отклонении такого предложения согласно Главе 7 Части </w:t>
      </w:r>
      <w:r w:rsidRPr="00FA6574">
        <w:rPr>
          <w:spacing w:val="-2"/>
          <w:szCs w:val="26"/>
          <w:lang w:val="en-US"/>
        </w:rPr>
        <w:t>I</w:t>
      </w:r>
      <w:r w:rsidRPr="00FA6574">
        <w:rPr>
          <w:spacing w:val="-2"/>
          <w:szCs w:val="26"/>
        </w:rPr>
        <w:t xml:space="preserve"> </w:t>
      </w:r>
      <w:r w:rsidRPr="00FA6574">
        <w:t xml:space="preserve">Правил; </w:t>
      </w:r>
    </w:p>
    <w:p w:rsidR="003C5B85" w:rsidRPr="00FA6574" w:rsidRDefault="003C5B85" w:rsidP="00EF3174">
      <w:pPr>
        <w:numPr>
          <w:ilvl w:val="0"/>
          <w:numId w:val="11"/>
        </w:numPr>
        <w:tabs>
          <w:tab w:val="clear" w:pos="332"/>
          <w:tab w:val="num" w:pos="709"/>
        </w:tabs>
        <w:ind w:left="709" w:hanging="425"/>
        <w:jc w:val="both"/>
      </w:pPr>
      <w:r w:rsidRPr="00FA6574">
        <w:t xml:space="preserve">организация и проведение публичных слушаний по вопросам землепользования и застройки согласно Главе 6 Части </w:t>
      </w:r>
      <w:r w:rsidRPr="00FA6574">
        <w:rPr>
          <w:lang w:val="en-US"/>
        </w:rPr>
        <w:t>I</w:t>
      </w:r>
      <w:r w:rsidRPr="00FA6574">
        <w:t xml:space="preserve"> Правил;</w:t>
      </w:r>
    </w:p>
    <w:p w:rsidR="003C5B85" w:rsidRPr="00FA6574" w:rsidRDefault="003C5B85" w:rsidP="00EF3174">
      <w:pPr>
        <w:numPr>
          <w:ilvl w:val="0"/>
          <w:numId w:val="11"/>
        </w:numPr>
        <w:tabs>
          <w:tab w:val="clear" w:pos="332"/>
          <w:tab w:val="num" w:pos="709"/>
        </w:tabs>
        <w:ind w:left="709" w:hanging="425"/>
        <w:jc w:val="both"/>
      </w:pPr>
      <w:r w:rsidRPr="00FA6574">
        <w:lastRenderedPageBreak/>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 в соответствии с законодательством;</w:t>
      </w:r>
    </w:p>
    <w:p w:rsidR="003C5B85" w:rsidRPr="00FA6574" w:rsidRDefault="003C5B85" w:rsidP="00EF3174">
      <w:pPr>
        <w:numPr>
          <w:ilvl w:val="0"/>
          <w:numId w:val="11"/>
        </w:numPr>
        <w:tabs>
          <w:tab w:val="clear" w:pos="332"/>
          <w:tab w:val="num" w:pos="709"/>
        </w:tabs>
        <w:ind w:left="709" w:hanging="425"/>
        <w:jc w:val="both"/>
      </w:pPr>
      <w:r w:rsidRPr="00FA6574">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 в соответствии с законодательством;</w:t>
      </w:r>
    </w:p>
    <w:p w:rsidR="003C5B85" w:rsidRPr="00FA6574" w:rsidRDefault="003C5B85" w:rsidP="00EF3174">
      <w:pPr>
        <w:numPr>
          <w:ilvl w:val="0"/>
          <w:numId w:val="11"/>
        </w:numPr>
        <w:tabs>
          <w:tab w:val="clear" w:pos="332"/>
          <w:tab w:val="num" w:pos="709"/>
        </w:tabs>
        <w:ind w:left="709" w:hanging="425"/>
        <w:jc w:val="both"/>
      </w:pPr>
      <w:r w:rsidRPr="00FA6574">
        <w:t>подготовка рекомендаций Главе</w:t>
      </w:r>
      <w:r w:rsidRPr="00FA6574">
        <w:rPr>
          <w:szCs w:val="24"/>
        </w:rPr>
        <w:t xml:space="preserve"> администрации </w:t>
      </w:r>
      <w:r w:rsidRPr="00FA6574">
        <w:rPr>
          <w:spacing w:val="-2"/>
          <w:szCs w:val="26"/>
        </w:rPr>
        <w:t>о результатах публичных слушаний (в том числе путем привлечения к подготовке заключения экспертов), рекомендаций о предоставлении разрешений на условно разрешенный вид использова</w:t>
      </w:r>
      <w:r w:rsidRPr="00FA6574">
        <w:rPr>
          <w:spacing w:val="4"/>
          <w:szCs w:val="26"/>
        </w:rPr>
        <w:t>ния и о предоставлении разрешений на отклонение от предельных параметров</w:t>
      </w:r>
      <w:r w:rsidRPr="00FA6574">
        <w:t xml:space="preserve"> </w:t>
      </w:r>
      <w:r w:rsidRPr="00FA6574">
        <w:rPr>
          <w:spacing w:val="-4"/>
          <w:szCs w:val="26"/>
        </w:rPr>
        <w:t>разрешённого строительства, реконструкции объектов капитального строительства</w:t>
      </w:r>
      <w:r w:rsidRPr="00FA6574">
        <w:t xml:space="preserve"> </w:t>
      </w:r>
      <w:r w:rsidRPr="00FA6574">
        <w:rPr>
          <w:spacing w:val="6"/>
          <w:szCs w:val="26"/>
        </w:rPr>
        <w:t>или об отказе в предоставлении таких разрешений в порядке, определённым</w:t>
      </w:r>
      <w:r w:rsidRPr="00FA6574">
        <w:t xml:space="preserve"> параграфом 4.2 Главы 4 и параграфом 5.2 Главы 5 Части </w:t>
      </w:r>
      <w:r w:rsidRPr="00FA6574">
        <w:rPr>
          <w:lang w:val="en-US"/>
        </w:rPr>
        <w:t>I</w:t>
      </w:r>
      <w:r w:rsidRPr="00FA6574">
        <w:t xml:space="preserve"> Правил, рекомендаций по досудебному урегулированию споров по вопросам землепользования и застройки.</w:t>
      </w:r>
    </w:p>
    <w:p w:rsidR="003C5B85" w:rsidRPr="00FA6574" w:rsidRDefault="003C5B85" w:rsidP="007674C1">
      <w:pPr>
        <w:pStyle w:val="ConsNormal"/>
        <w:widowControl/>
        <w:numPr>
          <w:ilvl w:val="0"/>
          <w:numId w:val="51"/>
        </w:numPr>
        <w:spacing w:before="120"/>
        <w:ind w:left="0" w:firstLine="0"/>
        <w:jc w:val="both"/>
        <w:rPr>
          <w:rFonts w:ascii="Times New Roman" w:hAnsi="Times New Roman"/>
          <w:sz w:val="26"/>
          <w:szCs w:val="26"/>
        </w:rPr>
      </w:pPr>
      <w:r w:rsidRPr="00FA6574">
        <w:rPr>
          <w:rFonts w:ascii="Times New Roman" w:hAnsi="Times New Roman"/>
          <w:spacing w:val="6"/>
          <w:sz w:val="26"/>
          <w:szCs w:val="26"/>
        </w:rPr>
        <w:t>Персональный</w:t>
      </w:r>
      <w:r w:rsidRPr="00FA6574">
        <w:rPr>
          <w:rFonts w:ascii="Times New Roman" w:hAnsi="Times New Roman"/>
          <w:sz w:val="26"/>
          <w:szCs w:val="26"/>
        </w:rPr>
        <w:t xml:space="preserve"> </w:t>
      </w:r>
      <w:r w:rsidRPr="00FA6574">
        <w:rPr>
          <w:rFonts w:ascii="Times New Roman" w:hAnsi="Times New Roman"/>
          <w:spacing w:val="4"/>
          <w:sz w:val="26"/>
          <w:szCs w:val="26"/>
        </w:rPr>
        <w:t>состав</w:t>
      </w:r>
      <w:r w:rsidRPr="00FA6574">
        <w:rPr>
          <w:rFonts w:ascii="Times New Roman" w:hAnsi="Times New Roman"/>
          <w:sz w:val="26"/>
          <w:szCs w:val="26"/>
        </w:rPr>
        <w:t xml:space="preserve"> Комиссии формируется на основании решения главы администрации </w:t>
      </w:r>
      <w:r w:rsidRPr="00FA6574">
        <w:rPr>
          <w:rFonts w:ascii="Times New Roman" w:hAnsi="Times New Roman"/>
          <w:spacing w:val="2"/>
          <w:sz w:val="26"/>
          <w:szCs w:val="26"/>
        </w:rPr>
        <w:t>и осуществляет свою деятельность в соответствии с настоя</w:t>
      </w:r>
      <w:r w:rsidRPr="00FA6574">
        <w:rPr>
          <w:rFonts w:ascii="Times New Roman" w:hAnsi="Times New Roman"/>
          <w:sz w:val="26"/>
          <w:szCs w:val="26"/>
        </w:rPr>
        <w:t xml:space="preserve">щими Правилами и положением, утверждаемым Главой </w:t>
      </w:r>
      <w:r w:rsidRPr="00FA6574">
        <w:rPr>
          <w:rFonts w:ascii="Times New Roman" w:hAnsi="Times New Roman"/>
          <w:spacing w:val="-2"/>
          <w:sz w:val="26"/>
          <w:szCs w:val="26"/>
        </w:rPr>
        <w:t>администрации</w:t>
      </w:r>
      <w:r w:rsidRPr="00FA6574">
        <w:rPr>
          <w:rFonts w:ascii="Times New Roman" w:hAnsi="Times New Roman"/>
          <w:sz w:val="26"/>
          <w:szCs w:val="26"/>
        </w:rPr>
        <w:t>.</w:t>
      </w:r>
    </w:p>
    <w:p w:rsidR="003C5B85" w:rsidRPr="00FA6574" w:rsidRDefault="003C5B85" w:rsidP="00EF3174">
      <w:pPr>
        <w:pStyle w:val="ConsNormal"/>
        <w:widowControl/>
        <w:numPr>
          <w:ilvl w:val="0"/>
          <w:numId w:val="51"/>
        </w:numPr>
        <w:spacing w:before="120"/>
        <w:ind w:left="0" w:firstLine="540"/>
        <w:jc w:val="both"/>
        <w:rPr>
          <w:rFonts w:ascii="Times New Roman" w:hAnsi="Times New Roman"/>
          <w:sz w:val="26"/>
          <w:szCs w:val="24"/>
        </w:rPr>
      </w:pPr>
      <w:r w:rsidRPr="00FA6574">
        <w:rPr>
          <w:rFonts w:ascii="Times New Roman" w:hAnsi="Times New Roman"/>
          <w:spacing w:val="4"/>
          <w:sz w:val="26"/>
          <w:szCs w:val="26"/>
        </w:rPr>
        <w:t xml:space="preserve">Периодичность заседаний Комиссии определяется председателем Комиссии. </w:t>
      </w:r>
      <w:r w:rsidRPr="00FA6574">
        <w:rPr>
          <w:rFonts w:ascii="Times New Roman" w:hAnsi="Times New Roman"/>
          <w:sz w:val="26"/>
          <w:szCs w:val="24"/>
        </w:rPr>
        <w:t xml:space="preserve">На заседания могут персонально </w:t>
      </w:r>
      <w:proofErr w:type="spellStart"/>
      <w:r w:rsidRPr="00FA6574">
        <w:rPr>
          <w:rFonts w:ascii="Times New Roman" w:hAnsi="Times New Roman"/>
          <w:sz w:val="26"/>
          <w:szCs w:val="24"/>
        </w:rPr>
        <w:t>приглашатся</w:t>
      </w:r>
      <w:proofErr w:type="spellEnd"/>
      <w:r w:rsidRPr="00FA6574">
        <w:rPr>
          <w:rFonts w:ascii="Times New Roman" w:hAnsi="Times New Roman"/>
          <w:sz w:val="26"/>
          <w:szCs w:val="24"/>
        </w:rPr>
        <w:t xml:space="preserve"> собственники объектов недвижимости, расположенных на участках, примыкающих (в пределах </w:t>
      </w:r>
      <w:smartTag w:uri="urn:schemas-microsoft-com:office:smarttags" w:element="metricconverter">
        <w:smartTagPr>
          <w:attr w:name="ProductID" w:val="50 метров"/>
        </w:smartTagPr>
        <w:r w:rsidRPr="00FA6574">
          <w:rPr>
            <w:rFonts w:ascii="Times New Roman" w:hAnsi="Times New Roman"/>
            <w:sz w:val="26"/>
            <w:szCs w:val="24"/>
          </w:rPr>
          <w:t>50 метров</w:t>
        </w:r>
      </w:smartTag>
      <w:r w:rsidRPr="00FA6574">
        <w:rPr>
          <w:rFonts w:ascii="Times New Roman" w:hAnsi="Times New Roman"/>
          <w:sz w:val="26"/>
          <w:szCs w:val="24"/>
        </w:rPr>
        <w:t xml:space="preserve"> либо в случае сложного рельефа в зоне визуального восприятия объекта капитального строительства) к границам земельного участка, на котором предполагается осуществление градостроительных изменений.</w:t>
      </w:r>
    </w:p>
    <w:p w:rsidR="003C5B85" w:rsidRPr="00FA6574" w:rsidRDefault="003C5B85" w:rsidP="00EF3174">
      <w:pPr>
        <w:pStyle w:val="ConsNormal"/>
        <w:widowControl/>
        <w:numPr>
          <w:ilvl w:val="0"/>
          <w:numId w:val="51"/>
        </w:numPr>
        <w:spacing w:before="120"/>
        <w:ind w:left="0" w:firstLine="0"/>
        <w:jc w:val="both"/>
        <w:rPr>
          <w:rFonts w:ascii="Times New Roman" w:hAnsi="Times New Roman"/>
          <w:sz w:val="26"/>
          <w:szCs w:val="24"/>
        </w:rPr>
      </w:pPr>
      <w:r w:rsidRPr="00FA6574">
        <w:rPr>
          <w:rFonts w:ascii="Times New Roman" w:hAnsi="Times New Roman"/>
          <w:spacing w:val="4"/>
          <w:sz w:val="26"/>
          <w:szCs w:val="26"/>
        </w:rPr>
        <w:t>Решения</w:t>
      </w:r>
      <w:r w:rsidRPr="00FA6574">
        <w:rPr>
          <w:rFonts w:ascii="Times New Roman" w:hAnsi="Times New Roman"/>
          <w:spacing w:val="-2"/>
          <w:sz w:val="26"/>
          <w:szCs w:val="26"/>
        </w:rPr>
        <w:t xml:space="preserve"> Комиссии принимаются простым большинством голосов, при наличии кворума не менее двух третей от общего числа членов Комиссии. При равенстве</w:t>
      </w:r>
      <w:r w:rsidRPr="00FA6574">
        <w:rPr>
          <w:rFonts w:ascii="Times New Roman" w:hAnsi="Times New Roman"/>
          <w:sz w:val="26"/>
          <w:szCs w:val="24"/>
        </w:rPr>
        <w:t xml:space="preserve"> голосов голос председателя Комиссии является решающим. </w:t>
      </w:r>
    </w:p>
    <w:p w:rsidR="003C5B85" w:rsidRPr="00FA6574" w:rsidRDefault="003C5B85" w:rsidP="006E40D5">
      <w:pPr>
        <w:pStyle w:val="ConsNormal"/>
        <w:widowControl/>
        <w:jc w:val="both"/>
        <w:rPr>
          <w:rFonts w:ascii="Times New Roman" w:hAnsi="Times New Roman"/>
          <w:sz w:val="26"/>
          <w:szCs w:val="24"/>
        </w:rPr>
      </w:pPr>
      <w:r w:rsidRPr="00FA6574">
        <w:rPr>
          <w:rFonts w:ascii="Times New Roman" w:hAnsi="Times New Roman"/>
          <w:sz w:val="26"/>
          <w:szCs w:val="24"/>
        </w:rPr>
        <w:t>Решение Комиссии оформляется протоколом в письменной форме и подписывается участниками заседания.</w:t>
      </w:r>
      <w:r w:rsidRPr="00FA6574">
        <w:rPr>
          <w:sz w:val="26"/>
          <w:szCs w:val="24"/>
        </w:rPr>
        <w:t xml:space="preserve"> </w:t>
      </w:r>
      <w:r w:rsidRPr="00FA6574">
        <w:rPr>
          <w:rFonts w:ascii="Times New Roman" w:hAnsi="Times New Roman"/>
          <w:sz w:val="26"/>
          <w:szCs w:val="24"/>
        </w:rPr>
        <w:t xml:space="preserve">В решениях Комиссии должны указываться причины принятого решения. При наличии особого мнения членов комиссии по обсуждаемому вопросу они фиксируются в решениях Комиссии. </w:t>
      </w:r>
    </w:p>
    <w:p w:rsidR="003C5B85" w:rsidRPr="00FA6574" w:rsidRDefault="003C5B85" w:rsidP="006E40D5">
      <w:pPr>
        <w:pStyle w:val="ConsNormal"/>
        <w:widowControl/>
        <w:jc w:val="both"/>
        <w:rPr>
          <w:rFonts w:ascii="Times New Roman" w:hAnsi="Times New Roman"/>
          <w:sz w:val="26"/>
          <w:szCs w:val="24"/>
        </w:rPr>
      </w:pPr>
      <w:r w:rsidRPr="00FA6574">
        <w:rPr>
          <w:rFonts w:ascii="Times New Roman" w:hAnsi="Times New Roman"/>
          <w:sz w:val="26"/>
          <w:szCs w:val="24"/>
        </w:rPr>
        <w:t xml:space="preserve">Протокол заседания Комиссии ведется секретарем и </w:t>
      </w:r>
      <w:r w:rsidR="007674C1" w:rsidRPr="00FA6574">
        <w:rPr>
          <w:rFonts w:ascii="Times New Roman" w:hAnsi="Times New Roman"/>
          <w:sz w:val="26"/>
          <w:szCs w:val="24"/>
        </w:rPr>
        <w:t>подписывается</w:t>
      </w:r>
      <w:r w:rsidRPr="00FA6574">
        <w:rPr>
          <w:rFonts w:ascii="Times New Roman" w:hAnsi="Times New Roman"/>
          <w:sz w:val="26"/>
          <w:szCs w:val="24"/>
        </w:rPr>
        <w:t xml:space="preserve"> председателем Комиссии в срок не более 5 дней со дня проведения заседания.</w:t>
      </w:r>
    </w:p>
    <w:p w:rsidR="003C5B85" w:rsidRPr="00FA6574" w:rsidRDefault="003C5B85" w:rsidP="00393AF0">
      <w:pPr>
        <w:pStyle w:val="ConsNormal"/>
        <w:widowControl/>
        <w:jc w:val="both"/>
        <w:rPr>
          <w:rFonts w:ascii="Times New Roman" w:hAnsi="Times New Roman"/>
          <w:color w:val="000000"/>
          <w:w w:val="0"/>
          <w:sz w:val="26"/>
        </w:rPr>
      </w:pPr>
      <w:r w:rsidRPr="00FA6574">
        <w:rPr>
          <w:rFonts w:ascii="Times New Roman" w:hAnsi="Times New Roman"/>
          <w:spacing w:val="-2"/>
          <w:sz w:val="26"/>
          <w:szCs w:val="26"/>
        </w:rPr>
        <w:t>Протоколы заседаний Комиссии, а также поступившие в ходе обсуждения заме</w:t>
      </w:r>
      <w:r w:rsidRPr="00FA6574">
        <w:rPr>
          <w:rFonts w:ascii="Times New Roman" w:hAnsi="Times New Roman"/>
          <w:sz w:val="26"/>
          <w:szCs w:val="24"/>
        </w:rPr>
        <w:t xml:space="preserve">чания, предложения хранятся в архиве администрации, их копии могут быть представлены для ознакомления всем желающим </w:t>
      </w:r>
      <w:r w:rsidRPr="00FA6574">
        <w:rPr>
          <w:rFonts w:ascii="Times New Roman" w:hAnsi="Times New Roman"/>
          <w:sz w:val="26"/>
          <w:szCs w:val="26"/>
        </w:rPr>
        <w:t>по письменному запросу.</w:t>
      </w:r>
    </w:p>
    <w:p w:rsidR="003C5B85" w:rsidRPr="00FA6574" w:rsidRDefault="003C5B85" w:rsidP="00EF3174">
      <w:pPr>
        <w:pStyle w:val="ConsNormal"/>
        <w:widowControl/>
        <w:numPr>
          <w:ilvl w:val="0"/>
          <w:numId w:val="51"/>
        </w:numPr>
        <w:spacing w:before="120"/>
        <w:ind w:left="0" w:firstLine="0"/>
        <w:rPr>
          <w:rFonts w:ascii="Times New Roman" w:hAnsi="Times New Roman"/>
          <w:b/>
          <w:sz w:val="26"/>
          <w:szCs w:val="26"/>
        </w:rPr>
      </w:pPr>
      <w:r w:rsidRPr="00FA6574">
        <w:rPr>
          <w:rFonts w:ascii="Times New Roman" w:hAnsi="Times New Roman"/>
          <w:spacing w:val="4"/>
          <w:sz w:val="26"/>
          <w:szCs w:val="26"/>
        </w:rPr>
        <w:t>Материально</w:t>
      </w:r>
      <w:r w:rsidRPr="00FA6574">
        <w:rPr>
          <w:rFonts w:ascii="Times New Roman" w:hAnsi="Times New Roman"/>
          <w:spacing w:val="-2"/>
          <w:sz w:val="26"/>
          <w:szCs w:val="26"/>
        </w:rPr>
        <w:t>-техническое обеспечение работы Комиссии осуществляется органом, уполномоченным администрацией.</w:t>
      </w:r>
    </w:p>
    <w:p w:rsidR="003C5B85" w:rsidRPr="00FA6574" w:rsidRDefault="003C5B85" w:rsidP="00690920">
      <w:pPr>
        <w:pStyle w:val="ConsNormal"/>
        <w:widowControl/>
        <w:spacing w:before="120"/>
        <w:ind w:left="284" w:firstLine="0"/>
        <w:jc w:val="center"/>
        <w:rPr>
          <w:rFonts w:ascii="Times New Roman" w:hAnsi="Times New Roman"/>
          <w:b/>
          <w:sz w:val="26"/>
          <w:szCs w:val="26"/>
        </w:rPr>
      </w:pPr>
      <w:bookmarkStart w:id="110" w:name="_Toc141885192"/>
    </w:p>
    <w:p w:rsidR="003C5B85" w:rsidRPr="00FA6574" w:rsidRDefault="003C5B85" w:rsidP="00910C02">
      <w:pPr>
        <w:pStyle w:val="1"/>
        <w:rPr>
          <w:b/>
          <w:sz w:val="28"/>
          <w:szCs w:val="28"/>
        </w:rPr>
      </w:pPr>
      <w:bookmarkStart w:id="111" w:name="_Toc340773925"/>
      <w:r w:rsidRPr="00FA6574">
        <w:rPr>
          <w:b/>
          <w:sz w:val="28"/>
          <w:szCs w:val="28"/>
        </w:rPr>
        <w:t>Глава 3. Планировка территории</w:t>
      </w:r>
      <w:bookmarkEnd w:id="111"/>
      <w:r w:rsidRPr="00FA6574">
        <w:rPr>
          <w:b/>
          <w:sz w:val="28"/>
          <w:szCs w:val="28"/>
        </w:rPr>
        <w:t xml:space="preserve"> </w:t>
      </w:r>
      <w:bookmarkEnd w:id="110"/>
    </w:p>
    <w:p w:rsidR="003C5B85" w:rsidRPr="00FA6574" w:rsidRDefault="003C5B85" w:rsidP="00307357"/>
    <w:p w:rsidR="003C5B85" w:rsidRPr="00FA6574" w:rsidRDefault="003C5B85" w:rsidP="00910C02">
      <w:pPr>
        <w:pStyle w:val="2"/>
        <w:jc w:val="center"/>
        <w:rPr>
          <w:b/>
          <w:sz w:val="28"/>
          <w:szCs w:val="28"/>
        </w:rPr>
      </w:pPr>
      <w:bookmarkStart w:id="112" w:name="_Toc340773926"/>
      <w:bookmarkStart w:id="113" w:name="_Toc141885193"/>
      <w:r w:rsidRPr="00FA6574">
        <w:rPr>
          <w:b/>
          <w:sz w:val="28"/>
          <w:szCs w:val="28"/>
        </w:rPr>
        <w:lastRenderedPageBreak/>
        <w:t>3.1. Общие положения о документации по планировке территории</w:t>
      </w:r>
      <w:bookmarkEnd w:id="112"/>
    </w:p>
    <w:p w:rsidR="003C5B85" w:rsidRPr="00FA6574" w:rsidRDefault="003C5B85" w:rsidP="00307357">
      <w:pPr>
        <w:pStyle w:val="6"/>
      </w:pPr>
      <w:r w:rsidRPr="00FA6574">
        <w:t xml:space="preserve"> </w:t>
      </w:r>
      <w:bookmarkEnd w:id="113"/>
    </w:p>
    <w:p w:rsidR="003C5B85" w:rsidRPr="00FA6574" w:rsidRDefault="003C5B85" w:rsidP="00EF3174">
      <w:pPr>
        <w:numPr>
          <w:ilvl w:val="0"/>
          <w:numId w:val="40"/>
        </w:numPr>
        <w:spacing w:before="120"/>
        <w:ind w:left="0" w:firstLine="0"/>
        <w:jc w:val="both"/>
      </w:pPr>
      <w:r w:rsidRPr="00FA6574">
        <w:t xml:space="preserve">Планировка территории </w:t>
      </w:r>
      <w:r w:rsidRPr="00FA6574">
        <w:rPr>
          <w:szCs w:val="26"/>
        </w:rPr>
        <w:t xml:space="preserve">поселения </w:t>
      </w:r>
      <w:r w:rsidRPr="00FA6574">
        <w:t xml:space="preserve"> осуществляется на основе документации по пла</w:t>
      </w:r>
      <w:r w:rsidRPr="00FA6574">
        <w:rPr>
          <w:spacing w:val="4"/>
          <w:szCs w:val="26"/>
        </w:rPr>
        <w:t xml:space="preserve">нировке территории </w:t>
      </w:r>
      <w:r w:rsidRPr="00FA6574">
        <w:rPr>
          <w:szCs w:val="26"/>
        </w:rPr>
        <w:t>поселения</w:t>
      </w:r>
      <w:r w:rsidRPr="00FA6574">
        <w:rPr>
          <w:spacing w:val="6"/>
          <w:szCs w:val="26"/>
        </w:rPr>
        <w:t>, включающей проекты планировки территории, проекты</w:t>
      </w:r>
      <w:r w:rsidRPr="00FA6574">
        <w:t xml:space="preserve"> межевания территории и градостроительные планы земельных участков.</w:t>
      </w:r>
    </w:p>
    <w:p w:rsidR="003C5B85" w:rsidRPr="00FA6574" w:rsidRDefault="003C5B85" w:rsidP="00651B95">
      <w:pPr>
        <w:ind w:firstLine="225"/>
        <w:jc w:val="both"/>
      </w:pPr>
      <w:r w:rsidRPr="00FA6574">
        <w:tab/>
        <w:t>С учётом специфики объекта проектирования подготовка документации по планировке территории</w:t>
      </w:r>
      <w:r w:rsidRPr="00FA6574">
        <w:rPr>
          <w:szCs w:val="26"/>
        </w:rPr>
        <w:t xml:space="preserve"> поселения </w:t>
      </w:r>
      <w:r w:rsidRPr="00FA6574">
        <w:rPr>
          <w:spacing w:val="6"/>
          <w:szCs w:val="26"/>
        </w:rPr>
        <w:t>может осуществляться в составе проектов, совмещающих</w:t>
      </w:r>
      <w:r w:rsidRPr="00FA6574">
        <w:t xml:space="preserve"> </w:t>
      </w:r>
      <w:r w:rsidRPr="00FA6574">
        <w:rPr>
          <w:spacing w:val="2"/>
          <w:szCs w:val="26"/>
        </w:rPr>
        <w:t>проекты планировки и проекты межевания, а также в составе отдельных разделов</w:t>
      </w:r>
      <w:r w:rsidRPr="00FA6574">
        <w:t xml:space="preserve"> указанных проектов.</w:t>
      </w:r>
    </w:p>
    <w:p w:rsidR="003C5B85" w:rsidRPr="00FA6574" w:rsidRDefault="003C5B85" w:rsidP="00651B95">
      <w:pPr>
        <w:ind w:firstLine="225"/>
        <w:jc w:val="both"/>
      </w:pPr>
      <w:r w:rsidRPr="00FA6574">
        <w:tab/>
        <w:t xml:space="preserve">Предоставление земельных участков из публичных земель для строительства или решение о проведении торгов по предоставлению земельных участков, формирование земельных участков не допускается без проекта планировки и проекта межевания. </w:t>
      </w:r>
    </w:p>
    <w:p w:rsidR="003C5B85" w:rsidRPr="00FA6574" w:rsidRDefault="003C5B85" w:rsidP="00651B95">
      <w:pPr>
        <w:ind w:firstLine="225"/>
        <w:jc w:val="both"/>
      </w:pPr>
      <w:r w:rsidRPr="00FA6574">
        <w:tab/>
        <w:t xml:space="preserve">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или с заявлением о выдаче разрешения на строительство, подготовка проекта планировки и проекта межевания не требуется. </w:t>
      </w:r>
    </w:p>
    <w:p w:rsidR="003C5B85" w:rsidRPr="00FA6574" w:rsidRDefault="003C5B85" w:rsidP="00EF3174">
      <w:pPr>
        <w:numPr>
          <w:ilvl w:val="0"/>
          <w:numId w:val="40"/>
        </w:numPr>
        <w:spacing w:before="120"/>
        <w:ind w:left="0" w:firstLine="0"/>
        <w:jc w:val="both"/>
        <w:rPr>
          <w:b/>
          <w:caps/>
          <w:szCs w:val="24"/>
        </w:rPr>
      </w:pPr>
      <w:r w:rsidRPr="00FA6574">
        <w:t>Документация</w:t>
      </w:r>
      <w:r w:rsidRPr="00FA6574">
        <w:rPr>
          <w:spacing w:val="4"/>
          <w:szCs w:val="26"/>
        </w:rPr>
        <w:t xml:space="preserve"> по планировке территории разрабатывается </w:t>
      </w:r>
      <w:r w:rsidRPr="00FA6574">
        <w:rPr>
          <w:szCs w:val="24"/>
        </w:rPr>
        <w:t xml:space="preserve">с соблюдением Правил землепользования и застройки </w:t>
      </w:r>
      <w:r w:rsidRPr="00FA6574">
        <w:rPr>
          <w:szCs w:val="26"/>
        </w:rPr>
        <w:t>поселения</w:t>
      </w:r>
      <w:r w:rsidRPr="00FA6574">
        <w:rPr>
          <w:spacing w:val="2"/>
          <w:szCs w:val="26"/>
        </w:rPr>
        <w:t>, тех</w:t>
      </w:r>
      <w:r w:rsidRPr="00FA6574">
        <w:rPr>
          <w:szCs w:val="24"/>
        </w:rPr>
        <w:t>нических регламентов и иных обязательных требований, установленных в соответ</w:t>
      </w:r>
      <w:r w:rsidRPr="00FA6574">
        <w:rPr>
          <w:spacing w:val="6"/>
          <w:szCs w:val="26"/>
        </w:rPr>
        <w:t>ствии с законодательством к использованию и застройке территории, с учётом</w:t>
      </w:r>
      <w:r w:rsidRPr="00FA6574">
        <w:rPr>
          <w:szCs w:val="24"/>
        </w:rPr>
        <w:t xml:space="preserve"> </w:t>
      </w:r>
      <w:r w:rsidRPr="00FA6574">
        <w:rPr>
          <w:spacing w:val="-4"/>
          <w:szCs w:val="26"/>
        </w:rPr>
        <w:t>границ территорий объектов культурного наследия, включенных в единый государст</w:t>
      </w:r>
      <w:r w:rsidRPr="00FA6574">
        <w:rPr>
          <w:spacing w:val="4"/>
          <w:szCs w:val="26"/>
        </w:rPr>
        <w:t>венный реестр объектов культурного наследия (памятников истории и культуры)</w:t>
      </w:r>
      <w:r w:rsidRPr="00FA6574">
        <w:rPr>
          <w:szCs w:val="24"/>
        </w:rPr>
        <w:t xml:space="preserve"> </w:t>
      </w:r>
      <w:r w:rsidRPr="00FA6574">
        <w:rPr>
          <w:spacing w:val="6"/>
          <w:szCs w:val="26"/>
        </w:rPr>
        <w:t>народов Российской Федерации, границ территорий вновь</w:t>
      </w:r>
      <w:r w:rsidRPr="00FA6574">
        <w:rPr>
          <w:szCs w:val="24"/>
        </w:rPr>
        <w:t xml:space="preserve"> выявленных объектов </w:t>
      </w:r>
      <w:r w:rsidRPr="00FA6574">
        <w:rPr>
          <w:spacing w:val="-2"/>
          <w:szCs w:val="26"/>
        </w:rPr>
        <w:t>культурного наследия, границ зон с особыми условиями использования территорий,</w:t>
      </w:r>
      <w:r w:rsidRPr="00FA6574">
        <w:rPr>
          <w:szCs w:val="24"/>
        </w:rPr>
        <w:t xml:space="preserve"> </w:t>
      </w:r>
      <w:r w:rsidRPr="00FA6574">
        <w:rPr>
          <w:spacing w:val="-4"/>
          <w:szCs w:val="26"/>
        </w:rPr>
        <w:t>нормативов градостроительного проектирования Ленинградской области и иных</w:t>
      </w:r>
      <w:r w:rsidRPr="00FA6574">
        <w:rPr>
          <w:szCs w:val="24"/>
        </w:rPr>
        <w:t xml:space="preserve"> </w:t>
      </w:r>
      <w:r w:rsidRPr="00FA6574">
        <w:rPr>
          <w:spacing w:val="-2"/>
          <w:szCs w:val="26"/>
        </w:rPr>
        <w:t xml:space="preserve">нормативно-технических документов, действующих на территории </w:t>
      </w:r>
      <w:r w:rsidRPr="00FA6574">
        <w:rPr>
          <w:szCs w:val="26"/>
        </w:rPr>
        <w:t xml:space="preserve">поселения. </w:t>
      </w:r>
    </w:p>
    <w:p w:rsidR="003C5B85" w:rsidRPr="00FA6574" w:rsidRDefault="003C5B85" w:rsidP="00651B95">
      <w:pPr>
        <w:autoSpaceDE w:val="0"/>
        <w:autoSpaceDN w:val="0"/>
        <w:adjustRightInd w:val="0"/>
        <w:ind w:firstLine="485"/>
        <w:jc w:val="both"/>
      </w:pPr>
      <w:r w:rsidRPr="00FA6574">
        <w:rPr>
          <w:spacing w:val="-2"/>
          <w:szCs w:val="26"/>
        </w:rPr>
        <w:tab/>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w:t>
      </w:r>
      <w:r w:rsidRPr="00FA6574">
        <w:t xml:space="preserve"> </w:t>
      </w:r>
      <w:r w:rsidRPr="00FA6574">
        <w:rPr>
          <w:spacing w:val="-2"/>
          <w:szCs w:val="26"/>
        </w:rPr>
        <w:t>осуществляется в соответствии с земельным, водным, лесным и иным законодатель</w:t>
      </w:r>
      <w:r w:rsidRPr="00FA6574">
        <w:t>ством.</w:t>
      </w:r>
    </w:p>
    <w:p w:rsidR="003C5B85" w:rsidRPr="00FA6574" w:rsidRDefault="003C5B85" w:rsidP="00EF3174">
      <w:pPr>
        <w:numPr>
          <w:ilvl w:val="0"/>
          <w:numId w:val="40"/>
        </w:numPr>
        <w:spacing w:before="120"/>
        <w:ind w:left="0" w:firstLine="0"/>
        <w:jc w:val="both"/>
        <w:rPr>
          <w:spacing w:val="4"/>
          <w:szCs w:val="26"/>
        </w:rPr>
      </w:pPr>
      <w:r w:rsidRPr="00FA6574">
        <w:rPr>
          <w:spacing w:val="4"/>
          <w:szCs w:val="26"/>
        </w:rPr>
        <w:t xml:space="preserve">Подготовка документации по планировке территории в соответствии с федеральным законодательством не требуется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w:t>
      </w:r>
      <w:r w:rsidRPr="00FA6574">
        <w:rPr>
          <w:spacing w:val="4"/>
          <w:szCs w:val="26"/>
        </w:rPr>
        <w:lastRenderedPageBreak/>
        <w:t>при условии, если образованный земельный участок будет находиться в границах одной территориальной зоны.</w:t>
      </w:r>
    </w:p>
    <w:p w:rsidR="003C5B85" w:rsidRPr="00FA6574" w:rsidRDefault="003C5B85" w:rsidP="00EF3174">
      <w:pPr>
        <w:numPr>
          <w:ilvl w:val="0"/>
          <w:numId w:val="40"/>
        </w:numPr>
        <w:spacing w:before="120"/>
        <w:ind w:left="0" w:firstLine="56"/>
        <w:jc w:val="both"/>
      </w:pPr>
      <w:r w:rsidRPr="00FA6574">
        <w:rPr>
          <w:spacing w:val="4"/>
          <w:szCs w:val="26"/>
        </w:rPr>
        <w:t>Разработка</w:t>
      </w:r>
      <w:r w:rsidRPr="00FA6574">
        <w:t xml:space="preserve"> проектов планировки осуществляется применительно к застро</w:t>
      </w:r>
      <w:r w:rsidRPr="00FA6574">
        <w:rPr>
          <w:spacing w:val="2"/>
          <w:szCs w:val="26"/>
        </w:rPr>
        <w:t>енным и подлежащим застройке территориям</w:t>
      </w:r>
      <w:r w:rsidRPr="00FA6574">
        <w:t>.</w:t>
      </w:r>
    </w:p>
    <w:p w:rsidR="003C5B85" w:rsidRPr="00FA6574" w:rsidRDefault="003C5B85" w:rsidP="00651B95">
      <w:pPr>
        <w:ind w:firstLine="225"/>
        <w:jc w:val="both"/>
      </w:pPr>
      <w:r w:rsidRPr="00FA6574">
        <w:tab/>
      </w:r>
      <w:r w:rsidRPr="00FA6574">
        <w:rPr>
          <w:spacing w:val="-2"/>
          <w:szCs w:val="26"/>
        </w:rPr>
        <w:t>Разработка проектов планировки территорий, подлежащих застройке, осущест</w:t>
      </w:r>
      <w:r w:rsidRPr="00FA6574">
        <w:t xml:space="preserve">вляется с целью выделения новых элементов планировочной структуры (кварталов, </w:t>
      </w:r>
      <w:r w:rsidRPr="00FA6574">
        <w:rPr>
          <w:spacing w:val="4"/>
          <w:szCs w:val="26"/>
        </w:rPr>
        <w:t>микрорайонов, линейных объектов, иных элементов) и параметров их планируе</w:t>
      </w:r>
      <w:r w:rsidRPr="00FA6574">
        <w:t>мого развития, в случаях, когда это необходимо, а также по развитию линейных объектов транспортной и инженерной инфраструктуры.</w:t>
      </w:r>
    </w:p>
    <w:p w:rsidR="003C5B85" w:rsidRPr="00FA6574" w:rsidRDefault="003C5B85" w:rsidP="00651B95">
      <w:pPr>
        <w:ind w:firstLine="225"/>
        <w:jc w:val="both"/>
      </w:pPr>
      <w:r w:rsidRPr="00FA6574">
        <w:tab/>
        <w:t xml:space="preserve">Разработка проектов планировки застроенных территорий осуществляется с </w:t>
      </w:r>
      <w:r w:rsidRPr="00FA6574">
        <w:rPr>
          <w:spacing w:val="2"/>
          <w:szCs w:val="26"/>
        </w:rPr>
        <w:t>целью установления (при отсутствии ранее установленных) или изменения (кор</w:t>
      </w:r>
      <w:r w:rsidRPr="00FA6574">
        <w:t>ректировки) границ существующих элементов планировочной структуры (кварта</w:t>
      </w:r>
      <w:r w:rsidRPr="00FA6574">
        <w:rPr>
          <w:spacing w:val="-2"/>
          <w:szCs w:val="26"/>
        </w:rPr>
        <w:t>лов, микрорайонов, линейных объектов, иных элементов) и параметров их планируемого развития, в случаях, когда это необходимо</w:t>
      </w:r>
      <w:r w:rsidRPr="00FA6574">
        <w:t>, раз</w:t>
      </w:r>
      <w:r w:rsidRPr="00FA6574">
        <w:rPr>
          <w:spacing w:val="-6"/>
          <w:szCs w:val="26"/>
        </w:rPr>
        <w:t>витию линейных объектов транспортной и инженерной инфраструктуры и проведе</w:t>
      </w:r>
      <w:r w:rsidRPr="00FA6574">
        <w:rPr>
          <w:spacing w:val="-4"/>
          <w:szCs w:val="26"/>
        </w:rPr>
        <w:t>нию реконструкции территории существующих элементов планировочной структуры.</w:t>
      </w:r>
    </w:p>
    <w:p w:rsidR="003C5B85" w:rsidRPr="00FA6574" w:rsidRDefault="003C5B85" w:rsidP="00EF3174">
      <w:pPr>
        <w:numPr>
          <w:ilvl w:val="0"/>
          <w:numId w:val="40"/>
        </w:numPr>
        <w:spacing w:before="120"/>
        <w:ind w:left="0" w:firstLine="0"/>
        <w:jc w:val="both"/>
      </w:pPr>
      <w:r w:rsidRPr="00FA6574">
        <w:rPr>
          <w:spacing w:val="4"/>
          <w:szCs w:val="26"/>
        </w:rPr>
        <w:t>Подготовка</w:t>
      </w:r>
      <w:r w:rsidRPr="00FA6574">
        <w:rPr>
          <w:spacing w:val="-2"/>
          <w:szCs w:val="26"/>
        </w:rPr>
        <w:t xml:space="preserve"> проектов межевания территорий осуществляется применитель</w:t>
      </w:r>
      <w:r w:rsidRPr="00FA6574">
        <w:rPr>
          <w:spacing w:val="-4"/>
          <w:szCs w:val="26"/>
        </w:rPr>
        <w:t>но к застроенным и подлежащим застройке территориям, расположенным в границах</w:t>
      </w:r>
      <w:r w:rsidRPr="00FA6574">
        <w:t xml:space="preserve"> </w:t>
      </w:r>
      <w:r w:rsidRPr="00FA6574">
        <w:rPr>
          <w:spacing w:val="-8"/>
          <w:szCs w:val="26"/>
        </w:rPr>
        <w:t>элементов планировочной структуры, установленных проектами планировки территорий.</w:t>
      </w:r>
    </w:p>
    <w:p w:rsidR="003C5B85" w:rsidRPr="00FA6574" w:rsidRDefault="003C5B85" w:rsidP="00651B95">
      <w:pPr>
        <w:pStyle w:val="txt"/>
        <w:rPr>
          <w:rFonts w:ascii="Times New Roman" w:hAnsi="Times New Roman"/>
          <w:bCs/>
          <w:color w:val="auto"/>
          <w:sz w:val="26"/>
          <w:szCs w:val="24"/>
        </w:rPr>
      </w:pPr>
      <w:r w:rsidRPr="00FA6574">
        <w:rPr>
          <w:rFonts w:ascii="Times New Roman" w:hAnsi="Times New Roman"/>
          <w:bCs/>
          <w:color w:val="auto"/>
          <w:sz w:val="26"/>
          <w:szCs w:val="24"/>
        </w:rPr>
        <w:tab/>
        <w:t xml:space="preserve">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 </w:t>
      </w:r>
    </w:p>
    <w:p w:rsidR="003C5B85" w:rsidRPr="00FA6574" w:rsidRDefault="003C5B85" w:rsidP="00651B95">
      <w:pPr>
        <w:pStyle w:val="txt"/>
        <w:rPr>
          <w:rFonts w:ascii="Times New Roman" w:hAnsi="Times New Roman"/>
          <w:bCs/>
          <w:color w:val="auto"/>
          <w:sz w:val="26"/>
          <w:szCs w:val="24"/>
        </w:rPr>
      </w:pPr>
      <w:r w:rsidRPr="00FA6574">
        <w:rPr>
          <w:rFonts w:ascii="Times New Roman" w:hAnsi="Times New Roman"/>
          <w:bCs/>
          <w:color w:val="auto"/>
          <w:sz w:val="26"/>
          <w:szCs w:val="24"/>
        </w:rPr>
        <w:tab/>
        <w:t xml:space="preserve">Проекты межевания подлежащих застройке территорий разрабатываются в целях установления границ земельных участков, предназначенных для застройки, </w:t>
      </w:r>
      <w:r w:rsidRPr="00FA6574">
        <w:rPr>
          <w:rFonts w:ascii="Times New Roman" w:hAnsi="Times New Roman"/>
          <w:bCs/>
          <w:color w:val="auto"/>
          <w:spacing w:val="2"/>
          <w:sz w:val="26"/>
          <w:szCs w:val="26"/>
        </w:rPr>
        <w:t>планируемых для предоставления физическим и юридическим лицам для строи</w:t>
      </w:r>
      <w:r w:rsidRPr="00FA6574">
        <w:rPr>
          <w:rFonts w:ascii="Times New Roman" w:hAnsi="Times New Roman"/>
          <w:bCs/>
          <w:color w:val="auto"/>
          <w:sz w:val="26"/>
          <w:szCs w:val="24"/>
        </w:rPr>
        <w:t>тельства, а также предназначенных для размещения объектов федерального, регионального или местного значения.</w:t>
      </w:r>
    </w:p>
    <w:p w:rsidR="003C5B85" w:rsidRPr="00FA6574" w:rsidRDefault="003C5B85" w:rsidP="00651B95">
      <w:pPr>
        <w:pStyle w:val="txt"/>
        <w:rPr>
          <w:rFonts w:ascii="Times New Roman" w:hAnsi="Times New Roman"/>
          <w:bCs/>
          <w:color w:val="auto"/>
          <w:sz w:val="26"/>
          <w:szCs w:val="24"/>
        </w:rPr>
      </w:pPr>
      <w:r w:rsidRPr="00FA6574">
        <w:rPr>
          <w:color w:val="auto"/>
        </w:rPr>
        <w:tab/>
      </w:r>
      <w:r w:rsidRPr="00FA6574">
        <w:rPr>
          <w:rFonts w:ascii="Times New Roman" w:hAnsi="Times New Roman"/>
          <w:bCs/>
          <w:color w:val="auto"/>
          <w:sz w:val="26"/>
          <w:szCs w:val="24"/>
        </w:rPr>
        <w:t>Проекты межевания территорий могут разрабатываться в составе проектов планировки или в виде отдельного документа.</w:t>
      </w:r>
    </w:p>
    <w:p w:rsidR="003C5B85" w:rsidRPr="00FA6574" w:rsidRDefault="003C5B85" w:rsidP="00EF3174">
      <w:pPr>
        <w:numPr>
          <w:ilvl w:val="0"/>
          <w:numId w:val="40"/>
        </w:numPr>
        <w:spacing w:before="120"/>
        <w:ind w:left="0" w:firstLine="0"/>
        <w:jc w:val="both"/>
      </w:pPr>
      <w:r w:rsidRPr="00FA6574">
        <w:rPr>
          <w:spacing w:val="4"/>
          <w:szCs w:val="26"/>
        </w:rPr>
        <w:t>Подготовка</w:t>
      </w:r>
      <w:r w:rsidRPr="00FA6574">
        <w:rPr>
          <w:spacing w:val="2"/>
          <w:szCs w:val="26"/>
        </w:rPr>
        <w:t xml:space="preserve"> градостроительных планов земельных участков осуществля</w:t>
      </w:r>
      <w:r w:rsidRPr="00FA6574">
        <w:rPr>
          <w:spacing w:val="-2"/>
          <w:szCs w:val="26"/>
        </w:rPr>
        <w:t>ется применительно к застроенным или предназначенным для строительства, рекон</w:t>
      </w:r>
      <w:r w:rsidRPr="00FA6574">
        <w:t>струкции объектов капитального строительства земельным участкам.</w:t>
      </w:r>
    </w:p>
    <w:p w:rsidR="003C5B85" w:rsidRPr="00FA6574" w:rsidRDefault="003C5B85" w:rsidP="00651B95">
      <w:pPr>
        <w:ind w:firstLine="225"/>
        <w:jc w:val="both"/>
      </w:pPr>
      <w:r w:rsidRPr="00FA6574">
        <w:tab/>
        <w:t xml:space="preserve">Подготовка градостроительных планов земельных участков осуществляется </w:t>
      </w:r>
      <w:r w:rsidRPr="00FA6574">
        <w:rPr>
          <w:spacing w:val="-2"/>
          <w:szCs w:val="26"/>
        </w:rPr>
        <w:t>с целью сведения, применительно к территории указанных земельных участков, всех</w:t>
      </w:r>
      <w:r w:rsidRPr="00FA6574">
        <w:t xml:space="preserve"> </w:t>
      </w:r>
      <w:r w:rsidRPr="00FA6574">
        <w:rPr>
          <w:spacing w:val="-2"/>
          <w:szCs w:val="26"/>
        </w:rPr>
        <w:t>градостроительных требований установленных в соответствии с действующим зако</w:t>
      </w:r>
      <w:r w:rsidRPr="00FA6574">
        <w:t xml:space="preserve">нодательством, которые необходимо соблюдать при их использовании и застройке. </w:t>
      </w:r>
    </w:p>
    <w:p w:rsidR="003C5B85" w:rsidRPr="00FA6574" w:rsidRDefault="003C5B85" w:rsidP="00651B95">
      <w:pPr>
        <w:ind w:firstLine="225"/>
        <w:jc w:val="both"/>
      </w:pPr>
      <w:r w:rsidRPr="00FA6574">
        <w:tab/>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w:t>
      </w:r>
      <w:r w:rsidRPr="00FA6574">
        <w:rPr>
          <w:spacing w:val="4"/>
          <w:szCs w:val="26"/>
        </w:rPr>
        <w:t>ме, устанавливаемой Правительством РФ в соответствии с федеральным законо</w:t>
      </w:r>
      <w:r w:rsidRPr="00FA6574">
        <w:t xml:space="preserve">дательством. </w:t>
      </w:r>
    </w:p>
    <w:p w:rsidR="003C5B85" w:rsidRPr="00FA6574" w:rsidRDefault="003C5B85" w:rsidP="00651B95">
      <w:pPr>
        <w:ind w:firstLine="225"/>
        <w:jc w:val="both"/>
        <w:rPr>
          <w:snapToGrid w:val="0"/>
        </w:rPr>
      </w:pPr>
      <w:r w:rsidRPr="00FA6574">
        <w:tab/>
        <w:t>Утвержденный градостроительный план земельного участка является осно</w:t>
      </w:r>
      <w:r w:rsidRPr="00FA6574">
        <w:rPr>
          <w:spacing w:val="-2"/>
          <w:szCs w:val="26"/>
        </w:rPr>
        <w:t>ванием для подготовки проектной документации и получения разрешения на строи</w:t>
      </w:r>
      <w:r w:rsidRPr="00FA6574">
        <w:t>тельство и разрешения на ввод объектов в эксплуатацию при осуществлении строи</w:t>
      </w:r>
      <w:r w:rsidRPr="00FA6574">
        <w:rPr>
          <w:spacing w:val="-6"/>
          <w:szCs w:val="26"/>
        </w:rPr>
        <w:t>тельства и реконструкции  объектов капитального строительства.</w:t>
      </w:r>
    </w:p>
    <w:p w:rsidR="003C5B85" w:rsidRPr="00FA6574" w:rsidRDefault="003C5B85" w:rsidP="00EF3174">
      <w:pPr>
        <w:numPr>
          <w:ilvl w:val="0"/>
          <w:numId w:val="40"/>
        </w:numPr>
        <w:spacing w:before="120"/>
        <w:ind w:left="0" w:firstLine="0"/>
        <w:jc w:val="both"/>
      </w:pPr>
      <w:r w:rsidRPr="00FA6574">
        <w:rPr>
          <w:spacing w:val="4"/>
          <w:szCs w:val="26"/>
        </w:rPr>
        <w:lastRenderedPageBreak/>
        <w:t>Положения</w:t>
      </w:r>
      <w:r w:rsidRPr="00FA6574">
        <w:rPr>
          <w:spacing w:val="6"/>
          <w:szCs w:val="26"/>
        </w:rPr>
        <w:t xml:space="preserve"> документации по планировке территории </w:t>
      </w:r>
      <w:r w:rsidRPr="00FA6574">
        <w:rPr>
          <w:szCs w:val="26"/>
        </w:rPr>
        <w:t xml:space="preserve">поселения, </w:t>
      </w:r>
      <w:r w:rsidRPr="00FA6574">
        <w:t xml:space="preserve">о характеристиках </w:t>
      </w:r>
      <w:r w:rsidRPr="00FA6574">
        <w:rPr>
          <w:spacing w:val="-2"/>
          <w:szCs w:val="26"/>
        </w:rPr>
        <w:t>развития систем социального, транспортного обслуживания и инженерно-техничес</w:t>
      </w:r>
      <w:r w:rsidRPr="00FA6574">
        <w:t>кого обеспечения и границах зон для их размещения являются основанием для при</w:t>
      </w:r>
      <w:r w:rsidRPr="00FA6574">
        <w:rPr>
          <w:spacing w:val="2"/>
          <w:szCs w:val="26"/>
        </w:rPr>
        <w:t>нятия решений по резервированию для муниципальных нужд; по изъятию земель</w:t>
      </w:r>
      <w:r w:rsidRPr="00FA6574">
        <w:rPr>
          <w:spacing w:val="-2"/>
          <w:szCs w:val="26"/>
        </w:rPr>
        <w:t>ных участков под строительство, последующую эксплуатацию. Принятие указанных</w:t>
      </w:r>
      <w:r w:rsidRPr="00FA6574">
        <w:t xml:space="preserve"> решений осуществляется в порядке, установленном администрацией </w:t>
      </w:r>
      <w:r w:rsidRPr="00FA6574">
        <w:rPr>
          <w:spacing w:val="4"/>
          <w:szCs w:val="26"/>
        </w:rPr>
        <w:t>в соответ</w:t>
      </w:r>
      <w:r w:rsidRPr="00FA6574">
        <w:t>ствии с действующим законодательством, параграфом 8.2 Главы 8 Правил.</w:t>
      </w:r>
    </w:p>
    <w:p w:rsidR="003C5B85" w:rsidRPr="00FA6574" w:rsidRDefault="003C5B85" w:rsidP="00EF3174">
      <w:pPr>
        <w:numPr>
          <w:ilvl w:val="0"/>
          <w:numId w:val="40"/>
        </w:numPr>
        <w:spacing w:before="120"/>
        <w:ind w:left="0" w:firstLine="0"/>
        <w:jc w:val="both"/>
      </w:pPr>
      <w:r w:rsidRPr="00FA6574">
        <w:rPr>
          <w:spacing w:val="-2"/>
          <w:szCs w:val="26"/>
        </w:rPr>
        <w:t xml:space="preserve">Проекты планировки и проекты межевания могут содержать в своём составе предложения по изменению (детализации, уточнению) положений Правил землепользования и застройки </w:t>
      </w:r>
      <w:r w:rsidRPr="00FA6574">
        <w:rPr>
          <w:szCs w:val="26"/>
        </w:rPr>
        <w:t>поселения</w:t>
      </w:r>
      <w:r w:rsidRPr="00FA6574">
        <w:rPr>
          <w:spacing w:val="-2"/>
          <w:szCs w:val="26"/>
        </w:rPr>
        <w:t xml:space="preserve">  в части границ территориальных зон, расположенных в грани</w:t>
      </w:r>
      <w:r w:rsidRPr="00FA6574">
        <w:t xml:space="preserve">цах проектирования и содержания градостроительных регламентов указанных зон. </w:t>
      </w:r>
      <w:r w:rsidRPr="00FA6574">
        <w:rPr>
          <w:spacing w:val="-2"/>
          <w:szCs w:val="26"/>
        </w:rPr>
        <w:t>В этом случае проекты планировки и проекты межевания должны включать обосно</w:t>
      </w:r>
      <w:r w:rsidRPr="00FA6574">
        <w:t>вание внесения в Правила изменений, и указанные положения этих проектов вступают в силу после внесения в Правила этих изменений.</w:t>
      </w:r>
    </w:p>
    <w:p w:rsidR="003C5B85" w:rsidRPr="00FA6574" w:rsidRDefault="003C5B85" w:rsidP="00307357">
      <w:pPr>
        <w:spacing w:before="120"/>
        <w:jc w:val="both"/>
      </w:pPr>
    </w:p>
    <w:p w:rsidR="00DD2663" w:rsidRPr="00FA6574" w:rsidRDefault="00DD2663" w:rsidP="00307357">
      <w:pPr>
        <w:spacing w:before="120"/>
        <w:jc w:val="both"/>
      </w:pPr>
    </w:p>
    <w:p w:rsidR="00DD2663" w:rsidRPr="00FA6574" w:rsidRDefault="00DD2663" w:rsidP="00307357">
      <w:pPr>
        <w:spacing w:before="120"/>
        <w:jc w:val="both"/>
      </w:pPr>
    </w:p>
    <w:p w:rsidR="00DD2663" w:rsidRPr="00FA6574" w:rsidRDefault="00DD2663" w:rsidP="00307357">
      <w:pPr>
        <w:spacing w:before="120"/>
        <w:jc w:val="both"/>
      </w:pPr>
    </w:p>
    <w:p w:rsidR="003C5B85" w:rsidRPr="00FA6574" w:rsidRDefault="003C5B85" w:rsidP="00910C02">
      <w:pPr>
        <w:pStyle w:val="2"/>
        <w:jc w:val="center"/>
        <w:rPr>
          <w:b/>
          <w:sz w:val="28"/>
          <w:szCs w:val="28"/>
        </w:rPr>
      </w:pPr>
      <w:bookmarkStart w:id="114" w:name="_Toc141885194"/>
      <w:bookmarkStart w:id="115" w:name="_Toc340773927"/>
      <w:r w:rsidRPr="00FA6574">
        <w:rPr>
          <w:b/>
          <w:sz w:val="28"/>
          <w:szCs w:val="28"/>
        </w:rPr>
        <w:t>3.2.Порядок подготовки документации по планировке территории</w:t>
      </w:r>
      <w:bookmarkEnd w:id="114"/>
      <w:bookmarkEnd w:id="115"/>
    </w:p>
    <w:p w:rsidR="003C5B85" w:rsidRPr="00FA6574" w:rsidRDefault="003C5B85" w:rsidP="00307357"/>
    <w:p w:rsidR="003C5B85" w:rsidRPr="00FA6574" w:rsidRDefault="003C5B85" w:rsidP="00EF3174">
      <w:pPr>
        <w:pStyle w:val="210"/>
        <w:numPr>
          <w:ilvl w:val="0"/>
          <w:numId w:val="41"/>
        </w:numPr>
        <w:ind w:firstLine="0"/>
        <w:rPr>
          <w:sz w:val="26"/>
          <w:szCs w:val="26"/>
        </w:rPr>
      </w:pPr>
      <w:r w:rsidRPr="00FA6574">
        <w:rPr>
          <w:spacing w:val="2"/>
          <w:sz w:val="26"/>
          <w:szCs w:val="26"/>
        </w:rPr>
        <w:t xml:space="preserve">Документация по планировке территории </w:t>
      </w:r>
      <w:r w:rsidRPr="00FA6574">
        <w:rPr>
          <w:sz w:val="26"/>
          <w:szCs w:val="26"/>
        </w:rPr>
        <w:t>поселения</w:t>
      </w:r>
      <w:r w:rsidRPr="00FA6574">
        <w:rPr>
          <w:spacing w:val="-2"/>
          <w:sz w:val="26"/>
          <w:szCs w:val="26"/>
        </w:rPr>
        <w:t>, за исключением случаев разме</w:t>
      </w:r>
      <w:r w:rsidRPr="00FA6574">
        <w:rPr>
          <w:sz w:val="26"/>
        </w:rPr>
        <w:t>щения объектов капитального строительства федерального и регионального значе</w:t>
      </w:r>
      <w:r w:rsidRPr="00FA6574">
        <w:rPr>
          <w:spacing w:val="2"/>
          <w:sz w:val="26"/>
          <w:szCs w:val="26"/>
        </w:rPr>
        <w:t>ния, разрабатывается по решению администрации</w:t>
      </w:r>
      <w:r w:rsidRPr="00FA6574">
        <w:rPr>
          <w:sz w:val="26"/>
          <w:szCs w:val="26"/>
        </w:rPr>
        <w:t>.</w:t>
      </w:r>
    </w:p>
    <w:p w:rsidR="003C5B85" w:rsidRPr="00FA6574" w:rsidRDefault="003C5B85" w:rsidP="00651B95">
      <w:pPr>
        <w:pStyle w:val="Iauiue"/>
        <w:ind w:firstLine="720"/>
        <w:jc w:val="both"/>
        <w:rPr>
          <w:bCs/>
          <w:spacing w:val="4"/>
          <w:sz w:val="26"/>
          <w:szCs w:val="26"/>
        </w:rPr>
      </w:pPr>
      <w:r w:rsidRPr="00FA6574">
        <w:rPr>
          <w:spacing w:val="-2"/>
          <w:sz w:val="26"/>
          <w:szCs w:val="26"/>
        </w:rPr>
        <w:t xml:space="preserve">Решения о разработке документации по планировке территории  </w:t>
      </w:r>
      <w:r w:rsidRPr="00FA6574">
        <w:rPr>
          <w:sz w:val="26"/>
          <w:szCs w:val="26"/>
        </w:rPr>
        <w:t>поселения принимаются указанным выше органом по собственной инициативе или на основании предложений: органов администра</w:t>
      </w:r>
      <w:r w:rsidRPr="00FA6574">
        <w:rPr>
          <w:spacing w:val="-4"/>
          <w:sz w:val="26"/>
          <w:szCs w:val="26"/>
        </w:rPr>
        <w:t>ции</w:t>
      </w:r>
      <w:r w:rsidRPr="00FA6574">
        <w:rPr>
          <w:bCs/>
          <w:spacing w:val="-4"/>
          <w:sz w:val="26"/>
          <w:szCs w:val="26"/>
        </w:rPr>
        <w:t>;</w:t>
      </w:r>
      <w:r w:rsidRPr="00FA6574">
        <w:rPr>
          <w:bCs/>
          <w:sz w:val="26"/>
          <w:szCs w:val="26"/>
        </w:rPr>
        <w:t xml:space="preserve"> физических и/или юридических лиц – в отношении земельных участков, принадлежащих им на праве собственности, аренды (если договор аренды заключен для целей строительства или эксплуатации объектов недвижимости), на </w:t>
      </w:r>
      <w:r w:rsidRPr="00FA6574">
        <w:rPr>
          <w:bCs/>
          <w:spacing w:val="4"/>
          <w:sz w:val="26"/>
          <w:szCs w:val="26"/>
        </w:rPr>
        <w:t>праве постоянного бессрочного пользования, пожизненного наследуемого владения, безвозмездного срочного пользования.</w:t>
      </w:r>
    </w:p>
    <w:p w:rsidR="003C5B85" w:rsidRPr="00FA6574" w:rsidRDefault="003C5B85" w:rsidP="00651B95">
      <w:pPr>
        <w:pStyle w:val="Iauiue"/>
        <w:ind w:firstLine="720"/>
        <w:jc w:val="both"/>
        <w:rPr>
          <w:sz w:val="26"/>
        </w:rPr>
      </w:pPr>
      <w:r w:rsidRPr="00FA6574">
        <w:rPr>
          <w:sz w:val="26"/>
        </w:rPr>
        <w:t>Решение о подготовке документации по планировке территории может при</w:t>
      </w:r>
      <w:r w:rsidRPr="00FA6574">
        <w:rPr>
          <w:spacing w:val="-2"/>
          <w:sz w:val="26"/>
          <w:szCs w:val="26"/>
        </w:rPr>
        <w:t>ниматься в порядке подготовки земельных участков для строительства и реконструкции на их территории объектов капитального строительства, в том числе земельных</w:t>
      </w:r>
      <w:r w:rsidRPr="00FA6574">
        <w:rPr>
          <w:sz w:val="26"/>
        </w:rPr>
        <w:t xml:space="preserve"> участков из состава государственных и муниципальных земель, предназначенных </w:t>
      </w:r>
      <w:r w:rsidRPr="00FA6574">
        <w:rPr>
          <w:spacing w:val="4"/>
          <w:sz w:val="26"/>
          <w:szCs w:val="26"/>
        </w:rPr>
        <w:t>для предоставления физическим и юридическим лицам для строительства или в целях реализации прав указанных лиц на земельные участки, необходимых для</w:t>
      </w:r>
      <w:r w:rsidRPr="00FA6574">
        <w:rPr>
          <w:sz w:val="26"/>
        </w:rPr>
        <w:t xml:space="preserve"> эксплуатации принадлежащих им на праве собственности объектов капитального строительства. </w:t>
      </w:r>
    </w:p>
    <w:p w:rsidR="003C5B85" w:rsidRPr="00FA6574" w:rsidRDefault="003C5B85" w:rsidP="00EF3174">
      <w:pPr>
        <w:pStyle w:val="210"/>
        <w:numPr>
          <w:ilvl w:val="0"/>
          <w:numId w:val="41"/>
        </w:numPr>
        <w:ind w:firstLine="0"/>
      </w:pPr>
      <w:r w:rsidRPr="00FA6574">
        <w:rPr>
          <w:spacing w:val="2"/>
          <w:sz w:val="26"/>
          <w:szCs w:val="26"/>
        </w:rPr>
        <w:t>Решение</w:t>
      </w:r>
      <w:r w:rsidRPr="00FA6574">
        <w:rPr>
          <w:sz w:val="26"/>
          <w:szCs w:val="26"/>
        </w:rPr>
        <w:t xml:space="preserve"> о подготовке документации по планировке территории подлежит </w:t>
      </w:r>
      <w:r w:rsidRPr="00FA6574">
        <w:rPr>
          <w:spacing w:val="-2"/>
          <w:sz w:val="26"/>
          <w:szCs w:val="26"/>
        </w:rPr>
        <w:t>опубликованию в порядке, установленном для официального опубликования право</w:t>
      </w:r>
      <w:r w:rsidRPr="00FA6574">
        <w:rPr>
          <w:sz w:val="26"/>
          <w:szCs w:val="26"/>
        </w:rPr>
        <w:t>вых актов Главы администрации</w:t>
      </w:r>
      <w:r w:rsidRPr="00FA6574">
        <w:rPr>
          <w:spacing w:val="4"/>
          <w:sz w:val="26"/>
          <w:szCs w:val="26"/>
        </w:rPr>
        <w:t>, иной официальной информации, в течение трех дней со дня принятия</w:t>
      </w:r>
      <w:r w:rsidRPr="00FA6574">
        <w:rPr>
          <w:sz w:val="26"/>
          <w:szCs w:val="26"/>
        </w:rPr>
        <w:t xml:space="preserve"> </w:t>
      </w:r>
      <w:r w:rsidRPr="00FA6574">
        <w:rPr>
          <w:spacing w:val="-2"/>
          <w:sz w:val="26"/>
          <w:szCs w:val="26"/>
        </w:rPr>
        <w:t xml:space="preserve">такого решения и размещению на официальном сайте </w:t>
      </w:r>
      <w:r w:rsidRPr="00FA6574">
        <w:rPr>
          <w:spacing w:val="-2"/>
          <w:sz w:val="26"/>
          <w:szCs w:val="26"/>
        </w:rPr>
        <w:lastRenderedPageBreak/>
        <w:t xml:space="preserve">администрации </w:t>
      </w:r>
      <w:r w:rsidRPr="00FA6574">
        <w:rPr>
          <w:spacing w:val="10"/>
          <w:sz w:val="26"/>
          <w:szCs w:val="26"/>
        </w:rPr>
        <w:t>в сети</w:t>
      </w:r>
      <w:r w:rsidRPr="00FA6574">
        <w:rPr>
          <w:sz w:val="26"/>
          <w:szCs w:val="26"/>
        </w:rPr>
        <w:t xml:space="preserve"> «Интернет». Со дня опубликования решения о подготовке документации по планировке </w:t>
      </w:r>
      <w:r w:rsidRPr="00FA6574">
        <w:rPr>
          <w:spacing w:val="2"/>
          <w:sz w:val="26"/>
          <w:szCs w:val="26"/>
        </w:rPr>
        <w:t xml:space="preserve">территории </w:t>
      </w:r>
      <w:r w:rsidRPr="00FA6574">
        <w:rPr>
          <w:bCs/>
          <w:spacing w:val="2"/>
          <w:sz w:val="26"/>
          <w:szCs w:val="26"/>
        </w:rPr>
        <w:t xml:space="preserve">в течение 14 дней </w:t>
      </w:r>
      <w:r w:rsidRPr="00FA6574">
        <w:rPr>
          <w:spacing w:val="2"/>
          <w:sz w:val="26"/>
          <w:szCs w:val="26"/>
        </w:rPr>
        <w:t>физические или юридические лица вправе предста</w:t>
      </w:r>
      <w:r w:rsidRPr="00FA6574">
        <w:rPr>
          <w:sz w:val="26"/>
          <w:szCs w:val="26"/>
        </w:rPr>
        <w:t>вить в администрацию свои предложения о порядке, сроках подготовки и содержании документации по планировке территории.</w:t>
      </w:r>
    </w:p>
    <w:p w:rsidR="003C5B85" w:rsidRPr="00FA6574" w:rsidRDefault="003C5B85" w:rsidP="00EF3174">
      <w:pPr>
        <w:pStyle w:val="210"/>
        <w:numPr>
          <w:ilvl w:val="0"/>
          <w:numId w:val="41"/>
        </w:numPr>
        <w:ind w:firstLine="0"/>
        <w:rPr>
          <w:sz w:val="26"/>
          <w:szCs w:val="26"/>
        </w:rPr>
      </w:pPr>
      <w:r w:rsidRPr="00FA6574">
        <w:rPr>
          <w:sz w:val="26"/>
          <w:szCs w:val="26"/>
        </w:rPr>
        <w:t xml:space="preserve">Подготовка документации по планировке территории осуществляется </w:t>
      </w:r>
      <w:r w:rsidRPr="00FA6574">
        <w:rPr>
          <w:color w:val="000000"/>
          <w:sz w:val="26"/>
          <w:szCs w:val="26"/>
        </w:rPr>
        <w:t>администрацией</w:t>
      </w:r>
      <w:r w:rsidRPr="00FA6574">
        <w:rPr>
          <w:sz w:val="26"/>
          <w:szCs w:val="26"/>
        </w:rPr>
        <w:t xml:space="preserve">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3C5B85" w:rsidRPr="00FA6574" w:rsidRDefault="003C5B85" w:rsidP="00190DBE">
      <w:pPr>
        <w:pStyle w:val="210"/>
        <w:spacing w:before="0"/>
        <w:ind w:firstLine="0"/>
        <w:rPr>
          <w:sz w:val="26"/>
          <w:szCs w:val="26"/>
        </w:rPr>
      </w:pPr>
    </w:p>
    <w:p w:rsidR="003C5B85" w:rsidRPr="00FA6574" w:rsidRDefault="003C5B85" w:rsidP="00EF3174">
      <w:pPr>
        <w:numPr>
          <w:ilvl w:val="0"/>
          <w:numId w:val="41"/>
        </w:numPr>
        <w:ind w:firstLine="0"/>
        <w:jc w:val="both"/>
      </w:pPr>
      <w:r w:rsidRPr="00FA6574">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земельных участков или территории осуществляется лицами, с которыми заключены соответствующие договоры.</w:t>
      </w:r>
    </w:p>
    <w:p w:rsidR="003C5B85" w:rsidRPr="00FA6574" w:rsidRDefault="003C5B85" w:rsidP="00EF3174">
      <w:pPr>
        <w:pStyle w:val="210"/>
        <w:numPr>
          <w:ilvl w:val="0"/>
          <w:numId w:val="41"/>
        </w:numPr>
        <w:ind w:firstLine="0"/>
        <w:rPr>
          <w:bCs/>
          <w:sz w:val="26"/>
          <w:szCs w:val="24"/>
        </w:rPr>
      </w:pPr>
      <w:r w:rsidRPr="00FA6574">
        <w:rPr>
          <w:bCs/>
          <w:spacing w:val="4"/>
          <w:sz w:val="26"/>
          <w:szCs w:val="26"/>
        </w:rPr>
        <w:t>Заказчиками на разработку проектов планировки и проектов межевания,</w:t>
      </w:r>
      <w:r w:rsidRPr="00FA6574">
        <w:rPr>
          <w:bCs/>
          <w:sz w:val="26"/>
          <w:szCs w:val="24"/>
        </w:rPr>
        <w:t xml:space="preserve"> </w:t>
      </w:r>
      <w:r w:rsidRPr="00FA6574">
        <w:rPr>
          <w:bCs/>
          <w:spacing w:val="-2"/>
          <w:sz w:val="26"/>
          <w:szCs w:val="26"/>
        </w:rPr>
        <w:t>могут выступать уполномоченные органы администрации</w:t>
      </w:r>
      <w:r w:rsidRPr="00FA6574">
        <w:rPr>
          <w:spacing w:val="-2"/>
          <w:sz w:val="26"/>
          <w:szCs w:val="26"/>
        </w:rPr>
        <w:t xml:space="preserve"> </w:t>
      </w:r>
      <w:r w:rsidRPr="00FA6574">
        <w:rPr>
          <w:bCs/>
          <w:sz w:val="26"/>
          <w:szCs w:val="24"/>
        </w:rPr>
        <w:t xml:space="preserve">и подведомственные им муниципальные </w:t>
      </w:r>
      <w:r w:rsidRPr="00FA6574">
        <w:rPr>
          <w:bCs/>
          <w:spacing w:val="-2"/>
          <w:sz w:val="26"/>
          <w:szCs w:val="26"/>
        </w:rPr>
        <w:t xml:space="preserve">учреждения, </w:t>
      </w:r>
      <w:r w:rsidRPr="00FA6574">
        <w:rPr>
          <w:bCs/>
          <w:spacing w:val="10"/>
          <w:sz w:val="26"/>
          <w:szCs w:val="26"/>
        </w:rPr>
        <w:t>а также</w:t>
      </w:r>
      <w:r w:rsidRPr="00FA6574">
        <w:rPr>
          <w:bCs/>
          <w:sz w:val="26"/>
          <w:szCs w:val="24"/>
        </w:rPr>
        <w:t xml:space="preserve"> физические и/или юридические лица. </w:t>
      </w:r>
    </w:p>
    <w:p w:rsidR="003C5B85" w:rsidRPr="00FA6574" w:rsidRDefault="003C5B85" w:rsidP="00651B95">
      <w:pPr>
        <w:pStyle w:val="txt"/>
        <w:spacing w:before="0" w:after="0"/>
        <w:ind w:left="17" w:right="17"/>
        <w:rPr>
          <w:rFonts w:ascii="Times New Roman" w:hAnsi="Times New Roman"/>
          <w:bCs/>
          <w:color w:val="auto"/>
          <w:sz w:val="26"/>
          <w:szCs w:val="26"/>
        </w:rPr>
      </w:pPr>
      <w:r w:rsidRPr="00FA6574">
        <w:rPr>
          <w:rFonts w:ascii="Times New Roman" w:hAnsi="Times New Roman"/>
          <w:bCs/>
          <w:color w:val="auto"/>
          <w:sz w:val="26"/>
          <w:szCs w:val="24"/>
        </w:rPr>
        <w:tab/>
      </w:r>
      <w:r w:rsidRPr="00FA6574">
        <w:rPr>
          <w:rFonts w:ascii="Times New Roman" w:hAnsi="Times New Roman"/>
          <w:bCs/>
          <w:color w:val="auto"/>
          <w:sz w:val="26"/>
          <w:szCs w:val="26"/>
        </w:rPr>
        <w:t xml:space="preserve">Физические и юридические лица могут выступать заказчиками на разработку проектов планировки в части территорий элементов планировочной структуры поселения, на которых расположены земельные участки, принадлежащие им на праве </w:t>
      </w:r>
      <w:r w:rsidRPr="00FA6574">
        <w:rPr>
          <w:rFonts w:ascii="Times New Roman" w:hAnsi="Times New Roman"/>
          <w:bCs/>
          <w:color w:val="auto"/>
          <w:spacing w:val="-2"/>
          <w:sz w:val="26"/>
          <w:szCs w:val="26"/>
        </w:rPr>
        <w:t xml:space="preserve">собственности, аренды </w:t>
      </w:r>
      <w:r w:rsidRPr="00FA6574">
        <w:rPr>
          <w:rFonts w:ascii="Times New Roman" w:hAnsi="Times New Roman"/>
          <w:bCs/>
          <w:color w:val="auto"/>
          <w:sz w:val="26"/>
          <w:szCs w:val="26"/>
        </w:rPr>
        <w:t xml:space="preserve">(если договор аренды заключен для целей строительства или эксплуатации объектов недвижимости), на </w:t>
      </w:r>
      <w:r w:rsidRPr="00FA6574">
        <w:rPr>
          <w:rFonts w:ascii="Times New Roman" w:hAnsi="Times New Roman"/>
          <w:bCs/>
          <w:color w:val="auto"/>
          <w:spacing w:val="4"/>
          <w:sz w:val="26"/>
          <w:szCs w:val="26"/>
        </w:rPr>
        <w:t>праве постоянного бессрочного пользования, пожизненного наследуемого владения, безвозмездного срочного пользования.</w:t>
      </w:r>
    </w:p>
    <w:p w:rsidR="003C5B85" w:rsidRPr="00FA6574" w:rsidRDefault="003C5B85" w:rsidP="00651B95">
      <w:pPr>
        <w:pStyle w:val="txt"/>
        <w:spacing w:before="0" w:after="0"/>
        <w:ind w:left="17" w:right="17"/>
        <w:rPr>
          <w:rFonts w:ascii="Times New Roman" w:hAnsi="Times New Roman"/>
          <w:bCs/>
          <w:color w:val="auto"/>
          <w:sz w:val="26"/>
          <w:szCs w:val="24"/>
        </w:rPr>
      </w:pPr>
      <w:r w:rsidRPr="00FA6574">
        <w:rPr>
          <w:rFonts w:ascii="Times New Roman" w:hAnsi="Times New Roman"/>
          <w:bCs/>
          <w:color w:val="auto"/>
          <w:sz w:val="26"/>
          <w:szCs w:val="24"/>
        </w:rPr>
        <w:tab/>
        <w:t xml:space="preserve">В случае, если разработка документации по планировке территории </w:t>
      </w:r>
      <w:r w:rsidRPr="00FA6574">
        <w:rPr>
          <w:rFonts w:ascii="Times New Roman" w:hAnsi="Times New Roman"/>
          <w:sz w:val="26"/>
          <w:szCs w:val="26"/>
        </w:rPr>
        <w:t>поселения</w:t>
      </w:r>
      <w:r w:rsidRPr="00FA6574">
        <w:rPr>
          <w:rFonts w:ascii="Times New Roman" w:hAnsi="Times New Roman"/>
          <w:bCs/>
          <w:color w:val="auto"/>
          <w:sz w:val="26"/>
          <w:szCs w:val="24"/>
        </w:rPr>
        <w:t xml:space="preserve"> производится по заказам органов местного самоуправления </w:t>
      </w:r>
      <w:r w:rsidRPr="00FA6574">
        <w:rPr>
          <w:rFonts w:ascii="Times New Roman" w:hAnsi="Times New Roman"/>
          <w:sz w:val="26"/>
          <w:szCs w:val="26"/>
        </w:rPr>
        <w:t>поселения</w:t>
      </w:r>
      <w:r w:rsidRPr="00FA6574">
        <w:rPr>
          <w:rFonts w:ascii="Times New Roman" w:hAnsi="Times New Roman"/>
          <w:bCs/>
          <w:color w:val="auto"/>
          <w:sz w:val="26"/>
          <w:szCs w:val="24"/>
        </w:rPr>
        <w:t xml:space="preserve"> и подведомственных им муниципальных учреждений, её финансирование осуществляется за счет средств бюджета </w:t>
      </w:r>
      <w:r w:rsidRPr="00FA6574">
        <w:rPr>
          <w:rFonts w:ascii="Times New Roman" w:hAnsi="Times New Roman"/>
          <w:sz w:val="26"/>
          <w:szCs w:val="26"/>
        </w:rPr>
        <w:t>поселения</w:t>
      </w:r>
      <w:r w:rsidRPr="00FA6574">
        <w:rPr>
          <w:rFonts w:ascii="Times New Roman" w:hAnsi="Times New Roman"/>
          <w:bCs/>
          <w:color w:val="auto"/>
          <w:sz w:val="26"/>
          <w:szCs w:val="24"/>
        </w:rPr>
        <w:t xml:space="preserve">. В остальных случаях финансирование разработки документации по планировке территории </w:t>
      </w:r>
      <w:r w:rsidRPr="00FA6574">
        <w:rPr>
          <w:rFonts w:ascii="Times New Roman" w:hAnsi="Times New Roman"/>
          <w:sz w:val="26"/>
          <w:szCs w:val="26"/>
        </w:rPr>
        <w:t>поселения</w:t>
      </w:r>
      <w:r w:rsidRPr="00FA6574">
        <w:rPr>
          <w:rFonts w:ascii="Times New Roman" w:hAnsi="Times New Roman"/>
          <w:bCs/>
          <w:color w:val="auto"/>
          <w:sz w:val="26"/>
          <w:szCs w:val="24"/>
        </w:rPr>
        <w:t xml:space="preserve"> осуществляется за счет средств заявителей.</w:t>
      </w:r>
    </w:p>
    <w:p w:rsidR="003C5B85" w:rsidRPr="00FA6574" w:rsidRDefault="003C5B85" w:rsidP="00EF3174">
      <w:pPr>
        <w:pStyle w:val="210"/>
        <w:numPr>
          <w:ilvl w:val="0"/>
          <w:numId w:val="41"/>
        </w:numPr>
        <w:ind w:firstLine="0"/>
        <w:rPr>
          <w:sz w:val="26"/>
          <w:szCs w:val="24"/>
        </w:rPr>
      </w:pPr>
      <w:r w:rsidRPr="00FA6574">
        <w:rPr>
          <w:bCs/>
          <w:spacing w:val="4"/>
          <w:sz w:val="26"/>
          <w:szCs w:val="26"/>
        </w:rPr>
        <w:t>Проекты</w:t>
      </w:r>
      <w:r w:rsidRPr="00FA6574">
        <w:rPr>
          <w:sz w:val="26"/>
          <w:szCs w:val="24"/>
        </w:rPr>
        <w:t xml:space="preserve"> планировки и проекты межевания территорий разрабатываются в соответствии с техническим заданием, подготовленным заказчиком и согласованным администрацией или о</w:t>
      </w:r>
      <w:r w:rsidRPr="00FA6574">
        <w:rPr>
          <w:spacing w:val="2"/>
          <w:sz w:val="26"/>
          <w:szCs w:val="26"/>
        </w:rPr>
        <w:t xml:space="preserve">траслевым (структурным </w:t>
      </w:r>
      <w:r w:rsidRPr="00FA6574">
        <w:rPr>
          <w:spacing w:val="-5"/>
          <w:sz w:val="26"/>
          <w:szCs w:val="26"/>
        </w:rPr>
        <w:t>подразделением</w:t>
      </w:r>
      <w:r w:rsidRPr="00FA6574">
        <w:rPr>
          <w:spacing w:val="2"/>
          <w:sz w:val="26"/>
          <w:szCs w:val="26"/>
        </w:rPr>
        <w:t>) органом администрации, уполномоченным заниматься вопросами архитектуры и градостроительства</w:t>
      </w:r>
      <w:r w:rsidRPr="00FA6574">
        <w:rPr>
          <w:sz w:val="26"/>
          <w:szCs w:val="24"/>
        </w:rPr>
        <w:t>.</w:t>
      </w:r>
    </w:p>
    <w:p w:rsidR="003C5B85" w:rsidRPr="00FA6574" w:rsidRDefault="003C5B85" w:rsidP="00EF3174">
      <w:pPr>
        <w:pStyle w:val="210"/>
        <w:numPr>
          <w:ilvl w:val="0"/>
          <w:numId w:val="41"/>
        </w:numPr>
        <w:ind w:firstLine="0"/>
        <w:rPr>
          <w:sz w:val="26"/>
          <w:szCs w:val="24"/>
        </w:rPr>
      </w:pPr>
      <w:r w:rsidRPr="00FA6574">
        <w:rPr>
          <w:bCs/>
          <w:spacing w:val="4"/>
          <w:sz w:val="26"/>
          <w:szCs w:val="26"/>
        </w:rPr>
        <w:t>Заказ</w:t>
      </w:r>
      <w:r w:rsidRPr="00FA6574">
        <w:rPr>
          <w:sz w:val="26"/>
          <w:szCs w:val="24"/>
        </w:rPr>
        <w:t xml:space="preserve"> на подготовку документации по планировке территории  </w:t>
      </w:r>
      <w:r w:rsidRPr="00FA6574">
        <w:rPr>
          <w:sz w:val="26"/>
          <w:szCs w:val="26"/>
        </w:rPr>
        <w:t>поселения</w:t>
      </w:r>
      <w:r w:rsidRPr="00FA6574">
        <w:rPr>
          <w:sz w:val="26"/>
          <w:szCs w:val="24"/>
        </w:rPr>
        <w:t xml:space="preserve"> выполняется в соответствии с законодательством Российской Федерации.</w:t>
      </w:r>
    </w:p>
    <w:p w:rsidR="003C5B85" w:rsidRPr="00FA6574" w:rsidRDefault="003C5B85" w:rsidP="00651B95">
      <w:pPr>
        <w:pStyle w:val="txt"/>
        <w:ind w:firstLine="705"/>
        <w:rPr>
          <w:rFonts w:ascii="Times New Roman" w:hAnsi="Times New Roman"/>
          <w:color w:val="auto"/>
          <w:sz w:val="26"/>
          <w:szCs w:val="24"/>
        </w:rPr>
      </w:pPr>
      <w:r w:rsidRPr="00FA6574">
        <w:rPr>
          <w:rFonts w:ascii="Times New Roman" w:hAnsi="Times New Roman"/>
          <w:color w:val="auto"/>
          <w:sz w:val="26"/>
          <w:szCs w:val="24"/>
        </w:rPr>
        <w:t xml:space="preserve">Заказчик разработки документации по планировке территории обеспечивает </w:t>
      </w:r>
      <w:r w:rsidRPr="00FA6574">
        <w:rPr>
          <w:rFonts w:ascii="Times New Roman" w:hAnsi="Times New Roman"/>
          <w:color w:val="auto"/>
          <w:spacing w:val="2"/>
          <w:sz w:val="26"/>
          <w:szCs w:val="26"/>
        </w:rPr>
        <w:t>подготовку исходных данных для проектирования. Ответственность за достовер</w:t>
      </w:r>
      <w:r w:rsidRPr="00FA6574">
        <w:rPr>
          <w:rFonts w:ascii="Times New Roman" w:hAnsi="Times New Roman"/>
          <w:color w:val="auto"/>
          <w:sz w:val="26"/>
          <w:szCs w:val="24"/>
        </w:rPr>
        <w:t>ность исходных данных несут заказчик и организации, предоставившие данные.</w:t>
      </w:r>
    </w:p>
    <w:p w:rsidR="003C5B85" w:rsidRPr="00FA6574" w:rsidRDefault="003C5B85" w:rsidP="00651B95">
      <w:pPr>
        <w:pStyle w:val="txt"/>
        <w:ind w:firstLine="705"/>
        <w:rPr>
          <w:rFonts w:ascii="Times New Roman" w:hAnsi="Times New Roman"/>
          <w:color w:val="auto"/>
          <w:sz w:val="26"/>
          <w:szCs w:val="24"/>
        </w:rPr>
      </w:pPr>
      <w:r w:rsidRPr="00FA6574">
        <w:rPr>
          <w:rFonts w:ascii="Times New Roman" w:hAnsi="Times New Roman"/>
          <w:color w:val="auto"/>
          <w:spacing w:val="-4"/>
          <w:sz w:val="26"/>
          <w:szCs w:val="26"/>
        </w:rPr>
        <w:lastRenderedPageBreak/>
        <w:t>Заказчик может заказать разработчику сбор исходных данных. Условия подго</w:t>
      </w:r>
      <w:r w:rsidRPr="00FA6574">
        <w:rPr>
          <w:rFonts w:ascii="Times New Roman" w:hAnsi="Times New Roman"/>
          <w:color w:val="auto"/>
          <w:sz w:val="26"/>
          <w:szCs w:val="24"/>
        </w:rPr>
        <w:t>товки исходных данных и финансирование этих работ определяются договором.</w:t>
      </w:r>
    </w:p>
    <w:p w:rsidR="003C5B85" w:rsidRPr="00FA6574" w:rsidRDefault="003C5B85" w:rsidP="00EF3174">
      <w:pPr>
        <w:pStyle w:val="210"/>
        <w:numPr>
          <w:ilvl w:val="0"/>
          <w:numId w:val="41"/>
        </w:numPr>
        <w:ind w:firstLine="0"/>
        <w:rPr>
          <w:sz w:val="26"/>
          <w:szCs w:val="26"/>
        </w:rPr>
      </w:pPr>
      <w:r w:rsidRPr="00FA6574">
        <w:rPr>
          <w:spacing w:val="2"/>
          <w:sz w:val="26"/>
          <w:szCs w:val="26"/>
        </w:rPr>
        <w:t xml:space="preserve">Отраслевой (структурное </w:t>
      </w:r>
      <w:r w:rsidRPr="00FA6574">
        <w:rPr>
          <w:spacing w:val="-5"/>
          <w:sz w:val="26"/>
          <w:szCs w:val="26"/>
        </w:rPr>
        <w:t>подразделение</w:t>
      </w:r>
      <w:r w:rsidRPr="00FA6574">
        <w:rPr>
          <w:spacing w:val="2"/>
          <w:sz w:val="26"/>
          <w:szCs w:val="26"/>
        </w:rPr>
        <w:t xml:space="preserve">) орган администрации, уполномоченный заниматься вопросами архитектуры и градостроительства, </w:t>
      </w:r>
      <w:r w:rsidRPr="00FA6574">
        <w:rPr>
          <w:spacing w:val="-2"/>
          <w:sz w:val="26"/>
          <w:szCs w:val="26"/>
        </w:rPr>
        <w:t>в течение тридцати дней осуществляет проверку подготовленной</w:t>
      </w:r>
      <w:r w:rsidRPr="00FA6574">
        <w:rPr>
          <w:sz w:val="26"/>
          <w:szCs w:val="26"/>
        </w:rPr>
        <w:t xml:space="preserve"> документации по планировке территории на соответствие требованиям, указанным </w:t>
      </w:r>
      <w:r w:rsidRPr="00FA6574">
        <w:rPr>
          <w:spacing w:val="2"/>
          <w:sz w:val="26"/>
          <w:szCs w:val="26"/>
        </w:rPr>
        <w:t>в п. 2 параграфа 3.1 Главы 3 Части I Правил. По результатам,</w:t>
      </w:r>
      <w:r w:rsidRPr="00FA6574">
        <w:rPr>
          <w:sz w:val="26"/>
          <w:szCs w:val="26"/>
        </w:rPr>
        <w:t xml:space="preserve"> в течение семи дней при</w:t>
      </w:r>
      <w:r w:rsidRPr="00FA6574">
        <w:rPr>
          <w:spacing w:val="4"/>
          <w:sz w:val="26"/>
          <w:szCs w:val="26"/>
        </w:rPr>
        <w:t>нимается решение о направлении указанной документации на утверждение главе</w:t>
      </w:r>
      <w:r w:rsidRPr="00FA6574">
        <w:rPr>
          <w:sz w:val="26"/>
          <w:szCs w:val="26"/>
        </w:rPr>
        <w:t xml:space="preserve"> администрации или о направлении ее на доработку.</w:t>
      </w:r>
    </w:p>
    <w:p w:rsidR="003C5B85" w:rsidRPr="00FA6574" w:rsidRDefault="003C5B85" w:rsidP="00EF3174">
      <w:pPr>
        <w:pStyle w:val="210"/>
        <w:numPr>
          <w:ilvl w:val="0"/>
          <w:numId w:val="41"/>
        </w:numPr>
        <w:ind w:firstLine="0"/>
        <w:rPr>
          <w:sz w:val="26"/>
          <w:szCs w:val="26"/>
        </w:rPr>
      </w:pPr>
      <w:r w:rsidRPr="00FA6574">
        <w:rPr>
          <w:spacing w:val="-4"/>
          <w:sz w:val="26"/>
          <w:szCs w:val="26"/>
        </w:rPr>
        <w:t>Разработанные проекты планировки и проекты межевания территорий, изме</w:t>
      </w:r>
      <w:r w:rsidRPr="00FA6574">
        <w:rPr>
          <w:sz w:val="26"/>
          <w:szCs w:val="26"/>
        </w:rPr>
        <w:t>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настоящими Правилами</w:t>
      </w:r>
    </w:p>
    <w:p w:rsidR="003C5B85" w:rsidRPr="00FA6574" w:rsidRDefault="003C5B85" w:rsidP="00EF3174">
      <w:pPr>
        <w:pStyle w:val="210"/>
        <w:numPr>
          <w:ilvl w:val="0"/>
          <w:numId w:val="41"/>
        </w:numPr>
        <w:ind w:firstLine="0"/>
        <w:rPr>
          <w:sz w:val="26"/>
          <w:szCs w:val="26"/>
        </w:rPr>
      </w:pPr>
      <w:r w:rsidRPr="00FA6574">
        <w:rPr>
          <w:spacing w:val="6"/>
          <w:sz w:val="26"/>
          <w:szCs w:val="26"/>
        </w:rPr>
        <w:t xml:space="preserve">Глава администрации </w:t>
      </w:r>
      <w:r w:rsidRPr="00FA6574">
        <w:rPr>
          <w:spacing w:val="4"/>
          <w:sz w:val="26"/>
          <w:szCs w:val="26"/>
        </w:rPr>
        <w:t xml:space="preserve">с учётом заключения о результатах публичных </w:t>
      </w:r>
      <w:r w:rsidRPr="00FA6574">
        <w:rPr>
          <w:spacing w:val="2"/>
          <w:sz w:val="26"/>
          <w:szCs w:val="26"/>
        </w:rPr>
        <w:t>слушаний по проекту планировки территории и проекту межевания территории, а</w:t>
      </w:r>
      <w:r w:rsidRPr="00FA6574">
        <w:rPr>
          <w:sz w:val="26"/>
          <w:szCs w:val="26"/>
        </w:rPr>
        <w:t xml:space="preserve"> </w:t>
      </w:r>
      <w:r w:rsidRPr="00FA6574">
        <w:rPr>
          <w:spacing w:val="2"/>
          <w:sz w:val="26"/>
          <w:szCs w:val="26"/>
        </w:rPr>
        <w:t>также протокола публичных слушаний, в течение двух недель после их получения</w:t>
      </w:r>
      <w:r w:rsidRPr="00FA6574">
        <w:rPr>
          <w:sz w:val="26"/>
          <w:szCs w:val="26"/>
        </w:rPr>
        <w:t xml:space="preserve"> принимает решение об утверждении документации по планировке территории или </w:t>
      </w:r>
      <w:r w:rsidRPr="00FA6574">
        <w:rPr>
          <w:spacing w:val="6"/>
          <w:sz w:val="26"/>
          <w:szCs w:val="26"/>
        </w:rPr>
        <w:t>об отклонении такой документации и о направлении её на доработку с учётом</w:t>
      </w:r>
      <w:r w:rsidRPr="00FA6574">
        <w:rPr>
          <w:sz w:val="26"/>
          <w:szCs w:val="26"/>
        </w:rPr>
        <w:t xml:space="preserve"> указанных заключений и протокола.</w:t>
      </w:r>
    </w:p>
    <w:p w:rsidR="003C5B85" w:rsidRPr="00FA6574" w:rsidRDefault="003C5B85" w:rsidP="00EF3174">
      <w:pPr>
        <w:pStyle w:val="210"/>
        <w:numPr>
          <w:ilvl w:val="0"/>
          <w:numId w:val="41"/>
        </w:numPr>
        <w:ind w:firstLine="0"/>
        <w:rPr>
          <w:sz w:val="26"/>
        </w:rPr>
      </w:pPr>
      <w:r w:rsidRPr="00FA6574">
        <w:rPr>
          <w:spacing w:val="2"/>
          <w:sz w:val="26"/>
          <w:szCs w:val="26"/>
        </w:rPr>
        <w:t>Утвержденная документация по планировке территории (проекты планировки территории и проекты межевания территории) подлежит опубликованию в</w:t>
      </w:r>
      <w:r w:rsidRPr="00FA6574">
        <w:rPr>
          <w:sz w:val="26"/>
        </w:rPr>
        <w:t xml:space="preserve"> </w:t>
      </w:r>
      <w:r w:rsidRPr="00FA6574">
        <w:rPr>
          <w:spacing w:val="2"/>
          <w:sz w:val="26"/>
          <w:szCs w:val="26"/>
        </w:rPr>
        <w:t xml:space="preserve">порядке, установленном для официального опубликования правовых актов </w:t>
      </w:r>
      <w:r w:rsidRPr="00FA6574">
        <w:rPr>
          <w:sz w:val="26"/>
          <w:szCs w:val="26"/>
        </w:rPr>
        <w:t>поселения</w:t>
      </w:r>
      <w:r w:rsidRPr="00FA6574">
        <w:rPr>
          <w:sz w:val="26"/>
        </w:rPr>
        <w:t xml:space="preserve">, иной </w:t>
      </w:r>
      <w:r w:rsidRPr="00FA6574">
        <w:rPr>
          <w:spacing w:val="-2"/>
          <w:sz w:val="26"/>
          <w:szCs w:val="26"/>
        </w:rPr>
        <w:t>официальной информации, в течение семи дней со дня утверждения указанной доку</w:t>
      </w:r>
      <w:r w:rsidRPr="00FA6574">
        <w:rPr>
          <w:sz w:val="26"/>
        </w:rPr>
        <w:t>ментации и размещению на официальном сайте администрации в сети «Интернет».</w:t>
      </w:r>
    </w:p>
    <w:p w:rsidR="003C5B85" w:rsidRPr="00FA6574" w:rsidRDefault="003C5B85" w:rsidP="00EF3174">
      <w:pPr>
        <w:pStyle w:val="210"/>
        <w:numPr>
          <w:ilvl w:val="0"/>
          <w:numId w:val="41"/>
        </w:numPr>
        <w:ind w:firstLine="0"/>
        <w:rPr>
          <w:sz w:val="26"/>
          <w:szCs w:val="26"/>
        </w:rPr>
      </w:pPr>
      <w:bookmarkStart w:id="116" w:name="_Toc141885195"/>
      <w:bookmarkEnd w:id="102"/>
      <w:r w:rsidRPr="00FA6574">
        <w:rPr>
          <w:spacing w:val="2"/>
          <w:sz w:val="26"/>
          <w:szCs w:val="26"/>
        </w:rPr>
        <w:t xml:space="preserve">В случае если физическое или юридическое лицо обращается в администрацию с заявлением о выдаче ему градостроительного плана земельного участка, отраслевой (структурное </w:t>
      </w:r>
      <w:r w:rsidRPr="00FA6574">
        <w:rPr>
          <w:spacing w:val="-5"/>
          <w:sz w:val="26"/>
          <w:szCs w:val="26"/>
        </w:rPr>
        <w:t>подразделение</w:t>
      </w:r>
      <w:r w:rsidRPr="00FA6574">
        <w:rPr>
          <w:spacing w:val="2"/>
          <w:sz w:val="26"/>
          <w:szCs w:val="26"/>
        </w:rPr>
        <w:t>) орган администрации, уполномоченный заниматься вопросами архитектуры и градостроительства,</w:t>
      </w:r>
      <w:r w:rsidRPr="00FA6574">
        <w:rPr>
          <w:spacing w:val="-2"/>
          <w:sz w:val="26"/>
          <w:szCs w:val="26"/>
        </w:rPr>
        <w:t xml:space="preserve"> в течение тридцати</w:t>
      </w:r>
      <w:r w:rsidRPr="00FA6574">
        <w:rPr>
          <w:sz w:val="26"/>
          <w:szCs w:val="26"/>
        </w:rPr>
        <w:t xml:space="preserve"> </w:t>
      </w:r>
      <w:r w:rsidRPr="00FA6574">
        <w:rPr>
          <w:spacing w:val="2"/>
          <w:sz w:val="26"/>
          <w:szCs w:val="26"/>
        </w:rPr>
        <w:t>дней со дня поступления указанного обращения осуществляет подготовку градо</w:t>
      </w:r>
      <w:r w:rsidRPr="00FA6574">
        <w:rPr>
          <w:spacing w:val="4"/>
          <w:sz w:val="26"/>
          <w:szCs w:val="26"/>
        </w:rPr>
        <w:t>строительного плана земельного участка и утверждает его. Градостроительный</w:t>
      </w:r>
      <w:r w:rsidRPr="00FA6574">
        <w:rPr>
          <w:sz w:val="26"/>
          <w:szCs w:val="26"/>
        </w:rPr>
        <w:t xml:space="preserve"> план земельного участка предоставляется заявителю без взимания платы.</w:t>
      </w:r>
    </w:p>
    <w:p w:rsidR="003C5B85" w:rsidRPr="00FA6574" w:rsidRDefault="003C5B85" w:rsidP="00EF3174">
      <w:pPr>
        <w:pStyle w:val="210"/>
        <w:numPr>
          <w:ilvl w:val="0"/>
          <w:numId w:val="41"/>
        </w:numPr>
        <w:ind w:firstLine="0"/>
        <w:rPr>
          <w:sz w:val="26"/>
          <w:szCs w:val="26"/>
        </w:rPr>
      </w:pPr>
      <w:r w:rsidRPr="00FA6574">
        <w:rPr>
          <w:sz w:val="26"/>
          <w:szCs w:val="26"/>
        </w:rPr>
        <w:t xml:space="preserve">Один </w:t>
      </w:r>
      <w:r w:rsidRPr="00FA6574">
        <w:rPr>
          <w:spacing w:val="2"/>
          <w:sz w:val="26"/>
          <w:szCs w:val="26"/>
        </w:rPr>
        <w:t>экземпляр</w:t>
      </w:r>
      <w:r w:rsidRPr="00FA6574">
        <w:rPr>
          <w:sz w:val="26"/>
          <w:szCs w:val="26"/>
        </w:rPr>
        <w:t xml:space="preserve"> утверждённой документации по планировке территории </w:t>
      </w:r>
      <w:r w:rsidRPr="00FA6574">
        <w:rPr>
          <w:spacing w:val="4"/>
          <w:sz w:val="26"/>
          <w:szCs w:val="26"/>
        </w:rPr>
        <w:t xml:space="preserve">подлежит передаче на безвозмездной основе в </w:t>
      </w:r>
      <w:r w:rsidRPr="00FA6574">
        <w:rPr>
          <w:spacing w:val="2"/>
          <w:sz w:val="26"/>
          <w:szCs w:val="26"/>
        </w:rPr>
        <w:t>администрацию для хранения и учёта в информационной системе обеспече</w:t>
      </w:r>
      <w:r w:rsidRPr="00FA6574">
        <w:rPr>
          <w:spacing w:val="4"/>
          <w:sz w:val="26"/>
          <w:szCs w:val="26"/>
        </w:rPr>
        <w:t>ния градостроительной деятельности поселения</w:t>
      </w:r>
      <w:r w:rsidRPr="00FA6574">
        <w:rPr>
          <w:sz w:val="26"/>
          <w:szCs w:val="26"/>
        </w:rPr>
        <w:t xml:space="preserve">. </w:t>
      </w:r>
    </w:p>
    <w:p w:rsidR="003C5B85" w:rsidRPr="00FA6574" w:rsidRDefault="003C5B85" w:rsidP="00EF3174">
      <w:pPr>
        <w:pStyle w:val="210"/>
        <w:numPr>
          <w:ilvl w:val="0"/>
          <w:numId w:val="41"/>
        </w:numPr>
        <w:ind w:firstLine="0"/>
        <w:rPr>
          <w:sz w:val="26"/>
          <w:szCs w:val="26"/>
        </w:rPr>
      </w:pPr>
      <w:r w:rsidRPr="00FA6574">
        <w:rPr>
          <w:spacing w:val="-2"/>
          <w:sz w:val="26"/>
          <w:szCs w:val="26"/>
        </w:rPr>
        <w:t>Физические и юридические лица вправе оспорить в судебном</w:t>
      </w:r>
      <w:r w:rsidRPr="00FA6574">
        <w:rPr>
          <w:sz w:val="26"/>
          <w:szCs w:val="26"/>
        </w:rPr>
        <w:t xml:space="preserve"> порядке утвержденную документацию по планировке территории.</w:t>
      </w:r>
    </w:p>
    <w:p w:rsidR="003C5B85" w:rsidRPr="00FA6574" w:rsidRDefault="003C5B85" w:rsidP="00EF3174">
      <w:pPr>
        <w:pStyle w:val="210"/>
        <w:numPr>
          <w:ilvl w:val="0"/>
          <w:numId w:val="41"/>
        </w:numPr>
        <w:ind w:firstLine="0"/>
        <w:rPr>
          <w:sz w:val="26"/>
          <w:szCs w:val="26"/>
        </w:rPr>
      </w:pPr>
      <w:r w:rsidRPr="00FA6574">
        <w:rPr>
          <w:spacing w:val="-2"/>
          <w:sz w:val="26"/>
          <w:szCs w:val="26"/>
        </w:rPr>
        <w:t>Деятельность</w:t>
      </w:r>
      <w:r w:rsidRPr="00FA6574">
        <w:rPr>
          <w:sz w:val="26"/>
          <w:szCs w:val="26"/>
        </w:rPr>
        <w:t xml:space="preserve"> администрации по подготовке и утверждению документации по планировке территории определяется нормативными правовыми актами поселения в соответствии с действующим законодательством. </w:t>
      </w:r>
    </w:p>
    <w:p w:rsidR="003C5B85" w:rsidRPr="00FA6574" w:rsidRDefault="003C5B85" w:rsidP="00AD3728">
      <w:pPr>
        <w:pStyle w:val="210"/>
        <w:rPr>
          <w:color w:val="FF0000"/>
          <w:sz w:val="26"/>
          <w:szCs w:val="26"/>
        </w:rPr>
      </w:pPr>
    </w:p>
    <w:p w:rsidR="003C5B85" w:rsidRPr="00FA6574" w:rsidRDefault="003C5B85" w:rsidP="00AF1DE1">
      <w:pPr>
        <w:pStyle w:val="1"/>
        <w:rPr>
          <w:b/>
          <w:sz w:val="28"/>
          <w:szCs w:val="28"/>
        </w:rPr>
      </w:pPr>
      <w:bookmarkStart w:id="117" w:name="_Toc340773928"/>
      <w:r w:rsidRPr="00FA6574">
        <w:rPr>
          <w:b/>
          <w:sz w:val="28"/>
          <w:szCs w:val="28"/>
        </w:rPr>
        <w:lastRenderedPageBreak/>
        <w:t>Глава 4. Выбор и изменение физическими и юридическими лицами видов разрешённого использования земельных участков</w:t>
      </w:r>
      <w:bookmarkEnd w:id="117"/>
      <w:r w:rsidRPr="00FA6574">
        <w:rPr>
          <w:b/>
          <w:sz w:val="28"/>
          <w:szCs w:val="28"/>
        </w:rPr>
        <w:t xml:space="preserve"> </w:t>
      </w:r>
    </w:p>
    <w:p w:rsidR="003C5B85" w:rsidRPr="00FA6574" w:rsidRDefault="003C5B85" w:rsidP="00AF1DE1">
      <w:pPr>
        <w:pStyle w:val="1"/>
        <w:rPr>
          <w:b/>
          <w:sz w:val="28"/>
          <w:szCs w:val="28"/>
        </w:rPr>
      </w:pPr>
      <w:bookmarkStart w:id="118" w:name="_Toc340773929"/>
      <w:r w:rsidRPr="00FA6574">
        <w:rPr>
          <w:b/>
          <w:sz w:val="28"/>
          <w:szCs w:val="28"/>
        </w:rPr>
        <w:t>и объектов капитального строительства.</w:t>
      </w:r>
      <w:bookmarkEnd w:id="118"/>
      <w:r w:rsidRPr="00FA6574">
        <w:rPr>
          <w:b/>
          <w:sz w:val="28"/>
          <w:szCs w:val="28"/>
        </w:rPr>
        <w:t xml:space="preserve"> </w:t>
      </w:r>
      <w:bookmarkEnd w:id="116"/>
    </w:p>
    <w:p w:rsidR="003C5B85" w:rsidRPr="00FA6574" w:rsidRDefault="003C5B85" w:rsidP="00CF165C"/>
    <w:p w:rsidR="003C5B85" w:rsidRPr="00FA6574" w:rsidRDefault="003C5B85" w:rsidP="00AF1DE1">
      <w:pPr>
        <w:pStyle w:val="2"/>
        <w:jc w:val="center"/>
        <w:rPr>
          <w:b/>
          <w:sz w:val="28"/>
          <w:szCs w:val="28"/>
        </w:rPr>
      </w:pPr>
      <w:bookmarkStart w:id="119" w:name="_Toc141885196"/>
      <w:bookmarkStart w:id="120" w:name="_Toc340773930"/>
      <w:r w:rsidRPr="00FA6574">
        <w:rPr>
          <w:b/>
          <w:sz w:val="28"/>
          <w:szCs w:val="28"/>
        </w:rPr>
        <w:t>4.1. Общий порядок выбора вида разрешенного использования и изменения видов разрешённого использования земельных участков и объектов капитального строительства</w:t>
      </w:r>
      <w:bookmarkEnd w:id="119"/>
      <w:bookmarkEnd w:id="120"/>
    </w:p>
    <w:p w:rsidR="003C5B85" w:rsidRPr="00FA6574" w:rsidRDefault="003C5B85" w:rsidP="00CF165C"/>
    <w:p w:rsidR="003C5B85" w:rsidRPr="00FA6574" w:rsidRDefault="003C5B85" w:rsidP="00EF3174">
      <w:pPr>
        <w:numPr>
          <w:ilvl w:val="0"/>
          <w:numId w:val="42"/>
        </w:numPr>
        <w:autoSpaceDE w:val="0"/>
        <w:autoSpaceDN w:val="0"/>
        <w:adjustRightInd w:val="0"/>
        <w:spacing w:before="120"/>
        <w:ind w:firstLine="0"/>
        <w:jc w:val="both"/>
      </w:pPr>
      <w:r w:rsidRPr="00FA6574">
        <w:t>Изменение видов разрешенного использования земельных участков и объ</w:t>
      </w:r>
      <w:r w:rsidRPr="00FA6574">
        <w:rPr>
          <w:spacing w:val="4"/>
          <w:szCs w:val="26"/>
        </w:rPr>
        <w:t xml:space="preserve">ектов капитального строительства на территории </w:t>
      </w:r>
      <w:r w:rsidRPr="00FA6574">
        <w:rPr>
          <w:szCs w:val="26"/>
        </w:rPr>
        <w:t>поселения</w:t>
      </w:r>
      <w:r w:rsidRPr="00FA6574">
        <w:t xml:space="preserve"> физическими и юридическими </w:t>
      </w:r>
      <w:r w:rsidRPr="00FA6574">
        <w:rPr>
          <w:spacing w:val="-2"/>
          <w:szCs w:val="26"/>
        </w:rPr>
        <w:t>лицами осуществляется в соответствии с перечнем видов разрешённого использова</w:t>
      </w:r>
      <w:r w:rsidRPr="00FA6574">
        <w:t xml:space="preserve">ния на территории соответствующей территориальной зоны, установленном настоящими Правилами при условии соблюдения требований технических регламентов и </w:t>
      </w:r>
      <w:r w:rsidR="00344E4A">
        <w:rPr>
          <w:spacing w:val="-2"/>
          <w:szCs w:val="26"/>
        </w:rPr>
        <w:t xml:space="preserve">иных обязательных требований, установленных настоящими </w:t>
      </w:r>
      <w:r w:rsidRPr="00FA6574">
        <w:rPr>
          <w:spacing w:val="-2"/>
          <w:szCs w:val="26"/>
        </w:rPr>
        <w:t>Правил</w:t>
      </w:r>
      <w:r w:rsidR="00344E4A">
        <w:rPr>
          <w:spacing w:val="-2"/>
          <w:szCs w:val="26"/>
        </w:rPr>
        <w:t>ами</w:t>
      </w:r>
      <w:r w:rsidRPr="00FA6574">
        <w:rPr>
          <w:spacing w:val="-2"/>
          <w:szCs w:val="26"/>
        </w:rPr>
        <w:t>.</w:t>
      </w:r>
    </w:p>
    <w:p w:rsidR="003C5B85" w:rsidRPr="00FA6574" w:rsidRDefault="003C5B85" w:rsidP="00EF3174">
      <w:pPr>
        <w:numPr>
          <w:ilvl w:val="0"/>
          <w:numId w:val="42"/>
        </w:numPr>
        <w:autoSpaceDE w:val="0"/>
        <w:autoSpaceDN w:val="0"/>
        <w:adjustRightInd w:val="0"/>
        <w:spacing w:before="120"/>
        <w:ind w:firstLine="0"/>
        <w:jc w:val="both"/>
      </w:pPr>
      <w:r w:rsidRPr="00FA6574">
        <w:rPr>
          <w:spacing w:val="-4"/>
          <w:szCs w:val="26"/>
        </w:rPr>
        <w:t xml:space="preserve">Выбор видов разрешённого использования земельных участков и объектов капитального строительства на территории </w:t>
      </w:r>
      <w:r w:rsidRPr="00FA6574">
        <w:rPr>
          <w:szCs w:val="26"/>
        </w:rPr>
        <w:t>поселения</w:t>
      </w:r>
      <w:r w:rsidRPr="00FA6574">
        <w:rPr>
          <w:spacing w:val="-4"/>
          <w:szCs w:val="26"/>
        </w:rPr>
        <w:t xml:space="preserve"> </w:t>
      </w:r>
      <w:r w:rsidRPr="00FA6574">
        <w:t>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согласования.</w:t>
      </w:r>
    </w:p>
    <w:p w:rsidR="003C5B85" w:rsidRPr="00FA6574" w:rsidRDefault="003C5B85" w:rsidP="00EF3174">
      <w:pPr>
        <w:numPr>
          <w:ilvl w:val="0"/>
          <w:numId w:val="42"/>
        </w:numPr>
        <w:autoSpaceDE w:val="0"/>
        <w:autoSpaceDN w:val="0"/>
        <w:adjustRightInd w:val="0"/>
        <w:spacing w:before="120"/>
        <w:ind w:firstLine="0"/>
        <w:jc w:val="both"/>
      </w:pPr>
      <w:r w:rsidRPr="00FA6574">
        <w:t>Выбор видов разрешённого использования земельных участков и объ</w:t>
      </w:r>
      <w:r w:rsidRPr="00FA6574">
        <w:rPr>
          <w:spacing w:val="-2"/>
          <w:szCs w:val="26"/>
        </w:rPr>
        <w:t>ектов капитального строительства органами государственной власти, администрацией</w:t>
      </w:r>
      <w:r w:rsidRPr="00FA6574">
        <w:t>, государственными и муниципальными учреждениями, госу</w:t>
      </w:r>
      <w:r w:rsidRPr="00FA6574">
        <w:rPr>
          <w:spacing w:val="2"/>
          <w:szCs w:val="26"/>
        </w:rPr>
        <w:t>дарственными и муниципальными унитарными предприятиями может осуществ</w:t>
      </w:r>
      <w:r w:rsidRPr="00FA6574">
        <w:rPr>
          <w:spacing w:val="-2"/>
          <w:szCs w:val="26"/>
        </w:rPr>
        <w:t xml:space="preserve">ляться </w:t>
      </w:r>
      <w:r w:rsidRPr="00FA6574">
        <w:rPr>
          <w:bCs/>
          <w:spacing w:val="-2"/>
          <w:szCs w:val="26"/>
        </w:rPr>
        <w:t>при письменном согласии соответствующего уполномоченного органа государственной власти или местного самоуправления поселения</w:t>
      </w:r>
      <w:r w:rsidRPr="00FA6574">
        <w:rPr>
          <w:bCs/>
        </w:rPr>
        <w:t>.</w:t>
      </w:r>
    </w:p>
    <w:p w:rsidR="003C5B85" w:rsidRPr="00FA6574" w:rsidRDefault="003C5B85" w:rsidP="00EF3174">
      <w:pPr>
        <w:numPr>
          <w:ilvl w:val="0"/>
          <w:numId w:val="42"/>
        </w:numPr>
        <w:autoSpaceDE w:val="0"/>
        <w:autoSpaceDN w:val="0"/>
        <w:adjustRightInd w:val="0"/>
        <w:spacing w:before="120"/>
        <w:ind w:firstLine="0"/>
        <w:jc w:val="both"/>
        <w:rPr>
          <w:bCs/>
        </w:rPr>
      </w:pPr>
      <w:r w:rsidRPr="00FA6574">
        <w:rPr>
          <w:bCs/>
          <w:spacing w:val="-2"/>
          <w:szCs w:val="26"/>
        </w:rPr>
        <w:t>В случаях, если ф</w:t>
      </w:r>
      <w:r w:rsidRPr="00FA6574">
        <w:rPr>
          <w:spacing w:val="-2"/>
          <w:szCs w:val="26"/>
        </w:rPr>
        <w:t>изические и юридические лица хотят выбрать вид исполь</w:t>
      </w:r>
      <w:r w:rsidRPr="00FA6574">
        <w:t>зования из числа условно разрешённых, установленными настоящими Правилами для соответствую</w:t>
      </w:r>
      <w:r w:rsidRPr="00FA6574">
        <w:rPr>
          <w:spacing w:val="2"/>
          <w:szCs w:val="26"/>
        </w:rPr>
        <w:t>щей территориальной зоны, то необходимо получение разрешения</w:t>
      </w:r>
      <w:r w:rsidRPr="00FA6574">
        <w:t xml:space="preserve"> в соответствии с действующим градостроительным законодательством РФ. </w:t>
      </w:r>
    </w:p>
    <w:p w:rsidR="003C5B85" w:rsidRPr="00FA6574" w:rsidRDefault="003C5B85" w:rsidP="00EF3174">
      <w:pPr>
        <w:numPr>
          <w:ilvl w:val="0"/>
          <w:numId w:val="42"/>
        </w:numPr>
        <w:autoSpaceDE w:val="0"/>
        <w:autoSpaceDN w:val="0"/>
        <w:adjustRightInd w:val="0"/>
        <w:spacing w:before="120"/>
        <w:ind w:firstLine="0"/>
        <w:jc w:val="both"/>
      </w:pPr>
      <w:r w:rsidRPr="00FA6574">
        <w:rPr>
          <w:bCs/>
        </w:rPr>
        <w:t xml:space="preserve">В случаях, если  земельный участок </w:t>
      </w:r>
      <w:r w:rsidRPr="00FA6574">
        <w:t xml:space="preserve">и объект капитального строительства </w:t>
      </w:r>
      <w:r w:rsidRPr="00FA6574">
        <w:rPr>
          <w:spacing w:val="4"/>
          <w:szCs w:val="26"/>
        </w:rPr>
        <w:t>расположен на землях, на которые действие градостроительных регламентов не</w:t>
      </w:r>
      <w:r w:rsidRPr="00FA6574">
        <w:t xml:space="preserve"> </w:t>
      </w:r>
      <w:r w:rsidRPr="00FA6574">
        <w:rPr>
          <w:spacing w:val="2"/>
          <w:szCs w:val="26"/>
        </w:rPr>
        <w:t>распространяется или для которых градостроительные регламенты не устанавли</w:t>
      </w:r>
      <w:r w:rsidRPr="00FA6574">
        <w:t>ваются, то решения о возможности изменения одного вида  разрешённого использова</w:t>
      </w:r>
      <w:r w:rsidRPr="00FA6574">
        <w:rPr>
          <w:spacing w:val="4"/>
          <w:szCs w:val="26"/>
        </w:rPr>
        <w:t xml:space="preserve">ния </w:t>
      </w:r>
      <w:r w:rsidRPr="00FA6574">
        <w:rPr>
          <w:szCs w:val="26"/>
        </w:rPr>
        <w:t>на другой вид такого использования принимаются в соответствии с федеральными законами.</w:t>
      </w:r>
    </w:p>
    <w:p w:rsidR="003C5B85" w:rsidRPr="00FA6574" w:rsidRDefault="003C5B85" w:rsidP="00EF3174">
      <w:pPr>
        <w:numPr>
          <w:ilvl w:val="0"/>
          <w:numId w:val="42"/>
        </w:numPr>
        <w:autoSpaceDE w:val="0"/>
        <w:autoSpaceDN w:val="0"/>
        <w:adjustRightInd w:val="0"/>
        <w:spacing w:before="120"/>
        <w:ind w:firstLine="0"/>
        <w:jc w:val="both"/>
      </w:pPr>
      <w:r w:rsidRPr="00FA6574">
        <w:t xml:space="preserve">Обладатель объекта капитального строительства и (или) земельного участка, принадлежащего ему на праве собственности, постоянном (бессрочном) праве, пожизненном (наследуемом) владении, аренде (в соответствии с  условиями договора) обращается на имя главы администрации с инициативой об изменении вида разрешенного использования объекта. По поручению главы администрации </w:t>
      </w:r>
      <w:r w:rsidRPr="00FA6574">
        <w:rPr>
          <w:spacing w:val="2"/>
          <w:szCs w:val="26"/>
        </w:rPr>
        <w:t xml:space="preserve">отраслевой (структурное </w:t>
      </w:r>
      <w:r w:rsidRPr="00FA6574">
        <w:rPr>
          <w:spacing w:val="-5"/>
          <w:szCs w:val="26"/>
        </w:rPr>
        <w:t>подразделение</w:t>
      </w:r>
      <w:r w:rsidRPr="00FA6574">
        <w:rPr>
          <w:spacing w:val="2"/>
          <w:szCs w:val="26"/>
        </w:rPr>
        <w:t xml:space="preserve">) орган администрации, уполномоченное </w:t>
      </w:r>
      <w:r w:rsidRPr="00FA6574">
        <w:rPr>
          <w:spacing w:val="2"/>
          <w:szCs w:val="26"/>
        </w:rPr>
        <w:lastRenderedPageBreak/>
        <w:t>заниматься вопросами архитектуры и градостроительства г</w:t>
      </w:r>
      <w:r w:rsidRPr="00FA6574">
        <w:rPr>
          <w:bCs/>
        </w:rPr>
        <w:t>отовит выписку из Правил, содержащую перечень разрешенных видов использования установленных для данного объекта капитального строительства и (или) земельного участка. Выписка, утвержденная Главой администрации, выдается заявителю</w:t>
      </w:r>
      <w:r w:rsidR="0011053A" w:rsidRPr="00FA6574">
        <w:rPr>
          <w:bCs/>
        </w:rPr>
        <w:t>.</w:t>
      </w:r>
      <w:r w:rsidRPr="00FA6574">
        <w:rPr>
          <w:bCs/>
        </w:rPr>
        <w:t xml:space="preserve"> </w:t>
      </w:r>
      <w:r w:rsidRPr="00FA6574">
        <w:t xml:space="preserve">Процедура изменения вида разрешенного использования должна соответствовать процедуре, установленной в федеральном законодательстве. </w:t>
      </w:r>
    </w:p>
    <w:p w:rsidR="003C5B85" w:rsidRPr="00FA6574" w:rsidRDefault="003C5B85" w:rsidP="00370A8E">
      <w:pPr>
        <w:autoSpaceDE w:val="0"/>
        <w:autoSpaceDN w:val="0"/>
        <w:adjustRightInd w:val="0"/>
        <w:spacing w:before="120"/>
        <w:ind w:left="709"/>
        <w:jc w:val="both"/>
      </w:pPr>
    </w:p>
    <w:p w:rsidR="003C5B85" w:rsidRPr="00FA6574" w:rsidRDefault="003C5B85" w:rsidP="00370A8E">
      <w:pPr>
        <w:pStyle w:val="2"/>
        <w:jc w:val="center"/>
        <w:rPr>
          <w:b/>
          <w:sz w:val="28"/>
          <w:szCs w:val="28"/>
        </w:rPr>
      </w:pPr>
      <w:bookmarkStart w:id="121" w:name="_Toc141885197"/>
      <w:bookmarkStart w:id="122" w:name="_Toc340773931"/>
      <w:r w:rsidRPr="00FA6574">
        <w:rPr>
          <w:b/>
          <w:sz w:val="28"/>
          <w:szCs w:val="28"/>
        </w:rPr>
        <w:t>4.2. Порядок предоставления разрешения на условно разрешённый вид использования земельного участка или объекта капитального строительства</w:t>
      </w:r>
      <w:bookmarkEnd w:id="121"/>
      <w:bookmarkEnd w:id="122"/>
    </w:p>
    <w:p w:rsidR="003C5B85" w:rsidRPr="00FA6574" w:rsidRDefault="003C5B85" w:rsidP="00EF3174">
      <w:pPr>
        <w:numPr>
          <w:ilvl w:val="0"/>
          <w:numId w:val="43"/>
        </w:numPr>
        <w:autoSpaceDE w:val="0"/>
        <w:autoSpaceDN w:val="0"/>
        <w:adjustRightInd w:val="0"/>
        <w:spacing w:before="120"/>
        <w:ind w:firstLine="0"/>
        <w:jc w:val="both"/>
      </w:pPr>
      <w:r w:rsidRPr="00FA6574">
        <w:rPr>
          <w:spacing w:val="4"/>
          <w:szCs w:val="26"/>
        </w:rPr>
        <w:t>Физическое или юридическое лицо, заинтересованное в предоставлении разрешения на условно разрешённый вид использования земельного участка или</w:t>
      </w:r>
      <w:r w:rsidRPr="00FA6574">
        <w:t xml:space="preserve"> объекта капитального строительства (далее - разрешение на условно разрешённый </w:t>
      </w:r>
      <w:r w:rsidRPr="00FA6574">
        <w:rPr>
          <w:spacing w:val="-2"/>
          <w:szCs w:val="26"/>
        </w:rPr>
        <w:t>вид использования), направляет заявление о предоставлении указанного разрешения</w:t>
      </w:r>
      <w:r w:rsidRPr="00FA6574">
        <w:t xml:space="preserve"> в Комиссию. </w:t>
      </w:r>
    </w:p>
    <w:p w:rsidR="003C5B85" w:rsidRPr="00FA6574" w:rsidRDefault="003C5B85" w:rsidP="00651B95">
      <w:pPr>
        <w:ind w:firstLine="709"/>
        <w:jc w:val="both"/>
      </w:pPr>
      <w:r w:rsidRPr="00FA6574">
        <w:rPr>
          <w:spacing w:val="2"/>
          <w:szCs w:val="26"/>
        </w:rPr>
        <w:t>Заявление о предоставлении разрешения на условно разрешённый вид ис</w:t>
      </w:r>
      <w:r w:rsidRPr="00FA6574">
        <w:t>пользования может подаваться:</w:t>
      </w:r>
    </w:p>
    <w:p w:rsidR="003C5B85" w:rsidRPr="00FA6574" w:rsidRDefault="003C5B85" w:rsidP="00651B95">
      <w:pPr>
        <w:numPr>
          <w:ilvl w:val="0"/>
          <w:numId w:val="15"/>
        </w:numPr>
        <w:jc w:val="both"/>
      </w:pPr>
      <w:r w:rsidRPr="00FA6574">
        <w:t>при подготовке документации о планировке территории;</w:t>
      </w:r>
    </w:p>
    <w:p w:rsidR="003C5B85" w:rsidRPr="00FA6574" w:rsidRDefault="003C5B85" w:rsidP="00651B95">
      <w:pPr>
        <w:numPr>
          <w:ilvl w:val="0"/>
          <w:numId w:val="15"/>
        </w:numPr>
        <w:jc w:val="both"/>
      </w:pPr>
      <w:r w:rsidRPr="00FA6574">
        <w:t xml:space="preserve">при подготовке проектной документации; </w:t>
      </w:r>
    </w:p>
    <w:p w:rsidR="003C5B85" w:rsidRPr="00FA6574" w:rsidRDefault="003C5B85" w:rsidP="00651B95">
      <w:pPr>
        <w:numPr>
          <w:ilvl w:val="0"/>
          <w:numId w:val="15"/>
        </w:numPr>
        <w:jc w:val="both"/>
      </w:pPr>
      <w:r w:rsidRPr="00FA6574">
        <w:t xml:space="preserve">в процессе использования земельных участков, иных объектов недвижимости, когда правообладатели планируют изменить их назначение. </w:t>
      </w:r>
    </w:p>
    <w:p w:rsidR="003C5B85" w:rsidRPr="00FA6574" w:rsidRDefault="003C5B85" w:rsidP="00651B95">
      <w:pPr>
        <w:autoSpaceDE w:val="0"/>
        <w:autoSpaceDN w:val="0"/>
        <w:adjustRightInd w:val="0"/>
        <w:spacing w:before="120"/>
        <w:ind w:firstLine="488"/>
        <w:jc w:val="both"/>
      </w:pPr>
      <w:r w:rsidRPr="00FA6574">
        <w:rPr>
          <w:spacing w:val="-2"/>
          <w:szCs w:val="26"/>
        </w:rPr>
        <w:t>Образцы заявлений о предоставлении разрешения на условно разрешённый вид</w:t>
      </w:r>
      <w:r w:rsidRPr="00FA6574">
        <w:t xml:space="preserve"> использования и их примерное содержание устанавливаются </w:t>
      </w:r>
      <w:r w:rsidRPr="00FA6574">
        <w:rPr>
          <w:spacing w:val="2"/>
          <w:szCs w:val="26"/>
        </w:rPr>
        <w:t>администрацией</w:t>
      </w:r>
      <w:r w:rsidRPr="00FA6574">
        <w:t>.</w:t>
      </w:r>
    </w:p>
    <w:p w:rsidR="003C5B85" w:rsidRPr="00FA6574" w:rsidRDefault="003C5B85" w:rsidP="00EF3174">
      <w:pPr>
        <w:numPr>
          <w:ilvl w:val="0"/>
          <w:numId w:val="43"/>
        </w:numPr>
        <w:autoSpaceDE w:val="0"/>
        <w:autoSpaceDN w:val="0"/>
        <w:adjustRightInd w:val="0"/>
        <w:spacing w:before="120"/>
        <w:ind w:firstLine="0"/>
        <w:jc w:val="both"/>
      </w:pPr>
      <w:r w:rsidRPr="00FA6574">
        <w:rPr>
          <w:spacing w:val="4"/>
          <w:szCs w:val="26"/>
        </w:rPr>
        <w:t>Вопрос</w:t>
      </w:r>
      <w:r w:rsidRPr="00FA6574">
        <w:rPr>
          <w:spacing w:val="-2"/>
          <w:szCs w:val="26"/>
        </w:rPr>
        <w:t xml:space="preserve"> о предоставлении разрешения на условно разрешённый вид исполь</w:t>
      </w:r>
      <w:r w:rsidRPr="00FA6574">
        <w:t>зования подлежит обсуждению на публичных слушаниях в порядке, установленном настоящими Правилами в соответствии с действующим законодательством.</w:t>
      </w:r>
    </w:p>
    <w:p w:rsidR="003C5B85" w:rsidRPr="00FA6574" w:rsidRDefault="003C5B85" w:rsidP="00EF3174">
      <w:pPr>
        <w:numPr>
          <w:ilvl w:val="0"/>
          <w:numId w:val="43"/>
        </w:numPr>
        <w:autoSpaceDE w:val="0"/>
        <w:autoSpaceDN w:val="0"/>
        <w:adjustRightInd w:val="0"/>
        <w:spacing w:before="120"/>
        <w:ind w:firstLine="0"/>
        <w:jc w:val="both"/>
      </w:pPr>
      <w:r w:rsidRPr="00FA6574">
        <w:t xml:space="preserve">По результатам рассмотрения заявки на заседании Комиссии, с учётом заключения о результатах публичных слушаний, принимается решение, содержащее рекомендации главе </w:t>
      </w:r>
      <w:r w:rsidRPr="00FA6574">
        <w:rPr>
          <w:szCs w:val="26"/>
        </w:rPr>
        <w:t>администрации</w:t>
      </w:r>
      <w:r w:rsidRPr="00FA6574">
        <w:t xml:space="preserve">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Pr="00FA6574">
        <w:rPr>
          <w:szCs w:val="26"/>
        </w:rPr>
        <w:t xml:space="preserve">администрации. </w:t>
      </w:r>
    </w:p>
    <w:p w:rsidR="003C5B85" w:rsidRPr="00FA6574" w:rsidRDefault="003C5B85" w:rsidP="00AD3728">
      <w:pPr>
        <w:autoSpaceDE w:val="0"/>
        <w:autoSpaceDN w:val="0"/>
        <w:adjustRightInd w:val="0"/>
        <w:ind w:firstLine="485"/>
        <w:jc w:val="both"/>
      </w:pPr>
      <w:r w:rsidRPr="00FA6574">
        <w:tab/>
      </w:r>
      <w:r w:rsidRPr="00FA6574">
        <w:rPr>
          <w:spacing w:val="-2"/>
          <w:szCs w:val="26"/>
        </w:rPr>
        <w:t>Для подготовки рекомендаций Комиссия может запросить заключения отраслевых (</w:t>
      </w:r>
      <w:r w:rsidRPr="00FA6574">
        <w:rPr>
          <w:spacing w:val="2"/>
          <w:szCs w:val="26"/>
        </w:rPr>
        <w:t xml:space="preserve">структурных </w:t>
      </w:r>
      <w:r w:rsidRPr="00FA6574">
        <w:rPr>
          <w:spacing w:val="-5"/>
          <w:szCs w:val="26"/>
        </w:rPr>
        <w:t>подразделений</w:t>
      </w:r>
      <w:r w:rsidRPr="00FA6574">
        <w:rPr>
          <w:spacing w:val="-2"/>
          <w:szCs w:val="26"/>
        </w:rPr>
        <w:t>) органов администрации и иных</w:t>
      </w:r>
      <w:r w:rsidRPr="00FA6574">
        <w:rPr>
          <w:spacing w:val="2"/>
          <w:szCs w:val="26"/>
        </w:rPr>
        <w:t xml:space="preserve"> </w:t>
      </w:r>
      <w:r w:rsidRPr="00FA6574">
        <w:rPr>
          <w:spacing w:val="4"/>
          <w:szCs w:val="26"/>
        </w:rPr>
        <w:t>уполномоченных органов в</w:t>
      </w:r>
      <w:r w:rsidRPr="00FA6574">
        <w:t xml:space="preserve"> </w:t>
      </w:r>
      <w:r w:rsidRPr="00FA6574">
        <w:rPr>
          <w:spacing w:val="-2"/>
          <w:szCs w:val="26"/>
        </w:rPr>
        <w:t>сфере охраны окружающей среды, санитарно-эпидемиологического надзора, охране</w:t>
      </w:r>
      <w:r w:rsidRPr="00FA6574">
        <w:t xml:space="preserve"> </w:t>
      </w:r>
      <w:r w:rsidRPr="00FA6574">
        <w:rPr>
          <w:spacing w:val="-2"/>
          <w:szCs w:val="26"/>
        </w:rPr>
        <w:t>и использованию объектов культурного наследия и иных компетентных по предмету</w:t>
      </w:r>
      <w:r w:rsidRPr="00FA6574">
        <w:t xml:space="preserve"> </w:t>
      </w:r>
      <w:r w:rsidRPr="00FA6574">
        <w:rPr>
          <w:spacing w:val="2"/>
          <w:szCs w:val="26"/>
        </w:rPr>
        <w:t>заявления органов. Письменные заключения указанных уполномоченных органов</w:t>
      </w:r>
      <w:r w:rsidRPr="00FA6574">
        <w:t xml:space="preserve"> предоставляется в Комиссию в течение 14 дней со дня поступления запроса.</w:t>
      </w:r>
    </w:p>
    <w:p w:rsidR="003C5B85" w:rsidRPr="00FA6574" w:rsidRDefault="003C5B85" w:rsidP="00651B95">
      <w:pPr>
        <w:spacing w:before="120"/>
        <w:ind w:firstLine="709"/>
        <w:jc w:val="both"/>
      </w:pPr>
      <w:r w:rsidRPr="00FA6574">
        <w:t xml:space="preserve">В заключениях дается оценка намерений заявителя, указанных в заявлении в части: </w:t>
      </w:r>
    </w:p>
    <w:p w:rsidR="003C5B85" w:rsidRPr="00FA6574" w:rsidRDefault="003C5B85" w:rsidP="00EF3174">
      <w:pPr>
        <w:numPr>
          <w:ilvl w:val="0"/>
          <w:numId w:val="20"/>
        </w:numPr>
        <w:jc w:val="both"/>
      </w:pPr>
      <w:r w:rsidRPr="00FA6574">
        <w:t>соответствия настоящим Правилам;</w:t>
      </w:r>
    </w:p>
    <w:p w:rsidR="003C5B85" w:rsidRPr="00FA6574" w:rsidRDefault="003C5B85" w:rsidP="00EF3174">
      <w:pPr>
        <w:numPr>
          <w:ilvl w:val="0"/>
          <w:numId w:val="20"/>
        </w:numPr>
        <w:jc w:val="both"/>
      </w:pPr>
      <w:r w:rsidRPr="00FA6574">
        <w:t>возможности соблюдения технических регламентов (нормативов и стандар</w:t>
      </w:r>
      <w:r w:rsidRPr="00FA6574">
        <w:rPr>
          <w:spacing w:val="4"/>
          <w:szCs w:val="26"/>
        </w:rPr>
        <w:t xml:space="preserve">тов), установленных в целях охраны окружающей природной и </w:t>
      </w:r>
      <w:r w:rsidRPr="00FA6574">
        <w:rPr>
          <w:spacing w:val="4"/>
          <w:szCs w:val="26"/>
        </w:rPr>
        <w:lastRenderedPageBreak/>
        <w:t>культурно-исто</w:t>
      </w:r>
      <w:r w:rsidRPr="00FA6574">
        <w:t>рической среды, здоровья, безопасности проживания и жизнедеятельности людей;</w:t>
      </w:r>
    </w:p>
    <w:p w:rsidR="003C5B85" w:rsidRPr="00FA6574" w:rsidRDefault="003C5B85" w:rsidP="00EF3174">
      <w:pPr>
        <w:numPr>
          <w:ilvl w:val="0"/>
          <w:numId w:val="20"/>
        </w:numPr>
        <w:jc w:val="both"/>
      </w:pPr>
      <w:r w:rsidRPr="00FA6574">
        <w:rPr>
          <w:spacing w:val="2"/>
          <w:szCs w:val="26"/>
        </w:rPr>
        <w:t>возможности ущерба правам владельцев смежно-расположенных объектов</w:t>
      </w:r>
      <w:r w:rsidRPr="00FA6574">
        <w:t xml:space="preserve"> </w:t>
      </w:r>
      <w:r w:rsidRPr="00FA6574">
        <w:rPr>
          <w:spacing w:val="6"/>
          <w:szCs w:val="26"/>
        </w:rPr>
        <w:t>недвижимости, иных физических и юридических лиц в результате применения</w:t>
      </w:r>
      <w:r w:rsidRPr="00FA6574">
        <w:t xml:space="preserve"> указанного в заявлении вида разрешенного использования.</w:t>
      </w:r>
    </w:p>
    <w:p w:rsidR="003C5B85" w:rsidRPr="00FA6574" w:rsidRDefault="003C5B85" w:rsidP="00EF3174">
      <w:pPr>
        <w:numPr>
          <w:ilvl w:val="0"/>
          <w:numId w:val="43"/>
        </w:numPr>
        <w:autoSpaceDE w:val="0"/>
        <w:autoSpaceDN w:val="0"/>
        <w:adjustRightInd w:val="0"/>
        <w:spacing w:before="120"/>
        <w:ind w:firstLine="0"/>
        <w:jc w:val="both"/>
      </w:pPr>
      <w:r w:rsidRPr="00FA6574">
        <w:t>На</w:t>
      </w:r>
      <w:r w:rsidRPr="00FA6574">
        <w:rPr>
          <w:spacing w:val="-2"/>
          <w:szCs w:val="26"/>
        </w:rPr>
        <w:t xml:space="preserve"> основании рекомендаций, указанных в п.3, Глава </w:t>
      </w:r>
      <w:r w:rsidRPr="00FA6574">
        <w:rPr>
          <w:szCs w:val="26"/>
        </w:rPr>
        <w:t xml:space="preserve">администрации </w:t>
      </w:r>
      <w:r w:rsidRPr="00FA6574">
        <w:rPr>
          <w:spacing w:val="-2"/>
          <w:szCs w:val="26"/>
        </w:rPr>
        <w:t>в течение</w:t>
      </w:r>
      <w:r w:rsidRPr="00FA6574">
        <w:t xml:space="preserve"> трёх дней со дня поступления таких рекомендаций принимает решение о предоста</w:t>
      </w:r>
      <w:r w:rsidRPr="00FA6574">
        <w:rPr>
          <w:spacing w:val="4"/>
          <w:szCs w:val="26"/>
        </w:rPr>
        <w:t>влении разрешения на условно разрешённый вид использования или об отказе в</w:t>
      </w:r>
      <w:r w:rsidRPr="00FA6574">
        <w:t xml:space="preserve"> предоставлении такого разрешения. Указанное решение подлежит опубликованию </w:t>
      </w:r>
      <w:r w:rsidRPr="00FA6574">
        <w:rPr>
          <w:spacing w:val="8"/>
          <w:szCs w:val="26"/>
        </w:rPr>
        <w:t>в порядке, установленном для официального опубликования муниципальных</w:t>
      </w:r>
      <w:r w:rsidRPr="00FA6574">
        <w:t xml:space="preserve"> правовых актов, иной официальной информации, и может быть размещено на официальном сайте администрации в сети Интернет.</w:t>
      </w:r>
    </w:p>
    <w:p w:rsidR="003C5B85" w:rsidRPr="00FA6574" w:rsidRDefault="003C5B85" w:rsidP="00651B95">
      <w:pPr>
        <w:ind w:firstLine="709"/>
        <w:jc w:val="both"/>
      </w:pPr>
      <w:r w:rsidRPr="00FA6574">
        <w:t xml:space="preserve">Разрешение на условно разрешённый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недопущения существенного снижения стоимости соседних объектов недвижимости.  </w:t>
      </w:r>
    </w:p>
    <w:p w:rsidR="003C5B85" w:rsidRPr="00FA6574" w:rsidRDefault="003C5B85" w:rsidP="00EF3174">
      <w:pPr>
        <w:numPr>
          <w:ilvl w:val="0"/>
          <w:numId w:val="43"/>
        </w:numPr>
        <w:autoSpaceDE w:val="0"/>
        <w:autoSpaceDN w:val="0"/>
        <w:adjustRightInd w:val="0"/>
        <w:spacing w:before="120"/>
        <w:ind w:firstLine="0"/>
        <w:jc w:val="both"/>
      </w:pPr>
      <w:r w:rsidRPr="00FA6574">
        <w:rPr>
          <w:spacing w:val="-4"/>
          <w:szCs w:val="26"/>
        </w:rPr>
        <w:t>Физическое или юридическое лицо вправе оспорить в судебном порядке реше</w:t>
      </w:r>
      <w:r w:rsidRPr="00FA6574">
        <w:t>ние о предоставлении разрешения на условно разрешенный вид использования или об отказе в предоставлении такого разрешения.</w:t>
      </w:r>
    </w:p>
    <w:p w:rsidR="003C5B85" w:rsidRPr="00FA6574" w:rsidRDefault="003C5B85" w:rsidP="00F70CB5">
      <w:pPr>
        <w:autoSpaceDE w:val="0"/>
        <w:autoSpaceDN w:val="0"/>
        <w:adjustRightInd w:val="0"/>
        <w:spacing w:before="120"/>
        <w:jc w:val="both"/>
      </w:pPr>
    </w:p>
    <w:p w:rsidR="003C5B85" w:rsidRPr="00FA6574" w:rsidRDefault="003C5B85" w:rsidP="00370A8E">
      <w:pPr>
        <w:pStyle w:val="1"/>
        <w:rPr>
          <w:b/>
          <w:sz w:val="28"/>
          <w:szCs w:val="28"/>
        </w:rPr>
      </w:pPr>
      <w:bookmarkStart w:id="123" w:name="_Toc340773932"/>
      <w:bookmarkStart w:id="124" w:name="_Toc141885198"/>
      <w:r w:rsidRPr="00FA6574">
        <w:rPr>
          <w:b/>
          <w:sz w:val="28"/>
          <w:szCs w:val="28"/>
        </w:rPr>
        <w:t>Глава 5. Строительство, реконструкция объектов капитального строительства.</w:t>
      </w:r>
      <w:bookmarkEnd w:id="123"/>
      <w:r w:rsidRPr="00FA6574">
        <w:rPr>
          <w:b/>
          <w:sz w:val="28"/>
          <w:szCs w:val="28"/>
        </w:rPr>
        <w:t xml:space="preserve"> </w:t>
      </w:r>
      <w:bookmarkEnd w:id="124"/>
    </w:p>
    <w:p w:rsidR="003C5B85" w:rsidRPr="00FA6574" w:rsidRDefault="003C5B85" w:rsidP="00CF165C"/>
    <w:p w:rsidR="003C5B85" w:rsidRPr="00FA6574" w:rsidRDefault="003C5B85" w:rsidP="00370A8E">
      <w:pPr>
        <w:pStyle w:val="2"/>
        <w:jc w:val="center"/>
        <w:rPr>
          <w:b/>
          <w:sz w:val="28"/>
          <w:szCs w:val="28"/>
        </w:rPr>
      </w:pPr>
      <w:bookmarkStart w:id="125" w:name="_Toc141885199"/>
      <w:bookmarkStart w:id="126" w:name="_Toc340773933"/>
      <w:r w:rsidRPr="00FA6574">
        <w:rPr>
          <w:b/>
          <w:sz w:val="28"/>
          <w:szCs w:val="28"/>
        </w:rPr>
        <w:t>5.1. Право на осуществление строительства, реконструкции объектов капитального строительства и основание для его реализации</w:t>
      </w:r>
      <w:bookmarkEnd w:id="125"/>
      <w:bookmarkEnd w:id="126"/>
    </w:p>
    <w:p w:rsidR="003C5B85" w:rsidRPr="00FA6574" w:rsidRDefault="003C5B85" w:rsidP="00CF165C"/>
    <w:p w:rsidR="003C5B85" w:rsidRPr="00FA6574" w:rsidRDefault="003C5B85" w:rsidP="00EF3174">
      <w:pPr>
        <w:numPr>
          <w:ilvl w:val="0"/>
          <w:numId w:val="44"/>
        </w:numPr>
        <w:autoSpaceDE w:val="0"/>
        <w:autoSpaceDN w:val="0"/>
        <w:adjustRightInd w:val="0"/>
        <w:spacing w:before="120"/>
        <w:ind w:firstLine="0"/>
        <w:jc w:val="both"/>
        <w:rPr>
          <w:b/>
        </w:rPr>
      </w:pPr>
      <w:r w:rsidRPr="00FA6574">
        <w:t xml:space="preserve">Правом на осуществление строительства, реконструкции объектов капитального строительства на территории </w:t>
      </w:r>
      <w:r w:rsidRPr="00FA6574">
        <w:rPr>
          <w:szCs w:val="24"/>
        </w:rPr>
        <w:t xml:space="preserve">поселения </w:t>
      </w:r>
      <w:r w:rsidRPr="00FA6574">
        <w:rPr>
          <w:spacing w:val="2"/>
          <w:szCs w:val="26"/>
        </w:rPr>
        <w:t>обладают правообладатели земельных участков</w:t>
      </w:r>
      <w:r w:rsidRPr="00FA6574">
        <w:rPr>
          <w:b/>
          <w:spacing w:val="2"/>
          <w:szCs w:val="26"/>
        </w:rPr>
        <w:t>,</w:t>
      </w:r>
      <w:r w:rsidRPr="00FA6574">
        <w:rPr>
          <w:b/>
        </w:rPr>
        <w:t xml:space="preserve"> </w:t>
      </w:r>
      <w:r w:rsidRPr="00FA6574">
        <w:rPr>
          <w:spacing w:val="2"/>
          <w:szCs w:val="26"/>
        </w:rPr>
        <w:t>в границах, принадле</w:t>
      </w:r>
      <w:r w:rsidRPr="00FA6574">
        <w:rPr>
          <w:spacing w:val="6"/>
          <w:szCs w:val="26"/>
        </w:rPr>
        <w:t>жащих им земельных участков, при условии, что указанные земельные участки</w:t>
      </w:r>
      <w:r w:rsidRPr="00FA6574">
        <w:t xml:space="preserve"> </w:t>
      </w:r>
      <w:r w:rsidRPr="00FA6574">
        <w:rPr>
          <w:spacing w:val="2"/>
          <w:szCs w:val="26"/>
        </w:rPr>
        <w:t>сформированы и зарегистрированы в соответствии с требованиями федерального</w:t>
      </w:r>
      <w:r w:rsidRPr="00FA6574">
        <w:t xml:space="preserve"> законодательства.</w:t>
      </w:r>
    </w:p>
    <w:p w:rsidR="003C5B85" w:rsidRPr="00FA6574" w:rsidRDefault="003C5B85" w:rsidP="00EF3174">
      <w:pPr>
        <w:numPr>
          <w:ilvl w:val="0"/>
          <w:numId w:val="44"/>
        </w:numPr>
        <w:autoSpaceDE w:val="0"/>
        <w:autoSpaceDN w:val="0"/>
        <w:adjustRightInd w:val="0"/>
        <w:spacing w:before="120"/>
        <w:ind w:firstLine="0"/>
        <w:jc w:val="both"/>
      </w:pPr>
      <w:r w:rsidRPr="00FA6574">
        <w:t>Строительство, реконструкция объектов капитального строительства на тер</w:t>
      </w:r>
      <w:r w:rsidRPr="00FA6574">
        <w:rPr>
          <w:spacing w:val="4"/>
          <w:szCs w:val="26"/>
        </w:rPr>
        <w:t xml:space="preserve">ритории </w:t>
      </w:r>
      <w:r w:rsidRPr="00FA6574">
        <w:rPr>
          <w:szCs w:val="24"/>
        </w:rPr>
        <w:t>поселения</w:t>
      </w:r>
      <w:r w:rsidRPr="00FA6574">
        <w:rPr>
          <w:spacing w:val="4"/>
          <w:szCs w:val="26"/>
        </w:rPr>
        <w:t xml:space="preserve"> </w:t>
      </w:r>
      <w:r w:rsidRPr="00FA6574">
        <w:rPr>
          <w:spacing w:val="-2"/>
          <w:szCs w:val="26"/>
        </w:rPr>
        <w:t>осуществляется в соответствии с градостроительным регламентом террито</w:t>
      </w:r>
      <w:r w:rsidRPr="00FA6574">
        <w:rPr>
          <w:spacing w:val="2"/>
          <w:szCs w:val="26"/>
        </w:rPr>
        <w:t>риальной зоны расположения соответствующего земельного участка, установлен</w:t>
      </w:r>
      <w:r w:rsidRPr="00FA6574">
        <w:rPr>
          <w:spacing w:val="6"/>
          <w:szCs w:val="26"/>
        </w:rPr>
        <w:t>ным настоящими Правилами при условии соблюдения требований технических</w:t>
      </w:r>
      <w:r w:rsidRPr="00FA6574">
        <w:t xml:space="preserve"> регламентов. </w:t>
      </w:r>
    </w:p>
    <w:p w:rsidR="003C5B85" w:rsidRPr="00FA6574" w:rsidRDefault="003C5B85" w:rsidP="00EF3174">
      <w:pPr>
        <w:numPr>
          <w:ilvl w:val="0"/>
          <w:numId w:val="44"/>
        </w:numPr>
        <w:autoSpaceDE w:val="0"/>
        <w:autoSpaceDN w:val="0"/>
        <w:adjustRightInd w:val="0"/>
        <w:spacing w:before="120"/>
        <w:ind w:firstLine="0"/>
        <w:jc w:val="both"/>
      </w:pPr>
      <w:r w:rsidRPr="00FA6574">
        <w:t>Правообладатели</w:t>
      </w:r>
      <w:r w:rsidRPr="00FA6574">
        <w:rPr>
          <w:spacing w:val="-2"/>
          <w:szCs w:val="26"/>
        </w:rPr>
        <w:t xml:space="preserve"> земельных участков, размеры которых меньше установлен</w:t>
      </w:r>
      <w:r w:rsidRPr="00FA6574">
        <w:t xml:space="preserve">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w:t>
      </w:r>
      <w:r w:rsidRPr="00FA6574">
        <w:rPr>
          <w:spacing w:val="8"/>
          <w:szCs w:val="26"/>
        </w:rPr>
        <w:t>застройки, вправе обратиться за разрешениями на отклонение от предельных</w:t>
      </w:r>
      <w:r w:rsidRPr="00FA6574">
        <w:t xml:space="preserve"> </w:t>
      </w:r>
      <w:r w:rsidRPr="00FA6574">
        <w:rPr>
          <w:spacing w:val="2"/>
          <w:szCs w:val="26"/>
        </w:rPr>
        <w:t>параметров разрешенного строительства, реконструкции объектов капитального</w:t>
      </w:r>
      <w:r w:rsidRPr="00FA6574">
        <w:t xml:space="preserve"> </w:t>
      </w:r>
      <w:r w:rsidRPr="00FA6574">
        <w:rPr>
          <w:spacing w:val="2"/>
          <w:szCs w:val="26"/>
        </w:rPr>
        <w:t>строительства. Указанное разрешение может быть выдано только для отдельного</w:t>
      </w:r>
      <w:r w:rsidRPr="00FA6574">
        <w:t xml:space="preserve"> земельного участка при соблюдении требований технических регламентов. Выдача </w:t>
      </w:r>
      <w:r w:rsidRPr="00FA6574">
        <w:rPr>
          <w:spacing w:val="2"/>
          <w:szCs w:val="26"/>
        </w:rPr>
        <w:t xml:space="preserve">указанного разрешения </w:t>
      </w:r>
      <w:r w:rsidRPr="00FA6574">
        <w:rPr>
          <w:spacing w:val="2"/>
          <w:szCs w:val="26"/>
        </w:rPr>
        <w:lastRenderedPageBreak/>
        <w:t xml:space="preserve">осуществляется главой </w:t>
      </w:r>
      <w:r w:rsidRPr="00FA6574">
        <w:rPr>
          <w:szCs w:val="26"/>
        </w:rPr>
        <w:t xml:space="preserve">администрации </w:t>
      </w:r>
      <w:r w:rsidRPr="00FA6574">
        <w:t xml:space="preserve">в порядке, приведённом в параграфе 5.2 Части 1 Правил в соответствии с действующим законодательством. </w:t>
      </w:r>
    </w:p>
    <w:p w:rsidR="003C5B85" w:rsidRPr="00FA6574" w:rsidRDefault="003C5B85" w:rsidP="00EF3174">
      <w:pPr>
        <w:numPr>
          <w:ilvl w:val="0"/>
          <w:numId w:val="44"/>
        </w:numPr>
        <w:autoSpaceDE w:val="0"/>
        <w:autoSpaceDN w:val="0"/>
        <w:adjustRightInd w:val="0"/>
        <w:spacing w:before="120"/>
        <w:ind w:firstLine="0"/>
        <w:jc w:val="both"/>
      </w:pPr>
      <w:r w:rsidRPr="00FA6574">
        <w:t>Реализация права на осуществление строительства и реконструкции объек</w:t>
      </w:r>
      <w:r w:rsidRPr="00FA6574">
        <w:rPr>
          <w:spacing w:val="2"/>
          <w:szCs w:val="26"/>
        </w:rPr>
        <w:t>тов капитального строительства</w:t>
      </w:r>
      <w:r w:rsidRPr="00FA6574">
        <w:t xml:space="preserve"> требует:</w:t>
      </w:r>
    </w:p>
    <w:p w:rsidR="003C5B85" w:rsidRPr="00FA6574" w:rsidRDefault="003C5B85" w:rsidP="00E53354">
      <w:pPr>
        <w:numPr>
          <w:ilvl w:val="0"/>
          <w:numId w:val="21"/>
        </w:numPr>
        <w:jc w:val="both"/>
      </w:pPr>
      <w:r w:rsidRPr="00FA6574">
        <w:rPr>
          <w:spacing w:val="2"/>
          <w:szCs w:val="26"/>
        </w:rPr>
        <w:t>подготовки проектной документации, за исключением строительства, ре</w:t>
      </w:r>
      <w:r w:rsidRPr="00FA6574">
        <w:rPr>
          <w:spacing w:val="-2"/>
          <w:szCs w:val="26"/>
        </w:rPr>
        <w:t>конструкции, капитального ремонта объектов индивидуального жилищного стро</w:t>
      </w:r>
      <w:r w:rsidRPr="00FA6574">
        <w:rPr>
          <w:spacing w:val="2"/>
          <w:szCs w:val="26"/>
        </w:rPr>
        <w:t>ительства (отдельно стоящих жилых домов с количеством этажей не более чем</w:t>
      </w:r>
      <w:r w:rsidRPr="00FA6574">
        <w:t xml:space="preserve"> три, предназначенных для проживания одной семьи);</w:t>
      </w:r>
    </w:p>
    <w:p w:rsidR="003C5B85" w:rsidRPr="00FA6574" w:rsidRDefault="003C5B85" w:rsidP="00E53354">
      <w:pPr>
        <w:numPr>
          <w:ilvl w:val="0"/>
          <w:numId w:val="21"/>
        </w:numPr>
        <w:jc w:val="both"/>
      </w:pPr>
      <w:r w:rsidRPr="00FA6574">
        <w:t xml:space="preserve">получения разрешения на строительство (за исключением случаев, предусмотренных законодательством Российской Федерации и перечисленных в пункте 5 настоящего параграфа) в порядке, определенном в параграфе 5.4 Части  </w:t>
      </w:r>
      <w:r w:rsidRPr="00FA6574">
        <w:rPr>
          <w:lang w:val="en-US"/>
        </w:rPr>
        <w:t>I</w:t>
      </w:r>
      <w:r w:rsidRPr="00FA6574">
        <w:t xml:space="preserve"> Правил. </w:t>
      </w:r>
    </w:p>
    <w:p w:rsidR="003C5B85" w:rsidRPr="00FA6574" w:rsidRDefault="003C5B85" w:rsidP="00EF3174">
      <w:pPr>
        <w:numPr>
          <w:ilvl w:val="0"/>
          <w:numId w:val="44"/>
        </w:numPr>
        <w:autoSpaceDE w:val="0"/>
        <w:autoSpaceDN w:val="0"/>
        <w:adjustRightInd w:val="0"/>
        <w:spacing w:before="120"/>
        <w:ind w:firstLine="0"/>
        <w:jc w:val="both"/>
      </w:pPr>
      <w:r w:rsidRPr="00FA6574">
        <w:t>Разрешение на строительство не требуется в случае:</w:t>
      </w:r>
    </w:p>
    <w:p w:rsidR="003C5B85" w:rsidRPr="00FA6574" w:rsidRDefault="003C5B85" w:rsidP="00FB43FA">
      <w:pPr>
        <w:autoSpaceDE w:val="0"/>
        <w:autoSpaceDN w:val="0"/>
        <w:adjustRightInd w:val="0"/>
        <w:ind w:left="709"/>
        <w:jc w:val="both"/>
      </w:pPr>
      <w:r w:rsidRPr="00FA6574">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w:t>
      </w:r>
      <w:r w:rsidRPr="00FA6574">
        <w:rPr>
          <w:spacing w:val="-2"/>
          <w:szCs w:val="26"/>
        </w:rPr>
        <w:t>ти, или строительства на земельном участке, предоставленном для ведения садовод</w:t>
      </w:r>
      <w:r w:rsidRPr="00FA6574">
        <w:t>ства, дачного хозяйства;</w:t>
      </w:r>
    </w:p>
    <w:p w:rsidR="003C5B85" w:rsidRPr="00FA6574" w:rsidRDefault="003C5B85" w:rsidP="00FB43FA">
      <w:pPr>
        <w:autoSpaceDE w:val="0"/>
        <w:autoSpaceDN w:val="0"/>
        <w:adjustRightInd w:val="0"/>
        <w:ind w:left="709"/>
        <w:jc w:val="both"/>
      </w:pPr>
      <w:r w:rsidRPr="00FA6574">
        <w:rPr>
          <w:spacing w:val="-2"/>
          <w:szCs w:val="26"/>
        </w:rPr>
        <w:t>2) строительства, реконструкции объектов, не являющихся объектами капиталь</w:t>
      </w:r>
      <w:r w:rsidRPr="00FA6574">
        <w:t>ного строительства (киосков, навесов и других);</w:t>
      </w:r>
    </w:p>
    <w:p w:rsidR="003C5B85" w:rsidRPr="00FA6574" w:rsidRDefault="003C5B85" w:rsidP="00FB43FA">
      <w:pPr>
        <w:autoSpaceDE w:val="0"/>
        <w:autoSpaceDN w:val="0"/>
        <w:adjustRightInd w:val="0"/>
        <w:ind w:left="709"/>
        <w:jc w:val="both"/>
      </w:pPr>
      <w:r w:rsidRPr="00FA6574">
        <w:t>3) строительства на земельном участке строений и сооружений вспомогательного использования;</w:t>
      </w:r>
    </w:p>
    <w:p w:rsidR="003C5B85" w:rsidRPr="00FA6574" w:rsidRDefault="003C5B85" w:rsidP="00FB43FA">
      <w:pPr>
        <w:autoSpaceDE w:val="0"/>
        <w:autoSpaceDN w:val="0"/>
        <w:adjustRightInd w:val="0"/>
        <w:ind w:left="709"/>
        <w:jc w:val="both"/>
      </w:pPr>
      <w:r w:rsidRPr="00FA6574">
        <w:rPr>
          <w:spacing w:val="6"/>
          <w:szCs w:val="26"/>
        </w:rPr>
        <w:t>4) изменения объектов капитального строительства и (или) их частей, если</w:t>
      </w:r>
      <w:r w:rsidRPr="00FA6574">
        <w:t xml:space="preserve"> </w:t>
      </w:r>
      <w:r w:rsidRPr="00FA6574">
        <w:rPr>
          <w:spacing w:val="8"/>
          <w:szCs w:val="26"/>
        </w:rPr>
        <w:t>такие изменения не затрагивают конструктивные и другие характеристики их</w:t>
      </w:r>
      <w:r w:rsidRPr="00FA6574">
        <w:t xml:space="preserve"> надёжности и безопасности и не превышают предельные параметры разрешённого строительства, реконструкции, установленные градостроительным регламентом.</w:t>
      </w:r>
    </w:p>
    <w:p w:rsidR="003C5B85" w:rsidRPr="00FA6574" w:rsidRDefault="003C5B85" w:rsidP="00FB43FA">
      <w:pPr>
        <w:autoSpaceDE w:val="0"/>
        <w:autoSpaceDN w:val="0"/>
        <w:adjustRightInd w:val="0"/>
        <w:ind w:left="709"/>
        <w:jc w:val="both"/>
      </w:pPr>
      <w:r w:rsidRPr="00FA6574">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3C5B85" w:rsidRPr="00FA6574" w:rsidRDefault="003C5B85" w:rsidP="00EF3174">
      <w:pPr>
        <w:numPr>
          <w:ilvl w:val="0"/>
          <w:numId w:val="44"/>
        </w:numPr>
        <w:autoSpaceDE w:val="0"/>
        <w:autoSpaceDN w:val="0"/>
        <w:adjustRightInd w:val="0"/>
        <w:spacing w:before="120"/>
        <w:ind w:firstLine="0"/>
        <w:jc w:val="both"/>
      </w:pPr>
      <w:r w:rsidRPr="00FA6574">
        <w:t>Лица, осуществляющие действия, не требующие разрешения на строитель</w:t>
      </w:r>
      <w:r w:rsidRPr="00FA6574">
        <w:rPr>
          <w:spacing w:val="4"/>
          <w:szCs w:val="26"/>
        </w:rPr>
        <w:t>ство, несут ответственность в соответствии с законодательством за последствия,</w:t>
      </w:r>
      <w:r w:rsidRPr="00FA6574">
        <w:t xml:space="preserve"> могущие возникнуть в результате осуществления таких действий. </w:t>
      </w:r>
    </w:p>
    <w:p w:rsidR="003C5B85" w:rsidRPr="00FA6574" w:rsidRDefault="003C5B85" w:rsidP="00EF3174">
      <w:pPr>
        <w:numPr>
          <w:ilvl w:val="0"/>
          <w:numId w:val="44"/>
        </w:numPr>
        <w:autoSpaceDE w:val="0"/>
        <w:autoSpaceDN w:val="0"/>
        <w:adjustRightInd w:val="0"/>
        <w:spacing w:before="120"/>
        <w:ind w:firstLine="0"/>
        <w:jc w:val="both"/>
        <w:rPr>
          <w:b/>
        </w:rPr>
      </w:pPr>
      <w:r w:rsidRPr="00FA6574">
        <w:t xml:space="preserve">Указанные лица </w:t>
      </w:r>
      <w:r w:rsidRPr="00FA6574">
        <w:rPr>
          <w:spacing w:val="-2"/>
          <w:szCs w:val="26"/>
        </w:rPr>
        <w:t>вправе запросить и в течение двух недель получить заключение а</w:t>
      </w:r>
      <w:r w:rsidRPr="00FA6574">
        <w:rPr>
          <w:spacing w:val="2"/>
          <w:szCs w:val="26"/>
        </w:rPr>
        <w:t xml:space="preserve">дминистрации </w:t>
      </w:r>
      <w:r w:rsidRPr="00FA6574">
        <w:rPr>
          <w:spacing w:val="4"/>
          <w:szCs w:val="26"/>
        </w:rPr>
        <w:t>о том, что планируемые ими действия не требуют разрешения на строительство. Порядок, выдачи указанного заключения</w:t>
      </w:r>
      <w:r w:rsidRPr="00FA6574">
        <w:t xml:space="preserve"> </w:t>
      </w:r>
      <w:r w:rsidRPr="00FA6574">
        <w:rPr>
          <w:spacing w:val="-2"/>
          <w:szCs w:val="26"/>
        </w:rPr>
        <w:t xml:space="preserve">определяется нормативным правовым актом </w:t>
      </w:r>
      <w:r w:rsidRPr="00FA6574">
        <w:rPr>
          <w:spacing w:val="2"/>
          <w:szCs w:val="26"/>
        </w:rPr>
        <w:t>администрации</w:t>
      </w:r>
      <w:r w:rsidRPr="00FA6574">
        <w:rPr>
          <w:szCs w:val="26"/>
        </w:rPr>
        <w:t>.</w:t>
      </w:r>
    </w:p>
    <w:p w:rsidR="003C5B85" w:rsidRPr="00FA6574" w:rsidRDefault="003C5B85" w:rsidP="00CF165C">
      <w:pPr>
        <w:autoSpaceDE w:val="0"/>
        <w:autoSpaceDN w:val="0"/>
        <w:adjustRightInd w:val="0"/>
        <w:spacing w:before="120"/>
        <w:jc w:val="both"/>
        <w:rPr>
          <w:b/>
        </w:rPr>
      </w:pPr>
    </w:p>
    <w:p w:rsidR="003C5B85" w:rsidRPr="00FA6574" w:rsidRDefault="003C5B85" w:rsidP="00332459">
      <w:pPr>
        <w:pStyle w:val="2"/>
        <w:jc w:val="center"/>
        <w:rPr>
          <w:b/>
          <w:sz w:val="28"/>
          <w:szCs w:val="28"/>
        </w:rPr>
      </w:pPr>
      <w:bookmarkStart w:id="127" w:name="_Toc141885200"/>
      <w:bookmarkStart w:id="128" w:name="_Toc340773934"/>
      <w:r w:rsidRPr="00FA6574">
        <w:rPr>
          <w:b/>
          <w:sz w:val="28"/>
          <w:szCs w:val="28"/>
        </w:rPr>
        <w:t>5.2. Выдача разрешения на отклонение от предельных параметров разрешённого строительства, реконструкции объектов капитального строительства</w:t>
      </w:r>
      <w:bookmarkEnd w:id="127"/>
      <w:bookmarkEnd w:id="128"/>
    </w:p>
    <w:p w:rsidR="003C5B85" w:rsidRPr="00FA6574" w:rsidRDefault="003C5B85" w:rsidP="00CF165C"/>
    <w:p w:rsidR="003C5B85" w:rsidRPr="00FA6574" w:rsidRDefault="003C5B85" w:rsidP="00EF3174">
      <w:pPr>
        <w:pStyle w:val="af0"/>
        <w:numPr>
          <w:ilvl w:val="0"/>
          <w:numId w:val="45"/>
        </w:numPr>
        <w:spacing w:before="120"/>
        <w:ind w:firstLine="0"/>
        <w:rPr>
          <w:sz w:val="26"/>
        </w:rPr>
      </w:pPr>
      <w:r w:rsidRPr="00FA6574">
        <w:rPr>
          <w:sz w:val="26"/>
        </w:rPr>
        <w:t>Физическое или юридическое лицо, заинтересованное в получении разре</w:t>
      </w:r>
      <w:r w:rsidRPr="00FA6574">
        <w:rPr>
          <w:spacing w:val="2"/>
          <w:sz w:val="26"/>
          <w:szCs w:val="26"/>
        </w:rPr>
        <w:t>шения на</w:t>
      </w:r>
      <w:r w:rsidRPr="00FA6574">
        <w:rPr>
          <w:b/>
          <w:spacing w:val="2"/>
          <w:sz w:val="26"/>
          <w:szCs w:val="26"/>
        </w:rPr>
        <w:t xml:space="preserve"> </w:t>
      </w:r>
      <w:r w:rsidRPr="00FA6574">
        <w:rPr>
          <w:spacing w:val="2"/>
          <w:sz w:val="26"/>
          <w:szCs w:val="26"/>
        </w:rPr>
        <w:t>отклонение от предельных параметров разрешенного строительства и ре</w:t>
      </w:r>
      <w:r w:rsidRPr="00FA6574">
        <w:rPr>
          <w:sz w:val="26"/>
        </w:rPr>
        <w:t xml:space="preserve">конструкции объектов капитального строительства, направляет заявление о его предоставлении в Комиссию. </w:t>
      </w:r>
    </w:p>
    <w:p w:rsidR="003C5B85" w:rsidRPr="00FA6574" w:rsidRDefault="003C5B85" w:rsidP="00651B95">
      <w:pPr>
        <w:ind w:firstLine="709"/>
        <w:jc w:val="both"/>
      </w:pPr>
      <w:r w:rsidRPr="00FA6574">
        <w:lastRenderedPageBreak/>
        <w:t>Образцы заявлений о выдаче разрешения на</w:t>
      </w:r>
      <w:r w:rsidRPr="00FA6574">
        <w:rPr>
          <w:b/>
        </w:rPr>
        <w:t xml:space="preserve"> </w:t>
      </w:r>
      <w:r w:rsidRPr="00FA6574">
        <w:t>отклонение от предельных параметров разрешенного строительства, реконструкции объектов капитального строи</w:t>
      </w:r>
      <w:r w:rsidRPr="00FA6574">
        <w:rPr>
          <w:spacing w:val="6"/>
          <w:szCs w:val="26"/>
        </w:rPr>
        <w:t xml:space="preserve">тельства и их примерное содержание устанавливаются </w:t>
      </w:r>
      <w:r w:rsidRPr="00FA6574">
        <w:rPr>
          <w:spacing w:val="2"/>
          <w:szCs w:val="26"/>
        </w:rPr>
        <w:t>администрацией</w:t>
      </w:r>
      <w:r w:rsidRPr="00FA6574">
        <w:t>.</w:t>
      </w:r>
    </w:p>
    <w:p w:rsidR="003C5B85" w:rsidRPr="00FA6574" w:rsidRDefault="003C5B85" w:rsidP="00651B95">
      <w:pPr>
        <w:autoSpaceDE w:val="0"/>
        <w:autoSpaceDN w:val="0"/>
        <w:adjustRightInd w:val="0"/>
        <w:ind w:firstLine="485"/>
        <w:jc w:val="both"/>
      </w:pPr>
      <w:r w:rsidRPr="00FA6574">
        <w:tab/>
      </w:r>
      <w:r w:rsidRPr="00FA6574">
        <w:rPr>
          <w:spacing w:val="-2"/>
          <w:szCs w:val="26"/>
        </w:rPr>
        <w:t>К заявлению прилагаются материалы, подтверждающие наличие у земельного</w:t>
      </w:r>
      <w:r w:rsidRPr="00FA6574">
        <w:t xml:space="preserve"> </w:t>
      </w:r>
      <w:r w:rsidRPr="00FA6574">
        <w:rPr>
          <w:spacing w:val="2"/>
          <w:szCs w:val="26"/>
        </w:rPr>
        <w:t xml:space="preserve">участка характеристик из числа указанных в п. 3 параграфа 5.1 Части </w:t>
      </w:r>
      <w:r w:rsidRPr="00FA6574">
        <w:rPr>
          <w:spacing w:val="2"/>
          <w:szCs w:val="26"/>
          <w:lang w:val="en-US"/>
        </w:rPr>
        <w:t>I</w:t>
      </w:r>
      <w:r w:rsidRPr="00FA6574">
        <w:rPr>
          <w:spacing w:val="2"/>
          <w:szCs w:val="26"/>
        </w:rPr>
        <w:t xml:space="preserve"> Правил и препятствующих эффективному использованию земельного участка без</w:t>
      </w:r>
      <w:r w:rsidRPr="00FA6574">
        <w:t xml:space="preserve"> </w:t>
      </w:r>
      <w:r w:rsidRPr="00FA6574">
        <w:rPr>
          <w:spacing w:val="-2"/>
          <w:szCs w:val="26"/>
        </w:rPr>
        <w:t>отклонения от предельных параметров разрешённого строительства, реконструкции</w:t>
      </w:r>
      <w:r w:rsidRPr="00FA6574">
        <w:t xml:space="preserve"> объектов капитального строительства.</w:t>
      </w:r>
    </w:p>
    <w:p w:rsidR="003C5B85" w:rsidRPr="00FA6574" w:rsidRDefault="003C5B85" w:rsidP="00EF3174">
      <w:pPr>
        <w:pStyle w:val="af0"/>
        <w:numPr>
          <w:ilvl w:val="0"/>
          <w:numId w:val="45"/>
        </w:numPr>
        <w:spacing w:before="120"/>
        <w:ind w:firstLine="0"/>
        <w:rPr>
          <w:sz w:val="26"/>
        </w:rPr>
      </w:pPr>
      <w:r w:rsidRPr="00FA6574">
        <w:rPr>
          <w:sz w:val="26"/>
        </w:rPr>
        <w:t>Заявление о выдаче разрешения на</w:t>
      </w:r>
      <w:r w:rsidRPr="00FA6574">
        <w:rPr>
          <w:b/>
          <w:sz w:val="26"/>
        </w:rPr>
        <w:t xml:space="preserve"> </w:t>
      </w:r>
      <w:r w:rsidRPr="00FA6574">
        <w:rPr>
          <w:sz w:val="26"/>
        </w:rPr>
        <w:t xml:space="preserve">отклонение от предельных параметров разрешенного строительства, реконструкции объектов капитального строительства выносится Комиссией на публичные слушания. Порядок организации и проведения публичных слушаний определен в Главе 6 Части </w:t>
      </w:r>
      <w:r w:rsidRPr="00FA6574">
        <w:rPr>
          <w:sz w:val="26"/>
          <w:lang w:val="en-US"/>
        </w:rPr>
        <w:t>I</w:t>
      </w:r>
      <w:r w:rsidRPr="00FA6574">
        <w:rPr>
          <w:sz w:val="26"/>
        </w:rPr>
        <w:t xml:space="preserve"> Правил.</w:t>
      </w:r>
    </w:p>
    <w:p w:rsidR="003C5B85" w:rsidRPr="00FA6574" w:rsidRDefault="003C5B85" w:rsidP="00EF3174">
      <w:pPr>
        <w:pStyle w:val="af0"/>
        <w:numPr>
          <w:ilvl w:val="0"/>
          <w:numId w:val="45"/>
        </w:numPr>
        <w:spacing w:before="120"/>
        <w:ind w:firstLine="0"/>
        <w:rPr>
          <w:sz w:val="26"/>
        </w:rPr>
      </w:pPr>
      <w:r w:rsidRPr="00FA6574">
        <w:rPr>
          <w:sz w:val="26"/>
        </w:rPr>
        <w:t>По</w:t>
      </w:r>
      <w:r w:rsidRPr="00FA6574">
        <w:rPr>
          <w:spacing w:val="-4"/>
          <w:sz w:val="26"/>
          <w:szCs w:val="26"/>
        </w:rPr>
        <w:t xml:space="preserve"> результатам рассмотрения заявки на заседании Комиссии с учётом </w:t>
      </w:r>
      <w:r w:rsidRPr="00FA6574">
        <w:rPr>
          <w:spacing w:val="2"/>
          <w:sz w:val="26"/>
          <w:szCs w:val="26"/>
        </w:rPr>
        <w:t>заключения о результатах публичных слушаний</w:t>
      </w:r>
      <w:r w:rsidRPr="00FA6574">
        <w:rPr>
          <w:sz w:val="26"/>
        </w:rPr>
        <w:t xml:space="preserve"> принимается решение, содержащее рекомендации главе </w:t>
      </w:r>
      <w:r w:rsidRPr="00FA6574">
        <w:rPr>
          <w:sz w:val="26"/>
          <w:szCs w:val="26"/>
        </w:rPr>
        <w:t xml:space="preserve">администрации </w:t>
      </w:r>
      <w:r w:rsidRPr="00FA6574">
        <w:rPr>
          <w:sz w:val="26"/>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w:t>
      </w:r>
      <w:r w:rsidRPr="00FA6574">
        <w:rPr>
          <w:spacing w:val="6"/>
          <w:sz w:val="26"/>
          <w:szCs w:val="26"/>
        </w:rPr>
        <w:t xml:space="preserve">ляет их главе </w:t>
      </w:r>
      <w:r w:rsidRPr="00FA6574">
        <w:rPr>
          <w:sz w:val="26"/>
          <w:szCs w:val="26"/>
        </w:rPr>
        <w:t xml:space="preserve">администрации. </w:t>
      </w:r>
    </w:p>
    <w:p w:rsidR="003C5B85" w:rsidRPr="00FA6574" w:rsidRDefault="003C5B85" w:rsidP="0061255A">
      <w:pPr>
        <w:autoSpaceDE w:val="0"/>
        <w:autoSpaceDN w:val="0"/>
        <w:adjustRightInd w:val="0"/>
        <w:ind w:firstLine="485"/>
        <w:jc w:val="both"/>
      </w:pPr>
      <w:r w:rsidRPr="00FA6574">
        <w:tab/>
      </w:r>
      <w:r w:rsidRPr="00FA6574">
        <w:rPr>
          <w:spacing w:val="-2"/>
          <w:szCs w:val="26"/>
        </w:rPr>
        <w:t>Для подготовки рекомендаций Комиссия может запросить заключения отраслевых (</w:t>
      </w:r>
      <w:r w:rsidRPr="00FA6574">
        <w:rPr>
          <w:spacing w:val="2"/>
          <w:szCs w:val="26"/>
        </w:rPr>
        <w:t xml:space="preserve">структурных </w:t>
      </w:r>
      <w:r w:rsidRPr="00FA6574">
        <w:rPr>
          <w:spacing w:val="-5"/>
          <w:szCs w:val="26"/>
        </w:rPr>
        <w:t>подразделений</w:t>
      </w:r>
      <w:r w:rsidRPr="00FA6574">
        <w:rPr>
          <w:spacing w:val="-2"/>
          <w:szCs w:val="26"/>
        </w:rPr>
        <w:t>) органов администрации и иных</w:t>
      </w:r>
      <w:r w:rsidRPr="00FA6574">
        <w:rPr>
          <w:spacing w:val="2"/>
          <w:szCs w:val="26"/>
        </w:rPr>
        <w:t xml:space="preserve"> </w:t>
      </w:r>
      <w:r w:rsidRPr="00FA6574">
        <w:rPr>
          <w:spacing w:val="4"/>
          <w:szCs w:val="26"/>
        </w:rPr>
        <w:t>уполномоченных органов в</w:t>
      </w:r>
      <w:r w:rsidRPr="00FA6574">
        <w:t xml:space="preserve"> </w:t>
      </w:r>
      <w:r w:rsidRPr="00FA6574">
        <w:rPr>
          <w:spacing w:val="-2"/>
          <w:szCs w:val="26"/>
        </w:rPr>
        <w:t>сфере охраны окружающей среды, санитарно-эпидемиологического надзора, охране</w:t>
      </w:r>
      <w:r w:rsidRPr="00FA6574">
        <w:t xml:space="preserve"> </w:t>
      </w:r>
      <w:r w:rsidRPr="00FA6574">
        <w:rPr>
          <w:spacing w:val="-2"/>
          <w:szCs w:val="26"/>
        </w:rPr>
        <w:t>и использованию объектов культурного наследия и иных компетентных по предмету</w:t>
      </w:r>
      <w:r w:rsidRPr="00FA6574">
        <w:t xml:space="preserve"> </w:t>
      </w:r>
      <w:r w:rsidRPr="00FA6574">
        <w:rPr>
          <w:spacing w:val="2"/>
          <w:szCs w:val="26"/>
        </w:rPr>
        <w:t>заявления органов. Письменные заключения указанных уполномоченных органов</w:t>
      </w:r>
      <w:r w:rsidRPr="00FA6574">
        <w:t xml:space="preserve"> предоставляется в Комиссию в течение 14 дней со дня поступления запроса.</w:t>
      </w:r>
    </w:p>
    <w:p w:rsidR="003C5B85" w:rsidRPr="00FA6574" w:rsidRDefault="003C5B85" w:rsidP="00651B95">
      <w:pPr>
        <w:spacing w:before="120"/>
        <w:ind w:firstLine="709"/>
      </w:pPr>
      <w:r w:rsidRPr="00FA6574">
        <w:t xml:space="preserve">В заключениях указывается: </w:t>
      </w:r>
    </w:p>
    <w:p w:rsidR="003C5B85" w:rsidRPr="00FA6574" w:rsidRDefault="003C5B85" w:rsidP="00EF3174">
      <w:pPr>
        <w:numPr>
          <w:ilvl w:val="0"/>
          <w:numId w:val="22"/>
        </w:numPr>
        <w:tabs>
          <w:tab w:val="clear" w:pos="1040"/>
          <w:tab w:val="num" w:pos="-1560"/>
        </w:tabs>
        <w:ind w:left="0" w:firstLine="709"/>
      </w:pPr>
      <w:r w:rsidRPr="00FA6574">
        <w:t>соответствие намерений заявителя настоящим Правилам;</w:t>
      </w:r>
    </w:p>
    <w:p w:rsidR="003C5B85" w:rsidRPr="00FA6574" w:rsidRDefault="003C5B85" w:rsidP="00EF3174">
      <w:pPr>
        <w:numPr>
          <w:ilvl w:val="0"/>
          <w:numId w:val="22"/>
        </w:numPr>
        <w:tabs>
          <w:tab w:val="clear" w:pos="1040"/>
          <w:tab w:val="num" w:pos="-1560"/>
        </w:tabs>
        <w:ind w:left="0" w:firstLine="709"/>
        <w:jc w:val="both"/>
      </w:pPr>
      <w:r w:rsidRPr="00FA6574">
        <w:t xml:space="preserve">возможность и условия соблюдения заявителем технических регламентов </w:t>
      </w:r>
      <w:r w:rsidRPr="00FA6574">
        <w:rPr>
          <w:spacing w:val="-2"/>
          <w:szCs w:val="26"/>
        </w:rPr>
        <w:t>(нормативов и стандартов), установленных в целях охраны окружающей природ</w:t>
      </w:r>
      <w:r w:rsidRPr="00FA6574">
        <w:rPr>
          <w:spacing w:val="4"/>
          <w:szCs w:val="26"/>
        </w:rPr>
        <w:t>ной и культурно-исторической среды, здоровья, безопасности проживания и</w:t>
      </w:r>
      <w:r w:rsidRPr="00FA6574">
        <w:t xml:space="preserve"> жизнедеятельности людей;</w:t>
      </w:r>
    </w:p>
    <w:p w:rsidR="003C5B85" w:rsidRPr="00FA6574" w:rsidRDefault="003C5B85" w:rsidP="00EF3174">
      <w:pPr>
        <w:numPr>
          <w:ilvl w:val="0"/>
          <w:numId w:val="22"/>
        </w:numPr>
        <w:tabs>
          <w:tab w:val="clear" w:pos="1040"/>
          <w:tab w:val="num" w:pos="-1560"/>
        </w:tabs>
        <w:ind w:left="0" w:firstLine="709"/>
        <w:jc w:val="both"/>
      </w:pPr>
      <w:r w:rsidRPr="00FA6574">
        <w:t xml:space="preserve">возможность и условия соблюдения прав и интересов владельцев смежно-расположенных объектов недвижимости, иных физических и юридических лиц </w:t>
      </w:r>
      <w:r w:rsidRPr="00FA6574">
        <w:rPr>
          <w:spacing w:val="4"/>
          <w:szCs w:val="26"/>
        </w:rPr>
        <w:t>в результате отклонения от предельных параметров разрешенного строитель</w:t>
      </w:r>
      <w:r w:rsidRPr="00FA6574">
        <w:t>ства, реконструкции объектов капитального строительства.</w:t>
      </w:r>
    </w:p>
    <w:p w:rsidR="003C5B85" w:rsidRPr="00FA6574" w:rsidRDefault="003C5B85" w:rsidP="00EF3174">
      <w:pPr>
        <w:pStyle w:val="af0"/>
        <w:numPr>
          <w:ilvl w:val="0"/>
          <w:numId w:val="45"/>
        </w:numPr>
        <w:spacing w:before="120"/>
        <w:ind w:firstLine="0"/>
        <w:rPr>
          <w:sz w:val="26"/>
          <w:szCs w:val="26"/>
        </w:rPr>
      </w:pPr>
      <w:r w:rsidRPr="00FA6574">
        <w:rPr>
          <w:spacing w:val="6"/>
          <w:sz w:val="26"/>
          <w:szCs w:val="26"/>
        </w:rPr>
        <w:t xml:space="preserve">Глава </w:t>
      </w:r>
      <w:r w:rsidRPr="00FA6574">
        <w:rPr>
          <w:sz w:val="26"/>
          <w:szCs w:val="26"/>
        </w:rPr>
        <w:t xml:space="preserve">администрации </w:t>
      </w:r>
      <w:r w:rsidRPr="00FA6574">
        <w:rPr>
          <w:spacing w:val="2"/>
          <w:sz w:val="26"/>
          <w:szCs w:val="26"/>
        </w:rPr>
        <w:t>в течение семи дней со дня поступления указан</w:t>
      </w:r>
      <w:r w:rsidRPr="00FA6574">
        <w:rPr>
          <w:spacing w:val="-2"/>
          <w:sz w:val="26"/>
          <w:szCs w:val="26"/>
        </w:rPr>
        <w:t>ных в части 3 настоящего параграфа рекомендаций принимает решение о предостав</w:t>
      </w:r>
      <w:r w:rsidRPr="00FA6574">
        <w:rPr>
          <w:sz w:val="26"/>
          <w:szCs w:val="26"/>
        </w:rPr>
        <w:t>лении разрешения на отклонение от предельных параметров разрешённого строи</w:t>
      </w:r>
      <w:r w:rsidRPr="00FA6574">
        <w:rPr>
          <w:spacing w:val="6"/>
          <w:sz w:val="26"/>
          <w:szCs w:val="26"/>
        </w:rPr>
        <w:t>тельства, реконструкции объектов капитального строительства или об отказе в</w:t>
      </w:r>
      <w:r w:rsidRPr="00FA6574">
        <w:rPr>
          <w:sz w:val="26"/>
          <w:szCs w:val="26"/>
        </w:rPr>
        <w:t xml:space="preserve"> предоставлении такого разрешения с указанием причин принятого решения.</w:t>
      </w:r>
    </w:p>
    <w:p w:rsidR="003C5B85" w:rsidRPr="00FA6574" w:rsidRDefault="003C5B85" w:rsidP="00EF3174">
      <w:pPr>
        <w:pStyle w:val="af0"/>
        <w:numPr>
          <w:ilvl w:val="0"/>
          <w:numId w:val="45"/>
        </w:numPr>
        <w:spacing w:before="120"/>
        <w:ind w:firstLine="0"/>
        <w:rPr>
          <w:sz w:val="26"/>
        </w:rPr>
      </w:pPr>
      <w:r w:rsidRPr="00FA6574">
        <w:rPr>
          <w:spacing w:val="-2"/>
          <w:sz w:val="26"/>
          <w:szCs w:val="26"/>
        </w:rPr>
        <w:t>Физическое</w:t>
      </w:r>
      <w:r w:rsidRPr="00FA6574">
        <w:rPr>
          <w:spacing w:val="4"/>
          <w:sz w:val="26"/>
          <w:szCs w:val="26"/>
        </w:rPr>
        <w:t xml:space="preserve"> или юридическое лицо вправе оспорить в судебном порядке</w:t>
      </w:r>
      <w:r w:rsidRPr="00FA6574">
        <w:rPr>
          <w:sz w:val="26"/>
        </w:rPr>
        <w:t xml:space="preserve"> решение о выдаче разрешения на отклонение от предельных параметров разрешённого строительства или об отказе в выдаче такого разрешения.</w:t>
      </w:r>
    </w:p>
    <w:p w:rsidR="003C5B85" w:rsidRPr="00FA6574" w:rsidRDefault="003C5B85" w:rsidP="00EF3174">
      <w:pPr>
        <w:pStyle w:val="af0"/>
        <w:numPr>
          <w:ilvl w:val="0"/>
          <w:numId w:val="45"/>
        </w:numPr>
        <w:spacing w:before="120"/>
        <w:ind w:firstLine="0"/>
        <w:rPr>
          <w:sz w:val="26"/>
        </w:rPr>
      </w:pPr>
      <w:r w:rsidRPr="00FA6574">
        <w:rPr>
          <w:spacing w:val="-2"/>
          <w:sz w:val="26"/>
          <w:szCs w:val="26"/>
        </w:rPr>
        <w:lastRenderedPageBreak/>
        <w:t>Разрешения на отклонение от предельных параметров разрешённого строи</w:t>
      </w:r>
      <w:r w:rsidRPr="00FA6574">
        <w:rPr>
          <w:sz w:val="26"/>
        </w:rPr>
        <w:t>тельства действует в течение трех лет. Если в этот срок заявитель не приступил к осуществлению строительства, реконструкции объектов капитального строитель</w:t>
      </w:r>
      <w:r w:rsidRPr="00FA6574">
        <w:rPr>
          <w:spacing w:val="2"/>
          <w:sz w:val="26"/>
          <w:szCs w:val="26"/>
        </w:rPr>
        <w:t xml:space="preserve">ства на основании полученного разрешения, Глава </w:t>
      </w:r>
      <w:r w:rsidRPr="00FA6574">
        <w:rPr>
          <w:sz w:val="26"/>
          <w:szCs w:val="26"/>
        </w:rPr>
        <w:t>администрации</w:t>
      </w:r>
      <w:r w:rsidRPr="00FA6574">
        <w:rPr>
          <w:sz w:val="26"/>
        </w:rPr>
        <w:t xml:space="preserve">, может продлить срок его действия на один год, если не произошло изменений градостроительного регламента в части, касающейся данного случая. </w:t>
      </w:r>
    </w:p>
    <w:p w:rsidR="003C5B85" w:rsidRPr="00FA6574" w:rsidRDefault="003C5B85" w:rsidP="00CF165C">
      <w:pPr>
        <w:pStyle w:val="af0"/>
        <w:spacing w:before="120"/>
        <w:rPr>
          <w:sz w:val="26"/>
        </w:rPr>
      </w:pPr>
    </w:p>
    <w:p w:rsidR="003C5B85" w:rsidRPr="00FA6574" w:rsidRDefault="003C5B85" w:rsidP="00332459">
      <w:pPr>
        <w:pStyle w:val="2"/>
        <w:jc w:val="center"/>
        <w:rPr>
          <w:b/>
          <w:sz w:val="28"/>
          <w:szCs w:val="28"/>
          <w:lang w:val="en-US"/>
        </w:rPr>
      </w:pPr>
      <w:bookmarkStart w:id="129" w:name="_Toc141885201"/>
      <w:bookmarkStart w:id="130" w:name="_Toc340773935"/>
      <w:r w:rsidRPr="00FA6574">
        <w:rPr>
          <w:b/>
          <w:sz w:val="28"/>
          <w:szCs w:val="28"/>
        </w:rPr>
        <w:t>5.3. Подготовка проектной документации</w:t>
      </w:r>
      <w:bookmarkEnd w:id="129"/>
      <w:bookmarkEnd w:id="130"/>
    </w:p>
    <w:p w:rsidR="003C5B85" w:rsidRPr="00FA6574" w:rsidRDefault="003C5B85" w:rsidP="00CF165C">
      <w:pPr>
        <w:rPr>
          <w:lang w:val="en-US"/>
        </w:rPr>
      </w:pPr>
    </w:p>
    <w:p w:rsidR="003C5B85" w:rsidRPr="00FA6574" w:rsidRDefault="003C5B85" w:rsidP="00EF3174">
      <w:pPr>
        <w:pStyle w:val="af0"/>
        <w:numPr>
          <w:ilvl w:val="0"/>
          <w:numId w:val="57"/>
        </w:numPr>
        <w:tabs>
          <w:tab w:val="left" w:pos="0"/>
        </w:tabs>
        <w:ind w:left="0" w:firstLine="0"/>
        <w:rPr>
          <w:sz w:val="26"/>
        </w:rPr>
      </w:pPr>
      <w:bookmarkStart w:id="131" w:name="_Toc141885202"/>
      <w:r w:rsidRPr="00FA6574">
        <w:rPr>
          <w:spacing w:val="4"/>
          <w:sz w:val="26"/>
          <w:szCs w:val="26"/>
        </w:rPr>
        <w:t>Подготовка проектной документации осуществляется применительно к</w:t>
      </w:r>
      <w:r w:rsidRPr="00FA6574">
        <w:rPr>
          <w:sz w:val="26"/>
        </w:rPr>
        <w:t xml:space="preserve"> </w:t>
      </w:r>
      <w:r w:rsidRPr="00FA6574">
        <w:rPr>
          <w:spacing w:val="4"/>
          <w:sz w:val="26"/>
          <w:szCs w:val="26"/>
        </w:rPr>
        <w:t>объектам капитального строительства и их частям, строящимся, реконструируе</w:t>
      </w:r>
      <w:r w:rsidRPr="00FA6574">
        <w:rPr>
          <w:sz w:val="26"/>
        </w:rPr>
        <w:t xml:space="preserve">мым в границах принадлежащего застройщику земельного участка. </w:t>
      </w:r>
    </w:p>
    <w:p w:rsidR="003C5B85" w:rsidRPr="00FA6574" w:rsidRDefault="003C5B85" w:rsidP="0059226D">
      <w:pPr>
        <w:pStyle w:val="af0"/>
        <w:tabs>
          <w:tab w:val="left" w:pos="567"/>
          <w:tab w:val="left" w:pos="709"/>
        </w:tabs>
        <w:spacing w:before="120"/>
        <w:rPr>
          <w:sz w:val="26"/>
          <w:szCs w:val="26"/>
        </w:rPr>
      </w:pPr>
      <w:r w:rsidRPr="00FA6574">
        <w:rPr>
          <w:spacing w:val="2"/>
          <w:szCs w:val="26"/>
        </w:rPr>
        <w:t xml:space="preserve">2.    </w:t>
      </w:r>
      <w:r w:rsidRPr="00FA6574">
        <w:rPr>
          <w:spacing w:val="2"/>
          <w:sz w:val="26"/>
          <w:szCs w:val="26"/>
        </w:rPr>
        <w:t xml:space="preserve">В </w:t>
      </w:r>
      <w:r w:rsidRPr="00FA6574">
        <w:rPr>
          <w:spacing w:val="4"/>
          <w:sz w:val="26"/>
          <w:szCs w:val="26"/>
        </w:rPr>
        <w:t>соответствии</w:t>
      </w:r>
      <w:r w:rsidRPr="00FA6574">
        <w:rPr>
          <w:spacing w:val="2"/>
          <w:sz w:val="26"/>
          <w:szCs w:val="26"/>
        </w:rPr>
        <w:t xml:space="preserve"> с федеральным законодательством осуществление подго</w:t>
      </w:r>
      <w:r w:rsidRPr="00FA6574">
        <w:rPr>
          <w:spacing w:val="4"/>
          <w:sz w:val="26"/>
          <w:szCs w:val="26"/>
        </w:rPr>
        <w:t xml:space="preserve">товки </w:t>
      </w:r>
      <w:r w:rsidRPr="00FA6574">
        <w:rPr>
          <w:sz w:val="26"/>
          <w:szCs w:val="26"/>
        </w:rPr>
        <w:t>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w:t>
      </w:r>
      <w:r w:rsidRPr="00FA6574">
        <w:rPr>
          <w:spacing w:val="2"/>
          <w:sz w:val="26"/>
          <w:szCs w:val="26"/>
        </w:rPr>
        <w:t xml:space="preserve"> для проживания одной семьи). Застройщик по собственной инициативе</w:t>
      </w:r>
      <w:r w:rsidRPr="00FA6574">
        <w:rPr>
          <w:sz w:val="26"/>
          <w:szCs w:val="26"/>
        </w:rPr>
        <w:t xml:space="preserve"> вправе обеспечить подготовку проектной документации применительно к объектам индивидуального жилищного строительства.</w:t>
      </w:r>
    </w:p>
    <w:p w:rsidR="003C5B85" w:rsidRPr="00FA6574" w:rsidRDefault="003C5B85" w:rsidP="0059226D">
      <w:pPr>
        <w:autoSpaceDE w:val="0"/>
        <w:autoSpaceDN w:val="0"/>
        <w:adjustRightInd w:val="0"/>
        <w:spacing w:before="120"/>
        <w:ind w:firstLine="709"/>
        <w:jc w:val="both"/>
      </w:pPr>
      <w:r w:rsidRPr="00FA6574">
        <w:rPr>
          <w:szCs w:val="26"/>
        </w:rPr>
        <w:t>В случае, если при строительстве жилого дома с количеством этажей не более чем три и предназначенного для проживания одной семьи, предусматривается во встроено-пристроенных помещениях к жилому дому размещение гостиницы, магазина, кафе, парикмахерской и иных объектов по оказанию услуг и обслуживанию населения, застройщик обязан осуществить подготовку проектной документации в порядке, установленном Правительством Российской Федерации.</w:t>
      </w:r>
    </w:p>
    <w:p w:rsidR="003C5B85" w:rsidRPr="00FA6574" w:rsidRDefault="003C5B85" w:rsidP="0059226D">
      <w:pPr>
        <w:autoSpaceDE w:val="0"/>
        <w:autoSpaceDN w:val="0"/>
        <w:adjustRightInd w:val="0"/>
        <w:spacing w:before="120"/>
        <w:jc w:val="both"/>
      </w:pPr>
      <w:r w:rsidRPr="00FA6574">
        <w:rPr>
          <w:snapToGrid w:val="0"/>
          <w:spacing w:val="-4"/>
          <w:szCs w:val="26"/>
        </w:rPr>
        <w:t xml:space="preserve">3.  </w:t>
      </w:r>
      <w:r w:rsidRPr="00FA6574">
        <w:t>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3C5B85" w:rsidRPr="00FA6574" w:rsidRDefault="003C5B85" w:rsidP="0059226D">
      <w:pPr>
        <w:autoSpaceDE w:val="0"/>
        <w:autoSpaceDN w:val="0"/>
        <w:adjustRightInd w:val="0"/>
        <w:spacing w:before="120"/>
        <w:jc w:val="both"/>
      </w:pPr>
      <w:r w:rsidRPr="00FA6574">
        <w:t>4.   Лицом, осуществляющим подготовку проектной документации, может являться застройщик либо привлекаемое застройщиком или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п. 3 настоящей статьи, и (или) с привлечением других соответствующих указанным требованиям лиц.</w:t>
      </w:r>
      <w:r w:rsidRPr="00FA6574">
        <w:rPr>
          <w:snapToGrid w:val="0"/>
          <w:spacing w:val="-4"/>
          <w:szCs w:val="26"/>
        </w:rPr>
        <w:t xml:space="preserve"> Отношения между застройщиками (заказчиками) и </w:t>
      </w:r>
      <w:r w:rsidRPr="00FA6574">
        <w:rPr>
          <w:spacing w:val="-4"/>
          <w:szCs w:val="26"/>
        </w:rPr>
        <w:t>лицами, осуществляющими</w:t>
      </w:r>
      <w:r w:rsidRPr="00FA6574">
        <w:t xml:space="preserve"> </w:t>
      </w:r>
      <w:r w:rsidRPr="00FA6574">
        <w:rPr>
          <w:spacing w:val="-4"/>
          <w:szCs w:val="26"/>
        </w:rPr>
        <w:t>подготовку проектной документации,</w:t>
      </w:r>
      <w:r w:rsidRPr="00FA6574">
        <w:rPr>
          <w:snapToGrid w:val="0"/>
          <w:spacing w:val="-4"/>
          <w:szCs w:val="26"/>
        </w:rPr>
        <w:t xml:space="preserve"> регулируются гражданским законодательством.</w:t>
      </w:r>
    </w:p>
    <w:p w:rsidR="003C5B85" w:rsidRPr="00FA6574" w:rsidRDefault="003C5B85" w:rsidP="0059226D">
      <w:pPr>
        <w:autoSpaceDE w:val="0"/>
        <w:autoSpaceDN w:val="0"/>
        <w:adjustRightInd w:val="0"/>
        <w:spacing w:before="120"/>
        <w:jc w:val="both"/>
      </w:pPr>
      <w:r w:rsidRPr="00FA6574">
        <w:rPr>
          <w:spacing w:val="-2"/>
          <w:szCs w:val="26"/>
        </w:rPr>
        <w:lastRenderedPageBreak/>
        <w:t xml:space="preserve">5.   </w:t>
      </w:r>
      <w:r w:rsidRPr="00FA6574">
        <w:t>Договором о подготовке проектной документации, заключенным застройщиком или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C5B85" w:rsidRPr="00FA6574" w:rsidRDefault="003C5B85" w:rsidP="00151138">
      <w:pPr>
        <w:autoSpaceDE w:val="0"/>
        <w:autoSpaceDN w:val="0"/>
        <w:adjustRightInd w:val="0"/>
        <w:spacing w:before="120"/>
        <w:jc w:val="both"/>
      </w:pPr>
      <w:r w:rsidRPr="00FA6574">
        <w:t xml:space="preserve">6.  В случае, если работы по организации подготовки проектной документации объекта капитального строительства включены в указанный в части 4 статьи 55.8 </w:t>
      </w:r>
      <w:r w:rsidRPr="00FA6574">
        <w:rPr>
          <w:spacing w:val="6"/>
          <w:szCs w:val="26"/>
        </w:rPr>
        <w:t>Федерального закона от</w:t>
      </w:r>
      <w:r w:rsidRPr="00FA6574">
        <w:rPr>
          <w:szCs w:val="26"/>
        </w:rPr>
        <w:t xml:space="preserve"> 29.12.04 №190-ФЗ «Градостроительный Кодекс РФ»</w:t>
      </w:r>
      <w:r w:rsidRPr="00FA6574">
        <w:t xml:space="preserve">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3C5B85" w:rsidRPr="00FA6574" w:rsidRDefault="003C5B85" w:rsidP="00151138">
      <w:pPr>
        <w:spacing w:before="120"/>
        <w:jc w:val="both"/>
      </w:pPr>
      <w:r w:rsidRPr="00FA6574">
        <w:rPr>
          <w:spacing w:val="2"/>
          <w:szCs w:val="26"/>
        </w:rPr>
        <w:t>7.  Проектная документация разрабатывается на основании задания застрой</w:t>
      </w:r>
      <w:r w:rsidRPr="00FA6574">
        <w:t xml:space="preserve">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w:t>
      </w:r>
      <w:r w:rsidRPr="00FA6574">
        <w:rPr>
          <w:spacing w:val="4"/>
          <w:szCs w:val="26"/>
        </w:rPr>
        <w:t>участка. Состав и требования к содержанию разделов проектной документации</w:t>
      </w:r>
      <w:r w:rsidRPr="00FA6574">
        <w:t xml:space="preserve"> </w:t>
      </w:r>
      <w:r w:rsidRPr="00FA6574">
        <w:rPr>
          <w:spacing w:val="2"/>
          <w:szCs w:val="26"/>
        </w:rPr>
        <w:t>применительно к различным видам объектов капитального строительства, в том</w:t>
      </w:r>
      <w:r w:rsidRPr="00FA6574">
        <w:t xml:space="preserve"> </w:t>
      </w:r>
      <w:r w:rsidRPr="00FA6574">
        <w:rPr>
          <w:spacing w:val="2"/>
          <w:szCs w:val="26"/>
        </w:rPr>
        <w:t>числе к линейным объектам, а также состав и требования к содержанию разделов</w:t>
      </w:r>
      <w:r w:rsidRPr="00FA6574">
        <w:t xml:space="preserve"> </w:t>
      </w:r>
      <w:r w:rsidRPr="00FA6574">
        <w:rPr>
          <w:spacing w:val="-2"/>
          <w:szCs w:val="26"/>
        </w:rPr>
        <w:t>проектной документации применительно к отдельным этапам строительства, рекон</w:t>
      </w:r>
      <w:r w:rsidRPr="00FA6574">
        <w:rPr>
          <w:spacing w:val="6"/>
          <w:szCs w:val="26"/>
        </w:rPr>
        <w:t>струкции объектов капитального строительства определяются нормативными</w:t>
      </w:r>
      <w:r w:rsidRPr="00FA6574">
        <w:t xml:space="preserve"> правовыми актами Правительства Российской Федерации.</w:t>
      </w:r>
    </w:p>
    <w:p w:rsidR="003C5B85" w:rsidRPr="00FA6574" w:rsidRDefault="003C5B85" w:rsidP="00151138">
      <w:pPr>
        <w:pStyle w:val="af0"/>
        <w:spacing w:before="120"/>
        <w:jc w:val="left"/>
        <w:rPr>
          <w:sz w:val="26"/>
        </w:rPr>
      </w:pPr>
      <w:r w:rsidRPr="00FA6574">
        <w:rPr>
          <w:sz w:val="26"/>
        </w:rPr>
        <w:t xml:space="preserve">8.   Разработка проектной документации осуществляется в соответствии с: </w:t>
      </w:r>
    </w:p>
    <w:p w:rsidR="003C5B85" w:rsidRPr="00FA6574" w:rsidRDefault="003C5B85" w:rsidP="00EF3174">
      <w:pPr>
        <w:pStyle w:val="Iauiue"/>
        <w:numPr>
          <w:ilvl w:val="0"/>
          <w:numId w:val="2"/>
        </w:numPr>
        <w:tabs>
          <w:tab w:val="clear" w:pos="1042"/>
          <w:tab w:val="num" w:pos="1080"/>
          <w:tab w:val="num" w:pos="1353"/>
        </w:tabs>
        <w:ind w:left="0" w:right="-57" w:firstLine="720"/>
        <w:jc w:val="both"/>
        <w:rPr>
          <w:sz w:val="26"/>
          <w:szCs w:val="24"/>
        </w:rPr>
      </w:pPr>
      <w:r w:rsidRPr="00FA6574">
        <w:rPr>
          <w:sz w:val="26"/>
          <w:szCs w:val="24"/>
        </w:rPr>
        <w:t xml:space="preserve">требованиями технических регламентов </w:t>
      </w:r>
      <w:r w:rsidRPr="00FA6574">
        <w:rPr>
          <w:snapToGrid w:val="0"/>
          <w:sz w:val="26"/>
          <w:szCs w:val="24"/>
        </w:rPr>
        <w:t xml:space="preserve">(до их принятия – строительными </w:t>
      </w:r>
      <w:r w:rsidRPr="00FA6574">
        <w:rPr>
          <w:snapToGrid w:val="0"/>
          <w:spacing w:val="2"/>
          <w:sz w:val="26"/>
          <w:szCs w:val="26"/>
        </w:rPr>
        <w:t>нормами и правилами, иными нормативно-техническими документами, действую</w:t>
      </w:r>
      <w:r w:rsidRPr="00FA6574">
        <w:rPr>
          <w:snapToGrid w:val="0"/>
          <w:sz w:val="26"/>
          <w:szCs w:val="24"/>
        </w:rPr>
        <w:t>щими на момент подготовки проектной документации);</w:t>
      </w:r>
    </w:p>
    <w:p w:rsidR="003C5B85" w:rsidRPr="00FA6574" w:rsidRDefault="003C5B85" w:rsidP="00EF3174">
      <w:pPr>
        <w:pStyle w:val="Iauiue"/>
        <w:numPr>
          <w:ilvl w:val="0"/>
          <w:numId w:val="2"/>
        </w:numPr>
        <w:tabs>
          <w:tab w:val="clear" w:pos="1042"/>
          <w:tab w:val="num" w:pos="1080"/>
          <w:tab w:val="num" w:pos="1353"/>
        </w:tabs>
        <w:ind w:left="0" w:right="-57" w:firstLine="720"/>
        <w:jc w:val="both"/>
        <w:rPr>
          <w:sz w:val="26"/>
          <w:szCs w:val="24"/>
        </w:rPr>
      </w:pPr>
      <w:r w:rsidRPr="00FA6574">
        <w:rPr>
          <w:sz w:val="26"/>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w:t>
      </w:r>
      <w:r w:rsidRPr="00FA6574">
        <w:rPr>
          <w:spacing w:val="-4"/>
          <w:sz w:val="26"/>
          <w:szCs w:val="26"/>
        </w:rPr>
        <w:t>рование проектируемого объекта не может быть обеспечено без такого подключения);</w:t>
      </w:r>
    </w:p>
    <w:p w:rsidR="003C5B85" w:rsidRPr="00FA6574" w:rsidRDefault="003C5B85" w:rsidP="00EF3174">
      <w:pPr>
        <w:pStyle w:val="Iauiue"/>
        <w:numPr>
          <w:ilvl w:val="0"/>
          <w:numId w:val="2"/>
        </w:numPr>
        <w:tabs>
          <w:tab w:val="clear" w:pos="1042"/>
          <w:tab w:val="num" w:pos="1080"/>
          <w:tab w:val="num" w:pos="1353"/>
        </w:tabs>
        <w:ind w:left="0" w:right="-57" w:firstLine="720"/>
        <w:jc w:val="both"/>
        <w:rPr>
          <w:sz w:val="26"/>
          <w:szCs w:val="24"/>
        </w:rPr>
      </w:pPr>
      <w:r w:rsidRPr="00FA6574">
        <w:rPr>
          <w:spacing w:val="2"/>
          <w:sz w:val="26"/>
          <w:szCs w:val="26"/>
        </w:rPr>
        <w:t>документами об использовании земельного участка для строительства (в случае, если на земельный участок не распространяется действие градостроитель</w:t>
      </w:r>
      <w:r w:rsidRPr="00FA6574">
        <w:rPr>
          <w:sz w:val="26"/>
          <w:szCs w:val="24"/>
        </w:rPr>
        <w:t>ного регламента или для него не устанавливается градостроительный регламент);</w:t>
      </w:r>
    </w:p>
    <w:p w:rsidR="003C5B85" w:rsidRPr="00FA6574" w:rsidRDefault="003C5B85" w:rsidP="00EF3174">
      <w:pPr>
        <w:pStyle w:val="Iauiue"/>
        <w:numPr>
          <w:ilvl w:val="0"/>
          <w:numId w:val="2"/>
        </w:numPr>
        <w:tabs>
          <w:tab w:val="clear" w:pos="1042"/>
          <w:tab w:val="num" w:pos="1080"/>
          <w:tab w:val="num" w:pos="1353"/>
        </w:tabs>
        <w:ind w:left="0" w:right="-57" w:firstLine="720"/>
        <w:jc w:val="both"/>
        <w:rPr>
          <w:sz w:val="26"/>
          <w:szCs w:val="24"/>
        </w:rPr>
      </w:pPr>
      <w:r w:rsidRPr="00FA6574">
        <w:rPr>
          <w:spacing w:val="6"/>
          <w:sz w:val="26"/>
          <w:szCs w:val="26"/>
        </w:rPr>
        <w:t>в необходимых случаях разрешением на отклонение от предельных параметров разрешённого</w:t>
      </w:r>
      <w:r w:rsidRPr="00FA6574">
        <w:rPr>
          <w:sz w:val="26"/>
          <w:szCs w:val="24"/>
        </w:rPr>
        <w:t xml:space="preserve"> строительства, реконструкции объектов капитального строительства.</w:t>
      </w:r>
    </w:p>
    <w:p w:rsidR="003C5B85" w:rsidRPr="00FA6574" w:rsidRDefault="003C5B85" w:rsidP="00151138">
      <w:pPr>
        <w:autoSpaceDE w:val="0"/>
        <w:autoSpaceDN w:val="0"/>
        <w:adjustRightInd w:val="0"/>
        <w:spacing w:before="120"/>
        <w:jc w:val="both"/>
      </w:pPr>
      <w:r w:rsidRPr="00FA6574">
        <w:rPr>
          <w:spacing w:val="4"/>
          <w:szCs w:val="26"/>
        </w:rPr>
        <w:t>9.  Подготовка проектной документации по инициативе застройщика или</w:t>
      </w:r>
      <w:r w:rsidRPr="00FA6574">
        <w:t xml:space="preserve"> </w:t>
      </w:r>
      <w:r w:rsidRPr="00FA6574">
        <w:rPr>
          <w:spacing w:val="2"/>
          <w:szCs w:val="26"/>
        </w:rPr>
        <w:t>заказчика может осуществляться применительно к отдельным этапам строитель</w:t>
      </w:r>
      <w:r w:rsidRPr="00FA6574">
        <w:t>ства, реконструкции объектов капитального строительства.</w:t>
      </w:r>
    </w:p>
    <w:p w:rsidR="003C5B85" w:rsidRPr="00FA6574" w:rsidRDefault="003C5B85" w:rsidP="00151138">
      <w:pPr>
        <w:autoSpaceDE w:val="0"/>
        <w:autoSpaceDN w:val="0"/>
        <w:adjustRightInd w:val="0"/>
        <w:spacing w:before="120"/>
        <w:jc w:val="both"/>
        <w:rPr>
          <w:spacing w:val="-2"/>
          <w:szCs w:val="26"/>
        </w:rPr>
      </w:pPr>
      <w:r w:rsidRPr="00FA6574">
        <w:t>10.  Проектная документация утверждается застройщиком или заказчиком. До её утверждения проектная документация направляется застройщиком или заказчиком на государственную экспертизу (за исключением проектной документации, пе</w:t>
      </w:r>
      <w:r w:rsidRPr="00FA6574">
        <w:rPr>
          <w:spacing w:val="2"/>
          <w:szCs w:val="26"/>
        </w:rPr>
        <w:t xml:space="preserve">речень которой установлен законодательством Российской Федерации). При </w:t>
      </w:r>
      <w:r w:rsidRPr="00FA6574">
        <w:rPr>
          <w:spacing w:val="2"/>
          <w:szCs w:val="26"/>
        </w:rPr>
        <w:lastRenderedPageBreak/>
        <w:t>этом</w:t>
      </w:r>
      <w:r w:rsidRPr="00FA6574">
        <w:t xml:space="preserve"> проектная документация утверждается застройщиком или заказчиком при наличии </w:t>
      </w:r>
      <w:r w:rsidRPr="00FA6574">
        <w:rPr>
          <w:spacing w:val="-2"/>
          <w:szCs w:val="26"/>
        </w:rPr>
        <w:t>положительного заключения государственной экспертизы проектной документации.</w:t>
      </w:r>
    </w:p>
    <w:p w:rsidR="003C5B85" w:rsidRPr="00FA6574" w:rsidRDefault="003C5B85" w:rsidP="00151138">
      <w:pPr>
        <w:autoSpaceDE w:val="0"/>
        <w:autoSpaceDN w:val="0"/>
        <w:adjustRightInd w:val="0"/>
        <w:spacing w:before="120"/>
        <w:jc w:val="both"/>
        <w:rPr>
          <w:b/>
          <w:caps/>
        </w:rPr>
      </w:pPr>
    </w:p>
    <w:p w:rsidR="003C5B85" w:rsidRPr="00FA6574" w:rsidRDefault="003C5B85" w:rsidP="00332459">
      <w:pPr>
        <w:pStyle w:val="2"/>
        <w:jc w:val="center"/>
        <w:rPr>
          <w:b/>
          <w:sz w:val="28"/>
          <w:szCs w:val="28"/>
        </w:rPr>
      </w:pPr>
      <w:bookmarkStart w:id="132" w:name="_Toc340773936"/>
      <w:r w:rsidRPr="00FA6574">
        <w:rPr>
          <w:b/>
          <w:sz w:val="28"/>
          <w:szCs w:val="28"/>
        </w:rPr>
        <w:t>5.4. Выдача разрешения на строительство</w:t>
      </w:r>
      <w:bookmarkEnd w:id="131"/>
      <w:bookmarkEnd w:id="132"/>
    </w:p>
    <w:p w:rsidR="003C5B85" w:rsidRPr="00FA6574" w:rsidRDefault="003C5B85" w:rsidP="00CF165C"/>
    <w:p w:rsidR="003C5B85" w:rsidRPr="00FA6574" w:rsidRDefault="003C5B85" w:rsidP="006664B6">
      <w:pPr>
        <w:jc w:val="both"/>
        <w:rPr>
          <w:snapToGrid w:val="0"/>
          <w:spacing w:val="-2"/>
          <w:szCs w:val="26"/>
        </w:rPr>
      </w:pPr>
      <w:bookmarkStart w:id="133" w:name="_Toc141885203"/>
      <w:r w:rsidRPr="00FA6574">
        <w:rPr>
          <w:snapToGrid w:val="0"/>
          <w:spacing w:val="-2"/>
          <w:szCs w:val="26"/>
        </w:rPr>
        <w:t xml:space="preserve">1.  Разрешение на строительство выдается уполномоченным органом администрации </w:t>
      </w:r>
      <w:r w:rsidRPr="00FA6574">
        <w:rPr>
          <w:szCs w:val="26"/>
        </w:rPr>
        <w:t xml:space="preserve">поселения </w:t>
      </w:r>
      <w:r w:rsidRPr="00FA6574">
        <w:rPr>
          <w:snapToGrid w:val="0"/>
          <w:spacing w:val="-2"/>
          <w:szCs w:val="26"/>
        </w:rPr>
        <w:t>без взимания платы. Исключениями являются случаи, определённые Градостроительным кодексом Российской Федерации, когда выдача разрешений на строительство осуществляется уполномоченным федеральным органом исполнительной власти или уполномоченным органом исполнительной власти Ленинградской области в порядке, установленном Правительством Российской Федерации и органами государственной власти субъектов Российской Федерации применительно к планируемому строительству или реконструкции на земельных участках:</w:t>
      </w:r>
    </w:p>
    <w:p w:rsidR="003C5B85" w:rsidRPr="00FA6574" w:rsidRDefault="003C5B85" w:rsidP="00151138">
      <w:pPr>
        <w:ind w:firstLine="709"/>
        <w:jc w:val="both"/>
        <w:rPr>
          <w:snapToGrid w:val="0"/>
          <w:spacing w:val="-2"/>
          <w:szCs w:val="26"/>
        </w:rPr>
      </w:pPr>
      <w:r w:rsidRPr="00FA6574">
        <w:rPr>
          <w:snapToGrid w:val="0"/>
          <w:spacing w:val="-2"/>
          <w:szCs w:val="26"/>
        </w:rPr>
        <w:t xml:space="preserve">–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ведении </w:t>
      </w:r>
      <w:r w:rsidRPr="00FA6574">
        <w:rPr>
          <w:szCs w:val="26"/>
        </w:rPr>
        <w:t>поселения</w:t>
      </w:r>
      <w:r w:rsidRPr="00FA6574">
        <w:rPr>
          <w:snapToGrid w:val="0"/>
          <w:spacing w:val="-2"/>
          <w:szCs w:val="26"/>
        </w:rPr>
        <w:t xml:space="preserve">, и линейных объектов, расположенных на земельных участках, находящихся в ведении </w:t>
      </w:r>
      <w:r w:rsidRPr="00FA6574">
        <w:rPr>
          <w:szCs w:val="26"/>
        </w:rPr>
        <w:t>поселения</w:t>
      </w:r>
      <w:r w:rsidRPr="00FA6574">
        <w:rPr>
          <w:snapToGrid w:val="0"/>
          <w:spacing w:val="-2"/>
          <w:szCs w:val="26"/>
        </w:rPr>
        <w:t>);</w:t>
      </w:r>
    </w:p>
    <w:p w:rsidR="003C5B85" w:rsidRPr="00FA6574" w:rsidRDefault="003C5B85" w:rsidP="00151138">
      <w:pPr>
        <w:ind w:firstLine="709"/>
        <w:jc w:val="both"/>
        <w:rPr>
          <w:snapToGrid w:val="0"/>
        </w:rPr>
      </w:pPr>
      <w:r w:rsidRPr="00FA6574">
        <w:rPr>
          <w:snapToGrid w:val="0"/>
          <w:spacing w:val="-2"/>
          <w:szCs w:val="26"/>
        </w:rPr>
        <w:t>– которые определены для размещения объектов капитального строительства,</w:t>
      </w:r>
      <w:r w:rsidRPr="00FA6574">
        <w:rPr>
          <w:snapToGrid w:val="0"/>
        </w:rPr>
        <w:t xml:space="preserve"> </w:t>
      </w:r>
      <w:r w:rsidRPr="00FA6574">
        <w:rPr>
          <w:snapToGrid w:val="0"/>
          <w:spacing w:val="-2"/>
          <w:szCs w:val="26"/>
        </w:rPr>
        <w:t>необходимых для реализации нужд Российской Федерации и Ленинградской области и</w:t>
      </w:r>
      <w:r w:rsidRPr="00FA6574">
        <w:rPr>
          <w:snapToGrid w:val="0"/>
        </w:rPr>
        <w:t xml:space="preserve"> для которых допускается изъятие, в том числе путем выкупа, земельных участков.</w:t>
      </w:r>
    </w:p>
    <w:p w:rsidR="003C5B85" w:rsidRPr="00FA6574" w:rsidRDefault="003C5B85" w:rsidP="006664B6">
      <w:pPr>
        <w:spacing w:before="120"/>
        <w:jc w:val="both"/>
        <w:rPr>
          <w:snapToGrid w:val="0"/>
        </w:rPr>
      </w:pPr>
      <w:r w:rsidRPr="00FA6574">
        <w:rPr>
          <w:snapToGrid w:val="0"/>
        </w:rPr>
        <w:t xml:space="preserve">2.  Застройщик направляет в </w:t>
      </w:r>
      <w:r w:rsidRPr="00FA6574">
        <w:t>Администрацию</w:t>
      </w:r>
      <w:r w:rsidRPr="00FA6574">
        <w:rPr>
          <w:szCs w:val="24"/>
        </w:rPr>
        <w:t xml:space="preserve"> </w:t>
      </w:r>
      <w:r w:rsidRPr="00FA6574">
        <w:rPr>
          <w:szCs w:val="26"/>
        </w:rPr>
        <w:t>поселения</w:t>
      </w:r>
      <w:r w:rsidRPr="00FA6574">
        <w:rPr>
          <w:spacing w:val="-2"/>
          <w:szCs w:val="26"/>
        </w:rPr>
        <w:t xml:space="preserve">  </w:t>
      </w:r>
      <w:r w:rsidRPr="00FA6574">
        <w:rPr>
          <w:snapToGrid w:val="0"/>
          <w:spacing w:val="-2"/>
          <w:szCs w:val="26"/>
        </w:rPr>
        <w:t>заявление</w:t>
      </w:r>
      <w:r w:rsidRPr="00FA6574">
        <w:rPr>
          <w:snapToGrid w:val="0"/>
        </w:rPr>
        <w:t xml:space="preserve"> </w:t>
      </w:r>
      <w:r w:rsidRPr="00FA6574">
        <w:rPr>
          <w:snapToGrid w:val="0"/>
          <w:spacing w:val="-4"/>
          <w:szCs w:val="26"/>
        </w:rPr>
        <w:t>о предоставлении разрешения на строительство, к которому прилагаются следующие</w:t>
      </w:r>
      <w:r w:rsidRPr="00FA6574">
        <w:rPr>
          <w:snapToGrid w:val="0"/>
        </w:rPr>
        <w:t xml:space="preserve"> документы: </w:t>
      </w:r>
    </w:p>
    <w:p w:rsidR="003C5B85" w:rsidRPr="00FA6574" w:rsidRDefault="003C5B85" w:rsidP="00151138">
      <w:pPr>
        <w:ind w:firstLine="709"/>
        <w:rPr>
          <w:snapToGrid w:val="0"/>
        </w:rPr>
      </w:pPr>
      <w:r w:rsidRPr="00FA6574">
        <w:rPr>
          <w:snapToGrid w:val="0"/>
        </w:rPr>
        <w:t>1) правоустанавливающие документы на земельный участок;</w:t>
      </w:r>
    </w:p>
    <w:p w:rsidR="003C5B85" w:rsidRPr="00FA6574" w:rsidRDefault="003C5B85" w:rsidP="00393AF0">
      <w:pPr>
        <w:ind w:firstLine="709"/>
        <w:jc w:val="both"/>
        <w:rPr>
          <w:snapToGrid w:val="0"/>
        </w:rPr>
      </w:pPr>
      <w:r w:rsidRPr="00FA6574">
        <w:rPr>
          <w:snapToGrid w:val="0"/>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C5B85" w:rsidRPr="00FA6574" w:rsidRDefault="003C5B85" w:rsidP="00151138">
      <w:pPr>
        <w:ind w:firstLine="709"/>
        <w:rPr>
          <w:snapToGrid w:val="0"/>
        </w:rPr>
      </w:pPr>
      <w:r w:rsidRPr="00FA6574">
        <w:rPr>
          <w:snapToGrid w:val="0"/>
        </w:rPr>
        <w:t>3) материалы, содержащиеся в проектной документации:</w:t>
      </w:r>
    </w:p>
    <w:p w:rsidR="003C5B85" w:rsidRPr="00FA6574" w:rsidRDefault="003C5B85" w:rsidP="00EF3174">
      <w:pPr>
        <w:numPr>
          <w:ilvl w:val="0"/>
          <w:numId w:val="58"/>
        </w:numPr>
        <w:autoSpaceDE w:val="0"/>
        <w:autoSpaceDN w:val="0"/>
        <w:adjustRightInd w:val="0"/>
        <w:ind w:left="1418" w:hanging="284"/>
        <w:jc w:val="both"/>
      </w:pPr>
      <w:r w:rsidRPr="00FA6574">
        <w:t>пояснительная записка;</w:t>
      </w:r>
    </w:p>
    <w:p w:rsidR="003C5B85" w:rsidRPr="00FA6574" w:rsidRDefault="003C5B85" w:rsidP="00EF3174">
      <w:pPr>
        <w:numPr>
          <w:ilvl w:val="0"/>
          <w:numId w:val="58"/>
        </w:numPr>
        <w:autoSpaceDE w:val="0"/>
        <w:autoSpaceDN w:val="0"/>
        <w:adjustRightInd w:val="0"/>
        <w:ind w:left="1418" w:hanging="284"/>
        <w:jc w:val="both"/>
      </w:pPr>
      <w:r w:rsidRPr="00FA6574">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C5B85" w:rsidRPr="00FA6574" w:rsidRDefault="003C5B85" w:rsidP="00EF3174">
      <w:pPr>
        <w:numPr>
          <w:ilvl w:val="0"/>
          <w:numId w:val="58"/>
        </w:numPr>
        <w:autoSpaceDE w:val="0"/>
        <w:autoSpaceDN w:val="0"/>
        <w:adjustRightInd w:val="0"/>
        <w:ind w:left="1418" w:hanging="284"/>
        <w:jc w:val="both"/>
      </w:pPr>
      <w:r w:rsidRPr="00FA6574">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C5B85" w:rsidRPr="00FA6574" w:rsidRDefault="003C5B85" w:rsidP="00EF3174">
      <w:pPr>
        <w:numPr>
          <w:ilvl w:val="0"/>
          <w:numId w:val="58"/>
        </w:numPr>
        <w:autoSpaceDE w:val="0"/>
        <w:autoSpaceDN w:val="0"/>
        <w:adjustRightInd w:val="0"/>
        <w:ind w:left="1418" w:hanging="284"/>
        <w:jc w:val="both"/>
      </w:pPr>
      <w:r w:rsidRPr="00FA6574">
        <w:t>схемы, отображающие архитектурные решения;</w:t>
      </w:r>
    </w:p>
    <w:p w:rsidR="003C5B85" w:rsidRPr="00FA6574" w:rsidRDefault="003C5B85" w:rsidP="00EF3174">
      <w:pPr>
        <w:numPr>
          <w:ilvl w:val="0"/>
          <w:numId w:val="58"/>
        </w:numPr>
        <w:autoSpaceDE w:val="0"/>
        <w:autoSpaceDN w:val="0"/>
        <w:adjustRightInd w:val="0"/>
        <w:ind w:left="1418" w:hanging="284"/>
        <w:jc w:val="both"/>
      </w:pPr>
      <w:r w:rsidRPr="00FA6574">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C5B85" w:rsidRPr="00FA6574" w:rsidRDefault="003C5B85" w:rsidP="00EF3174">
      <w:pPr>
        <w:numPr>
          <w:ilvl w:val="0"/>
          <w:numId w:val="58"/>
        </w:numPr>
        <w:autoSpaceDE w:val="0"/>
        <w:autoSpaceDN w:val="0"/>
        <w:adjustRightInd w:val="0"/>
        <w:ind w:left="1418" w:hanging="284"/>
        <w:jc w:val="both"/>
      </w:pPr>
      <w:r w:rsidRPr="00FA6574">
        <w:lastRenderedPageBreak/>
        <w:t>в необходимых случаях проект организации строительства объекта капитального строительства;</w:t>
      </w:r>
    </w:p>
    <w:p w:rsidR="003C5B85" w:rsidRPr="00FA6574" w:rsidRDefault="003C5B85" w:rsidP="00EF3174">
      <w:pPr>
        <w:numPr>
          <w:ilvl w:val="0"/>
          <w:numId w:val="58"/>
        </w:numPr>
        <w:autoSpaceDE w:val="0"/>
        <w:autoSpaceDN w:val="0"/>
        <w:adjustRightInd w:val="0"/>
        <w:ind w:left="1418" w:hanging="284"/>
        <w:jc w:val="both"/>
      </w:pPr>
      <w:r w:rsidRPr="00FA6574">
        <w:t>проект организации работ по сносу или демонтажу объектов капитального строительства, их частей;</w:t>
      </w:r>
    </w:p>
    <w:p w:rsidR="003C5B85" w:rsidRPr="00FA6574" w:rsidRDefault="003C5B85" w:rsidP="00151138">
      <w:pPr>
        <w:ind w:firstLine="709"/>
        <w:jc w:val="both"/>
        <w:rPr>
          <w:snapToGrid w:val="0"/>
        </w:rPr>
      </w:pPr>
      <w:r w:rsidRPr="00FA6574">
        <w:rPr>
          <w:snapToGrid w:val="0"/>
        </w:rPr>
        <w:t xml:space="preserve">4) </w:t>
      </w:r>
      <w:r w:rsidRPr="00FA6574">
        <w:t xml:space="preserve">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w:t>
      </w:r>
      <w:r w:rsidRPr="00FA6574">
        <w:rPr>
          <w:snapToGrid w:val="0"/>
        </w:rPr>
        <w:t>Градостроительного кодекса Российской Федерации</w:t>
      </w:r>
      <w:r w:rsidRPr="00FA6574">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Pr="00FA6574">
        <w:rPr>
          <w:snapToGrid w:val="0"/>
        </w:rPr>
        <w:t xml:space="preserve">Градостроительного кодекса Российской Федерации; </w:t>
      </w:r>
    </w:p>
    <w:p w:rsidR="003C5B85" w:rsidRPr="00FA6574" w:rsidRDefault="003C5B85" w:rsidP="00151138">
      <w:pPr>
        <w:ind w:firstLine="709"/>
        <w:jc w:val="both"/>
        <w:rPr>
          <w:snapToGrid w:val="0"/>
        </w:rPr>
      </w:pPr>
      <w:r w:rsidRPr="00FA6574">
        <w:rPr>
          <w:snapToGrid w:val="0"/>
        </w:rPr>
        <w:t>5) разрешения: на отклонение от предельных параметров разрешённого стро</w:t>
      </w:r>
      <w:r w:rsidRPr="00FA6574">
        <w:rPr>
          <w:snapToGrid w:val="0"/>
          <w:spacing w:val="-2"/>
          <w:szCs w:val="26"/>
        </w:rPr>
        <w:t>ительства, реконструкции; на условно разрешённый вид использования – в случаях,</w:t>
      </w:r>
      <w:r w:rsidRPr="00FA6574">
        <w:rPr>
          <w:snapToGrid w:val="0"/>
        </w:rPr>
        <w:t xml:space="preserve"> если застройщику были выданы такие разрешения;</w:t>
      </w:r>
    </w:p>
    <w:p w:rsidR="003C5B85" w:rsidRPr="00FA6574" w:rsidRDefault="003C5B85" w:rsidP="00151138">
      <w:pPr>
        <w:ind w:firstLine="709"/>
        <w:jc w:val="both"/>
        <w:rPr>
          <w:snapToGrid w:val="0"/>
        </w:rPr>
      </w:pPr>
      <w:r w:rsidRPr="00FA6574">
        <w:rPr>
          <w:snapToGrid w:val="0"/>
          <w:spacing w:val="6"/>
          <w:szCs w:val="26"/>
        </w:rPr>
        <w:t>6) согласие всех правообладателей объекта капитального строительства в</w:t>
      </w:r>
      <w:r w:rsidRPr="00FA6574">
        <w:rPr>
          <w:snapToGrid w:val="0"/>
        </w:rPr>
        <w:t xml:space="preserve"> случае реконструкции такого объекта.</w:t>
      </w:r>
    </w:p>
    <w:p w:rsidR="003C5B85" w:rsidRPr="00FA6574" w:rsidRDefault="003C5B85" w:rsidP="00393AF0">
      <w:pPr>
        <w:ind w:firstLine="709"/>
        <w:jc w:val="both"/>
        <w:rPr>
          <w:color w:val="000000"/>
          <w:w w:val="0"/>
          <w:szCs w:val="24"/>
        </w:rPr>
      </w:pPr>
      <w:r w:rsidRPr="00FA6574">
        <w:rPr>
          <w:color w:val="000000"/>
          <w:w w:val="0"/>
          <w:szCs w:val="24"/>
        </w:rPr>
        <w:t>7</w:t>
      </w:r>
      <w:r w:rsidRPr="00FA6574">
        <w:rPr>
          <w:snapToGrid w:val="0"/>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C5B85" w:rsidRPr="00FA6574" w:rsidRDefault="003C5B85" w:rsidP="00151138">
      <w:pPr>
        <w:spacing w:before="120"/>
        <w:ind w:firstLine="709"/>
        <w:jc w:val="both"/>
        <w:rPr>
          <w:snapToGrid w:val="0"/>
        </w:rPr>
      </w:pPr>
      <w:r w:rsidRPr="00FA6574">
        <w:rPr>
          <w:snapToGrid w:val="0"/>
          <w:spacing w:val="6"/>
          <w:szCs w:val="26"/>
        </w:rPr>
        <w:t>Застройщик, планирующий строительство и реконструкцию</w:t>
      </w:r>
      <w:r w:rsidRPr="00FA6574">
        <w:rPr>
          <w:snapToGrid w:val="0"/>
          <w:spacing w:val="2"/>
          <w:szCs w:val="26"/>
        </w:rPr>
        <w:t xml:space="preserve"> объекта индивидуального жилищного строительства, прилагает к заявле</w:t>
      </w:r>
      <w:r w:rsidRPr="00FA6574">
        <w:rPr>
          <w:snapToGrid w:val="0"/>
        </w:rPr>
        <w:t xml:space="preserve">нию о выдаче разрешения на строительство следующие документы: </w:t>
      </w:r>
    </w:p>
    <w:p w:rsidR="003C5B85" w:rsidRPr="00FA6574" w:rsidRDefault="003C5B85" w:rsidP="00151138">
      <w:pPr>
        <w:ind w:firstLine="709"/>
        <w:rPr>
          <w:snapToGrid w:val="0"/>
        </w:rPr>
      </w:pPr>
      <w:r w:rsidRPr="00FA6574">
        <w:rPr>
          <w:snapToGrid w:val="0"/>
        </w:rPr>
        <w:t>1) правоустанавливающие документы на земельный участок;</w:t>
      </w:r>
    </w:p>
    <w:p w:rsidR="003C5B85" w:rsidRPr="00FA6574" w:rsidRDefault="003C5B85" w:rsidP="00151138">
      <w:pPr>
        <w:ind w:firstLine="709"/>
        <w:rPr>
          <w:snapToGrid w:val="0"/>
        </w:rPr>
      </w:pPr>
      <w:r w:rsidRPr="00FA6574">
        <w:rPr>
          <w:snapToGrid w:val="0"/>
        </w:rPr>
        <w:t>2) градостроительный план земельного участка;</w:t>
      </w:r>
    </w:p>
    <w:p w:rsidR="003C5B85" w:rsidRPr="00FA6574" w:rsidRDefault="003C5B85" w:rsidP="00151138">
      <w:pPr>
        <w:ind w:firstLine="709"/>
        <w:jc w:val="both"/>
        <w:rPr>
          <w:snapToGrid w:val="0"/>
        </w:rPr>
      </w:pPr>
      <w:r w:rsidRPr="00FA6574">
        <w:rPr>
          <w:snapToGrid w:val="0"/>
          <w:spacing w:val="6"/>
          <w:szCs w:val="26"/>
        </w:rPr>
        <w:t>3) схему планировочной организации земельного участка с обозначением</w:t>
      </w:r>
      <w:r w:rsidRPr="00FA6574">
        <w:rPr>
          <w:snapToGrid w:val="0"/>
        </w:rPr>
        <w:t xml:space="preserve"> места размещения объекта индивидуального жилищного строительства.</w:t>
      </w:r>
    </w:p>
    <w:p w:rsidR="003C5B85" w:rsidRPr="00FA6574" w:rsidRDefault="003C5B85" w:rsidP="006664B6">
      <w:pPr>
        <w:spacing w:before="120"/>
        <w:jc w:val="both"/>
        <w:rPr>
          <w:snapToGrid w:val="0"/>
        </w:rPr>
      </w:pPr>
      <w:r w:rsidRPr="00FA6574">
        <w:rPr>
          <w:snapToGrid w:val="0"/>
          <w:spacing w:val="6"/>
          <w:szCs w:val="26"/>
        </w:rPr>
        <w:t>3.    У</w:t>
      </w:r>
      <w:r w:rsidRPr="00FA6574">
        <w:rPr>
          <w:spacing w:val="6"/>
          <w:szCs w:val="26"/>
        </w:rPr>
        <w:t xml:space="preserve">полномоченный орган администрации </w:t>
      </w:r>
      <w:r w:rsidRPr="00FA6574">
        <w:rPr>
          <w:szCs w:val="26"/>
        </w:rPr>
        <w:t xml:space="preserve">поселения </w:t>
      </w:r>
      <w:r w:rsidRPr="00FA6574">
        <w:rPr>
          <w:snapToGrid w:val="0"/>
          <w:spacing w:val="4"/>
          <w:szCs w:val="26"/>
        </w:rPr>
        <w:t>в течение десяти дней со дня</w:t>
      </w:r>
      <w:r w:rsidRPr="00FA6574">
        <w:rPr>
          <w:snapToGrid w:val="0"/>
        </w:rPr>
        <w:t xml:space="preserve"> получения заявления о выдаче разрешения на строительство:</w:t>
      </w:r>
    </w:p>
    <w:p w:rsidR="003C5B85" w:rsidRPr="00FA6574" w:rsidRDefault="003C5B85" w:rsidP="00151138">
      <w:pPr>
        <w:ind w:firstLine="709"/>
        <w:rPr>
          <w:snapToGrid w:val="0"/>
        </w:rPr>
      </w:pPr>
      <w:r w:rsidRPr="00FA6574">
        <w:rPr>
          <w:snapToGrid w:val="0"/>
          <w:spacing w:val="2"/>
          <w:szCs w:val="26"/>
        </w:rPr>
        <w:t>– проводит проверку наличия и надлежащего оформления документов, при</w:t>
      </w:r>
      <w:r w:rsidRPr="00FA6574">
        <w:rPr>
          <w:snapToGrid w:val="0"/>
        </w:rPr>
        <w:t xml:space="preserve">лагаемых к заявлению; </w:t>
      </w:r>
    </w:p>
    <w:p w:rsidR="003C5B85" w:rsidRPr="00FA6574" w:rsidRDefault="003C5B85" w:rsidP="00151138">
      <w:pPr>
        <w:ind w:firstLine="709"/>
        <w:jc w:val="both"/>
        <w:rPr>
          <w:snapToGrid w:val="0"/>
        </w:rPr>
      </w:pPr>
      <w:r w:rsidRPr="00FA6574">
        <w:rPr>
          <w:snapToGrid w:val="0"/>
          <w:spacing w:val="2"/>
          <w:szCs w:val="26"/>
        </w:rPr>
        <w:t>– проводит проверку соответствия проектной документации или схемы пла</w:t>
      </w:r>
      <w:r w:rsidRPr="00FA6574">
        <w:rPr>
          <w:snapToGrid w:val="0"/>
          <w:spacing w:val="6"/>
          <w:szCs w:val="26"/>
        </w:rPr>
        <w:t>нировочной организации земельного участка с обозначением места размещения</w:t>
      </w:r>
      <w:r w:rsidRPr="00FA6574">
        <w:rPr>
          <w:snapToGrid w:val="0"/>
        </w:rPr>
        <w:t xml:space="preserve"> объекта индивидуального жилищного строительства требованиям градостроитель</w:t>
      </w:r>
      <w:r w:rsidRPr="00FA6574">
        <w:rPr>
          <w:snapToGrid w:val="0"/>
          <w:spacing w:val="4"/>
          <w:szCs w:val="26"/>
        </w:rPr>
        <w:t>ного плана земельного участка, красным линиям и всем выданным застройщику</w:t>
      </w:r>
      <w:r w:rsidRPr="00FA6574">
        <w:rPr>
          <w:snapToGrid w:val="0"/>
        </w:rPr>
        <w:t xml:space="preserve"> разрешениям и дополнительным требованиям;</w:t>
      </w:r>
    </w:p>
    <w:p w:rsidR="003C5B85" w:rsidRPr="00FA6574" w:rsidRDefault="003C5B85" w:rsidP="00151138">
      <w:pPr>
        <w:ind w:firstLine="709"/>
        <w:jc w:val="both"/>
        <w:rPr>
          <w:snapToGrid w:val="0"/>
        </w:rPr>
      </w:pPr>
      <w:r w:rsidRPr="00FA6574">
        <w:rPr>
          <w:snapToGrid w:val="0"/>
        </w:rPr>
        <w:t>– выдает разрешение на строительство либо отказывает в выдаче такого разрешения с указанием причин отказа.</w:t>
      </w:r>
    </w:p>
    <w:p w:rsidR="003C5B85" w:rsidRPr="00FA6574" w:rsidRDefault="003C5B85" w:rsidP="00151138">
      <w:pPr>
        <w:spacing w:before="120"/>
        <w:ind w:firstLine="709"/>
        <w:jc w:val="both"/>
        <w:rPr>
          <w:snapToGrid w:val="0"/>
        </w:rPr>
      </w:pPr>
      <w:r w:rsidRPr="00FA6574">
        <w:rPr>
          <w:snapToGrid w:val="0"/>
          <w:spacing w:val="-4"/>
          <w:szCs w:val="26"/>
        </w:rPr>
        <w:t>У</w:t>
      </w:r>
      <w:r w:rsidRPr="00FA6574">
        <w:rPr>
          <w:spacing w:val="-4"/>
          <w:szCs w:val="26"/>
        </w:rPr>
        <w:t xml:space="preserve">полномоченный орган администрации </w:t>
      </w:r>
      <w:r w:rsidRPr="00FA6574">
        <w:rPr>
          <w:szCs w:val="26"/>
        </w:rPr>
        <w:t xml:space="preserve">поселения </w:t>
      </w:r>
      <w:r w:rsidRPr="00FA6574">
        <w:rPr>
          <w:snapToGrid w:val="0"/>
          <w:spacing w:val="6"/>
          <w:szCs w:val="26"/>
        </w:rPr>
        <w:t>по заявлению застройщика может</w:t>
      </w:r>
      <w:r w:rsidRPr="00FA6574">
        <w:rPr>
          <w:snapToGrid w:val="0"/>
        </w:rPr>
        <w:t xml:space="preserve"> выдать разрешение на отдельные этапы строительства, реконструкции.</w:t>
      </w:r>
    </w:p>
    <w:p w:rsidR="003C5B85" w:rsidRPr="00FA6574" w:rsidRDefault="003C5B85" w:rsidP="006664B6">
      <w:pPr>
        <w:spacing w:before="120"/>
        <w:jc w:val="both"/>
        <w:rPr>
          <w:snapToGrid w:val="0"/>
        </w:rPr>
      </w:pPr>
      <w:r w:rsidRPr="00FA6574">
        <w:rPr>
          <w:snapToGrid w:val="0"/>
          <w:spacing w:val="2"/>
          <w:szCs w:val="26"/>
        </w:rPr>
        <w:t xml:space="preserve">4.   </w:t>
      </w:r>
      <w:r w:rsidRPr="00FA6574">
        <w:t>Отказ в выдаче разрешения на строительство может быть оспорен застройщиком в судебном порядке</w:t>
      </w:r>
      <w:r w:rsidRPr="00FA6574">
        <w:rPr>
          <w:snapToGrid w:val="0"/>
        </w:rPr>
        <w:t>.</w:t>
      </w:r>
    </w:p>
    <w:p w:rsidR="003C5B85" w:rsidRPr="00FA6574" w:rsidRDefault="003C5B85" w:rsidP="006664B6">
      <w:pPr>
        <w:spacing w:before="120"/>
        <w:jc w:val="both"/>
        <w:rPr>
          <w:snapToGrid w:val="0"/>
        </w:rPr>
      </w:pPr>
      <w:r w:rsidRPr="00FA6574">
        <w:rPr>
          <w:snapToGrid w:val="0"/>
          <w:spacing w:val="2"/>
          <w:szCs w:val="26"/>
        </w:rPr>
        <w:t>5.       Разрешение на строительство выдается на срок, предусмотренный проектом организации строительства объекта капитального строительства. Разрешение</w:t>
      </w:r>
      <w:r w:rsidRPr="00FA6574">
        <w:rPr>
          <w:snapToGrid w:val="0"/>
        </w:rPr>
        <w:t xml:space="preserve"> </w:t>
      </w:r>
      <w:r w:rsidRPr="00FA6574">
        <w:rPr>
          <w:snapToGrid w:val="0"/>
          <w:spacing w:val="-2"/>
          <w:szCs w:val="26"/>
        </w:rPr>
        <w:t>на индивидуальное жилищное строительство выдается на срок установленный феде</w:t>
      </w:r>
      <w:r w:rsidRPr="00FA6574">
        <w:rPr>
          <w:snapToGrid w:val="0"/>
        </w:rPr>
        <w:t xml:space="preserve">ральным законодательством (десять лет). </w:t>
      </w:r>
    </w:p>
    <w:p w:rsidR="003C5B85" w:rsidRPr="00FA6574" w:rsidRDefault="003C5B85" w:rsidP="006664B6">
      <w:pPr>
        <w:autoSpaceDE w:val="0"/>
        <w:autoSpaceDN w:val="0"/>
        <w:adjustRightInd w:val="0"/>
        <w:spacing w:before="120"/>
        <w:jc w:val="both"/>
      </w:pPr>
      <w:r w:rsidRPr="00FA6574">
        <w:rPr>
          <w:spacing w:val="-2"/>
          <w:szCs w:val="26"/>
        </w:rPr>
        <w:lastRenderedPageBreak/>
        <w:t>6.      Срок действия разрешения на строительство может быть продлён федераль</w:t>
      </w:r>
      <w:r w:rsidRPr="00FA6574">
        <w:t xml:space="preserve">ным органом исполнительной власти, органом исполнительной власти Ленинградской </w:t>
      </w:r>
      <w:r w:rsidRPr="00FA6574">
        <w:rPr>
          <w:spacing w:val="-2"/>
          <w:szCs w:val="26"/>
        </w:rPr>
        <w:t xml:space="preserve">области или уполномоченным органом администрации </w:t>
      </w:r>
      <w:r w:rsidRPr="00FA6574">
        <w:rPr>
          <w:szCs w:val="26"/>
        </w:rPr>
        <w:t>поселения</w:t>
      </w:r>
      <w:r w:rsidRPr="00FA6574">
        <w:t xml:space="preserve">,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w:t>
      </w:r>
      <w:r w:rsidRPr="00FA6574">
        <w:rPr>
          <w:spacing w:val="2"/>
          <w:szCs w:val="26"/>
        </w:rPr>
        <w:t>разрешения на строительство должно быть отказано в случае, если строительство или</w:t>
      </w:r>
      <w:r w:rsidRPr="00FA6574">
        <w:t xml:space="preserve"> </w:t>
      </w:r>
      <w:r w:rsidRPr="00FA6574">
        <w:rPr>
          <w:spacing w:val="-2"/>
          <w:szCs w:val="26"/>
        </w:rPr>
        <w:t>реконструкция  объекта капитального строительства не начаты</w:t>
      </w:r>
      <w:r w:rsidRPr="00FA6574">
        <w:t xml:space="preserve"> до истечения срока подачи такого заявления.</w:t>
      </w:r>
    </w:p>
    <w:p w:rsidR="003C5B85" w:rsidRPr="00FA6574" w:rsidRDefault="003C5B85" w:rsidP="00151138">
      <w:pPr>
        <w:autoSpaceDE w:val="0"/>
        <w:autoSpaceDN w:val="0"/>
        <w:adjustRightInd w:val="0"/>
        <w:ind w:firstLine="485"/>
        <w:jc w:val="both"/>
      </w:pPr>
      <w:r w:rsidRPr="00FA6574">
        <w:t>Срок действия разрешения на строительство при переходе права на земельный участок и объекты капитального строительства сохраняется.</w:t>
      </w:r>
    </w:p>
    <w:p w:rsidR="003C5B85" w:rsidRPr="00FA6574" w:rsidRDefault="003C5B85" w:rsidP="006664B6">
      <w:pPr>
        <w:autoSpaceDE w:val="0"/>
        <w:autoSpaceDN w:val="0"/>
        <w:adjustRightInd w:val="0"/>
        <w:jc w:val="both"/>
      </w:pPr>
      <w:r w:rsidRPr="00FA6574">
        <w:t>7.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C5B85" w:rsidRPr="00FA6574" w:rsidRDefault="003C5B85" w:rsidP="006664B6">
      <w:pPr>
        <w:autoSpaceDE w:val="0"/>
        <w:autoSpaceDN w:val="0"/>
        <w:adjustRightInd w:val="0"/>
        <w:jc w:val="both"/>
      </w:pPr>
    </w:p>
    <w:p w:rsidR="003C5B85" w:rsidRPr="00FA6574" w:rsidRDefault="003C5B85" w:rsidP="00725276">
      <w:pPr>
        <w:pStyle w:val="2"/>
        <w:jc w:val="center"/>
        <w:rPr>
          <w:b/>
          <w:sz w:val="28"/>
          <w:szCs w:val="28"/>
        </w:rPr>
      </w:pPr>
      <w:bookmarkStart w:id="134" w:name="_Toc340773937"/>
      <w:r w:rsidRPr="00FA6574">
        <w:rPr>
          <w:b/>
          <w:sz w:val="28"/>
          <w:szCs w:val="28"/>
        </w:rPr>
        <w:t>5.5. Контроль и надзор в процессе строительства</w:t>
      </w:r>
      <w:bookmarkEnd w:id="133"/>
      <w:bookmarkEnd w:id="134"/>
    </w:p>
    <w:p w:rsidR="003C5B85" w:rsidRPr="00FA6574" w:rsidRDefault="003C5B85" w:rsidP="00CF165C"/>
    <w:p w:rsidR="003C5B85" w:rsidRPr="00FA6574" w:rsidRDefault="003C5B85" w:rsidP="00EF3174">
      <w:pPr>
        <w:numPr>
          <w:ilvl w:val="0"/>
          <w:numId w:val="46"/>
        </w:numPr>
        <w:shd w:val="clear" w:color="auto" w:fill="FFFFFF"/>
        <w:spacing w:before="120"/>
        <w:ind w:firstLine="0"/>
        <w:rPr>
          <w:snapToGrid w:val="0"/>
          <w:spacing w:val="-6"/>
          <w:szCs w:val="26"/>
        </w:rPr>
      </w:pPr>
      <w:r w:rsidRPr="00FA6574">
        <w:rPr>
          <w:snapToGrid w:val="0"/>
          <w:spacing w:val="-6"/>
          <w:szCs w:val="26"/>
        </w:rPr>
        <w:t>В процессе строительства и реконструкции  проводится:</w:t>
      </w:r>
    </w:p>
    <w:p w:rsidR="003C5B85" w:rsidRPr="00FA6574" w:rsidRDefault="003C5B85" w:rsidP="00651B95">
      <w:pPr>
        <w:shd w:val="clear" w:color="auto" w:fill="FFFFFF"/>
        <w:ind w:firstLine="709"/>
        <w:jc w:val="both"/>
        <w:rPr>
          <w:snapToGrid w:val="0"/>
        </w:rPr>
      </w:pPr>
      <w:r w:rsidRPr="00FA6574">
        <w:rPr>
          <w:snapToGrid w:val="0"/>
        </w:rPr>
        <w:t>– Государственный строительный надзор применительно к объектам, проектная документация которых в соответствии с Градостроительным кодексом РФ подлежит государственной экспертизе, а также применительно к объектам, проектная документация которых является типовой проектной документацией или её модифи</w:t>
      </w:r>
      <w:r w:rsidRPr="00FA6574">
        <w:rPr>
          <w:snapToGrid w:val="0"/>
          <w:spacing w:val="-2"/>
          <w:szCs w:val="26"/>
        </w:rPr>
        <w:t>кацией</w:t>
      </w:r>
      <w:r w:rsidRPr="00FA6574">
        <w:t>.</w:t>
      </w:r>
    </w:p>
    <w:p w:rsidR="003C5B85" w:rsidRPr="00FA6574" w:rsidRDefault="003C5B85" w:rsidP="00651B95">
      <w:pPr>
        <w:shd w:val="clear" w:color="auto" w:fill="FFFFFF"/>
        <w:ind w:firstLine="709"/>
        <w:jc w:val="both"/>
        <w:rPr>
          <w:snapToGrid w:val="0"/>
        </w:rPr>
      </w:pPr>
      <w:r w:rsidRPr="00FA6574">
        <w:rPr>
          <w:snapToGrid w:val="0"/>
          <w:spacing w:val="4"/>
          <w:szCs w:val="26"/>
        </w:rPr>
        <w:t>– Строительный контроль применительно ко всем объектам капитального</w:t>
      </w:r>
      <w:r w:rsidRPr="00FA6574">
        <w:rPr>
          <w:snapToGrid w:val="0"/>
        </w:rPr>
        <w:t xml:space="preserve"> строительства. </w:t>
      </w:r>
    </w:p>
    <w:p w:rsidR="003C5B85" w:rsidRPr="00FA6574" w:rsidRDefault="003C5B85" w:rsidP="00651B95">
      <w:pPr>
        <w:shd w:val="clear" w:color="auto" w:fill="FFFFFF"/>
        <w:spacing w:before="120"/>
        <w:ind w:firstLine="709"/>
        <w:jc w:val="both"/>
      </w:pPr>
      <w:r w:rsidRPr="00FA6574">
        <w:rPr>
          <w:snapToGrid w:val="0"/>
        </w:rPr>
        <w:t xml:space="preserve">Государственный строительный надзор проводится органом </w:t>
      </w:r>
      <w:r w:rsidRPr="00FA6574">
        <w:t xml:space="preserve">исполнительной </w:t>
      </w:r>
      <w:r w:rsidRPr="00FA6574">
        <w:rPr>
          <w:spacing w:val="-2"/>
          <w:szCs w:val="26"/>
        </w:rPr>
        <w:t>власти Ленинградской области, уполномоченным на осуществление государственного</w:t>
      </w:r>
      <w:r w:rsidRPr="00FA6574">
        <w:t xml:space="preserve"> </w:t>
      </w:r>
      <w:r w:rsidRPr="00FA6574">
        <w:rPr>
          <w:spacing w:val="2"/>
          <w:szCs w:val="26"/>
        </w:rPr>
        <w:t>строительного надзора за строительством и реконструкцией</w:t>
      </w:r>
      <w:r w:rsidRPr="00FA6574">
        <w:t>, за исключением объектов капитального строительства, перечисленных в федеральном законодательстве, применительно к которым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и реконструкции  указанных объектов.</w:t>
      </w:r>
    </w:p>
    <w:p w:rsidR="003C5B85" w:rsidRPr="00FA6574" w:rsidRDefault="003C5B85" w:rsidP="00C46207">
      <w:pPr>
        <w:autoSpaceDE w:val="0"/>
        <w:autoSpaceDN w:val="0"/>
        <w:adjustRightInd w:val="0"/>
        <w:ind w:firstLine="540"/>
        <w:jc w:val="both"/>
      </w:pPr>
      <w:r w:rsidRPr="00FA6574">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либо привлекаемым ими на основании договора физическим или юридическим лицом.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3C5B85" w:rsidRPr="00FA6574" w:rsidRDefault="003C5B85" w:rsidP="00EF3174">
      <w:pPr>
        <w:numPr>
          <w:ilvl w:val="0"/>
          <w:numId w:val="46"/>
        </w:numPr>
        <w:shd w:val="clear" w:color="auto" w:fill="FFFFFF"/>
        <w:spacing w:before="120"/>
        <w:ind w:firstLine="0"/>
        <w:jc w:val="both"/>
      </w:pPr>
      <w:r w:rsidRPr="00FA6574">
        <w:rPr>
          <w:snapToGrid w:val="0"/>
          <w:spacing w:val="-6"/>
          <w:szCs w:val="26"/>
        </w:rPr>
        <w:t>Порядок</w:t>
      </w:r>
      <w:r w:rsidRPr="00FA6574">
        <w:t xml:space="preserve"> проведения строительного надзора может устанавливаться нор</w:t>
      </w:r>
      <w:r w:rsidRPr="00FA6574">
        <w:rPr>
          <w:spacing w:val="4"/>
          <w:szCs w:val="26"/>
        </w:rPr>
        <w:t>мативными правовыми актами Российской Федерации. Порядок осуществления</w:t>
      </w:r>
      <w:r w:rsidRPr="00FA6574">
        <w:t xml:space="preserve"> государственного строительного надзора, критерии отнесения объектов капиталь</w:t>
      </w:r>
      <w:r w:rsidRPr="00FA6574">
        <w:rPr>
          <w:spacing w:val="8"/>
          <w:szCs w:val="26"/>
        </w:rPr>
        <w:t xml:space="preserve">ного строительства к особо опасным, технически сложным </w:t>
      </w:r>
      <w:r w:rsidRPr="00FA6574">
        <w:rPr>
          <w:spacing w:val="8"/>
          <w:szCs w:val="26"/>
        </w:rPr>
        <w:lastRenderedPageBreak/>
        <w:t>или уникальным</w:t>
      </w:r>
      <w:r w:rsidRPr="00FA6574">
        <w:t xml:space="preserve"> объектам устанавливаются Правительством Российской Федерации.</w:t>
      </w:r>
    </w:p>
    <w:p w:rsidR="003C5B85" w:rsidRPr="00FA6574" w:rsidRDefault="003C5B85" w:rsidP="00EF3174">
      <w:pPr>
        <w:numPr>
          <w:ilvl w:val="0"/>
          <w:numId w:val="46"/>
        </w:numPr>
        <w:shd w:val="clear" w:color="auto" w:fill="FFFFFF"/>
        <w:spacing w:before="120"/>
        <w:ind w:firstLine="0"/>
        <w:jc w:val="both"/>
        <w:rPr>
          <w:snapToGrid w:val="0"/>
        </w:rPr>
      </w:pPr>
      <w:r w:rsidRPr="00FA6574">
        <w:rPr>
          <w:snapToGrid w:val="0"/>
          <w:spacing w:val="-6"/>
          <w:szCs w:val="26"/>
        </w:rPr>
        <w:t>Лицо</w:t>
      </w:r>
      <w:r w:rsidRPr="00FA6574">
        <w:rPr>
          <w:snapToGrid w:val="0"/>
          <w:spacing w:val="4"/>
          <w:szCs w:val="26"/>
        </w:rPr>
        <w:t>, осуществляющее строительство, обязано обеспечивать доступ на</w:t>
      </w:r>
      <w:r w:rsidRPr="00FA6574">
        <w:rPr>
          <w:snapToGrid w:val="0"/>
        </w:rPr>
        <w:t xml:space="preserve"> территорию, на которой осуществляются строительство и реконструкция объекта капитального строительства, представителей органов государственного строительного надзора, предоставлять им необходимую документацию, </w:t>
      </w:r>
      <w:r w:rsidRPr="00FA6574">
        <w:rPr>
          <w:snapToGrid w:val="0"/>
          <w:spacing w:val="2"/>
          <w:szCs w:val="26"/>
        </w:rPr>
        <w:t>проводить строительный надзор, обеспечивать ведение документации, необхо</w:t>
      </w:r>
      <w:r w:rsidRPr="00FA6574">
        <w:rPr>
          <w:snapToGrid w:val="0"/>
        </w:rPr>
        <w:t>димой в соответствии с действующим законодательством при проведении государственного строительного надзора.</w:t>
      </w:r>
    </w:p>
    <w:p w:rsidR="003C5B85" w:rsidRPr="00FA6574" w:rsidRDefault="003C5B85" w:rsidP="00EF3174">
      <w:pPr>
        <w:numPr>
          <w:ilvl w:val="0"/>
          <w:numId w:val="46"/>
        </w:numPr>
        <w:shd w:val="clear" w:color="auto" w:fill="FFFFFF"/>
        <w:spacing w:before="120"/>
        <w:ind w:firstLine="0"/>
        <w:jc w:val="both"/>
        <w:rPr>
          <w:snapToGrid w:val="0"/>
        </w:rPr>
      </w:pPr>
      <w:r w:rsidRPr="00FA6574">
        <w:rPr>
          <w:snapToGrid w:val="0"/>
          <w:spacing w:val="-6"/>
          <w:szCs w:val="26"/>
        </w:rPr>
        <w:t>Надзор</w:t>
      </w:r>
      <w:r w:rsidRPr="00FA6574">
        <w:rPr>
          <w:snapToGrid w:val="0"/>
        </w:rPr>
        <w:t xml:space="preserve"> в процессе строительства осуществляется путем проверки уполномоченными органами исполнительной власти соответствия выполняемых строительных работ утвержденной проектной документации и документам об использовании земельного участка.</w:t>
      </w:r>
    </w:p>
    <w:p w:rsidR="003C5B85" w:rsidRPr="00FA6574" w:rsidRDefault="003C5B85" w:rsidP="00CF165C">
      <w:pPr>
        <w:shd w:val="clear" w:color="auto" w:fill="FFFFFF"/>
        <w:spacing w:before="120"/>
        <w:jc w:val="both"/>
        <w:rPr>
          <w:snapToGrid w:val="0"/>
        </w:rPr>
      </w:pPr>
    </w:p>
    <w:p w:rsidR="003C5B85" w:rsidRPr="00FA6574" w:rsidRDefault="003C5B85" w:rsidP="00725276">
      <w:pPr>
        <w:pStyle w:val="2"/>
        <w:jc w:val="center"/>
        <w:rPr>
          <w:b/>
          <w:sz w:val="28"/>
          <w:szCs w:val="28"/>
        </w:rPr>
      </w:pPr>
      <w:bookmarkStart w:id="135" w:name="_Toc141885204"/>
      <w:bookmarkStart w:id="136" w:name="_Toc340773938"/>
      <w:r w:rsidRPr="00FA6574">
        <w:rPr>
          <w:b/>
          <w:sz w:val="28"/>
          <w:szCs w:val="28"/>
        </w:rPr>
        <w:t>5.6. Выдача разрешения на ввод объекта в эксплуатацию</w:t>
      </w:r>
      <w:bookmarkEnd w:id="135"/>
      <w:bookmarkEnd w:id="136"/>
    </w:p>
    <w:p w:rsidR="003C5B85" w:rsidRPr="00FA6574" w:rsidRDefault="003C5B85" w:rsidP="00CF165C"/>
    <w:p w:rsidR="003C5B85" w:rsidRPr="00FA6574" w:rsidRDefault="003C5B85" w:rsidP="00C46207">
      <w:pPr>
        <w:jc w:val="both"/>
      </w:pPr>
      <w:bookmarkStart w:id="137" w:name="_Toc116910043"/>
      <w:bookmarkStart w:id="138" w:name="_Toc141885205"/>
      <w:r w:rsidRPr="00FA6574">
        <w:t xml:space="preserve">1.     После подписания акта приёмки </w:t>
      </w:r>
      <w:r w:rsidRPr="00FA6574">
        <w:rPr>
          <w:snapToGrid w:val="0"/>
        </w:rPr>
        <w:t xml:space="preserve">объекта </w:t>
      </w:r>
      <w:r w:rsidRPr="00FA6574">
        <w:t xml:space="preserve">застройщик или уполномоченное им лицо направляет в </w:t>
      </w:r>
      <w:r w:rsidRPr="00FA6574">
        <w:rPr>
          <w:snapToGrid w:val="0"/>
        </w:rPr>
        <w:t>у</w:t>
      </w:r>
      <w:r w:rsidRPr="00FA6574">
        <w:t xml:space="preserve">полномоченный орган администрации </w:t>
      </w:r>
      <w:r w:rsidRPr="00FA6574">
        <w:rPr>
          <w:szCs w:val="26"/>
        </w:rPr>
        <w:t>поселения</w:t>
      </w:r>
      <w:r w:rsidRPr="00FA6574">
        <w:rPr>
          <w:spacing w:val="-4"/>
          <w:szCs w:val="26"/>
        </w:rPr>
        <w:t>, выдавший разрешение</w:t>
      </w:r>
      <w:r w:rsidRPr="00FA6574">
        <w:t xml:space="preserve"> на строительство, заявление о выдаче </w:t>
      </w:r>
      <w:r w:rsidRPr="00FA6574">
        <w:rPr>
          <w:snapToGrid w:val="0"/>
        </w:rPr>
        <w:t>разрешения на ввод объекта в эксплуатацию</w:t>
      </w:r>
      <w:r w:rsidRPr="00FA6574">
        <w:t xml:space="preserve">. </w:t>
      </w:r>
    </w:p>
    <w:p w:rsidR="003C5B85" w:rsidRPr="00FA6574" w:rsidRDefault="003C5B85" w:rsidP="00C46207">
      <w:pPr>
        <w:ind w:firstLine="709"/>
        <w:jc w:val="both"/>
        <w:rPr>
          <w:snapToGrid w:val="0"/>
        </w:rPr>
      </w:pPr>
      <w:r w:rsidRPr="00FA6574">
        <w:rPr>
          <w:snapToGrid w:val="0"/>
        </w:rPr>
        <w:t>Разрешение на ввод объекта в эксплуатацию выдается в порядке, определённом федеральным законодательством.</w:t>
      </w:r>
    </w:p>
    <w:p w:rsidR="003C5B85" w:rsidRPr="00FA6574" w:rsidRDefault="003C5B85" w:rsidP="00C46207">
      <w:pPr>
        <w:spacing w:before="120"/>
        <w:jc w:val="both"/>
      </w:pPr>
      <w:r w:rsidRPr="00FA6574">
        <w:rPr>
          <w:spacing w:val="6"/>
          <w:szCs w:val="26"/>
        </w:rPr>
        <w:t xml:space="preserve">2.    </w:t>
      </w:r>
      <w:r w:rsidRPr="00FA6574">
        <w:rPr>
          <w:snapToGrid w:val="0"/>
          <w:spacing w:val="6"/>
          <w:szCs w:val="26"/>
        </w:rPr>
        <w:t>У</w:t>
      </w:r>
      <w:r w:rsidRPr="00FA6574">
        <w:rPr>
          <w:spacing w:val="6"/>
          <w:szCs w:val="26"/>
        </w:rPr>
        <w:t xml:space="preserve">полномоченный орган администрации </w:t>
      </w:r>
      <w:r w:rsidRPr="00FA6574">
        <w:rPr>
          <w:szCs w:val="26"/>
        </w:rPr>
        <w:t>поселения</w:t>
      </w:r>
      <w:r w:rsidRPr="00FA6574">
        <w:rPr>
          <w:spacing w:val="8"/>
          <w:szCs w:val="26"/>
        </w:rPr>
        <w:t>, выдавший разрешение на строительство, в течение десяти дней со дня поступления заявления о выдаче</w:t>
      </w:r>
      <w:r w:rsidRPr="00FA6574">
        <w:rPr>
          <w:spacing w:val="6"/>
          <w:szCs w:val="26"/>
        </w:rPr>
        <w:t xml:space="preserve"> разрешения на ввод объекта в эксплуатацию обязан принять решение о выдаче заявителю разрешения на ввод объекта в эксплуатацию или об отказе в выдаче</w:t>
      </w:r>
      <w:r w:rsidRPr="00FA6574">
        <w:t xml:space="preserve"> такого разрешения с указанием причин принятого решения.</w:t>
      </w:r>
    </w:p>
    <w:p w:rsidR="003C5B85" w:rsidRPr="00FA6574" w:rsidRDefault="003C5B85" w:rsidP="00C46207">
      <w:pPr>
        <w:pStyle w:val="af0"/>
        <w:spacing w:before="120"/>
        <w:rPr>
          <w:sz w:val="26"/>
        </w:rPr>
      </w:pPr>
      <w:r w:rsidRPr="00FA6574">
        <w:rPr>
          <w:sz w:val="26"/>
        </w:rPr>
        <w:t>3.   При подаче застройщиком заявления о выдаче разрешения на ввод объекта в эксплуатацию уполномоченным органом администрации</w:t>
      </w:r>
      <w:r w:rsidRPr="00FA6574">
        <w:rPr>
          <w:sz w:val="26"/>
          <w:szCs w:val="24"/>
        </w:rPr>
        <w:t xml:space="preserve"> </w:t>
      </w:r>
      <w:r w:rsidRPr="00FA6574">
        <w:rPr>
          <w:sz w:val="26"/>
          <w:szCs w:val="26"/>
        </w:rPr>
        <w:t xml:space="preserve">поселения, выдавшим разрешение </w:t>
      </w:r>
      <w:r w:rsidRPr="00FA6574">
        <w:rPr>
          <w:spacing w:val="2"/>
          <w:sz w:val="26"/>
          <w:szCs w:val="26"/>
        </w:rPr>
        <w:t>на строительство, осуществляется проверка соответствия завершённых строительством (реконструкцией) объектов утвержденной проектной документации и доку</w:t>
      </w:r>
      <w:r w:rsidRPr="00FA6574">
        <w:rPr>
          <w:sz w:val="26"/>
        </w:rPr>
        <w:t>ментам об использовании земельного участка.</w:t>
      </w:r>
    </w:p>
    <w:p w:rsidR="003C5B85" w:rsidRPr="00FA6574" w:rsidRDefault="003C5B85" w:rsidP="00C46207">
      <w:pPr>
        <w:spacing w:before="120"/>
        <w:jc w:val="both"/>
      </w:pPr>
      <w:r w:rsidRPr="00FA6574">
        <w:rPr>
          <w:spacing w:val="2"/>
          <w:szCs w:val="26"/>
        </w:rPr>
        <w:t xml:space="preserve">4.   Решение об отказе в выдаче </w:t>
      </w:r>
      <w:r w:rsidRPr="00FA6574">
        <w:rPr>
          <w:snapToGrid w:val="0"/>
          <w:spacing w:val="2"/>
          <w:szCs w:val="26"/>
        </w:rPr>
        <w:t>разрешения на ввод объекта в эксплуатацию</w:t>
      </w:r>
      <w:r w:rsidRPr="00FA6574">
        <w:rPr>
          <w:snapToGrid w:val="0"/>
        </w:rPr>
        <w:t xml:space="preserve"> </w:t>
      </w:r>
      <w:r w:rsidRPr="00FA6574">
        <w:t>может быть оспорено в судебном порядке.</w:t>
      </w:r>
    </w:p>
    <w:p w:rsidR="003C5B85" w:rsidRPr="00FA6574" w:rsidRDefault="003C5B85" w:rsidP="00C46207">
      <w:pPr>
        <w:spacing w:before="120"/>
        <w:jc w:val="both"/>
      </w:pPr>
      <w:r w:rsidRPr="00FA6574">
        <w:t>5.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C5B85" w:rsidRPr="00FA6574" w:rsidRDefault="003C5B85" w:rsidP="00C46207">
      <w:pPr>
        <w:spacing w:before="120"/>
        <w:jc w:val="both"/>
      </w:pPr>
      <w:r w:rsidRPr="00FA6574">
        <w:t>6.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3C5B85" w:rsidRPr="00FA6574" w:rsidRDefault="003C5B85" w:rsidP="00C46207">
      <w:pPr>
        <w:spacing w:before="120"/>
        <w:jc w:val="both"/>
      </w:pPr>
      <w:r w:rsidRPr="00FA6574">
        <w:lastRenderedPageBreak/>
        <w:t>7.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C5B85" w:rsidRPr="00FA6574" w:rsidRDefault="003C5B85" w:rsidP="00B228E1">
      <w:pPr>
        <w:pStyle w:val="1-016"/>
      </w:pPr>
      <w:r w:rsidRPr="00FA6574">
        <w:t xml:space="preserve"> </w:t>
      </w:r>
    </w:p>
    <w:p w:rsidR="003C5B85" w:rsidRPr="00FA6574" w:rsidRDefault="003C5B85" w:rsidP="00725276">
      <w:pPr>
        <w:pStyle w:val="1"/>
        <w:rPr>
          <w:b/>
          <w:sz w:val="28"/>
          <w:szCs w:val="28"/>
        </w:rPr>
      </w:pPr>
      <w:bookmarkStart w:id="139" w:name="_Toc340773939"/>
      <w:r w:rsidRPr="00FA6574">
        <w:rPr>
          <w:b/>
          <w:sz w:val="28"/>
          <w:szCs w:val="28"/>
        </w:rPr>
        <w:t xml:space="preserve">Глава 6. </w:t>
      </w:r>
      <w:bookmarkEnd w:id="137"/>
      <w:r w:rsidRPr="00FA6574">
        <w:rPr>
          <w:b/>
          <w:sz w:val="28"/>
          <w:szCs w:val="28"/>
        </w:rPr>
        <w:t>Порядок проведения публичных слушаний по вопросам землепользования и застройки</w:t>
      </w:r>
      <w:bookmarkEnd w:id="138"/>
      <w:bookmarkEnd w:id="139"/>
    </w:p>
    <w:p w:rsidR="003C5B85" w:rsidRPr="00FA6574" w:rsidRDefault="003C5B85" w:rsidP="00EF3174">
      <w:pPr>
        <w:numPr>
          <w:ilvl w:val="1"/>
          <w:numId w:val="46"/>
        </w:numPr>
        <w:spacing w:before="120"/>
        <w:ind w:firstLine="0"/>
        <w:jc w:val="both"/>
      </w:pPr>
      <w:r w:rsidRPr="00FA6574">
        <w:rPr>
          <w:spacing w:val="6"/>
          <w:szCs w:val="26"/>
        </w:rPr>
        <w:t>Публичные слушания по вопросам землепользования и застройки (далее</w:t>
      </w:r>
      <w:r w:rsidRPr="00FA6574">
        <w:t xml:space="preserve"> также Публичные слушания) проводятся в целях:</w:t>
      </w:r>
    </w:p>
    <w:p w:rsidR="003C5B85" w:rsidRPr="00FA6574" w:rsidRDefault="003C5B85" w:rsidP="00651B95">
      <w:pPr>
        <w:ind w:firstLine="709"/>
        <w:jc w:val="both"/>
      </w:pPr>
      <w:r w:rsidRPr="00FA6574">
        <w:rPr>
          <w:spacing w:val="-4"/>
          <w:szCs w:val="26"/>
        </w:rPr>
        <w:t>-информирования общественности по вопросам землепользования и застройки</w:t>
      </w:r>
      <w:r w:rsidRPr="00FA6574">
        <w:t xml:space="preserve"> в</w:t>
      </w:r>
      <w:r w:rsidRPr="00FA6574">
        <w:rPr>
          <w:szCs w:val="24"/>
        </w:rPr>
        <w:t xml:space="preserve"> поселении</w:t>
      </w:r>
      <w:r w:rsidRPr="00FA6574">
        <w:t xml:space="preserve">, </w:t>
      </w:r>
      <w:r w:rsidRPr="00FA6574">
        <w:rPr>
          <w:spacing w:val="-2"/>
          <w:szCs w:val="26"/>
        </w:rPr>
        <w:t>реализации права физических и юридических лиц контролировать принятие органа</w:t>
      </w:r>
      <w:r w:rsidRPr="00FA6574">
        <w:t xml:space="preserve">ми местного самоуправления </w:t>
      </w:r>
      <w:r w:rsidRPr="00FA6574">
        <w:rPr>
          <w:szCs w:val="24"/>
        </w:rPr>
        <w:t>поселения</w:t>
      </w:r>
      <w:r w:rsidRPr="00FA6574">
        <w:rPr>
          <w:spacing w:val="4"/>
          <w:szCs w:val="26"/>
        </w:rPr>
        <w:t xml:space="preserve"> решений в указанной области и обеспечения права участия граждан в</w:t>
      </w:r>
      <w:r w:rsidRPr="00FA6574">
        <w:t xml:space="preserve"> принятии указанных решений; </w:t>
      </w:r>
    </w:p>
    <w:p w:rsidR="003C5B85" w:rsidRPr="00FA6574" w:rsidRDefault="003C5B85" w:rsidP="00651B95">
      <w:pPr>
        <w:ind w:firstLine="709"/>
        <w:jc w:val="both"/>
      </w:pPr>
      <w:r w:rsidRPr="00FA6574">
        <w:t>-</w:t>
      </w:r>
      <w:r w:rsidRPr="00FA6574">
        <w:rPr>
          <w:spacing w:val="6"/>
          <w:szCs w:val="26"/>
        </w:rPr>
        <w:t>предотвращения ущерба, который может быть нанесён, как пользователям и</w:t>
      </w:r>
      <w:r w:rsidRPr="00FA6574">
        <w:t xml:space="preserve"> </w:t>
      </w:r>
      <w:r w:rsidRPr="00FA6574">
        <w:rPr>
          <w:spacing w:val="2"/>
          <w:szCs w:val="26"/>
        </w:rPr>
        <w:t>правообладателям объектов, находящихся в непосредственной близости к земель</w:t>
      </w:r>
      <w:r w:rsidRPr="00FA6574">
        <w:rPr>
          <w:spacing w:val="4"/>
          <w:szCs w:val="26"/>
        </w:rPr>
        <w:t>ным участкам, на которых планируется осуществить строительство, реконструкцию, так и владельцам объектов, по поводу которых испрашивается специальное</w:t>
      </w:r>
      <w:r w:rsidRPr="00FA6574">
        <w:t xml:space="preserve"> разрешение.</w:t>
      </w:r>
    </w:p>
    <w:p w:rsidR="003C5B85" w:rsidRPr="00FA6574" w:rsidRDefault="003C5B85" w:rsidP="00EF3174">
      <w:pPr>
        <w:numPr>
          <w:ilvl w:val="1"/>
          <w:numId w:val="46"/>
        </w:numPr>
        <w:spacing w:before="120"/>
        <w:ind w:firstLine="0"/>
        <w:jc w:val="both"/>
      </w:pPr>
      <w:r w:rsidRPr="00FA6574">
        <w:rPr>
          <w:spacing w:val="6"/>
          <w:szCs w:val="26"/>
        </w:rPr>
        <w:t>Рассмотрению на публичных слушаниях, проводимых в соответствии с</w:t>
      </w:r>
      <w:r w:rsidRPr="00FA6574">
        <w:t xml:space="preserve"> настоящими Правилами, подлежат:</w:t>
      </w:r>
    </w:p>
    <w:p w:rsidR="003C5B85" w:rsidRPr="00FA6574" w:rsidRDefault="003C5B85" w:rsidP="00E53354">
      <w:pPr>
        <w:widowControl w:val="0"/>
        <w:numPr>
          <w:ilvl w:val="0"/>
          <w:numId w:val="23"/>
        </w:numPr>
        <w:jc w:val="both"/>
      </w:pPr>
      <w:r w:rsidRPr="00FA6574">
        <w:rPr>
          <w:spacing w:val="-2"/>
          <w:szCs w:val="26"/>
        </w:rPr>
        <w:t xml:space="preserve">проект правил землепользования и застройки </w:t>
      </w:r>
      <w:r w:rsidRPr="00FA6574">
        <w:rPr>
          <w:szCs w:val="24"/>
        </w:rPr>
        <w:t>поселения</w:t>
      </w:r>
      <w:r w:rsidRPr="00FA6574">
        <w:rPr>
          <w:spacing w:val="-2"/>
          <w:szCs w:val="26"/>
        </w:rPr>
        <w:t xml:space="preserve"> </w:t>
      </w:r>
      <w:r w:rsidRPr="00FA6574">
        <w:t xml:space="preserve"> и проекты решений о внесении в них изменений и дополнений; </w:t>
      </w:r>
    </w:p>
    <w:p w:rsidR="003C5B85" w:rsidRPr="00FA6574" w:rsidRDefault="003C5B85" w:rsidP="00E53354">
      <w:pPr>
        <w:widowControl w:val="0"/>
        <w:numPr>
          <w:ilvl w:val="0"/>
          <w:numId w:val="23"/>
        </w:numPr>
        <w:jc w:val="both"/>
      </w:pPr>
      <w:r w:rsidRPr="00FA6574">
        <w:rPr>
          <w:spacing w:val="-6"/>
          <w:szCs w:val="26"/>
        </w:rPr>
        <w:t>решения о предоставлении разрешений на условно разрешённый вид исполь</w:t>
      </w:r>
      <w:r w:rsidRPr="00FA6574">
        <w:t>зования;</w:t>
      </w:r>
    </w:p>
    <w:p w:rsidR="003C5B85" w:rsidRPr="00FA6574" w:rsidRDefault="003C5B85" w:rsidP="00E53354">
      <w:pPr>
        <w:widowControl w:val="0"/>
        <w:numPr>
          <w:ilvl w:val="0"/>
          <w:numId w:val="23"/>
        </w:numPr>
        <w:jc w:val="both"/>
      </w:pPr>
      <w:r w:rsidRPr="00FA6574">
        <w:rPr>
          <w:spacing w:val="6"/>
          <w:szCs w:val="26"/>
        </w:rPr>
        <w:t>решения о предоставлении разрешений на отклонение от предельных</w:t>
      </w:r>
      <w:r w:rsidRPr="00FA6574">
        <w:t xml:space="preserve"> параметров разрешенного строительства, реконструкции объектов капитального строительства,</w:t>
      </w:r>
    </w:p>
    <w:p w:rsidR="003C5B85" w:rsidRPr="00FA6574" w:rsidRDefault="003C5B85" w:rsidP="00E53354">
      <w:pPr>
        <w:widowControl w:val="0"/>
        <w:numPr>
          <w:ilvl w:val="0"/>
          <w:numId w:val="23"/>
        </w:numPr>
        <w:jc w:val="both"/>
      </w:pPr>
      <w:r w:rsidRPr="00FA6574">
        <w:t>проект документации по планировке территории (проект планировки территории и проект межевания территории) и проекты о внесении в нее изменений и дополнений.</w:t>
      </w:r>
    </w:p>
    <w:p w:rsidR="003C5B85" w:rsidRPr="00FA6574" w:rsidRDefault="003C5B85" w:rsidP="00EF3174">
      <w:pPr>
        <w:numPr>
          <w:ilvl w:val="1"/>
          <w:numId w:val="46"/>
        </w:numPr>
        <w:spacing w:before="120"/>
        <w:ind w:firstLine="0"/>
        <w:jc w:val="both"/>
      </w:pPr>
      <w:r w:rsidRPr="00FA6574">
        <w:rPr>
          <w:spacing w:val="6"/>
          <w:szCs w:val="26"/>
        </w:rPr>
        <w:t>Место</w:t>
      </w:r>
      <w:r w:rsidRPr="00FA6574">
        <w:t xml:space="preserve"> и время проведения публичных слушаний определя</w:t>
      </w:r>
      <w:r w:rsidR="007674C1" w:rsidRPr="00FA6574">
        <w:t>ет</w:t>
      </w:r>
      <w:r w:rsidRPr="00FA6574">
        <w:t xml:space="preserve">ся организатором публичных слушаний. </w:t>
      </w:r>
    </w:p>
    <w:p w:rsidR="003C5B85" w:rsidRPr="00FA6574" w:rsidRDefault="003C5B85" w:rsidP="007674C1">
      <w:pPr>
        <w:numPr>
          <w:ilvl w:val="1"/>
          <w:numId w:val="46"/>
        </w:numPr>
        <w:spacing w:before="120"/>
        <w:ind w:firstLine="0"/>
        <w:jc w:val="both"/>
      </w:pPr>
      <w:r w:rsidRPr="00FA6574">
        <w:rPr>
          <w:spacing w:val="6"/>
          <w:szCs w:val="26"/>
        </w:rPr>
        <w:t>Подготовка</w:t>
      </w:r>
      <w:r w:rsidRPr="00FA6574">
        <w:t xml:space="preserve"> и проведение пуб</w:t>
      </w:r>
      <w:r w:rsidR="007674C1" w:rsidRPr="00FA6574">
        <w:t xml:space="preserve">личных слушаний осуществляются </w:t>
      </w:r>
      <w:r w:rsidRPr="00FA6574">
        <w:t>Комиссией по подготовке Прави</w:t>
      </w:r>
      <w:r w:rsidR="007674C1" w:rsidRPr="00FA6574">
        <w:t>л землепользования и застройки.</w:t>
      </w:r>
    </w:p>
    <w:p w:rsidR="007674C1" w:rsidRPr="00FA6574" w:rsidRDefault="003C5B85" w:rsidP="007674C1">
      <w:pPr>
        <w:numPr>
          <w:ilvl w:val="1"/>
          <w:numId w:val="46"/>
        </w:numPr>
        <w:spacing w:before="120"/>
        <w:ind w:firstLine="0"/>
        <w:jc w:val="both"/>
      </w:pPr>
      <w:r w:rsidRPr="00FA6574">
        <w:rPr>
          <w:spacing w:val="6"/>
          <w:szCs w:val="26"/>
        </w:rPr>
        <w:t>Публичные</w:t>
      </w:r>
      <w:r w:rsidRPr="00FA6574">
        <w:rPr>
          <w:spacing w:val="2"/>
          <w:szCs w:val="26"/>
        </w:rPr>
        <w:t xml:space="preserve"> слушания </w:t>
      </w:r>
      <w:r w:rsidRPr="00FA6574">
        <w:t xml:space="preserve">проводятся </w:t>
      </w:r>
      <w:r w:rsidRPr="00FA6574">
        <w:rPr>
          <w:spacing w:val="6"/>
          <w:szCs w:val="26"/>
        </w:rPr>
        <w:t>по решениям главы</w:t>
      </w:r>
      <w:r w:rsidRPr="00FA6574">
        <w:rPr>
          <w:spacing w:val="2"/>
          <w:szCs w:val="26"/>
        </w:rPr>
        <w:t xml:space="preserve"> муниципального образования</w:t>
      </w:r>
      <w:r w:rsidRPr="00FA6574">
        <w:t xml:space="preserve">. </w:t>
      </w:r>
    </w:p>
    <w:p w:rsidR="003C5B85" w:rsidRPr="00FA6574" w:rsidRDefault="003C5B85" w:rsidP="007674C1">
      <w:pPr>
        <w:numPr>
          <w:ilvl w:val="1"/>
          <w:numId w:val="46"/>
        </w:numPr>
        <w:spacing w:before="120"/>
        <w:ind w:firstLine="0"/>
        <w:jc w:val="both"/>
      </w:pPr>
      <w:r w:rsidRPr="00FA6574">
        <w:rPr>
          <w:spacing w:val="2"/>
          <w:szCs w:val="26"/>
        </w:rPr>
        <w:t xml:space="preserve">В </w:t>
      </w:r>
      <w:r w:rsidRPr="00FA6574">
        <w:rPr>
          <w:spacing w:val="6"/>
          <w:szCs w:val="26"/>
        </w:rPr>
        <w:t>целях</w:t>
      </w:r>
      <w:r w:rsidRPr="00FA6574">
        <w:rPr>
          <w:spacing w:val="2"/>
          <w:szCs w:val="26"/>
        </w:rPr>
        <w:t xml:space="preserve"> доведения информации о проведении публичных слушаний до населения и заинтересованных юридических и физических лиц Комиссии, уполномоченные на проведение слушаний, подготавливают информационное сообщение о предстоящем публичном слушании.</w:t>
      </w:r>
    </w:p>
    <w:p w:rsidR="003C5B85" w:rsidRPr="00FA6574" w:rsidRDefault="003C5B85" w:rsidP="00651B95">
      <w:pPr>
        <w:spacing w:before="120"/>
        <w:ind w:firstLine="708"/>
        <w:rPr>
          <w:spacing w:val="-2"/>
          <w:szCs w:val="26"/>
        </w:rPr>
      </w:pPr>
      <w:r w:rsidRPr="00FA6574">
        <w:rPr>
          <w:spacing w:val="-2"/>
          <w:szCs w:val="26"/>
        </w:rPr>
        <w:t xml:space="preserve">Информационное сообщение о предстоящем публичном слушании содержит: </w:t>
      </w:r>
    </w:p>
    <w:p w:rsidR="003C5B85" w:rsidRPr="00FA6574" w:rsidRDefault="003C5B85" w:rsidP="00651B95">
      <w:pPr>
        <w:widowControl w:val="0"/>
        <w:numPr>
          <w:ilvl w:val="0"/>
          <w:numId w:val="8"/>
        </w:numPr>
      </w:pPr>
      <w:r w:rsidRPr="00FA6574">
        <w:t>наименование организации, уполномоченной проводить слушание;</w:t>
      </w:r>
    </w:p>
    <w:p w:rsidR="003C5B85" w:rsidRPr="00FA6574" w:rsidRDefault="003C5B85" w:rsidP="00651B95">
      <w:pPr>
        <w:widowControl w:val="0"/>
        <w:numPr>
          <w:ilvl w:val="0"/>
          <w:numId w:val="8"/>
        </w:numPr>
        <w:jc w:val="both"/>
      </w:pPr>
      <w:r w:rsidRPr="00FA6574">
        <w:rPr>
          <w:spacing w:val="6"/>
          <w:szCs w:val="26"/>
        </w:rPr>
        <w:t>указание заявителя, в связи с обращением которого назначено проведение</w:t>
      </w:r>
      <w:r w:rsidRPr="00FA6574">
        <w:t xml:space="preserve"> публичного слушания;  </w:t>
      </w:r>
    </w:p>
    <w:p w:rsidR="003C5B85" w:rsidRPr="00FA6574" w:rsidRDefault="003C5B85" w:rsidP="00651B95">
      <w:pPr>
        <w:widowControl w:val="0"/>
        <w:numPr>
          <w:ilvl w:val="0"/>
          <w:numId w:val="8"/>
        </w:numPr>
      </w:pPr>
      <w:r w:rsidRPr="00FA6574">
        <w:t>предмет рассмотрения на слушании;</w:t>
      </w:r>
    </w:p>
    <w:p w:rsidR="003C5B85" w:rsidRPr="00FA6574" w:rsidRDefault="003C5B85" w:rsidP="00651B95">
      <w:pPr>
        <w:widowControl w:val="0"/>
        <w:numPr>
          <w:ilvl w:val="0"/>
          <w:numId w:val="8"/>
        </w:numPr>
        <w:jc w:val="both"/>
      </w:pPr>
      <w:r w:rsidRPr="00FA6574">
        <w:rPr>
          <w:spacing w:val="-2"/>
          <w:szCs w:val="26"/>
        </w:rPr>
        <w:lastRenderedPageBreak/>
        <w:t>указание на местоположение объекта рассмотрения (зоны, квартала, земельного</w:t>
      </w:r>
      <w:r w:rsidRPr="00FA6574">
        <w:t xml:space="preserve"> участка);</w:t>
      </w:r>
    </w:p>
    <w:p w:rsidR="003C5B85" w:rsidRPr="00FA6574" w:rsidRDefault="003C5B85" w:rsidP="00651B95">
      <w:pPr>
        <w:widowControl w:val="0"/>
        <w:numPr>
          <w:ilvl w:val="0"/>
          <w:numId w:val="8"/>
        </w:numPr>
      </w:pPr>
      <w:r w:rsidRPr="00FA6574">
        <w:t>дата, время и место проведения публичных слушаний;</w:t>
      </w:r>
    </w:p>
    <w:p w:rsidR="003C5B85" w:rsidRPr="00FA6574" w:rsidRDefault="003C5B85" w:rsidP="00651B95">
      <w:pPr>
        <w:widowControl w:val="0"/>
        <w:numPr>
          <w:ilvl w:val="0"/>
          <w:numId w:val="8"/>
        </w:numPr>
        <w:jc w:val="both"/>
      </w:pPr>
      <w:r w:rsidRPr="00FA6574">
        <w:t>дата, время, адреса и условия предварительного ознакомления заинтересован</w:t>
      </w:r>
      <w:r w:rsidRPr="00FA6574">
        <w:rPr>
          <w:spacing w:val="-2"/>
          <w:szCs w:val="26"/>
        </w:rPr>
        <w:t>ных лиц с соответствующей информацией (демонстрационными и обосновыва</w:t>
      </w:r>
      <w:r w:rsidRPr="00FA6574">
        <w:t>ющими материалами).</w:t>
      </w:r>
    </w:p>
    <w:p w:rsidR="003C5B85" w:rsidRPr="00FA6574" w:rsidRDefault="003C5B85" w:rsidP="00651B95">
      <w:pPr>
        <w:widowControl w:val="0"/>
        <w:numPr>
          <w:ilvl w:val="0"/>
          <w:numId w:val="8"/>
        </w:numPr>
        <w:jc w:val="both"/>
      </w:pPr>
      <w:r w:rsidRPr="00FA6574">
        <w:t>условия передачи заинтересованными лицами своих предложений к предстоящему слушанию.</w:t>
      </w:r>
    </w:p>
    <w:p w:rsidR="003C5B85" w:rsidRPr="00FA6574" w:rsidRDefault="003C5B85" w:rsidP="00651B95">
      <w:pPr>
        <w:spacing w:before="120"/>
        <w:ind w:firstLine="720"/>
        <w:jc w:val="both"/>
      </w:pPr>
      <w:r w:rsidRPr="00FA6574">
        <w:rPr>
          <w:spacing w:val="4"/>
          <w:szCs w:val="26"/>
        </w:rPr>
        <w:t>В десятидневный срок со дня принятия решения о проведении публичных</w:t>
      </w:r>
      <w:r w:rsidRPr="00FA6574">
        <w:t xml:space="preserve"> </w:t>
      </w:r>
      <w:r w:rsidRPr="00FA6574">
        <w:rPr>
          <w:spacing w:val="2"/>
          <w:szCs w:val="26"/>
        </w:rPr>
        <w:t>слушаний Комиссии</w:t>
      </w:r>
      <w:r w:rsidRPr="00FA6574">
        <w:t>:</w:t>
      </w:r>
    </w:p>
    <w:p w:rsidR="003C5B85" w:rsidRPr="00FA6574" w:rsidRDefault="003C5B85" w:rsidP="00651B95">
      <w:pPr>
        <w:widowControl w:val="0"/>
        <w:numPr>
          <w:ilvl w:val="0"/>
          <w:numId w:val="7"/>
        </w:numPr>
        <w:jc w:val="both"/>
      </w:pPr>
      <w:r w:rsidRPr="00FA6574">
        <w:t xml:space="preserve">публикуют информационное сообщение о проведении публичных слушаний в порядке, установленном для официальной информации, и размещают его на </w:t>
      </w:r>
      <w:r w:rsidRPr="00FA6574">
        <w:rPr>
          <w:spacing w:val="2"/>
          <w:szCs w:val="26"/>
        </w:rPr>
        <w:t xml:space="preserve">официальном сайте администрации </w:t>
      </w:r>
      <w:r w:rsidRPr="00FA6574">
        <w:t>в сети «Интернет»;</w:t>
      </w:r>
    </w:p>
    <w:p w:rsidR="003C5B85" w:rsidRPr="00FA6574" w:rsidRDefault="003C5B85" w:rsidP="00651B95">
      <w:pPr>
        <w:widowControl w:val="0"/>
        <w:numPr>
          <w:ilvl w:val="0"/>
          <w:numId w:val="7"/>
        </w:numPr>
        <w:jc w:val="both"/>
      </w:pPr>
      <w:r w:rsidRPr="00FA6574">
        <w:rPr>
          <w:spacing w:val="6"/>
          <w:szCs w:val="26"/>
        </w:rPr>
        <w:t>проводят адресную рассылку информационного сообщения о проведении</w:t>
      </w:r>
      <w:r w:rsidRPr="00FA6574">
        <w:t xml:space="preserve"> публичных слушаний.</w:t>
      </w:r>
    </w:p>
    <w:p w:rsidR="003C5B85" w:rsidRPr="00FA6574" w:rsidRDefault="003C5B85" w:rsidP="00651B95">
      <w:pPr>
        <w:spacing w:before="120"/>
        <w:ind w:firstLine="720"/>
        <w:jc w:val="both"/>
      </w:pPr>
      <w:r w:rsidRPr="00FA6574">
        <w:rPr>
          <w:spacing w:val="2"/>
          <w:szCs w:val="26"/>
        </w:rPr>
        <w:t>Адресная рассылка информационного сообщения о проведении публичных</w:t>
      </w:r>
      <w:r w:rsidRPr="00FA6574">
        <w:t xml:space="preserve"> слушаний производится:</w:t>
      </w:r>
    </w:p>
    <w:p w:rsidR="003C5B85" w:rsidRPr="00FA6574" w:rsidRDefault="003C5B85" w:rsidP="00651B95">
      <w:pPr>
        <w:widowControl w:val="0"/>
        <w:numPr>
          <w:ilvl w:val="0"/>
          <w:numId w:val="6"/>
        </w:numPr>
        <w:jc w:val="both"/>
      </w:pPr>
      <w:r w:rsidRPr="00FA6574">
        <w:rPr>
          <w:spacing w:val="-4"/>
          <w:szCs w:val="26"/>
        </w:rPr>
        <w:t>представителям органов государственной власти и местного самоуправления</w:t>
      </w:r>
      <w:r w:rsidRPr="00FA6574">
        <w:rPr>
          <w:spacing w:val="4"/>
          <w:szCs w:val="26"/>
        </w:rPr>
        <w:t xml:space="preserve"> в компетенцию которых входит тематика</w:t>
      </w:r>
      <w:r w:rsidRPr="00FA6574">
        <w:t xml:space="preserve"> предстоящих слушаний;</w:t>
      </w:r>
    </w:p>
    <w:p w:rsidR="003C5B85" w:rsidRPr="00FA6574" w:rsidRDefault="003C5B85" w:rsidP="00651B95">
      <w:pPr>
        <w:spacing w:before="120"/>
        <w:ind w:firstLine="227"/>
        <w:jc w:val="both"/>
      </w:pPr>
      <w:r w:rsidRPr="00FA6574">
        <w:tab/>
        <w:t>При обсуждении на публичных слушаниях проектов решений о внесении из</w:t>
      </w:r>
      <w:r w:rsidRPr="00FA6574">
        <w:rPr>
          <w:spacing w:val="4"/>
          <w:szCs w:val="26"/>
        </w:rPr>
        <w:t>менений в Правила землепользования и застройки, для строительства или рекон</w:t>
      </w:r>
      <w:r w:rsidRPr="00FA6574">
        <w:t xml:space="preserve">струкции объекта капитального строительства, не соответствующего действующим </w:t>
      </w:r>
      <w:r w:rsidRPr="00FA6574">
        <w:rPr>
          <w:spacing w:val="-2"/>
          <w:szCs w:val="26"/>
        </w:rPr>
        <w:t>Правилам землепользования и застройки, адресная рассылка информационного сообщения о проведении</w:t>
      </w:r>
      <w:r w:rsidRPr="00FA6574">
        <w:t xml:space="preserve"> публичных слушаний дополнительно производится: </w:t>
      </w:r>
    </w:p>
    <w:p w:rsidR="003C5B85" w:rsidRPr="00FA6574" w:rsidRDefault="003C5B85" w:rsidP="00651B95">
      <w:pPr>
        <w:widowControl w:val="0"/>
        <w:numPr>
          <w:ilvl w:val="0"/>
          <w:numId w:val="5"/>
        </w:numPr>
        <w:jc w:val="both"/>
      </w:pPr>
      <w:r w:rsidRPr="00FA6574">
        <w:rPr>
          <w:spacing w:val="-2"/>
          <w:szCs w:val="26"/>
        </w:rPr>
        <w:t>правообладателям земельных участков, имеющих общую границу с земельным</w:t>
      </w:r>
      <w:r w:rsidRPr="00FA6574">
        <w:t xml:space="preserve"> участком, на котором планируется осуществить размещение или реконструкцию соответствующего указанного объекта капитального строительства; </w:t>
      </w:r>
    </w:p>
    <w:p w:rsidR="003C5B85" w:rsidRPr="00FA6574" w:rsidRDefault="003C5B85" w:rsidP="00651B95">
      <w:pPr>
        <w:widowControl w:val="0"/>
        <w:numPr>
          <w:ilvl w:val="0"/>
          <w:numId w:val="5"/>
        </w:numPr>
        <w:jc w:val="both"/>
      </w:pPr>
      <w:r w:rsidRPr="00FA6574">
        <w:rPr>
          <w:spacing w:val="6"/>
          <w:szCs w:val="26"/>
        </w:rPr>
        <w:t>правообладателям помещений в таком объекте, правообладателям зданий, строений, сооружений, расположенных на земельных участках, имеющих</w:t>
      </w:r>
      <w:r w:rsidRPr="00FA6574">
        <w:t xml:space="preserve"> общую границу с соответствующим земельным участком; </w:t>
      </w:r>
    </w:p>
    <w:p w:rsidR="003C5B85" w:rsidRPr="00FA6574" w:rsidRDefault="003C5B85" w:rsidP="00651B95">
      <w:pPr>
        <w:widowControl w:val="0"/>
        <w:numPr>
          <w:ilvl w:val="0"/>
          <w:numId w:val="5"/>
        </w:numPr>
        <w:jc w:val="both"/>
      </w:pPr>
      <w:r w:rsidRPr="00FA6574">
        <w:rPr>
          <w:spacing w:val="8"/>
          <w:szCs w:val="26"/>
        </w:rPr>
        <w:t xml:space="preserve">правообладателям объектов капитального строительства, расположенных </w:t>
      </w:r>
      <w:r w:rsidRPr="00FA6574">
        <w:rPr>
          <w:spacing w:val="4"/>
          <w:szCs w:val="26"/>
        </w:rPr>
        <w:t>в границах устанавливаемой для такого объекта зоны с особыми условиями</w:t>
      </w:r>
      <w:r w:rsidRPr="00FA6574">
        <w:t xml:space="preserve"> использования территорий.</w:t>
      </w:r>
    </w:p>
    <w:p w:rsidR="003C5B85" w:rsidRPr="00FA6574" w:rsidRDefault="003C5B85" w:rsidP="00651B95">
      <w:pPr>
        <w:spacing w:before="120"/>
        <w:ind w:firstLine="720"/>
        <w:jc w:val="both"/>
      </w:pPr>
      <w:r w:rsidRPr="00FA6574">
        <w:rPr>
          <w:spacing w:val="-2"/>
          <w:szCs w:val="26"/>
        </w:rPr>
        <w:t>При рассмотрении проектов межевания территории адресная рассылка допол</w:t>
      </w:r>
      <w:r w:rsidRPr="00FA6574">
        <w:t xml:space="preserve">нительно производится правообладателям земельных участков в границах проекта </w:t>
      </w:r>
      <w:r w:rsidRPr="00FA6574">
        <w:rPr>
          <w:spacing w:val="-2"/>
          <w:szCs w:val="26"/>
        </w:rPr>
        <w:t>межевания и правообладателям находящихся на них зданий, строений, сооружений.</w:t>
      </w:r>
      <w:r w:rsidRPr="00FA6574">
        <w:t xml:space="preserve"> </w:t>
      </w:r>
    </w:p>
    <w:p w:rsidR="003C5B85" w:rsidRPr="00FA6574" w:rsidRDefault="003C5B85" w:rsidP="00651B95">
      <w:pPr>
        <w:ind w:firstLine="225"/>
        <w:jc w:val="both"/>
      </w:pPr>
      <w:r w:rsidRPr="00FA6574">
        <w:tab/>
      </w:r>
      <w:r w:rsidRPr="00FA6574">
        <w:rPr>
          <w:spacing w:val="4"/>
          <w:szCs w:val="26"/>
        </w:rPr>
        <w:t>При обсуждении на публичных слушаниях проектов решений о предостав</w:t>
      </w:r>
      <w:r w:rsidRPr="00FA6574">
        <w:t>лении разрешения на условно разрешённый вид использования и/или предоставления разрешения на отклонение от предельных параметров разрешённого строитель</w:t>
      </w:r>
      <w:r w:rsidRPr="00FA6574">
        <w:rPr>
          <w:spacing w:val="6"/>
          <w:szCs w:val="26"/>
        </w:rPr>
        <w:t>ства, реконструкции объектов капитального строительства, адресная рассылка</w:t>
      </w:r>
      <w:r w:rsidRPr="00FA6574">
        <w:t xml:space="preserve"> информационного сообщения о проведении публичных слушаний дополнительно производится:</w:t>
      </w:r>
    </w:p>
    <w:p w:rsidR="003C5B85" w:rsidRPr="00FA6574" w:rsidRDefault="003C5B85" w:rsidP="00651B95">
      <w:pPr>
        <w:widowControl w:val="0"/>
        <w:numPr>
          <w:ilvl w:val="0"/>
          <w:numId w:val="4"/>
        </w:numPr>
        <w:jc w:val="both"/>
      </w:pPr>
      <w:r w:rsidRPr="00FA6574">
        <w:rPr>
          <w:spacing w:val="-2"/>
          <w:szCs w:val="26"/>
        </w:rPr>
        <w:t>правообладателям земельных участков, имеющих общие границы с земельным</w:t>
      </w:r>
      <w:r w:rsidRPr="00FA6574">
        <w:t xml:space="preserve"> </w:t>
      </w:r>
      <w:r w:rsidRPr="00FA6574">
        <w:lastRenderedPageBreak/>
        <w:t xml:space="preserve">участком, применительно к которому запрашивается данное разрешение; </w:t>
      </w:r>
    </w:p>
    <w:p w:rsidR="003C5B85" w:rsidRPr="00FA6574" w:rsidRDefault="003C5B85" w:rsidP="00651B95">
      <w:pPr>
        <w:widowControl w:val="0"/>
        <w:numPr>
          <w:ilvl w:val="0"/>
          <w:numId w:val="4"/>
        </w:numPr>
        <w:jc w:val="both"/>
      </w:pPr>
      <w:r w:rsidRPr="00FA6574">
        <w:rPr>
          <w:spacing w:val="2"/>
          <w:szCs w:val="26"/>
        </w:rPr>
        <w:t>правообладателям объектов капитального строительства, расположенных на</w:t>
      </w:r>
      <w:r w:rsidRPr="00FA6574">
        <w:t xml:space="preserve"> земельных участках, имеющих общие границы с земельным участком, применительно к которому запрашивается данное разрешение; </w:t>
      </w:r>
    </w:p>
    <w:p w:rsidR="003C5B85" w:rsidRPr="00FA6574" w:rsidRDefault="003C5B85" w:rsidP="00651B95">
      <w:pPr>
        <w:widowControl w:val="0"/>
        <w:numPr>
          <w:ilvl w:val="0"/>
          <w:numId w:val="4"/>
        </w:numPr>
        <w:jc w:val="both"/>
      </w:pPr>
      <w:r w:rsidRPr="00FA6574">
        <w:rPr>
          <w:spacing w:val="6"/>
          <w:szCs w:val="26"/>
        </w:rPr>
        <w:t>правообладателям помещений, являющихся частью объекта капитального</w:t>
      </w:r>
      <w:r w:rsidRPr="00FA6574">
        <w:t xml:space="preserve"> строительства, применительно к которому запрашивается данное разрешение. </w:t>
      </w:r>
    </w:p>
    <w:p w:rsidR="003C5B85" w:rsidRPr="00FA6574" w:rsidRDefault="003C5B85" w:rsidP="00651B95">
      <w:pPr>
        <w:spacing w:before="120"/>
        <w:ind w:firstLine="709"/>
        <w:jc w:val="both"/>
      </w:pPr>
      <w:r w:rsidRPr="00FA6574">
        <w:t xml:space="preserve">В том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w:t>
      </w:r>
      <w:r w:rsidRPr="00FA6574">
        <w:rPr>
          <w:spacing w:val="-2"/>
          <w:szCs w:val="26"/>
        </w:rPr>
        <w:t>окружающую среду, адресная рассылка информационного сообщения о проведении</w:t>
      </w:r>
      <w:r w:rsidRPr="00FA6574">
        <w:t xml:space="preserve"> </w:t>
      </w:r>
      <w:r w:rsidRPr="00FA6574">
        <w:rPr>
          <w:spacing w:val="2"/>
          <w:szCs w:val="26"/>
        </w:rPr>
        <w:t>публичных слушаний дополнительно производится правообладателям земельных</w:t>
      </w:r>
      <w:r w:rsidRPr="00FA6574">
        <w:t xml:space="preserve"> </w:t>
      </w:r>
      <w:r w:rsidRPr="00FA6574">
        <w:rPr>
          <w:spacing w:val="6"/>
          <w:szCs w:val="26"/>
        </w:rPr>
        <w:t>участков и объектов капитального строительства, подверженных риску такого</w:t>
      </w:r>
      <w:r w:rsidRPr="00FA6574">
        <w:t xml:space="preserve"> негативного воздействия.</w:t>
      </w:r>
    </w:p>
    <w:p w:rsidR="003C5B85" w:rsidRPr="00FA6574" w:rsidRDefault="003C5B85" w:rsidP="00651B95">
      <w:pPr>
        <w:ind w:firstLine="709"/>
        <w:jc w:val="both"/>
      </w:pPr>
      <w:r w:rsidRPr="00FA6574">
        <w:rPr>
          <w:spacing w:val="4"/>
          <w:szCs w:val="26"/>
        </w:rPr>
        <w:t xml:space="preserve">Органы </w:t>
      </w:r>
      <w:r w:rsidRPr="00FA6574">
        <w:rPr>
          <w:spacing w:val="-2"/>
          <w:szCs w:val="26"/>
        </w:rPr>
        <w:t xml:space="preserve">местного самоуправления поселения </w:t>
      </w:r>
      <w:r w:rsidRPr="00FA6574">
        <w:rPr>
          <w:spacing w:val="8"/>
          <w:szCs w:val="26"/>
        </w:rPr>
        <w:t>и уполномоченные ими организации, предоставляющие</w:t>
      </w:r>
      <w:r w:rsidRPr="00FA6574">
        <w:t xml:space="preserve"> </w:t>
      </w:r>
      <w:r w:rsidRPr="00FA6574">
        <w:rPr>
          <w:spacing w:val="4"/>
          <w:szCs w:val="26"/>
        </w:rPr>
        <w:t>информацию к предстоящим слушаниям, вправе взимать оплату за копирование</w:t>
      </w:r>
      <w:r w:rsidRPr="00FA6574">
        <w:t xml:space="preserve"> документов и стоимость их пересылки.</w:t>
      </w:r>
    </w:p>
    <w:p w:rsidR="003C5B85" w:rsidRPr="00FA6574" w:rsidRDefault="003C5B85" w:rsidP="00EF3174">
      <w:pPr>
        <w:numPr>
          <w:ilvl w:val="1"/>
          <w:numId w:val="46"/>
        </w:numPr>
        <w:spacing w:before="120"/>
        <w:ind w:firstLine="0"/>
        <w:jc w:val="both"/>
      </w:pPr>
      <w:r w:rsidRPr="00FA6574">
        <w:t xml:space="preserve">Для предварительного ознакомления населения и заинтересованных юридических и физических лиц с содержанием обсуждаемых на публичных слушаниях документов и решений Комиссией организуются экспозиции (выставки) демонстрационных материалов проектов, обсуждаемых документов и решений; выступления представителей органов местного самоуправления </w:t>
      </w:r>
      <w:r w:rsidRPr="00FA6574">
        <w:rPr>
          <w:szCs w:val="24"/>
        </w:rPr>
        <w:t>поселения</w:t>
      </w:r>
      <w:r w:rsidRPr="00FA6574">
        <w:t>, разработчиков проекта в печатных средствах массовой информации, на радио и телевидении. В обязательном порядке экспозиции организуются в местах поведения слушаний.</w:t>
      </w:r>
    </w:p>
    <w:p w:rsidR="003C5B85" w:rsidRPr="00FA6574" w:rsidRDefault="003C5B85" w:rsidP="00651B95">
      <w:pPr>
        <w:ind w:firstLine="225"/>
        <w:jc w:val="both"/>
      </w:pPr>
      <w:r w:rsidRPr="00FA6574">
        <w:tab/>
      </w:r>
      <w:r w:rsidRPr="00FA6574">
        <w:rPr>
          <w:spacing w:val="-4"/>
          <w:szCs w:val="26"/>
        </w:rPr>
        <w:t>При рассмотрении на публичных слушаниях решений о предоставлении разре</w:t>
      </w:r>
      <w:r w:rsidRPr="00FA6574">
        <w:rPr>
          <w:spacing w:val="2"/>
          <w:szCs w:val="26"/>
        </w:rPr>
        <w:t>шений на условно разрешённый вид использования и решений о предоставлении</w:t>
      </w:r>
      <w:r w:rsidRPr="00FA6574">
        <w:t xml:space="preserve"> разрешений на отклонение от предельных параметров разрешённого строительства, </w:t>
      </w:r>
      <w:r w:rsidRPr="00FA6574">
        <w:rPr>
          <w:spacing w:val="2"/>
          <w:szCs w:val="26"/>
        </w:rPr>
        <w:t>реконструкции объектов капитального строительства экспозиция (выставка) демонстрацион</w:t>
      </w:r>
      <w:r w:rsidRPr="00FA6574">
        <w:t>ных материалов может быть ограничена местом проведения слушаний.</w:t>
      </w:r>
    </w:p>
    <w:p w:rsidR="003C5B85" w:rsidRPr="00FA6574" w:rsidRDefault="003C5B85" w:rsidP="00651B95">
      <w:pPr>
        <w:ind w:firstLine="225"/>
        <w:jc w:val="both"/>
      </w:pPr>
      <w:r w:rsidRPr="00FA6574">
        <w:tab/>
      </w:r>
      <w:r w:rsidRPr="00FA6574">
        <w:rPr>
          <w:spacing w:val="-2"/>
          <w:szCs w:val="26"/>
        </w:rPr>
        <w:t>На экспозиции (выставке) в демонстрационной форме должны быть представлены основные текстовые и графические материалы утверждаемых частей обсуждаемых проек</w:t>
      </w:r>
      <w:r w:rsidRPr="00FA6574">
        <w:rPr>
          <w:spacing w:val="2"/>
          <w:szCs w:val="26"/>
        </w:rPr>
        <w:t>тов. Также на экспозиции могут быть представлены материалы обосновывающих</w:t>
      </w:r>
      <w:r w:rsidRPr="00FA6574">
        <w:t xml:space="preserve"> частей обсуждаемых проектов. </w:t>
      </w:r>
    </w:p>
    <w:p w:rsidR="003C5B85" w:rsidRPr="00FA6574" w:rsidRDefault="003C5B85" w:rsidP="00651B95">
      <w:pPr>
        <w:spacing w:before="120"/>
        <w:ind w:firstLine="227"/>
        <w:jc w:val="both"/>
      </w:pPr>
      <w:r w:rsidRPr="00FA6574">
        <w:tab/>
      </w:r>
      <w:r w:rsidRPr="00FA6574">
        <w:rPr>
          <w:spacing w:val="-4"/>
          <w:szCs w:val="26"/>
        </w:rPr>
        <w:t>Продолжительность работы экспозиции (выставки) в зависимости от проекта или решения</w:t>
      </w:r>
      <w:r w:rsidRPr="00FA6574">
        <w:t xml:space="preserve"> обсуждаемого на публичных слушаниях устанавливается следующей:</w:t>
      </w:r>
    </w:p>
    <w:p w:rsidR="003C5B85" w:rsidRPr="00FA6574" w:rsidRDefault="003C5B85" w:rsidP="00651B95">
      <w:pPr>
        <w:ind w:firstLine="708"/>
        <w:jc w:val="both"/>
      </w:pPr>
      <w:r w:rsidRPr="00FA6574">
        <w:t xml:space="preserve">- по проекту Правил землепользования и застройки </w:t>
      </w:r>
      <w:r w:rsidRPr="00FA6574">
        <w:rPr>
          <w:szCs w:val="24"/>
        </w:rPr>
        <w:t>поселения</w:t>
      </w:r>
      <w:r w:rsidRPr="00FA6574">
        <w:rPr>
          <w:spacing w:val="4"/>
          <w:szCs w:val="26"/>
        </w:rPr>
        <w:t xml:space="preserve"> и проектам решений о</w:t>
      </w:r>
      <w:r w:rsidRPr="00FA6574">
        <w:t xml:space="preserve"> внесении в них изменений и дополнений – до двух месяцев;</w:t>
      </w:r>
    </w:p>
    <w:p w:rsidR="003C5B85" w:rsidRPr="00FA6574" w:rsidRDefault="003C5B85" w:rsidP="0042536C">
      <w:pPr>
        <w:ind w:firstLine="708"/>
        <w:jc w:val="both"/>
        <w:rPr>
          <w:color w:val="000000"/>
        </w:rPr>
      </w:pPr>
      <w:r w:rsidRPr="00FA6574">
        <w:rPr>
          <w:color w:val="000000"/>
        </w:rPr>
        <w:t xml:space="preserve">- по проекту Правил землепользования и застройки для части территории поселения – до одного месяца; </w:t>
      </w:r>
    </w:p>
    <w:p w:rsidR="003C5B85" w:rsidRPr="00FA6574" w:rsidRDefault="003C5B85" w:rsidP="00651B95">
      <w:pPr>
        <w:ind w:firstLine="708"/>
        <w:jc w:val="both"/>
      </w:pPr>
      <w:r w:rsidRPr="00FA6574">
        <w:rPr>
          <w:spacing w:val="6"/>
          <w:szCs w:val="26"/>
        </w:rPr>
        <w:t>- по вопросу о предоставлении разрешения на условно разрешённый вид</w:t>
      </w:r>
      <w:r w:rsidRPr="00FA6574">
        <w:t xml:space="preserve"> использования и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случае организации) – до двух недель.</w:t>
      </w:r>
    </w:p>
    <w:p w:rsidR="003C5B85" w:rsidRPr="00FA6574" w:rsidRDefault="003C5B85" w:rsidP="00EF3174">
      <w:pPr>
        <w:numPr>
          <w:ilvl w:val="1"/>
          <w:numId w:val="46"/>
        </w:numPr>
        <w:spacing w:before="120"/>
        <w:ind w:firstLine="0"/>
        <w:jc w:val="both"/>
      </w:pPr>
      <w:r w:rsidRPr="00FA6574">
        <w:t xml:space="preserve">После проведения публичных слушаний по документам и решениям, указанным в п.2 настоящей статьи, соответствующая Комиссия в срок до 5 дней оформляет протоколы публичных слушаний. Протоколы составляются на основе </w:t>
      </w:r>
      <w:r w:rsidRPr="00FA6574">
        <w:lastRenderedPageBreak/>
        <w:t xml:space="preserve">аудиозаписи обсуждений, представленных предложений и замечаний физических и юридических лиц. Указанные протоколы должны содержать: </w:t>
      </w:r>
    </w:p>
    <w:p w:rsidR="003C5B85" w:rsidRPr="00FA6574" w:rsidRDefault="003C5B85" w:rsidP="00E53354">
      <w:pPr>
        <w:widowControl w:val="0"/>
        <w:numPr>
          <w:ilvl w:val="0"/>
          <w:numId w:val="24"/>
        </w:numPr>
        <w:jc w:val="both"/>
      </w:pPr>
      <w:r w:rsidRPr="00FA6574">
        <w:t xml:space="preserve">наименование Комиссии, проводившей публичные слушания и перечень ее </w:t>
      </w:r>
      <w:r w:rsidRPr="00FA6574">
        <w:rPr>
          <w:spacing w:val="-2"/>
          <w:szCs w:val="26"/>
        </w:rPr>
        <w:t>членов, участвовавших в слушании, по которым оформляется протокол;</w:t>
      </w:r>
    </w:p>
    <w:p w:rsidR="003C5B85" w:rsidRPr="00FA6574" w:rsidRDefault="003C5B85" w:rsidP="00E53354">
      <w:pPr>
        <w:widowControl w:val="0"/>
        <w:numPr>
          <w:ilvl w:val="0"/>
          <w:numId w:val="24"/>
        </w:numPr>
      </w:pPr>
      <w:r w:rsidRPr="00FA6574">
        <w:t>указание лица, выполнявшего функции председателя слушания;</w:t>
      </w:r>
    </w:p>
    <w:p w:rsidR="003C5B85" w:rsidRPr="00FA6574" w:rsidRDefault="003C5B85" w:rsidP="00E53354">
      <w:pPr>
        <w:widowControl w:val="0"/>
        <w:numPr>
          <w:ilvl w:val="0"/>
          <w:numId w:val="24"/>
        </w:numPr>
        <w:jc w:val="both"/>
      </w:pPr>
      <w:r w:rsidRPr="00FA6574">
        <w:t xml:space="preserve">предмет рассмотрения на слушании: территории или участок (участки), к которым относятся </w:t>
      </w:r>
      <w:proofErr w:type="spellStart"/>
      <w:r w:rsidRPr="00FA6574">
        <w:t>рассматривавшиеся</w:t>
      </w:r>
      <w:proofErr w:type="spellEnd"/>
      <w:r w:rsidRPr="00FA6574">
        <w:t xml:space="preserve"> проект или намерения;</w:t>
      </w:r>
    </w:p>
    <w:p w:rsidR="003C5B85" w:rsidRPr="00FA6574" w:rsidRDefault="003C5B85" w:rsidP="00E53354">
      <w:pPr>
        <w:widowControl w:val="0"/>
        <w:numPr>
          <w:ilvl w:val="0"/>
          <w:numId w:val="24"/>
        </w:numPr>
        <w:jc w:val="both"/>
      </w:pPr>
      <w:r w:rsidRPr="00FA6574">
        <w:t>состав участников публичных слушаний (общее количество, представленные органы и организации);</w:t>
      </w:r>
    </w:p>
    <w:p w:rsidR="003C5B85" w:rsidRPr="00FA6574" w:rsidRDefault="003C5B85" w:rsidP="00E53354">
      <w:pPr>
        <w:widowControl w:val="0"/>
        <w:numPr>
          <w:ilvl w:val="0"/>
          <w:numId w:val="24"/>
        </w:numPr>
        <w:jc w:val="both"/>
      </w:pPr>
      <w:r w:rsidRPr="00FA6574">
        <w:t>состав представленных участникам слушания демонстрационных материалов;</w:t>
      </w:r>
    </w:p>
    <w:p w:rsidR="003C5B85" w:rsidRPr="00FA6574" w:rsidRDefault="003C5B85" w:rsidP="00E53354">
      <w:pPr>
        <w:widowControl w:val="0"/>
        <w:numPr>
          <w:ilvl w:val="0"/>
          <w:numId w:val="24"/>
        </w:numPr>
        <w:jc w:val="both"/>
      </w:pPr>
      <w:r w:rsidRPr="00FA6574">
        <w:rPr>
          <w:spacing w:val="-4"/>
          <w:szCs w:val="26"/>
        </w:rPr>
        <w:t>максимальное время публичных выступлений, определенное лицом, выпол</w:t>
      </w:r>
      <w:r w:rsidRPr="00FA6574">
        <w:t>нявшем функции председателя на слушании;</w:t>
      </w:r>
    </w:p>
    <w:p w:rsidR="003C5B85" w:rsidRPr="00FA6574" w:rsidRDefault="003C5B85" w:rsidP="00E53354">
      <w:pPr>
        <w:widowControl w:val="0"/>
        <w:numPr>
          <w:ilvl w:val="0"/>
          <w:numId w:val="24"/>
        </w:numPr>
        <w:jc w:val="both"/>
      </w:pPr>
      <w:r w:rsidRPr="00FA6574">
        <w:t>аргументированные предложения и замечания граждан и их объединений в отношении обсуждаемого градостроительного решения;</w:t>
      </w:r>
    </w:p>
    <w:p w:rsidR="003C5B85" w:rsidRPr="00FA6574" w:rsidRDefault="003C5B85" w:rsidP="00E53354">
      <w:pPr>
        <w:widowControl w:val="0"/>
        <w:numPr>
          <w:ilvl w:val="0"/>
          <w:numId w:val="24"/>
        </w:numPr>
        <w:jc w:val="both"/>
        <w:rPr>
          <w:szCs w:val="26"/>
        </w:rPr>
      </w:pPr>
      <w:r w:rsidRPr="00FA6574">
        <w:rPr>
          <w:color w:val="000000"/>
          <w:szCs w:val="26"/>
        </w:rPr>
        <w:t>дату и место проведения публичных слушаний;</w:t>
      </w:r>
    </w:p>
    <w:p w:rsidR="003C5B85" w:rsidRPr="00FA6574" w:rsidRDefault="003C5B85" w:rsidP="00E53354">
      <w:pPr>
        <w:widowControl w:val="0"/>
        <w:numPr>
          <w:ilvl w:val="0"/>
          <w:numId w:val="24"/>
        </w:numPr>
        <w:jc w:val="both"/>
        <w:rPr>
          <w:szCs w:val="26"/>
        </w:rPr>
      </w:pPr>
      <w:r w:rsidRPr="00FA6574">
        <w:rPr>
          <w:color w:val="000000"/>
          <w:szCs w:val="26"/>
        </w:rPr>
        <w:t>форму оповещения жителей</w:t>
      </w:r>
      <w:r w:rsidRPr="00FA6574">
        <w:rPr>
          <w:szCs w:val="26"/>
        </w:rPr>
        <w:t xml:space="preserve"> поселения</w:t>
      </w:r>
      <w:r w:rsidRPr="00FA6574">
        <w:rPr>
          <w:color w:val="000000"/>
          <w:szCs w:val="26"/>
        </w:rPr>
        <w:t xml:space="preserve"> о проведении публичных слушаний;</w:t>
      </w:r>
    </w:p>
    <w:p w:rsidR="003C5B85" w:rsidRPr="00FA6574" w:rsidRDefault="003C5B85" w:rsidP="00E53354">
      <w:pPr>
        <w:widowControl w:val="0"/>
        <w:numPr>
          <w:ilvl w:val="0"/>
          <w:numId w:val="24"/>
        </w:numPr>
        <w:jc w:val="both"/>
        <w:rPr>
          <w:szCs w:val="26"/>
        </w:rPr>
      </w:pPr>
      <w:r w:rsidRPr="00FA6574">
        <w:rPr>
          <w:color w:val="000000"/>
          <w:szCs w:val="26"/>
        </w:rPr>
        <w:t>порядок ознакомления и получения документов, предполагаемых к рассмотрению на публичных слушаниях;</w:t>
      </w:r>
    </w:p>
    <w:p w:rsidR="003C5B85" w:rsidRPr="00FA6574" w:rsidRDefault="003C5B85" w:rsidP="00651B95">
      <w:pPr>
        <w:spacing w:before="120"/>
        <w:ind w:firstLine="709"/>
        <w:jc w:val="both"/>
      </w:pPr>
      <w:r w:rsidRPr="00FA6574">
        <w:rPr>
          <w:spacing w:val="2"/>
          <w:szCs w:val="26"/>
        </w:rPr>
        <w:t>Протокол публичных слушаний подписывается председателем комиссии и секретарем</w:t>
      </w:r>
      <w:r w:rsidRPr="00FA6574">
        <w:t>.</w:t>
      </w:r>
    </w:p>
    <w:p w:rsidR="003C5B85" w:rsidRPr="00FA6574" w:rsidRDefault="003C5B85" w:rsidP="00EF3174">
      <w:pPr>
        <w:numPr>
          <w:ilvl w:val="1"/>
          <w:numId w:val="46"/>
        </w:numPr>
        <w:spacing w:before="120"/>
        <w:ind w:firstLine="0"/>
        <w:jc w:val="both"/>
      </w:pPr>
      <w:r w:rsidRPr="00FA6574">
        <w:rPr>
          <w:spacing w:val="6"/>
          <w:szCs w:val="26"/>
        </w:rPr>
        <w:t>На основании протокола и представленных письменных предложений</w:t>
      </w:r>
      <w:r w:rsidRPr="00FA6574">
        <w:rPr>
          <w:spacing w:val="4"/>
          <w:szCs w:val="26"/>
        </w:rPr>
        <w:t xml:space="preserve"> соответствующая Комиссия</w:t>
      </w:r>
      <w:r w:rsidRPr="00FA6574">
        <w:t xml:space="preserve"> готовит заключения о результатах публичных слушаний.  </w:t>
      </w:r>
    </w:p>
    <w:p w:rsidR="003C5B85" w:rsidRPr="00FA6574" w:rsidRDefault="003C5B85" w:rsidP="00651B95">
      <w:pPr>
        <w:spacing w:before="120"/>
        <w:ind w:firstLine="227"/>
      </w:pPr>
      <w:r w:rsidRPr="00FA6574">
        <w:tab/>
        <w:t>Заключение о результатах публичных слушаний должно содержать:</w:t>
      </w:r>
    </w:p>
    <w:p w:rsidR="003C5B85" w:rsidRPr="00FA6574" w:rsidRDefault="003C5B85" w:rsidP="00651B95">
      <w:pPr>
        <w:widowControl w:val="0"/>
        <w:numPr>
          <w:ilvl w:val="0"/>
          <w:numId w:val="9"/>
        </w:numPr>
      </w:pPr>
      <w:r w:rsidRPr="00FA6574">
        <w:t>обобщение материалов проведенных публичных слушаний;</w:t>
      </w:r>
    </w:p>
    <w:p w:rsidR="003C5B85" w:rsidRPr="00FA6574" w:rsidRDefault="003C5B85" w:rsidP="00651B95">
      <w:pPr>
        <w:widowControl w:val="0"/>
        <w:numPr>
          <w:ilvl w:val="0"/>
          <w:numId w:val="9"/>
        </w:numPr>
      </w:pPr>
      <w:r w:rsidRPr="00FA6574">
        <w:t>критерии выявления общественных предпочтений;</w:t>
      </w:r>
    </w:p>
    <w:p w:rsidR="003C5B85" w:rsidRPr="00FA6574" w:rsidRDefault="003C5B85" w:rsidP="00651B95">
      <w:pPr>
        <w:widowControl w:val="0"/>
        <w:numPr>
          <w:ilvl w:val="0"/>
          <w:numId w:val="9"/>
        </w:numPr>
        <w:jc w:val="both"/>
      </w:pPr>
      <w:r w:rsidRPr="00FA6574">
        <w:rPr>
          <w:spacing w:val="4"/>
          <w:szCs w:val="26"/>
        </w:rPr>
        <w:t>официальные позиции по рассматриваемому вопросу представителей органов</w:t>
      </w:r>
      <w:r w:rsidRPr="00FA6574">
        <w:t xml:space="preserve"> местного самоуправления </w:t>
      </w:r>
      <w:r w:rsidRPr="00FA6574">
        <w:rPr>
          <w:szCs w:val="24"/>
        </w:rPr>
        <w:t>поселения</w:t>
      </w:r>
      <w:r w:rsidRPr="00FA6574">
        <w:t>, в компетенцию которых входит тематика предстоящих слушаний;</w:t>
      </w:r>
    </w:p>
    <w:p w:rsidR="003C5B85" w:rsidRPr="00FA6574" w:rsidRDefault="003C5B85" w:rsidP="00651B95">
      <w:pPr>
        <w:widowControl w:val="0"/>
        <w:numPr>
          <w:ilvl w:val="0"/>
          <w:numId w:val="9"/>
        </w:numPr>
        <w:jc w:val="both"/>
      </w:pPr>
      <w:r w:rsidRPr="00FA6574">
        <w:rPr>
          <w:spacing w:val="4"/>
          <w:szCs w:val="26"/>
        </w:rPr>
        <w:t xml:space="preserve">перечень замечаний и предложений, рекомендуемых к внесению в </w:t>
      </w:r>
      <w:proofErr w:type="spellStart"/>
      <w:r w:rsidRPr="00FA6574">
        <w:rPr>
          <w:spacing w:val="4"/>
          <w:szCs w:val="26"/>
        </w:rPr>
        <w:t>обсуждав</w:t>
      </w:r>
      <w:r w:rsidRPr="00FA6574">
        <w:t>шиеся</w:t>
      </w:r>
      <w:proofErr w:type="spellEnd"/>
      <w:r w:rsidRPr="00FA6574">
        <w:t xml:space="preserve"> материалы или рекомендации по согласованию, либо по отказу в согласовании намерений по использованию земельных участков.</w:t>
      </w:r>
    </w:p>
    <w:p w:rsidR="003C5B85" w:rsidRPr="00FA6574" w:rsidRDefault="003C5B85" w:rsidP="00651B95">
      <w:pPr>
        <w:spacing w:before="120"/>
        <w:ind w:firstLine="709"/>
        <w:jc w:val="both"/>
      </w:pPr>
      <w:r w:rsidRPr="00FA6574">
        <w:rPr>
          <w:spacing w:val="-2"/>
          <w:szCs w:val="26"/>
        </w:rPr>
        <w:t>При подготовке заключения допускается привлечение представителей органов</w:t>
      </w:r>
      <w:r w:rsidRPr="00FA6574">
        <w:t xml:space="preserve"> местного самоуправления </w:t>
      </w:r>
      <w:r w:rsidRPr="00FA6574">
        <w:rPr>
          <w:szCs w:val="24"/>
        </w:rPr>
        <w:t>поселения</w:t>
      </w:r>
      <w:r w:rsidRPr="00FA6574">
        <w:t xml:space="preserve">, в компетенцию которых входит тематика предстоящих слушаний, иных экспертов. </w:t>
      </w:r>
    </w:p>
    <w:p w:rsidR="003C5B85" w:rsidRPr="00FA6574" w:rsidRDefault="003C5B85" w:rsidP="00651B95">
      <w:pPr>
        <w:ind w:firstLine="225"/>
        <w:jc w:val="both"/>
      </w:pPr>
      <w:r w:rsidRPr="00FA6574">
        <w:tab/>
        <w:t>Заключения о результатах публичных слушаний подлежат публикации в порядке, установленном для официальной публикации правовых актов и разме</w:t>
      </w:r>
      <w:r w:rsidRPr="00FA6574">
        <w:rPr>
          <w:spacing w:val="-4"/>
          <w:szCs w:val="26"/>
        </w:rPr>
        <w:t xml:space="preserve">щению на официальном сайте администрации </w:t>
      </w:r>
      <w:r w:rsidRPr="00FA6574">
        <w:rPr>
          <w:spacing w:val="4"/>
          <w:szCs w:val="26"/>
        </w:rPr>
        <w:t>в сети «Интернет». При отсутствии</w:t>
      </w:r>
      <w:r w:rsidRPr="00FA6574">
        <w:t xml:space="preserve"> </w:t>
      </w:r>
      <w:r w:rsidRPr="00FA6574">
        <w:rPr>
          <w:spacing w:val="6"/>
          <w:szCs w:val="26"/>
        </w:rPr>
        <w:t>публикации заключения о результатах публичных слушаний, проведённые слушания считаются не состоявшимися и не могут быть основанием для принятия</w:t>
      </w:r>
      <w:r w:rsidRPr="00FA6574">
        <w:t xml:space="preserve"> соответствующих решений.</w:t>
      </w:r>
    </w:p>
    <w:p w:rsidR="003C5B85" w:rsidRPr="00FA6574" w:rsidRDefault="003C5B85" w:rsidP="00EF3174">
      <w:pPr>
        <w:numPr>
          <w:ilvl w:val="1"/>
          <w:numId w:val="46"/>
        </w:numPr>
        <w:spacing w:before="120"/>
        <w:ind w:firstLine="0"/>
        <w:jc w:val="both"/>
      </w:pPr>
      <w:r w:rsidRPr="00FA6574">
        <w:t>П</w:t>
      </w:r>
      <w:r w:rsidRPr="00FA6574">
        <w:rPr>
          <w:spacing w:val="6"/>
          <w:szCs w:val="26"/>
        </w:rPr>
        <w:t>р</w:t>
      </w:r>
      <w:r w:rsidRPr="00FA6574">
        <w:t xml:space="preserve">отоколы о проведенных слушаниях и заключения об их результатах не позже, чем через семь дней после их проведения, передаются в органы местного </w:t>
      </w:r>
      <w:r w:rsidRPr="00FA6574">
        <w:lastRenderedPageBreak/>
        <w:t>самоуправления поселения упол</w:t>
      </w:r>
      <w:r w:rsidRPr="00FA6574">
        <w:rPr>
          <w:spacing w:val="8"/>
          <w:szCs w:val="26"/>
        </w:rPr>
        <w:t>номоченному принимать решения по документам, обсуждаемым на публичных</w:t>
      </w:r>
      <w:r w:rsidRPr="00FA6574">
        <w:t xml:space="preserve"> слушаниях.</w:t>
      </w:r>
    </w:p>
    <w:p w:rsidR="003C5B85" w:rsidRPr="00FA6574" w:rsidRDefault="003C5B85" w:rsidP="00EF3174">
      <w:pPr>
        <w:numPr>
          <w:ilvl w:val="1"/>
          <w:numId w:val="46"/>
        </w:numPr>
        <w:spacing w:before="120"/>
        <w:ind w:firstLine="0"/>
        <w:jc w:val="both"/>
      </w:pPr>
      <w:r w:rsidRPr="00FA6574">
        <w:rPr>
          <w:spacing w:val="-4"/>
          <w:szCs w:val="26"/>
        </w:rPr>
        <w:t>Хранение протоколов публичных слушаний, письменных обращений граж</w:t>
      </w:r>
      <w:r w:rsidRPr="00FA6574">
        <w:rPr>
          <w:szCs w:val="26"/>
        </w:rPr>
        <w:t xml:space="preserve">дан и юридических лиц и заключений о результатах публичных слушаний осуществляется администрацией в соответствии с действующим законодательством. </w:t>
      </w:r>
      <w:r w:rsidRPr="00FA6574">
        <w:rPr>
          <w:spacing w:val="2"/>
          <w:szCs w:val="26"/>
        </w:rPr>
        <w:t>Перечисленные материалы доступны для публичного</w:t>
      </w:r>
      <w:r w:rsidRPr="00FA6574">
        <w:rPr>
          <w:szCs w:val="26"/>
        </w:rPr>
        <w:t xml:space="preserve"> ознакомления</w:t>
      </w:r>
      <w:r w:rsidRPr="00FA6574">
        <w:t>.</w:t>
      </w:r>
    </w:p>
    <w:p w:rsidR="003C5B85" w:rsidRPr="00FA6574" w:rsidRDefault="003C5B85" w:rsidP="00EF3174">
      <w:pPr>
        <w:numPr>
          <w:ilvl w:val="1"/>
          <w:numId w:val="46"/>
        </w:numPr>
        <w:spacing w:before="120"/>
        <w:ind w:firstLine="0"/>
        <w:jc w:val="both"/>
      </w:pPr>
      <w:r w:rsidRPr="00FA6574">
        <w:rPr>
          <w:spacing w:val="4"/>
          <w:szCs w:val="26"/>
        </w:rPr>
        <w:t>Физические и юридические лица, их объединения вправе обжаловать в</w:t>
      </w:r>
      <w:r w:rsidRPr="00FA6574">
        <w:t xml:space="preserve"> </w:t>
      </w:r>
      <w:r w:rsidRPr="00FA6574">
        <w:rPr>
          <w:spacing w:val="6"/>
          <w:szCs w:val="26"/>
        </w:rPr>
        <w:t>судебном порядке неправомерные действия Комиссии</w:t>
      </w:r>
      <w:r w:rsidRPr="00FA6574">
        <w:rPr>
          <w:spacing w:val="-2"/>
          <w:szCs w:val="26"/>
        </w:rPr>
        <w:t xml:space="preserve"> по подготовке, проведению пуб</w:t>
      </w:r>
      <w:r w:rsidRPr="00FA6574">
        <w:t xml:space="preserve">личных слушаний, оформлению протоколов об их проведении и заключений по их результатам. </w:t>
      </w:r>
    </w:p>
    <w:p w:rsidR="003C5B85" w:rsidRPr="00FA6574" w:rsidRDefault="003C5B85" w:rsidP="00EF3174">
      <w:pPr>
        <w:numPr>
          <w:ilvl w:val="1"/>
          <w:numId w:val="46"/>
        </w:numPr>
        <w:spacing w:before="120"/>
        <w:ind w:firstLine="0"/>
        <w:jc w:val="both"/>
      </w:pPr>
      <w:r w:rsidRPr="00FA6574">
        <w:rPr>
          <w:spacing w:val="4"/>
          <w:szCs w:val="26"/>
        </w:rPr>
        <w:t>Расходы</w:t>
      </w:r>
      <w:r w:rsidRPr="00FA6574">
        <w:t xml:space="preserve">, связанные с организацией и проведением публичных слушаний </w:t>
      </w:r>
      <w:r w:rsidRPr="00FA6574">
        <w:rPr>
          <w:spacing w:val="2"/>
          <w:szCs w:val="26"/>
        </w:rPr>
        <w:t>по проекту</w:t>
      </w:r>
      <w:r w:rsidRPr="00FA6574">
        <w:t xml:space="preserve"> Правил землепользования и застройки</w:t>
      </w:r>
      <w:r w:rsidRPr="00FA6574">
        <w:rPr>
          <w:szCs w:val="24"/>
        </w:rPr>
        <w:t xml:space="preserve"> поселения</w:t>
      </w:r>
      <w:r w:rsidRPr="00FA6574">
        <w:t xml:space="preserve">, проектам </w:t>
      </w:r>
      <w:r w:rsidRPr="00FA6574">
        <w:rPr>
          <w:spacing w:val="-2"/>
          <w:szCs w:val="26"/>
        </w:rPr>
        <w:t>решений о внесении в них изменений, а также проектам планировки</w:t>
      </w:r>
      <w:r w:rsidRPr="00FA6574">
        <w:t xml:space="preserve"> территории, финансируются за счет бюджета</w:t>
      </w:r>
      <w:r w:rsidRPr="00FA6574">
        <w:rPr>
          <w:szCs w:val="24"/>
        </w:rPr>
        <w:t xml:space="preserve"> поселения</w:t>
      </w:r>
      <w:r w:rsidRPr="00FA6574">
        <w:t>.</w:t>
      </w:r>
    </w:p>
    <w:p w:rsidR="003C5B85" w:rsidRPr="00FA6574" w:rsidRDefault="003C5B85" w:rsidP="00651B95">
      <w:pPr>
        <w:ind w:firstLine="225"/>
        <w:jc w:val="both"/>
      </w:pPr>
      <w:r w:rsidRPr="00FA6574">
        <w:tab/>
        <w:t>Расходы, связанные с организацией и проведением публичных слушаний по вопросу предоставления разрешения на условно разрешенный вид использования и предоставления разрешения на отклонение от предельных параметров разрешён</w:t>
      </w:r>
      <w:r w:rsidRPr="00FA6574">
        <w:rPr>
          <w:spacing w:val="4"/>
          <w:szCs w:val="26"/>
        </w:rPr>
        <w:t>ного строительства, реконструкции объектов капитального строительства, несёт</w:t>
      </w:r>
      <w:r w:rsidRPr="00FA6574">
        <w:t xml:space="preserve"> </w:t>
      </w:r>
      <w:r w:rsidRPr="00FA6574">
        <w:rPr>
          <w:spacing w:val="6"/>
          <w:szCs w:val="26"/>
        </w:rPr>
        <w:t>физическое или юридическое лицо, заинтересованное в предоставлении такого</w:t>
      </w:r>
      <w:r w:rsidRPr="00FA6574">
        <w:t xml:space="preserve"> разрешения.</w:t>
      </w:r>
    </w:p>
    <w:p w:rsidR="003C5B85" w:rsidRPr="00FA6574" w:rsidRDefault="003C5B85" w:rsidP="00651B95">
      <w:pPr>
        <w:ind w:firstLine="225"/>
        <w:jc w:val="both"/>
      </w:pPr>
      <w:r w:rsidRPr="00FA6574">
        <w:tab/>
      </w:r>
    </w:p>
    <w:p w:rsidR="003C5B85" w:rsidRPr="00FA6574" w:rsidRDefault="003C5B85" w:rsidP="00725276">
      <w:pPr>
        <w:pStyle w:val="1"/>
        <w:rPr>
          <w:b/>
          <w:sz w:val="28"/>
          <w:szCs w:val="28"/>
        </w:rPr>
      </w:pPr>
      <w:bookmarkStart w:id="140" w:name="_Toc340773940"/>
      <w:bookmarkStart w:id="141" w:name="_Toc141885206"/>
      <w:r w:rsidRPr="00FA6574">
        <w:rPr>
          <w:b/>
          <w:sz w:val="28"/>
          <w:szCs w:val="28"/>
        </w:rPr>
        <w:t>Глава 7. Порядок внесения изменений</w:t>
      </w:r>
      <w:bookmarkEnd w:id="140"/>
      <w:r w:rsidRPr="00FA6574">
        <w:rPr>
          <w:b/>
          <w:sz w:val="28"/>
          <w:szCs w:val="28"/>
        </w:rPr>
        <w:t xml:space="preserve"> </w:t>
      </w:r>
    </w:p>
    <w:p w:rsidR="003C5B85" w:rsidRPr="00FA6574" w:rsidRDefault="003C5B85" w:rsidP="00725276">
      <w:pPr>
        <w:pStyle w:val="1"/>
      </w:pPr>
      <w:bookmarkStart w:id="142" w:name="_Toc340773941"/>
      <w:r w:rsidRPr="00FA6574">
        <w:rPr>
          <w:b/>
          <w:sz w:val="28"/>
          <w:szCs w:val="28"/>
        </w:rPr>
        <w:t>в правила землепользования и застройки</w:t>
      </w:r>
      <w:bookmarkEnd w:id="142"/>
      <w:r w:rsidRPr="00FA6574">
        <w:rPr>
          <w:b/>
          <w:sz w:val="28"/>
          <w:szCs w:val="28"/>
        </w:rPr>
        <w:t xml:space="preserve"> </w:t>
      </w:r>
      <w:bookmarkEnd w:id="141"/>
    </w:p>
    <w:p w:rsidR="003C5B85" w:rsidRPr="00FA6574" w:rsidRDefault="003C5B85" w:rsidP="00CF165C"/>
    <w:p w:rsidR="003C5B85" w:rsidRPr="00FA6574" w:rsidRDefault="003C5B85" w:rsidP="00EF3174">
      <w:pPr>
        <w:numPr>
          <w:ilvl w:val="0"/>
          <w:numId w:val="47"/>
        </w:numPr>
        <w:spacing w:before="120"/>
        <w:ind w:firstLine="0"/>
        <w:jc w:val="both"/>
      </w:pPr>
      <w:r w:rsidRPr="00FA6574">
        <w:rPr>
          <w:spacing w:val="2"/>
          <w:szCs w:val="26"/>
        </w:rPr>
        <w:t>Подготовка и утверждение вносимых в действующие Правила землепользования и застройки</w:t>
      </w:r>
      <w:r w:rsidRPr="00FA6574">
        <w:t xml:space="preserve"> </w:t>
      </w:r>
      <w:r w:rsidRPr="00FA6574">
        <w:rPr>
          <w:szCs w:val="24"/>
        </w:rPr>
        <w:t>поселения</w:t>
      </w:r>
      <w:r w:rsidRPr="00FA6574">
        <w:rPr>
          <w:spacing w:val="2"/>
          <w:szCs w:val="26"/>
        </w:rPr>
        <w:t xml:space="preserve"> изменений, осуществляется в порядке, установленном законодательством Россий</w:t>
      </w:r>
      <w:r w:rsidRPr="00FA6574">
        <w:rPr>
          <w:spacing w:val="6"/>
          <w:szCs w:val="26"/>
        </w:rPr>
        <w:t xml:space="preserve">ской Федерации, Ленинградской области и подзаконными актами </w:t>
      </w:r>
      <w:r w:rsidRPr="00FA6574">
        <w:rPr>
          <w:szCs w:val="24"/>
        </w:rPr>
        <w:t>поселения</w:t>
      </w:r>
      <w:r w:rsidRPr="00FA6574">
        <w:rPr>
          <w:spacing w:val="-2"/>
          <w:szCs w:val="26"/>
        </w:rPr>
        <w:t xml:space="preserve"> в отношении подгот</w:t>
      </w:r>
      <w:r w:rsidRPr="00FA6574">
        <w:t>овки и утверждения Правил землепользования и застройки.</w:t>
      </w:r>
    </w:p>
    <w:p w:rsidR="003C5B85" w:rsidRPr="00FA6574" w:rsidRDefault="003C5B85" w:rsidP="00EF3174">
      <w:pPr>
        <w:numPr>
          <w:ilvl w:val="0"/>
          <w:numId w:val="47"/>
        </w:numPr>
        <w:spacing w:before="120"/>
        <w:ind w:firstLine="0"/>
        <w:jc w:val="both"/>
      </w:pPr>
      <w:r w:rsidRPr="00FA6574">
        <w:rPr>
          <w:spacing w:val="2"/>
          <w:szCs w:val="26"/>
        </w:rPr>
        <w:t>Основаниями</w:t>
      </w:r>
      <w:r w:rsidRPr="00FA6574">
        <w:rPr>
          <w:spacing w:val="-4"/>
          <w:szCs w:val="26"/>
        </w:rPr>
        <w:t xml:space="preserve"> для рассмотрения органами местного самоуправления </w:t>
      </w:r>
      <w:r w:rsidRPr="00FA6574">
        <w:rPr>
          <w:szCs w:val="24"/>
        </w:rPr>
        <w:t xml:space="preserve">поселения </w:t>
      </w:r>
      <w:r w:rsidRPr="00FA6574">
        <w:t xml:space="preserve"> вопроса о внесении изменений в Правила землепользования и застройки являются:</w:t>
      </w:r>
    </w:p>
    <w:p w:rsidR="003C5B85" w:rsidRPr="00FA6574" w:rsidRDefault="003C5B85" w:rsidP="00A414E2">
      <w:pPr>
        <w:pStyle w:val="af1"/>
        <w:spacing w:after="0"/>
        <w:ind w:left="708" w:firstLine="1"/>
        <w:jc w:val="both"/>
      </w:pPr>
      <w:r w:rsidRPr="00FA6574">
        <w:t>1) поступление предложений об изменении границ территориальных зон, изменении градостроительных регламентов;</w:t>
      </w:r>
    </w:p>
    <w:p w:rsidR="003C5B85" w:rsidRPr="00FA6574" w:rsidRDefault="003C5B85" w:rsidP="00A414E2">
      <w:pPr>
        <w:pStyle w:val="af1"/>
        <w:spacing w:after="0"/>
        <w:ind w:left="708" w:firstLine="1"/>
        <w:jc w:val="both"/>
      </w:pPr>
      <w:r w:rsidRPr="00FA6574">
        <w:t>2) изменение в составе ограничений и границах действия ограничений (границах зон с особыми условия использования территории) использования земельных участков и объектов капитального строительства, установленных в соответствии с законодательством Российской Федерации;</w:t>
      </w:r>
    </w:p>
    <w:p w:rsidR="003C5B85" w:rsidRPr="00FA6574" w:rsidRDefault="003C5B85" w:rsidP="00A414E2">
      <w:pPr>
        <w:pStyle w:val="af1"/>
        <w:spacing w:after="0"/>
        <w:ind w:left="708" w:firstLine="1"/>
        <w:jc w:val="both"/>
      </w:pPr>
      <w:r w:rsidRPr="00FA6574">
        <w:t>3) подготовка правил землепользований и застройки, относящихся к другим частям территорий поселения.</w:t>
      </w:r>
    </w:p>
    <w:p w:rsidR="003C5B85" w:rsidRPr="00FA6574" w:rsidRDefault="003C5B85" w:rsidP="00EF3174">
      <w:pPr>
        <w:numPr>
          <w:ilvl w:val="0"/>
          <w:numId w:val="47"/>
        </w:numPr>
        <w:spacing w:before="120"/>
        <w:ind w:firstLine="0"/>
        <w:jc w:val="both"/>
      </w:pPr>
      <w:r w:rsidRPr="00FA6574">
        <w:rPr>
          <w:spacing w:val="2"/>
          <w:szCs w:val="26"/>
        </w:rPr>
        <w:t>Предложения</w:t>
      </w:r>
      <w:r w:rsidRPr="00FA6574">
        <w:t xml:space="preserve"> о внесении изменений в Правила землепользования и застройки направляются в Комиссию по подготовке проекта правил землепользования и застройки:</w:t>
      </w:r>
    </w:p>
    <w:p w:rsidR="003C5B85" w:rsidRPr="00FA6574" w:rsidRDefault="003C5B85" w:rsidP="00A414E2">
      <w:pPr>
        <w:pStyle w:val="af1"/>
        <w:spacing w:after="0"/>
        <w:ind w:left="708" w:firstLine="1"/>
        <w:jc w:val="both"/>
      </w:pPr>
      <w:r w:rsidRPr="00FA6574">
        <w:lastRenderedPageBreak/>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3C5B85" w:rsidRPr="00FA6574" w:rsidRDefault="003C5B85" w:rsidP="00A414E2">
      <w:pPr>
        <w:pStyle w:val="af1"/>
        <w:spacing w:after="0"/>
        <w:ind w:left="708" w:firstLine="1"/>
        <w:jc w:val="both"/>
      </w:pPr>
      <w:r w:rsidRPr="00FA6574">
        <w:t>2)  органами власти Ленинградской области – в случаях, если Правила могут воспрепятствовать функционированию, размещению объектов капитального строительства регионального значения;</w:t>
      </w:r>
    </w:p>
    <w:p w:rsidR="003C5B85" w:rsidRPr="00FA6574" w:rsidRDefault="003C5B85" w:rsidP="00A414E2">
      <w:pPr>
        <w:pStyle w:val="af1"/>
        <w:spacing w:after="0"/>
        <w:ind w:left="708" w:firstLine="1"/>
        <w:jc w:val="both"/>
      </w:pPr>
      <w:r w:rsidRPr="00FA6574">
        <w:t xml:space="preserve">3) органами местного самоуправления </w:t>
      </w:r>
      <w:r w:rsidRPr="00FA6574">
        <w:rPr>
          <w:szCs w:val="24"/>
        </w:rPr>
        <w:t>поселения</w:t>
      </w:r>
      <w:r w:rsidRPr="00FA6574">
        <w:t xml:space="preserve"> – в случаях: если необходимо совершенствовать порядок регулирования землепользования и застройки на территории </w:t>
      </w:r>
      <w:r w:rsidRPr="00FA6574">
        <w:rPr>
          <w:szCs w:val="24"/>
        </w:rPr>
        <w:t>поселения</w:t>
      </w:r>
      <w:r w:rsidRPr="00FA6574">
        <w:t>; если Правила могут воспрепятствовать функционированию, размещению объектов капитального строительства местного значения;   наличия предложений о внесении изменений в Правила в составе подготовленной к утверждению документации по планировке территории;</w:t>
      </w:r>
    </w:p>
    <w:p w:rsidR="003C5B85" w:rsidRPr="00FA6574" w:rsidRDefault="003C5B85" w:rsidP="00A414E2">
      <w:pPr>
        <w:pStyle w:val="af1"/>
        <w:spacing w:after="0"/>
        <w:ind w:left="708" w:firstLine="1"/>
        <w:jc w:val="both"/>
      </w:pPr>
      <w:r w:rsidRPr="00FA6574">
        <w:t xml:space="preserve">4) органами местного самоуправления на территории </w:t>
      </w:r>
      <w:r w:rsidRPr="00FA6574">
        <w:rPr>
          <w:szCs w:val="24"/>
        </w:rPr>
        <w:t>поселения</w:t>
      </w:r>
      <w:r w:rsidRPr="00FA6574">
        <w:t xml:space="preserve"> – в случаях, если Правила могут воспрепятствовать функционированию, размещению объектов капитального строительства местного значения; </w:t>
      </w:r>
    </w:p>
    <w:p w:rsidR="003C5B85" w:rsidRPr="00FA6574" w:rsidRDefault="003C5B85" w:rsidP="004712D6">
      <w:pPr>
        <w:pStyle w:val="af1"/>
        <w:spacing w:after="0"/>
        <w:ind w:left="708" w:firstLine="1"/>
        <w:jc w:val="both"/>
      </w:pPr>
      <w:r w:rsidRPr="00FA6574">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C5B85" w:rsidRPr="00FA6574" w:rsidRDefault="003C5B85" w:rsidP="004712D6">
      <w:pPr>
        <w:pStyle w:val="af1"/>
        <w:spacing w:after="0"/>
        <w:ind w:left="708" w:firstLine="1"/>
        <w:jc w:val="both"/>
      </w:pPr>
      <w:r w:rsidRPr="00FA6574">
        <w:t>6) органами, осуществляющими контроль соблюдения ограничений использования земельных участков и объектов капитального строительства в зонах с особыми условия использования территории, установленных в соответствии с законодательством Российской Федерации – в случаях изменения границ действия и/или содержания указанных ограничений.</w:t>
      </w:r>
    </w:p>
    <w:p w:rsidR="003C5B85" w:rsidRPr="00FA6574" w:rsidRDefault="003C5B85" w:rsidP="00EF3174">
      <w:pPr>
        <w:numPr>
          <w:ilvl w:val="0"/>
          <w:numId w:val="47"/>
        </w:numPr>
        <w:spacing w:before="120"/>
        <w:ind w:firstLine="0"/>
        <w:jc w:val="both"/>
      </w:pPr>
      <w:r w:rsidRPr="00FA6574">
        <w:rPr>
          <w:spacing w:val="-2"/>
          <w:szCs w:val="26"/>
        </w:rPr>
        <w:t>Комиссия в течение тридцати дней со дня поступления предложения о вне</w:t>
      </w:r>
      <w:r w:rsidRPr="00FA6574">
        <w:t>сении изменения в Правила землепользования и застройки от лиц или органов, ука</w:t>
      </w:r>
      <w:r w:rsidRPr="00FA6574">
        <w:rPr>
          <w:spacing w:val="2"/>
          <w:szCs w:val="26"/>
        </w:rPr>
        <w:t>занных в подпунктах 1), 2), 3), 4), 5) п. 3 настоящего параграфа, осуществляет подготовку заключения, в котором содержатся рекомендации о внесении в соответст</w:t>
      </w:r>
      <w:r w:rsidRPr="00FA6574">
        <w:t xml:space="preserve">вии с поступившим предложением изменения в Правила или об отклонении такого </w:t>
      </w:r>
      <w:r w:rsidRPr="00FA6574">
        <w:rPr>
          <w:spacing w:val="2"/>
          <w:szCs w:val="26"/>
        </w:rPr>
        <w:t>предложения с указанием причин отклонения, и направляет это заключение главе администрации</w:t>
      </w:r>
      <w:r w:rsidRPr="00FA6574">
        <w:t>.</w:t>
      </w:r>
    </w:p>
    <w:p w:rsidR="003C5B85" w:rsidRPr="00FA6574" w:rsidRDefault="003C5B85" w:rsidP="00651B95">
      <w:pPr>
        <w:autoSpaceDE w:val="0"/>
        <w:autoSpaceDN w:val="0"/>
        <w:adjustRightInd w:val="0"/>
        <w:ind w:firstLine="485"/>
        <w:jc w:val="both"/>
      </w:pPr>
      <w:r w:rsidRPr="00FA6574">
        <w:tab/>
      </w:r>
      <w:r w:rsidRPr="00FA6574">
        <w:rPr>
          <w:spacing w:val="2"/>
          <w:szCs w:val="26"/>
        </w:rPr>
        <w:t>Для подготовки своего заключения Комиссия может запросить заключения</w:t>
      </w:r>
      <w:r w:rsidRPr="00FA6574">
        <w:t xml:space="preserve"> уполномоченных органов в сфере охраны окружающей среды, санитарно-эпидемиологического надзора, </w:t>
      </w:r>
      <w:r w:rsidRPr="00FA6574">
        <w:rPr>
          <w:spacing w:val="-2"/>
          <w:szCs w:val="26"/>
        </w:rPr>
        <w:t>охране и использованию объектов культурного наследия и иных, по предмету изме</w:t>
      </w:r>
      <w:r w:rsidRPr="00FA6574">
        <w:rPr>
          <w:spacing w:val="2"/>
          <w:szCs w:val="26"/>
        </w:rPr>
        <w:t>нений. Письменные заключения указанных уполномоченных органов предостав</w:t>
      </w:r>
      <w:r w:rsidRPr="00FA6574">
        <w:t>ляются в течение 14 дней со дня поступления запроса.</w:t>
      </w:r>
    </w:p>
    <w:p w:rsidR="003C5B85" w:rsidRPr="00FA6574" w:rsidRDefault="003C5B85" w:rsidP="00651B95">
      <w:pPr>
        <w:ind w:firstLine="709"/>
        <w:jc w:val="both"/>
      </w:pPr>
      <w:r w:rsidRPr="00FA6574">
        <w:rPr>
          <w:spacing w:val="-2"/>
          <w:szCs w:val="26"/>
        </w:rPr>
        <w:t>В заключениях указывается соответствие предложений о внесении изменения</w:t>
      </w:r>
      <w:r w:rsidRPr="00FA6574">
        <w:t xml:space="preserve"> </w:t>
      </w:r>
      <w:r w:rsidRPr="00FA6574">
        <w:rPr>
          <w:spacing w:val="2"/>
          <w:szCs w:val="26"/>
        </w:rPr>
        <w:t>в Правила землепользования и застройки, требованиям технических регламентов,</w:t>
      </w:r>
      <w:r w:rsidRPr="00FA6574">
        <w:t xml:space="preserve"> схемам территориального планирования Ленинградской области, схемам территориального планирования Российской Федерации. </w:t>
      </w:r>
    </w:p>
    <w:p w:rsidR="003C5B85" w:rsidRPr="00FA6574" w:rsidRDefault="003C5B85" w:rsidP="00EF3174">
      <w:pPr>
        <w:numPr>
          <w:ilvl w:val="0"/>
          <w:numId w:val="47"/>
        </w:numPr>
        <w:spacing w:before="120"/>
        <w:ind w:firstLine="0"/>
        <w:jc w:val="both"/>
      </w:pPr>
      <w:r w:rsidRPr="00FA6574">
        <w:rPr>
          <w:spacing w:val="8"/>
          <w:szCs w:val="26"/>
        </w:rPr>
        <w:t xml:space="preserve">Глава </w:t>
      </w:r>
      <w:r w:rsidRPr="00FA6574">
        <w:rPr>
          <w:szCs w:val="26"/>
        </w:rPr>
        <w:t xml:space="preserve">администрации </w:t>
      </w:r>
      <w:r w:rsidRPr="00FA6574">
        <w:rPr>
          <w:spacing w:val="4"/>
          <w:szCs w:val="26"/>
        </w:rPr>
        <w:t xml:space="preserve">при получении от Комиссии </w:t>
      </w:r>
      <w:r w:rsidRPr="00FA6574">
        <w:t xml:space="preserve">предложений об изменении Правил землепользования и застройки </w:t>
      </w:r>
      <w:r w:rsidRPr="00FA6574">
        <w:rPr>
          <w:szCs w:val="24"/>
        </w:rPr>
        <w:t>поселения</w:t>
      </w:r>
      <w:r w:rsidRPr="00FA6574">
        <w:t xml:space="preserve"> </w:t>
      </w:r>
      <w:r w:rsidRPr="00FA6574">
        <w:rPr>
          <w:spacing w:val="-2"/>
          <w:szCs w:val="26"/>
        </w:rPr>
        <w:t>в течение тридцати дней принимает решение</w:t>
      </w:r>
      <w:r w:rsidRPr="00FA6574">
        <w:t xml:space="preserve"> о подготовке проекта о внесении изменений в Правила </w:t>
      </w:r>
      <w:r w:rsidRPr="00FA6574">
        <w:lastRenderedPageBreak/>
        <w:t>или об отклонении предложения о внесении изменений в Правила с указанием причин отклонения и направляет копию такого решения заявителям.</w:t>
      </w:r>
    </w:p>
    <w:p w:rsidR="003C5B85" w:rsidRPr="00FA6574" w:rsidRDefault="003C5B85" w:rsidP="00EF3174">
      <w:pPr>
        <w:numPr>
          <w:ilvl w:val="0"/>
          <w:numId w:val="47"/>
        </w:numPr>
        <w:spacing w:before="120"/>
        <w:ind w:firstLine="0"/>
        <w:jc w:val="both"/>
      </w:pPr>
      <w:r w:rsidRPr="00FA6574">
        <w:t>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w:t>
      </w:r>
    </w:p>
    <w:p w:rsidR="003C5B85" w:rsidRPr="00FA6574" w:rsidRDefault="003C5B85" w:rsidP="00EF3174">
      <w:pPr>
        <w:numPr>
          <w:ilvl w:val="0"/>
          <w:numId w:val="47"/>
        </w:numPr>
        <w:spacing w:before="120"/>
        <w:ind w:firstLine="0"/>
        <w:jc w:val="both"/>
      </w:pPr>
      <w:r w:rsidRPr="00FA6574">
        <w:t>Орган местного самоуправления осуществляет проверку проекта о внесении изменений в Правила, представленного Комиссией, на соответствие требованиям технических регламентов и иным нормативным актам. По результатам данной проверки орган местного самоуправления направляет проект о внесении изменений в Правила главе МО Тельмановское СП или в случае обнаружения его несоответствия требованиям и документам, указанным выше, в Комиссию на доработку.</w:t>
      </w:r>
    </w:p>
    <w:p w:rsidR="003C5B85" w:rsidRPr="00FA6574" w:rsidRDefault="003C5B85" w:rsidP="00EF3174">
      <w:pPr>
        <w:numPr>
          <w:ilvl w:val="0"/>
          <w:numId w:val="47"/>
        </w:numPr>
        <w:spacing w:before="120"/>
        <w:ind w:firstLine="0"/>
        <w:jc w:val="both"/>
      </w:pPr>
      <w:r w:rsidRPr="00FA6574">
        <w:t xml:space="preserve">Глава МО Тельмановское СП при получении проекта о внесении изменений в Правила не позднее чем через десять дней принимает решение о проведении публичных слушаний по такому проекту. </w:t>
      </w:r>
    </w:p>
    <w:p w:rsidR="003C5B85" w:rsidRPr="00FA6574" w:rsidRDefault="003C5B85" w:rsidP="00EF3174">
      <w:pPr>
        <w:numPr>
          <w:ilvl w:val="0"/>
          <w:numId w:val="47"/>
        </w:numPr>
        <w:spacing w:before="120"/>
        <w:ind w:firstLine="0"/>
        <w:jc w:val="both"/>
      </w:pPr>
      <w:r w:rsidRPr="00FA6574">
        <w:t>Публичные слушания по предложениям об изменении Правил землепользо</w:t>
      </w:r>
      <w:r w:rsidRPr="00FA6574">
        <w:rPr>
          <w:spacing w:val="8"/>
          <w:szCs w:val="26"/>
        </w:rPr>
        <w:t xml:space="preserve">вания и застройки </w:t>
      </w:r>
      <w:r w:rsidRPr="00FA6574">
        <w:rPr>
          <w:szCs w:val="24"/>
        </w:rPr>
        <w:t>поселения</w:t>
      </w:r>
      <w:r w:rsidRPr="00FA6574">
        <w:t xml:space="preserve"> проводятся Комиссией в порядке, определяемом настоящими </w:t>
      </w:r>
      <w:r w:rsidRPr="00FA6574">
        <w:rPr>
          <w:spacing w:val="2"/>
          <w:szCs w:val="26"/>
        </w:rPr>
        <w:t>Правилами в соответствии с законодательством Российской Федерации и Ленинградской области</w:t>
      </w:r>
      <w:r w:rsidRPr="00FA6574">
        <w:t>.</w:t>
      </w:r>
    </w:p>
    <w:p w:rsidR="003C5B85" w:rsidRPr="00FA6574" w:rsidRDefault="003C5B85" w:rsidP="00EF3174">
      <w:pPr>
        <w:numPr>
          <w:ilvl w:val="0"/>
          <w:numId w:val="47"/>
        </w:numPr>
        <w:spacing w:before="120"/>
        <w:ind w:firstLine="0"/>
        <w:jc w:val="both"/>
      </w:pPr>
      <w:r w:rsidRPr="00FA6574">
        <w:rPr>
          <w:spacing w:val="-2"/>
          <w:szCs w:val="26"/>
        </w:rPr>
        <w:t xml:space="preserve">После </w:t>
      </w:r>
      <w:r w:rsidRPr="00FA6574">
        <w:t>завершения</w:t>
      </w:r>
      <w:r w:rsidRPr="00FA6574">
        <w:rPr>
          <w:spacing w:val="-2"/>
          <w:szCs w:val="26"/>
        </w:rPr>
        <w:t xml:space="preserve"> публичных слушаний по предложениям об изменении Пра</w:t>
      </w:r>
      <w:r w:rsidRPr="00FA6574">
        <w:t xml:space="preserve">вил землепользования и застройки </w:t>
      </w:r>
      <w:r w:rsidRPr="00FA6574">
        <w:rPr>
          <w:szCs w:val="24"/>
        </w:rPr>
        <w:t>поселения</w:t>
      </w:r>
      <w:r w:rsidRPr="00FA6574">
        <w:t xml:space="preserve"> Комиссия, с учетом результатов таких публичных </w:t>
      </w:r>
      <w:r w:rsidRPr="00FA6574">
        <w:rPr>
          <w:spacing w:val="-4"/>
          <w:szCs w:val="26"/>
        </w:rPr>
        <w:t>слушаний, обеспечивает внесение изменений в Правила землепользования и застрой</w:t>
      </w:r>
      <w:r w:rsidRPr="00FA6574">
        <w:t>ки и представляет указанный проект главе администрации</w:t>
      </w:r>
      <w:r w:rsidRPr="00FA6574">
        <w:rPr>
          <w:spacing w:val="-2"/>
          <w:szCs w:val="26"/>
        </w:rPr>
        <w:t>. Обязательными прило</w:t>
      </w:r>
      <w:r w:rsidRPr="00FA6574">
        <w:t xml:space="preserve">жениями к проекту решения о внесении изменений в Правила землепользования и застройки </w:t>
      </w:r>
      <w:r w:rsidRPr="00FA6574">
        <w:rPr>
          <w:szCs w:val="24"/>
        </w:rPr>
        <w:t>поселения</w:t>
      </w:r>
      <w:r w:rsidRPr="00FA6574">
        <w:t xml:space="preserve"> </w:t>
      </w:r>
      <w:r w:rsidRPr="00FA6574">
        <w:rPr>
          <w:spacing w:val="2"/>
          <w:szCs w:val="26"/>
        </w:rPr>
        <w:t>являются протоколы публичных слушаний и заключение о результатах</w:t>
      </w:r>
      <w:r w:rsidRPr="00FA6574">
        <w:t xml:space="preserve"> публичных слушаний.</w:t>
      </w:r>
    </w:p>
    <w:p w:rsidR="003C5B85" w:rsidRPr="00FA6574" w:rsidRDefault="003C5B85" w:rsidP="00EF3174">
      <w:pPr>
        <w:numPr>
          <w:ilvl w:val="0"/>
          <w:numId w:val="47"/>
        </w:numPr>
        <w:spacing w:before="120"/>
        <w:ind w:firstLine="0"/>
        <w:jc w:val="both"/>
      </w:pPr>
      <w:r w:rsidRPr="00FA6574">
        <w:rPr>
          <w:spacing w:val="-2"/>
          <w:szCs w:val="26"/>
        </w:rPr>
        <w:t>Изменения</w:t>
      </w:r>
      <w:r w:rsidRPr="00FA6574">
        <w:t xml:space="preserve"> в </w:t>
      </w:r>
      <w:r w:rsidRPr="00FA6574">
        <w:rPr>
          <w:spacing w:val="2"/>
          <w:szCs w:val="26"/>
        </w:rPr>
        <w:t>Правила землепользования и застройки</w:t>
      </w:r>
      <w:r w:rsidRPr="00FA6574">
        <w:t xml:space="preserve"> в части уточнения установленных градостроительным регламентом предельных параметров разрешенного строительства и </w:t>
      </w:r>
      <w:r w:rsidRPr="00FA6574">
        <w:rPr>
          <w:spacing w:val="2"/>
          <w:szCs w:val="26"/>
        </w:rPr>
        <w:t>реконструкции объектов капитального строительства могут вноситься в Правила землепользования и застройки на основании утвержденной</w:t>
      </w:r>
      <w:r w:rsidRPr="00FA6574">
        <w:t xml:space="preserve"> </w:t>
      </w:r>
      <w:r w:rsidRPr="00FA6574">
        <w:rPr>
          <w:spacing w:val="2"/>
          <w:szCs w:val="26"/>
        </w:rPr>
        <w:t>документации по планировке территории. Предложения, п</w:t>
      </w:r>
      <w:r w:rsidRPr="00FA6574">
        <w:rPr>
          <w:spacing w:val="-4"/>
          <w:szCs w:val="26"/>
        </w:rPr>
        <w:t>оступившие от органов, указанных в подпункте 6) п.3 настоящего параграфа,</w:t>
      </w:r>
      <w:r w:rsidRPr="00FA6574">
        <w:t xml:space="preserve"> </w:t>
      </w:r>
      <w:r w:rsidRPr="00FA6574">
        <w:rPr>
          <w:spacing w:val="2"/>
          <w:szCs w:val="26"/>
        </w:rPr>
        <w:t>не подлежат вынесению на публичные слушания. В случае поступления в Комиссию</w:t>
      </w:r>
      <w:r w:rsidRPr="00FA6574">
        <w:t xml:space="preserve"> указанных предложений, Комиссия направляет их в органы местного самоуправления поселения </w:t>
      </w:r>
      <w:r w:rsidRPr="00FA6574">
        <w:rPr>
          <w:spacing w:val="4"/>
          <w:szCs w:val="26"/>
        </w:rPr>
        <w:t>для под</w:t>
      </w:r>
      <w:r w:rsidRPr="00FA6574">
        <w:t xml:space="preserve">готовки соответствующих изменений. </w:t>
      </w:r>
    </w:p>
    <w:p w:rsidR="003C5B85" w:rsidRPr="00FA6574" w:rsidRDefault="003C5B85" w:rsidP="00EF3174">
      <w:pPr>
        <w:numPr>
          <w:ilvl w:val="0"/>
          <w:numId w:val="47"/>
        </w:numPr>
        <w:spacing w:before="120"/>
        <w:ind w:firstLine="0"/>
        <w:jc w:val="both"/>
      </w:pPr>
      <w:r w:rsidRPr="00FA6574">
        <w:rPr>
          <w:spacing w:val="-2"/>
          <w:szCs w:val="26"/>
        </w:rPr>
        <w:t>Глава</w:t>
      </w:r>
      <w:r w:rsidRPr="00FA6574">
        <w:rPr>
          <w:spacing w:val="4"/>
          <w:szCs w:val="26"/>
        </w:rPr>
        <w:t xml:space="preserve"> </w:t>
      </w:r>
      <w:r w:rsidRPr="00FA6574">
        <w:rPr>
          <w:szCs w:val="26"/>
        </w:rPr>
        <w:t xml:space="preserve">администрации </w:t>
      </w:r>
      <w:r w:rsidRPr="00FA6574">
        <w:t xml:space="preserve">в течение десяти дней после представления ему проекта о внесении изменений в Правила и иных документов, указанных в п. 10 настоящего параграфа, должен принять решение о направлении указанного проекта в Совет депутатов или об отклонении проекта и о направлении его на доработку с указание даты повторного представления. </w:t>
      </w:r>
    </w:p>
    <w:p w:rsidR="003C5B85" w:rsidRPr="00FA6574" w:rsidRDefault="003C5B85" w:rsidP="00EF3174">
      <w:pPr>
        <w:numPr>
          <w:ilvl w:val="0"/>
          <w:numId w:val="47"/>
        </w:numPr>
        <w:spacing w:before="120"/>
        <w:ind w:firstLine="0"/>
        <w:jc w:val="both"/>
      </w:pPr>
      <w:r w:rsidRPr="00FA6574">
        <w:rPr>
          <w:spacing w:val="-2"/>
          <w:szCs w:val="26"/>
        </w:rPr>
        <w:lastRenderedPageBreak/>
        <w:t xml:space="preserve">Совет депутатов </w:t>
      </w:r>
      <w:r w:rsidRPr="00FA6574">
        <w:t xml:space="preserve">принимает или отклоняет предложение по изменению (дополнению) Правил застройки </w:t>
      </w:r>
      <w:r w:rsidRPr="00FA6574">
        <w:rPr>
          <w:szCs w:val="24"/>
        </w:rPr>
        <w:t>поселения</w:t>
      </w:r>
      <w:r w:rsidRPr="00FA6574">
        <w:t xml:space="preserve"> </w:t>
      </w:r>
      <w:r w:rsidRPr="00FA6574">
        <w:rPr>
          <w:spacing w:val="2"/>
          <w:szCs w:val="26"/>
        </w:rPr>
        <w:t>в соответствии с результатами публичных слушаний по указан</w:t>
      </w:r>
      <w:r w:rsidRPr="00FA6574">
        <w:t>ному проекту.</w:t>
      </w:r>
    </w:p>
    <w:p w:rsidR="003C5B85" w:rsidRPr="00FA6574" w:rsidRDefault="003C5B85" w:rsidP="00B228E1">
      <w:pPr>
        <w:pStyle w:val="1-016"/>
      </w:pPr>
      <w:bookmarkStart w:id="143" w:name="_Toc141885207"/>
    </w:p>
    <w:p w:rsidR="003C5B85" w:rsidRPr="00FA6574" w:rsidRDefault="003C5B85" w:rsidP="00725276">
      <w:pPr>
        <w:pStyle w:val="1"/>
        <w:rPr>
          <w:b/>
          <w:sz w:val="28"/>
          <w:szCs w:val="28"/>
        </w:rPr>
      </w:pPr>
      <w:bookmarkStart w:id="144" w:name="_Toc340773942"/>
      <w:r w:rsidRPr="00FA6574">
        <w:rPr>
          <w:b/>
          <w:sz w:val="28"/>
          <w:szCs w:val="28"/>
        </w:rPr>
        <w:t>Глава 8. О регулировании иных вопросов землепользования и застройки части территории МО Тельмановское СП Тосненского района</w:t>
      </w:r>
      <w:bookmarkEnd w:id="143"/>
      <w:bookmarkEnd w:id="144"/>
    </w:p>
    <w:p w:rsidR="003C5B85" w:rsidRPr="00FA6574" w:rsidRDefault="003C5B85" w:rsidP="00CF165C"/>
    <w:p w:rsidR="003C5B85" w:rsidRPr="00FA6574" w:rsidRDefault="003C5B85" w:rsidP="000C5003">
      <w:pPr>
        <w:spacing w:before="120"/>
        <w:jc w:val="both"/>
      </w:pPr>
    </w:p>
    <w:p w:rsidR="003C5B85" w:rsidRPr="00FA6574" w:rsidRDefault="003C5B85" w:rsidP="00725276">
      <w:pPr>
        <w:pStyle w:val="2"/>
        <w:jc w:val="center"/>
        <w:rPr>
          <w:b/>
          <w:sz w:val="28"/>
          <w:szCs w:val="28"/>
          <w:lang w:val="en-US"/>
        </w:rPr>
      </w:pPr>
      <w:bookmarkStart w:id="145" w:name="_Toc141885209"/>
      <w:bookmarkStart w:id="146" w:name="_Toc340773943"/>
      <w:r w:rsidRPr="00FA6574">
        <w:rPr>
          <w:b/>
          <w:sz w:val="28"/>
          <w:szCs w:val="28"/>
        </w:rPr>
        <w:t>8.1. Установление публичных сервитутов</w:t>
      </w:r>
      <w:bookmarkEnd w:id="145"/>
      <w:bookmarkEnd w:id="146"/>
    </w:p>
    <w:p w:rsidR="003C5B85" w:rsidRPr="00FA6574" w:rsidRDefault="003C5B85" w:rsidP="00EF3174">
      <w:pPr>
        <w:numPr>
          <w:ilvl w:val="0"/>
          <w:numId w:val="48"/>
        </w:numPr>
        <w:spacing w:before="120"/>
        <w:ind w:firstLine="0"/>
        <w:jc w:val="both"/>
      </w:pPr>
      <w:r w:rsidRPr="00FA6574">
        <w:rPr>
          <w:spacing w:val="-2"/>
          <w:szCs w:val="26"/>
        </w:rPr>
        <w:t xml:space="preserve">Администрация </w:t>
      </w:r>
      <w:r w:rsidRPr="00FA6574">
        <w:rPr>
          <w:spacing w:val="6"/>
          <w:szCs w:val="26"/>
        </w:rPr>
        <w:t>имеет право устанавливать применительно к земельным</w:t>
      </w:r>
      <w:r w:rsidRPr="00FA6574">
        <w:t xml:space="preserve"> </w:t>
      </w:r>
      <w:r w:rsidRPr="00FA6574">
        <w:rPr>
          <w:spacing w:val="-2"/>
          <w:szCs w:val="26"/>
        </w:rPr>
        <w:t>участкам и иным объектам недвижимости, принадлежащим физическим или юриди</w:t>
      </w:r>
      <w:r w:rsidRPr="00FA6574">
        <w:rPr>
          <w:spacing w:val="4"/>
          <w:szCs w:val="26"/>
        </w:rPr>
        <w:t>ческим лицам, публичные сервитуты в целях обеспечения общественных нужд -</w:t>
      </w:r>
      <w:r w:rsidRPr="00FA6574">
        <w:t xml:space="preserve"> </w:t>
      </w:r>
      <w:r w:rsidRPr="00FA6574">
        <w:rPr>
          <w:spacing w:val="2"/>
          <w:szCs w:val="26"/>
        </w:rPr>
        <w:t>проезда, прохода через земельный участок, установки и эксплуатации объектов и</w:t>
      </w:r>
      <w:r w:rsidRPr="00FA6574">
        <w:t xml:space="preserve"> коммуникаций инженерно-технического обеспечения (линий электросвязи, водо- и </w:t>
      </w:r>
      <w:r w:rsidRPr="00FA6574">
        <w:rPr>
          <w:spacing w:val="4"/>
          <w:szCs w:val="26"/>
        </w:rPr>
        <w:t>газопроводов, канализации и т.д.), охраны исторических и природных объектов, иных общественных нужд, которые не могут быть обеспечены иначе, как путём</w:t>
      </w:r>
      <w:r w:rsidRPr="00FA6574">
        <w:t xml:space="preserve"> установления публичных сервитутов. </w:t>
      </w:r>
    </w:p>
    <w:p w:rsidR="003C5B85" w:rsidRPr="00FA6574" w:rsidRDefault="003C5B85" w:rsidP="00EF3174">
      <w:pPr>
        <w:numPr>
          <w:ilvl w:val="0"/>
          <w:numId w:val="48"/>
        </w:numPr>
        <w:spacing w:before="120"/>
        <w:ind w:firstLine="0"/>
        <w:jc w:val="both"/>
      </w:pPr>
      <w:r w:rsidRPr="00FA6574">
        <w:t>Перечень общественных нужд, для обеспечения которых могут устанавливаться публичные сервитуты, определяется федеральным законодательством.</w:t>
      </w:r>
    </w:p>
    <w:p w:rsidR="003C5B85" w:rsidRPr="00FA6574" w:rsidRDefault="003C5B85" w:rsidP="00EF3174">
      <w:pPr>
        <w:numPr>
          <w:ilvl w:val="0"/>
          <w:numId w:val="48"/>
        </w:numPr>
        <w:spacing w:before="120"/>
        <w:ind w:firstLine="0"/>
        <w:jc w:val="both"/>
      </w:pPr>
      <w:r w:rsidRPr="00FA6574">
        <w:t>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3C5B85" w:rsidRPr="00FA6574" w:rsidRDefault="003C5B85" w:rsidP="00EF3174">
      <w:pPr>
        <w:numPr>
          <w:ilvl w:val="0"/>
          <w:numId w:val="48"/>
        </w:numPr>
        <w:spacing w:before="120"/>
        <w:ind w:firstLine="0"/>
        <w:jc w:val="both"/>
      </w:pPr>
      <w:r w:rsidRPr="00FA6574">
        <w:rPr>
          <w:spacing w:val="4"/>
          <w:szCs w:val="26"/>
        </w:rPr>
        <w:t>Установленные публичные сервитуты регистрируются в соответствии с</w:t>
      </w:r>
      <w:r w:rsidRPr="00FA6574">
        <w:t xml:space="preserve"> Федеральным законом «О государственной регистрации прав на недвижимое имущество и сделок с ним». Границы зон действия публичных сервитутов отражаются </w:t>
      </w:r>
      <w:r w:rsidRPr="00FA6574">
        <w:rPr>
          <w:spacing w:val="4"/>
          <w:szCs w:val="26"/>
        </w:rPr>
        <w:t>в документах государственного кадастрового учета земельных участков и иных</w:t>
      </w:r>
      <w:r w:rsidRPr="00FA6574">
        <w:t xml:space="preserve"> объектов недвижимости.</w:t>
      </w:r>
    </w:p>
    <w:p w:rsidR="003C5B85" w:rsidRPr="00FA6574" w:rsidRDefault="003C5B85" w:rsidP="00EF3174">
      <w:pPr>
        <w:numPr>
          <w:ilvl w:val="0"/>
          <w:numId w:val="48"/>
        </w:numPr>
        <w:spacing w:before="120"/>
        <w:ind w:firstLine="0"/>
        <w:jc w:val="both"/>
      </w:pPr>
      <w:r w:rsidRPr="00FA6574">
        <w:rPr>
          <w:spacing w:val="4"/>
          <w:szCs w:val="26"/>
        </w:rPr>
        <w:t>Порядок</w:t>
      </w:r>
      <w:r w:rsidRPr="00FA6574">
        <w:t xml:space="preserve"> установления публичных сервитутов определяется законодатель</w:t>
      </w:r>
      <w:r w:rsidRPr="00FA6574">
        <w:rPr>
          <w:spacing w:val="6"/>
          <w:szCs w:val="26"/>
        </w:rPr>
        <w:t>ством, настоящими Правилами, иными подзаконными актами администрации</w:t>
      </w:r>
      <w:r w:rsidRPr="00FA6574">
        <w:rPr>
          <w:szCs w:val="26"/>
        </w:rPr>
        <w:t>.</w:t>
      </w:r>
      <w:r w:rsidRPr="00FA6574">
        <w:t xml:space="preserve"> </w:t>
      </w:r>
    </w:p>
    <w:p w:rsidR="003C5B85" w:rsidRPr="00FA6574" w:rsidRDefault="003C5B85" w:rsidP="00CF165C">
      <w:pPr>
        <w:spacing w:before="120"/>
        <w:jc w:val="both"/>
      </w:pPr>
    </w:p>
    <w:p w:rsidR="003C5B85" w:rsidRPr="00FA6574" w:rsidRDefault="003C5B85" w:rsidP="00725276">
      <w:pPr>
        <w:pStyle w:val="2"/>
        <w:jc w:val="center"/>
        <w:rPr>
          <w:b/>
          <w:sz w:val="28"/>
          <w:szCs w:val="28"/>
        </w:rPr>
      </w:pPr>
      <w:bookmarkStart w:id="147" w:name="_Toc141885210"/>
      <w:bookmarkStart w:id="148" w:name="_Toc340773944"/>
      <w:r w:rsidRPr="00FA6574">
        <w:rPr>
          <w:b/>
          <w:sz w:val="28"/>
          <w:szCs w:val="28"/>
        </w:rPr>
        <w:t>8.2. Правовое обеспечение использования земельных участков, необходимых для муниципальных нужд МО Тельмановское СП Тосненского района</w:t>
      </w:r>
      <w:bookmarkEnd w:id="147"/>
      <w:bookmarkEnd w:id="148"/>
    </w:p>
    <w:p w:rsidR="003C5B85" w:rsidRPr="00FA6574" w:rsidRDefault="003C5B85" w:rsidP="00EF3174">
      <w:pPr>
        <w:numPr>
          <w:ilvl w:val="0"/>
          <w:numId w:val="49"/>
        </w:numPr>
        <w:spacing w:before="120"/>
        <w:ind w:firstLine="0"/>
        <w:jc w:val="both"/>
      </w:pPr>
      <w:r w:rsidRPr="00FA6574">
        <w:t xml:space="preserve">К земельным участкам, необходимым для муниципальных нужд </w:t>
      </w:r>
      <w:r w:rsidRPr="00FA6574">
        <w:rPr>
          <w:szCs w:val="24"/>
        </w:rPr>
        <w:t>поселения</w:t>
      </w:r>
      <w:r w:rsidRPr="00FA6574">
        <w:t xml:space="preserve"> </w:t>
      </w:r>
      <w:r w:rsidRPr="00FA6574">
        <w:rPr>
          <w:spacing w:val="2"/>
          <w:szCs w:val="26"/>
        </w:rPr>
        <w:t>могут</w:t>
      </w:r>
      <w:r w:rsidRPr="00FA6574">
        <w:t xml:space="preserve"> быть отнесены земельные участки, расположенные на территории </w:t>
      </w:r>
      <w:r w:rsidRPr="00FA6574">
        <w:rPr>
          <w:szCs w:val="24"/>
        </w:rPr>
        <w:t>поселения</w:t>
      </w:r>
      <w:r w:rsidRPr="00FA6574">
        <w:t xml:space="preserve"> </w:t>
      </w:r>
      <w:r w:rsidRPr="00FA6574">
        <w:rPr>
          <w:spacing w:val="-2"/>
          <w:szCs w:val="26"/>
        </w:rPr>
        <w:t>и необходимые для:</w:t>
      </w:r>
      <w:r w:rsidRPr="00FA6574">
        <w:t xml:space="preserve"> </w:t>
      </w:r>
    </w:p>
    <w:p w:rsidR="003C5B85" w:rsidRPr="00FA6574" w:rsidRDefault="003C5B85" w:rsidP="00EF3174">
      <w:pPr>
        <w:numPr>
          <w:ilvl w:val="0"/>
          <w:numId w:val="1"/>
        </w:numPr>
        <w:ind w:left="0" w:right="-82" w:firstLine="720"/>
        <w:jc w:val="both"/>
      </w:pPr>
      <w:r w:rsidRPr="00FA6574">
        <w:t xml:space="preserve"> </w:t>
      </w:r>
      <w:r w:rsidRPr="00FA6574">
        <w:rPr>
          <w:spacing w:val="-2"/>
          <w:szCs w:val="26"/>
        </w:rPr>
        <w:t>строительства новых или расширения существующих объектов транспорт</w:t>
      </w:r>
      <w:r w:rsidRPr="00FA6574">
        <w:rPr>
          <w:spacing w:val="2"/>
          <w:szCs w:val="26"/>
        </w:rPr>
        <w:t>ной и пешеходной инфраструктуры (улиц, дорог, площадей, стоянок, терминалов,</w:t>
      </w:r>
      <w:r w:rsidRPr="00FA6574">
        <w:t xml:space="preserve"> парков подвижного состава общественного транспорта и т.д.);</w:t>
      </w:r>
    </w:p>
    <w:p w:rsidR="003C5B85" w:rsidRPr="00FA6574" w:rsidRDefault="003C5B85" w:rsidP="00EF3174">
      <w:pPr>
        <w:numPr>
          <w:ilvl w:val="0"/>
          <w:numId w:val="1"/>
        </w:numPr>
        <w:ind w:left="0" w:right="-82" w:firstLine="720"/>
        <w:jc w:val="both"/>
      </w:pPr>
      <w:r w:rsidRPr="00FA6574">
        <w:t>строительства новых или расширения существующих головных сооруже</w:t>
      </w:r>
      <w:r w:rsidRPr="00FA6574">
        <w:rPr>
          <w:spacing w:val="-2"/>
          <w:szCs w:val="26"/>
        </w:rPr>
        <w:t>ний и сетей инженерной инфраструктуры (теплоснабжения, газоснабжения, электро</w:t>
      </w:r>
      <w:r w:rsidRPr="00FA6574">
        <w:t>снабжения, водоснабжения, канализации, связи, переработки отходов и т.д.);</w:t>
      </w:r>
    </w:p>
    <w:p w:rsidR="003C5B85" w:rsidRPr="00FA6574" w:rsidRDefault="003C5B85" w:rsidP="00EF3174">
      <w:pPr>
        <w:numPr>
          <w:ilvl w:val="0"/>
          <w:numId w:val="1"/>
        </w:numPr>
        <w:ind w:left="0" w:right="-82" w:firstLine="720"/>
        <w:jc w:val="both"/>
      </w:pPr>
      <w:r w:rsidRPr="00FA6574">
        <w:rPr>
          <w:spacing w:val="-2"/>
          <w:szCs w:val="26"/>
        </w:rPr>
        <w:lastRenderedPageBreak/>
        <w:t>строительства новых или расширения существующих объектов социальной</w:t>
      </w:r>
      <w:r w:rsidRPr="00FA6574">
        <w:t xml:space="preserve"> </w:t>
      </w:r>
      <w:r w:rsidRPr="00FA6574">
        <w:rPr>
          <w:spacing w:val="6"/>
          <w:szCs w:val="26"/>
        </w:rPr>
        <w:t>инфраструктуры (детских дошкольных учреждений, школ, учреждений здраво</w:t>
      </w:r>
      <w:r w:rsidRPr="00FA6574">
        <w:t>охранения, социального жилья, домов престарелых и т.д.);</w:t>
      </w:r>
    </w:p>
    <w:p w:rsidR="003C5B85" w:rsidRPr="00FA6574" w:rsidRDefault="003C5B85" w:rsidP="00EF3174">
      <w:pPr>
        <w:numPr>
          <w:ilvl w:val="0"/>
          <w:numId w:val="1"/>
        </w:numPr>
        <w:ind w:left="0" w:right="-82" w:firstLine="720"/>
        <w:jc w:val="both"/>
      </w:pPr>
      <w:r w:rsidRPr="00FA6574">
        <w:t xml:space="preserve">строительства новых или расширения существующих зеленых насаждений общего пользования (парков, садов, скверов, бульваров и т.д.); </w:t>
      </w:r>
    </w:p>
    <w:p w:rsidR="003C5B85" w:rsidRPr="00FA6574" w:rsidRDefault="003C5B85" w:rsidP="00EF3174">
      <w:pPr>
        <w:numPr>
          <w:ilvl w:val="0"/>
          <w:numId w:val="1"/>
        </w:numPr>
        <w:ind w:left="0" w:right="-82" w:firstLine="720"/>
        <w:jc w:val="both"/>
      </w:pPr>
      <w:r w:rsidRPr="00FA6574">
        <w:t>строительства новых или расширения существующих объектов для разме</w:t>
      </w:r>
      <w:r w:rsidRPr="00FA6574">
        <w:rPr>
          <w:spacing w:val="2"/>
          <w:szCs w:val="26"/>
        </w:rPr>
        <w:t>щения органов власти</w:t>
      </w:r>
      <w:r w:rsidRPr="00FA6574">
        <w:t xml:space="preserve"> поселения; </w:t>
      </w:r>
    </w:p>
    <w:p w:rsidR="003C5B85" w:rsidRPr="00FA6574" w:rsidRDefault="003C5B85" w:rsidP="00EF3174">
      <w:pPr>
        <w:numPr>
          <w:ilvl w:val="0"/>
          <w:numId w:val="1"/>
        </w:numPr>
        <w:ind w:left="0" w:right="-82" w:firstLine="720"/>
        <w:jc w:val="both"/>
      </w:pPr>
      <w:r w:rsidRPr="00FA6574">
        <w:t xml:space="preserve">строительства новых или расширения существующих объектов пожарной охраны, милиции, гражданской обороны и других государственных учреждений; </w:t>
      </w:r>
    </w:p>
    <w:p w:rsidR="003C5B85" w:rsidRPr="00FA6574" w:rsidRDefault="003C5B85" w:rsidP="00EF3174">
      <w:pPr>
        <w:numPr>
          <w:ilvl w:val="0"/>
          <w:numId w:val="1"/>
        </w:numPr>
        <w:ind w:left="0" w:right="-82" w:firstLine="720"/>
      </w:pPr>
      <w:r w:rsidRPr="00FA6574">
        <w:t xml:space="preserve">обеспечения сохранности уникальных природных территорий; </w:t>
      </w:r>
    </w:p>
    <w:p w:rsidR="003C5B85" w:rsidRPr="00FA6574" w:rsidRDefault="003C5B85" w:rsidP="00EF3174">
      <w:pPr>
        <w:numPr>
          <w:ilvl w:val="0"/>
          <w:numId w:val="1"/>
        </w:numPr>
        <w:ind w:left="0" w:right="-82" w:firstLine="720"/>
      </w:pPr>
      <w:r w:rsidRPr="00FA6574">
        <w:t>иных муниципальных нужд.</w:t>
      </w:r>
    </w:p>
    <w:p w:rsidR="003C5B85" w:rsidRPr="00FA6574" w:rsidRDefault="003C5B85" w:rsidP="00EF3174">
      <w:pPr>
        <w:numPr>
          <w:ilvl w:val="0"/>
          <w:numId w:val="49"/>
        </w:numPr>
        <w:spacing w:before="120"/>
        <w:ind w:firstLine="0"/>
        <w:jc w:val="both"/>
        <w:rPr>
          <w:szCs w:val="24"/>
        </w:rPr>
      </w:pPr>
      <w:r w:rsidRPr="00FA6574">
        <w:t>Решения</w:t>
      </w:r>
      <w:r w:rsidRPr="00FA6574">
        <w:rPr>
          <w:spacing w:val="-2"/>
          <w:szCs w:val="26"/>
        </w:rPr>
        <w:t xml:space="preserve"> о признании земельных участков, необходимыми для муниципаль</w:t>
      </w:r>
      <w:r w:rsidRPr="00FA6574">
        <w:rPr>
          <w:spacing w:val="2"/>
          <w:szCs w:val="26"/>
        </w:rPr>
        <w:t xml:space="preserve">ных нужд, принимаются на основании положений о размещении объектов, необходимых для муниципальных нужд, </w:t>
      </w:r>
      <w:r w:rsidRPr="00FA6574">
        <w:t xml:space="preserve">документации по планировке </w:t>
      </w:r>
      <w:r w:rsidRPr="00FA6574">
        <w:rPr>
          <w:spacing w:val="2"/>
          <w:szCs w:val="26"/>
        </w:rPr>
        <w:t>территории, территориальных и отраслевых схем и иных докумен</w:t>
      </w:r>
      <w:r w:rsidRPr="00FA6574">
        <w:rPr>
          <w:spacing w:val="4"/>
          <w:szCs w:val="26"/>
        </w:rPr>
        <w:t>тов, утвержденных исполнительными органами</w:t>
      </w:r>
      <w:r w:rsidRPr="00FA6574">
        <w:rPr>
          <w:spacing w:val="2"/>
          <w:szCs w:val="26"/>
        </w:rPr>
        <w:t xml:space="preserve"> государственной власти Ленинградской области </w:t>
      </w:r>
      <w:r w:rsidRPr="00FA6574">
        <w:t xml:space="preserve">и </w:t>
      </w:r>
      <w:r w:rsidRPr="00FA6574">
        <w:rPr>
          <w:szCs w:val="24"/>
        </w:rPr>
        <w:t>поселения</w:t>
      </w:r>
      <w:r w:rsidRPr="00FA6574">
        <w:rPr>
          <w:spacing w:val="-2"/>
          <w:szCs w:val="26"/>
        </w:rPr>
        <w:t>, если иное не установлено законодательством Российской Федерации</w:t>
      </w:r>
      <w:r w:rsidRPr="00FA6574">
        <w:t xml:space="preserve"> и Ленинградской области.</w:t>
      </w:r>
    </w:p>
    <w:p w:rsidR="003C5B85" w:rsidRPr="00FA6574" w:rsidRDefault="003C5B85" w:rsidP="00EF3174">
      <w:pPr>
        <w:numPr>
          <w:ilvl w:val="0"/>
          <w:numId w:val="49"/>
        </w:numPr>
        <w:spacing w:before="120"/>
        <w:ind w:firstLine="0"/>
        <w:jc w:val="both"/>
        <w:rPr>
          <w:szCs w:val="24"/>
        </w:rPr>
      </w:pPr>
      <w:r w:rsidRPr="00FA6574">
        <w:rPr>
          <w:spacing w:val="2"/>
          <w:szCs w:val="26"/>
        </w:rPr>
        <w:t>Правовое</w:t>
      </w:r>
      <w:r w:rsidRPr="00FA6574">
        <w:rPr>
          <w:szCs w:val="24"/>
        </w:rPr>
        <w:t xml:space="preserve"> обеспечение использования земельных участков для реализации </w:t>
      </w:r>
      <w:r w:rsidRPr="00FA6574">
        <w:rPr>
          <w:spacing w:val="2"/>
          <w:szCs w:val="26"/>
        </w:rPr>
        <w:t>муниципальных нужд может осуществляться путем принятия решений о резервировании земельных участков, необходимых для муниципальных нужд, и, в случае</w:t>
      </w:r>
      <w:r w:rsidRPr="00FA6574">
        <w:rPr>
          <w:szCs w:val="24"/>
        </w:rPr>
        <w:t xml:space="preserve"> необходимости, последующего их изъятия.</w:t>
      </w:r>
    </w:p>
    <w:p w:rsidR="003C5B85" w:rsidRPr="00FA6574" w:rsidRDefault="003C5B85" w:rsidP="00EF3174">
      <w:pPr>
        <w:numPr>
          <w:ilvl w:val="0"/>
          <w:numId w:val="49"/>
        </w:numPr>
        <w:spacing w:before="120"/>
        <w:ind w:firstLine="0"/>
        <w:jc w:val="both"/>
      </w:pPr>
      <w:r w:rsidRPr="00FA6574">
        <w:rPr>
          <w:spacing w:val="2"/>
          <w:szCs w:val="26"/>
        </w:rPr>
        <w:t>Резервирование</w:t>
      </w:r>
      <w:r w:rsidRPr="00FA6574">
        <w:t xml:space="preserve"> земель для реализации муниципальных нужд </w:t>
      </w:r>
      <w:r w:rsidRPr="00FA6574">
        <w:rPr>
          <w:szCs w:val="24"/>
        </w:rPr>
        <w:t>поселения</w:t>
      </w:r>
      <w:r w:rsidRPr="00FA6574">
        <w:t xml:space="preserve"> </w:t>
      </w:r>
      <w:r w:rsidRPr="00FA6574">
        <w:rPr>
          <w:spacing w:val="2"/>
          <w:szCs w:val="26"/>
        </w:rPr>
        <w:t>осуществля</w:t>
      </w:r>
      <w:r w:rsidRPr="00FA6574">
        <w:t xml:space="preserve">ется на всех землях независимо от формы собственности. </w:t>
      </w:r>
    </w:p>
    <w:p w:rsidR="003C5B85" w:rsidRPr="00FA6574" w:rsidRDefault="003C5B85" w:rsidP="00EF3174">
      <w:pPr>
        <w:numPr>
          <w:ilvl w:val="0"/>
          <w:numId w:val="49"/>
        </w:numPr>
        <w:spacing w:before="120"/>
        <w:ind w:firstLine="0"/>
        <w:jc w:val="both"/>
      </w:pPr>
      <w:r w:rsidRPr="00FA6574">
        <w:rPr>
          <w:spacing w:val="2"/>
          <w:szCs w:val="26"/>
        </w:rPr>
        <w:t>Резервирование</w:t>
      </w:r>
      <w:r w:rsidRPr="00FA6574">
        <w:t xml:space="preserve"> земель для реализации муниципальных нужд </w:t>
      </w:r>
      <w:r w:rsidRPr="00FA6574">
        <w:rPr>
          <w:szCs w:val="24"/>
        </w:rPr>
        <w:t>поселения</w:t>
      </w:r>
      <w:r w:rsidRPr="00FA6574">
        <w:t xml:space="preserve"> допускается </w:t>
      </w:r>
      <w:r w:rsidRPr="00FA6574">
        <w:rPr>
          <w:spacing w:val="8"/>
          <w:szCs w:val="26"/>
        </w:rPr>
        <w:t>только в случаях, если указанные земельные участки не используются или не</w:t>
      </w:r>
      <w:r w:rsidRPr="00FA6574">
        <w:t xml:space="preserve"> зарезервированы для федеральных нужд или нужд Ленинградской области. </w:t>
      </w:r>
    </w:p>
    <w:p w:rsidR="003C5B85" w:rsidRPr="00FA6574" w:rsidRDefault="003C5B85" w:rsidP="00EF3174">
      <w:pPr>
        <w:numPr>
          <w:ilvl w:val="0"/>
          <w:numId w:val="49"/>
        </w:numPr>
        <w:spacing w:before="120"/>
        <w:ind w:firstLine="0"/>
        <w:jc w:val="both"/>
      </w:pPr>
      <w:r w:rsidRPr="00FA6574">
        <w:rPr>
          <w:spacing w:val="2"/>
          <w:szCs w:val="26"/>
        </w:rPr>
        <w:t xml:space="preserve">Резервирование земель для реализации муниципальных нужд </w:t>
      </w:r>
      <w:r w:rsidRPr="00FA6574">
        <w:rPr>
          <w:szCs w:val="24"/>
        </w:rPr>
        <w:t>поселения</w:t>
      </w:r>
      <w:r w:rsidRPr="00FA6574">
        <w:t xml:space="preserve"> может осуществляться в отношении земель, признанных как «необходимые для муниципаль</w:t>
      </w:r>
      <w:r w:rsidRPr="00FA6574">
        <w:rPr>
          <w:spacing w:val="-4"/>
          <w:szCs w:val="26"/>
        </w:rPr>
        <w:t>ных нужд» в соответствии с п.2 настоящего параграфа. При этом, признание «земель</w:t>
      </w:r>
      <w:r w:rsidRPr="00FA6574">
        <w:rPr>
          <w:spacing w:val="2"/>
          <w:szCs w:val="26"/>
        </w:rPr>
        <w:t xml:space="preserve">ных участков, необходимыми для реализации муниципальных нужд </w:t>
      </w:r>
      <w:r w:rsidRPr="00FA6574">
        <w:rPr>
          <w:szCs w:val="24"/>
        </w:rPr>
        <w:t>поселения</w:t>
      </w:r>
      <w:r w:rsidRPr="00FA6574">
        <w:rPr>
          <w:spacing w:val="2"/>
          <w:szCs w:val="26"/>
        </w:rPr>
        <w:t>, считается</w:t>
      </w:r>
      <w:r w:rsidRPr="00FA6574">
        <w:t xml:space="preserve"> правомочным при одновременном существовании следующих условий:</w:t>
      </w:r>
    </w:p>
    <w:p w:rsidR="003C5B85" w:rsidRPr="00FA6574" w:rsidRDefault="003C5B85" w:rsidP="00E53354">
      <w:pPr>
        <w:numPr>
          <w:ilvl w:val="2"/>
          <w:numId w:val="26"/>
        </w:numPr>
        <w:jc w:val="both"/>
      </w:pPr>
      <w:r w:rsidRPr="00FA6574">
        <w:rPr>
          <w:spacing w:val="-4"/>
          <w:szCs w:val="26"/>
        </w:rPr>
        <w:t>доказанном наличии соответствующих муниципальных нужд путём отобра</w:t>
      </w:r>
      <w:r w:rsidRPr="00FA6574">
        <w:rPr>
          <w:spacing w:val="2"/>
          <w:szCs w:val="26"/>
        </w:rPr>
        <w:t>жения соответствующих решений в утвержденных в установленном порядке</w:t>
      </w:r>
      <w:r w:rsidRPr="00FA6574">
        <w:t xml:space="preserve"> документах территориального планирования;</w:t>
      </w:r>
    </w:p>
    <w:p w:rsidR="003C5B85" w:rsidRPr="00FA6574" w:rsidRDefault="003C5B85" w:rsidP="00E53354">
      <w:pPr>
        <w:numPr>
          <w:ilvl w:val="2"/>
          <w:numId w:val="26"/>
        </w:numPr>
        <w:jc w:val="both"/>
      </w:pPr>
      <w:r w:rsidRPr="00FA6574">
        <w:t>доказанной невозможности реализации соответствующих муниципальных нужд на иных земельных участках.</w:t>
      </w:r>
    </w:p>
    <w:p w:rsidR="003C5B85" w:rsidRPr="00FA6574" w:rsidRDefault="003C5B85" w:rsidP="00EF3174">
      <w:pPr>
        <w:numPr>
          <w:ilvl w:val="0"/>
          <w:numId w:val="49"/>
        </w:numPr>
        <w:ind w:firstLine="0"/>
        <w:jc w:val="both"/>
      </w:pPr>
      <w:r w:rsidRPr="00FA6574">
        <w:rPr>
          <w:spacing w:val="2"/>
          <w:szCs w:val="26"/>
        </w:rPr>
        <w:t>Резервирование</w:t>
      </w:r>
      <w:r w:rsidRPr="00FA6574">
        <w:t xml:space="preserve"> земель для реализации муниципальных нужд </w:t>
      </w:r>
      <w:r w:rsidRPr="00FA6574">
        <w:rPr>
          <w:szCs w:val="24"/>
        </w:rPr>
        <w:t>поселения</w:t>
      </w:r>
      <w:r w:rsidRPr="00FA6574">
        <w:t xml:space="preserve"> </w:t>
      </w:r>
      <w:r w:rsidRPr="00FA6574">
        <w:rPr>
          <w:spacing w:val="2"/>
          <w:szCs w:val="26"/>
        </w:rPr>
        <w:t>осуществля</w:t>
      </w:r>
      <w:r w:rsidRPr="00FA6574">
        <w:t xml:space="preserve">ется на основании </w:t>
      </w:r>
      <w:r w:rsidRPr="00FA6574">
        <w:rPr>
          <w:szCs w:val="26"/>
        </w:rPr>
        <w:t>федеральных законов и Устава поселения</w:t>
      </w:r>
      <w:r w:rsidRPr="00FA6574">
        <w:t xml:space="preserve">. </w:t>
      </w:r>
    </w:p>
    <w:p w:rsidR="003C5B85" w:rsidRPr="00FA6574" w:rsidRDefault="003C5B85" w:rsidP="0008175D">
      <w:pPr>
        <w:pStyle w:val="af6"/>
        <w:jc w:val="both"/>
        <w:rPr>
          <w:strike/>
          <w:sz w:val="26"/>
          <w:szCs w:val="24"/>
        </w:rPr>
      </w:pPr>
      <w:r w:rsidRPr="00FA6574">
        <w:rPr>
          <w:sz w:val="26"/>
          <w:szCs w:val="24"/>
        </w:rPr>
        <w:tab/>
        <w:t>Решениями о резервировании земель устанавливаются перечень резервируе</w:t>
      </w:r>
      <w:r w:rsidRPr="00FA6574">
        <w:rPr>
          <w:spacing w:val="2"/>
          <w:sz w:val="26"/>
          <w:szCs w:val="26"/>
        </w:rPr>
        <w:t>мых земельных участков, описание их границ и цели резервирования. В решении также указывается документация, в составе которой определена необходимость в</w:t>
      </w:r>
      <w:r w:rsidRPr="00FA6574">
        <w:rPr>
          <w:sz w:val="26"/>
          <w:szCs w:val="24"/>
        </w:rPr>
        <w:t xml:space="preserve"> </w:t>
      </w:r>
      <w:r w:rsidRPr="00FA6574">
        <w:rPr>
          <w:spacing w:val="2"/>
          <w:sz w:val="26"/>
          <w:szCs w:val="26"/>
        </w:rPr>
        <w:t xml:space="preserve">выделении соответствующей территории (земельного участка) </w:t>
      </w:r>
      <w:r w:rsidRPr="00FA6574">
        <w:rPr>
          <w:spacing w:val="2"/>
          <w:sz w:val="26"/>
          <w:szCs w:val="26"/>
        </w:rPr>
        <w:lastRenderedPageBreak/>
        <w:t>для государствен</w:t>
      </w:r>
      <w:r w:rsidRPr="00FA6574">
        <w:rPr>
          <w:sz w:val="26"/>
          <w:szCs w:val="24"/>
        </w:rPr>
        <w:t xml:space="preserve">ных и муниципальных нужд и </w:t>
      </w:r>
      <w:r w:rsidRPr="00FA6574">
        <w:rPr>
          <w:sz w:val="26"/>
        </w:rPr>
        <w:t>площадь резервируемых земельных участков.</w:t>
      </w:r>
      <w:r w:rsidRPr="00FA6574">
        <w:rPr>
          <w:sz w:val="26"/>
          <w:szCs w:val="24"/>
        </w:rPr>
        <w:t xml:space="preserve"> </w:t>
      </w:r>
    </w:p>
    <w:p w:rsidR="003C5B85" w:rsidRPr="00FA6574" w:rsidRDefault="003C5B85" w:rsidP="0008175D">
      <w:pPr>
        <w:ind w:firstLine="720"/>
        <w:jc w:val="both"/>
      </w:pPr>
      <w:r w:rsidRPr="00FA6574">
        <w:t>В случае, если в документации, содержащей положения о размещении объек</w:t>
      </w:r>
      <w:r w:rsidRPr="00FA6574">
        <w:rPr>
          <w:spacing w:val="2"/>
          <w:szCs w:val="26"/>
        </w:rPr>
        <w:t>тов, необходимых для муниципальных нужд  отсут</w:t>
      </w:r>
      <w:r w:rsidRPr="00FA6574">
        <w:rPr>
          <w:spacing w:val="-4"/>
          <w:szCs w:val="26"/>
        </w:rPr>
        <w:t>ствует точное описание границ соответствующих земельных участков (территорий),</w:t>
      </w:r>
      <w:r w:rsidRPr="00FA6574">
        <w:t xml:space="preserve"> </w:t>
      </w:r>
      <w:r w:rsidRPr="00FA6574">
        <w:rPr>
          <w:spacing w:val="2"/>
          <w:szCs w:val="26"/>
        </w:rPr>
        <w:t>то в решении о резервировании указывается, что границы резервируемых земельных участков (территорий) установлены в предварительном порядке и подлежат</w:t>
      </w:r>
      <w:r w:rsidRPr="00FA6574">
        <w:t xml:space="preserve"> уточнению в документации по планировке территории. </w:t>
      </w:r>
    </w:p>
    <w:p w:rsidR="003C5B85" w:rsidRPr="00FA6574" w:rsidRDefault="003C5B85" w:rsidP="00EF3174">
      <w:pPr>
        <w:numPr>
          <w:ilvl w:val="0"/>
          <w:numId w:val="49"/>
        </w:numPr>
        <w:ind w:firstLine="0"/>
        <w:jc w:val="both"/>
      </w:pPr>
      <w:r w:rsidRPr="00FA6574">
        <w:rPr>
          <w:spacing w:val="2"/>
          <w:szCs w:val="26"/>
        </w:rPr>
        <w:t>Решение</w:t>
      </w:r>
      <w:r w:rsidRPr="00FA6574">
        <w:rPr>
          <w:spacing w:val="-2"/>
          <w:szCs w:val="26"/>
        </w:rPr>
        <w:t xml:space="preserve"> о резервировании земельных участков принимается одновременно</w:t>
      </w:r>
      <w:r w:rsidRPr="00FA6574">
        <w:t xml:space="preserve"> </w:t>
      </w:r>
      <w:r w:rsidRPr="00FA6574">
        <w:rPr>
          <w:spacing w:val="-2"/>
          <w:szCs w:val="26"/>
        </w:rPr>
        <w:t>с решением об утверждении документации, в составе которой определена необходи</w:t>
      </w:r>
      <w:r w:rsidRPr="00FA6574">
        <w:rPr>
          <w:spacing w:val="2"/>
          <w:szCs w:val="26"/>
        </w:rPr>
        <w:t>мость использования указанных участков для размещения объектов, необходимых</w:t>
      </w:r>
      <w:r w:rsidRPr="00FA6574">
        <w:t xml:space="preserve"> для муниципальных нужд.</w:t>
      </w:r>
    </w:p>
    <w:p w:rsidR="003C5B85" w:rsidRPr="00FA6574" w:rsidRDefault="003C5B85" w:rsidP="00EF3174">
      <w:pPr>
        <w:numPr>
          <w:ilvl w:val="0"/>
          <w:numId w:val="49"/>
        </w:numPr>
        <w:ind w:firstLine="0"/>
        <w:jc w:val="both"/>
        <w:rPr>
          <w:szCs w:val="24"/>
        </w:rPr>
      </w:pPr>
      <w:r w:rsidRPr="00FA6574">
        <w:rPr>
          <w:spacing w:val="2"/>
          <w:szCs w:val="26"/>
        </w:rPr>
        <w:t>Решением</w:t>
      </w:r>
      <w:r w:rsidRPr="00FA6574">
        <w:rPr>
          <w:spacing w:val="-4"/>
          <w:szCs w:val="26"/>
        </w:rPr>
        <w:t xml:space="preserve"> о резервировании устанавливается особый правовой статус земель,</w:t>
      </w:r>
      <w:r w:rsidRPr="00FA6574">
        <w:rPr>
          <w:szCs w:val="24"/>
        </w:rPr>
        <w:t xml:space="preserve"> </w:t>
      </w:r>
      <w:r w:rsidRPr="00FA6574">
        <w:rPr>
          <w:spacing w:val="6"/>
          <w:szCs w:val="26"/>
        </w:rPr>
        <w:t>обеспечивающий приоритет реализации муниципальных нужд перед частными</w:t>
      </w:r>
      <w:r w:rsidRPr="00FA6574">
        <w:rPr>
          <w:szCs w:val="24"/>
        </w:rPr>
        <w:t xml:space="preserve"> нуждами. </w:t>
      </w:r>
    </w:p>
    <w:p w:rsidR="003C5B85" w:rsidRPr="00FA6574" w:rsidRDefault="003C5B85" w:rsidP="00651B95">
      <w:pPr>
        <w:pStyle w:val="af6"/>
        <w:ind w:firstLine="708"/>
        <w:jc w:val="both"/>
        <w:rPr>
          <w:sz w:val="26"/>
          <w:szCs w:val="24"/>
        </w:rPr>
      </w:pPr>
      <w:r w:rsidRPr="00FA6574">
        <w:rPr>
          <w:spacing w:val="2"/>
          <w:sz w:val="26"/>
          <w:szCs w:val="26"/>
        </w:rPr>
        <w:t>Обеспечение приоритета реализации муниципальных нужд перед частными</w:t>
      </w:r>
      <w:r w:rsidRPr="00FA6574">
        <w:rPr>
          <w:sz w:val="26"/>
          <w:szCs w:val="24"/>
        </w:rPr>
        <w:t xml:space="preserve"> нуждами в отношении зарезервированных земель может обеспечиваться путём:</w:t>
      </w:r>
    </w:p>
    <w:p w:rsidR="003C5B85" w:rsidRPr="00FA6574" w:rsidRDefault="003C5B85" w:rsidP="00E53354">
      <w:pPr>
        <w:numPr>
          <w:ilvl w:val="0"/>
          <w:numId w:val="25"/>
        </w:numPr>
        <w:overflowPunct w:val="0"/>
        <w:autoSpaceDE w:val="0"/>
        <w:autoSpaceDN w:val="0"/>
        <w:adjustRightInd w:val="0"/>
        <w:jc w:val="both"/>
        <w:textAlignment w:val="baseline"/>
      </w:pPr>
      <w:r w:rsidRPr="00FA6574">
        <w:rPr>
          <w:spacing w:val="-2"/>
          <w:szCs w:val="26"/>
        </w:rPr>
        <w:t>принятия, в установленном федеральном законодательством порядке, реш</w:t>
      </w:r>
      <w:r w:rsidRPr="00FA6574">
        <w:rPr>
          <w:spacing w:val="4"/>
          <w:szCs w:val="26"/>
        </w:rPr>
        <w:t>ений об изъятии таких земель, в том числе путём их выкупа и (или) их предоставления для размещения новых или расширения существующих объектов в</w:t>
      </w:r>
      <w:r w:rsidRPr="00FA6574">
        <w:t xml:space="preserve"> </w:t>
      </w:r>
      <w:r w:rsidRPr="00FA6574">
        <w:rPr>
          <w:spacing w:val="6"/>
          <w:szCs w:val="26"/>
        </w:rPr>
        <w:t>соответствии с положениями документов, на основе которых, было принято</w:t>
      </w:r>
      <w:r w:rsidRPr="00FA6574">
        <w:t xml:space="preserve"> решение о резервировании;</w:t>
      </w:r>
    </w:p>
    <w:p w:rsidR="003C5B85" w:rsidRPr="00FA6574" w:rsidRDefault="003C5B85" w:rsidP="00E53354">
      <w:pPr>
        <w:numPr>
          <w:ilvl w:val="0"/>
          <w:numId w:val="25"/>
        </w:numPr>
        <w:overflowPunct w:val="0"/>
        <w:autoSpaceDE w:val="0"/>
        <w:autoSpaceDN w:val="0"/>
        <w:adjustRightInd w:val="0"/>
        <w:jc w:val="both"/>
        <w:textAlignment w:val="baseline"/>
      </w:pPr>
      <w:r w:rsidRPr="00FA6574">
        <w:rPr>
          <w:spacing w:val="-2"/>
          <w:szCs w:val="26"/>
        </w:rPr>
        <w:t>отказа в предоставлении земельных участков, находящихся в государствен</w:t>
      </w:r>
      <w:r w:rsidRPr="00FA6574">
        <w:t>ной и/или муниципальной собственности, в собственность граждан и юридических лиц для строительства объектов, не соответствующих положениям документов, на основе которых, было принято решение о резервировании;</w:t>
      </w:r>
    </w:p>
    <w:p w:rsidR="003C5B85" w:rsidRPr="00FA6574" w:rsidRDefault="003C5B85" w:rsidP="00E53354">
      <w:pPr>
        <w:pStyle w:val="af6"/>
        <w:numPr>
          <w:ilvl w:val="0"/>
          <w:numId w:val="25"/>
        </w:numPr>
        <w:jc w:val="both"/>
        <w:rPr>
          <w:sz w:val="26"/>
          <w:szCs w:val="24"/>
        </w:rPr>
      </w:pPr>
      <w:r w:rsidRPr="00FA6574">
        <w:rPr>
          <w:spacing w:val="4"/>
          <w:sz w:val="26"/>
          <w:szCs w:val="26"/>
        </w:rPr>
        <w:t>ограничения срока предоставления земельных участков, находящихся в</w:t>
      </w:r>
      <w:r w:rsidRPr="00FA6574">
        <w:rPr>
          <w:sz w:val="26"/>
          <w:szCs w:val="24"/>
        </w:rPr>
        <w:t xml:space="preserve"> государственной собственности и/или муниципальной собственности, в аренду </w:t>
      </w:r>
      <w:r w:rsidRPr="00FA6574">
        <w:rPr>
          <w:spacing w:val="6"/>
          <w:sz w:val="26"/>
          <w:szCs w:val="26"/>
        </w:rPr>
        <w:t>или в безвозмездное срочное пользование гражданам и юридическим лицам для</w:t>
      </w:r>
      <w:r w:rsidRPr="00FA6574">
        <w:rPr>
          <w:sz w:val="26"/>
          <w:szCs w:val="24"/>
        </w:rPr>
        <w:t xml:space="preserve"> размещения объектов, не соответствующих положениям документов, на основе </w:t>
      </w:r>
      <w:r w:rsidRPr="00FA6574">
        <w:rPr>
          <w:spacing w:val="2"/>
          <w:sz w:val="26"/>
          <w:szCs w:val="26"/>
        </w:rPr>
        <w:t>которых было принято решение о резервировании, периодом резервирования и/или запрет возводить на их территории капитальные здания  и сооружения;</w:t>
      </w:r>
      <w:r w:rsidRPr="00FA6574">
        <w:rPr>
          <w:sz w:val="26"/>
          <w:szCs w:val="24"/>
        </w:rPr>
        <w:t xml:space="preserve"> </w:t>
      </w:r>
    </w:p>
    <w:p w:rsidR="003C5B85" w:rsidRPr="00FA6574" w:rsidRDefault="003C5B85" w:rsidP="00E53354">
      <w:pPr>
        <w:numPr>
          <w:ilvl w:val="0"/>
          <w:numId w:val="25"/>
        </w:numPr>
        <w:overflowPunct w:val="0"/>
        <w:autoSpaceDE w:val="0"/>
        <w:autoSpaceDN w:val="0"/>
        <w:adjustRightInd w:val="0"/>
        <w:jc w:val="both"/>
        <w:textAlignment w:val="baseline"/>
      </w:pPr>
      <w:r w:rsidRPr="00FA6574">
        <w:t>осуществления иных действий, не противоречащих федеральному законодательству и законодательству Ленинградской области.</w:t>
      </w:r>
    </w:p>
    <w:p w:rsidR="003C5B85" w:rsidRPr="00FA6574" w:rsidRDefault="003C5B85" w:rsidP="00EF3174">
      <w:pPr>
        <w:numPr>
          <w:ilvl w:val="0"/>
          <w:numId w:val="49"/>
        </w:numPr>
        <w:ind w:firstLine="0"/>
        <w:jc w:val="both"/>
      </w:pPr>
      <w:r w:rsidRPr="00FA6574">
        <w:rPr>
          <w:szCs w:val="26"/>
        </w:rPr>
        <w:t>Сведения о зарезервированных земельных участках учитываются в информационной системе обеспечения градостроительной деятельности</w:t>
      </w:r>
      <w:r w:rsidRPr="00FA6574">
        <w:rPr>
          <w:spacing w:val="2"/>
          <w:szCs w:val="26"/>
        </w:rPr>
        <w:t xml:space="preserve"> </w:t>
      </w:r>
      <w:r w:rsidRPr="00FA6574">
        <w:rPr>
          <w:szCs w:val="24"/>
        </w:rPr>
        <w:t>поселения</w:t>
      </w:r>
      <w:r w:rsidRPr="00FA6574">
        <w:rPr>
          <w:spacing w:val="4"/>
          <w:szCs w:val="26"/>
        </w:rPr>
        <w:t>. Для учета сведений о</w:t>
      </w:r>
      <w:r w:rsidRPr="00FA6574">
        <w:rPr>
          <w:szCs w:val="26"/>
        </w:rPr>
        <w:t xml:space="preserve"> </w:t>
      </w:r>
      <w:r w:rsidRPr="00FA6574">
        <w:rPr>
          <w:spacing w:val="4"/>
          <w:szCs w:val="26"/>
        </w:rPr>
        <w:t xml:space="preserve">зарезервированных земельных участках в </w:t>
      </w:r>
      <w:r w:rsidRPr="00FA6574">
        <w:rPr>
          <w:szCs w:val="26"/>
        </w:rPr>
        <w:t>информационной системе обеспечения градостроительной деятельности</w:t>
      </w:r>
      <w:r w:rsidRPr="00FA6574">
        <w:t xml:space="preserve"> </w:t>
      </w:r>
      <w:r w:rsidRPr="00FA6574">
        <w:rPr>
          <w:szCs w:val="24"/>
        </w:rPr>
        <w:t>поселения</w:t>
      </w:r>
      <w:r w:rsidRPr="00FA6574">
        <w:t xml:space="preserve"> формируется и поддерживается в актуальном состоянии сводный план зарезервированных земельных участков.</w:t>
      </w:r>
    </w:p>
    <w:p w:rsidR="003C5B85" w:rsidRPr="00FA6574" w:rsidRDefault="003C5B85" w:rsidP="0008175D">
      <w:pPr>
        <w:pStyle w:val="af6"/>
        <w:ind w:firstLine="709"/>
        <w:rPr>
          <w:sz w:val="26"/>
          <w:szCs w:val="24"/>
        </w:rPr>
      </w:pPr>
      <w:r w:rsidRPr="00FA6574">
        <w:rPr>
          <w:sz w:val="26"/>
          <w:szCs w:val="24"/>
        </w:rPr>
        <w:t>Сводный план зарезервированных земельных участков содержит:</w:t>
      </w:r>
    </w:p>
    <w:p w:rsidR="003C5B85" w:rsidRPr="00FA6574" w:rsidRDefault="003C5B85" w:rsidP="00E53354">
      <w:pPr>
        <w:numPr>
          <w:ilvl w:val="0"/>
          <w:numId w:val="27"/>
        </w:numPr>
        <w:jc w:val="both"/>
      </w:pPr>
      <w:r w:rsidRPr="00FA6574">
        <w:t>графический материал – схема резервирования, на которой отобража</w:t>
      </w:r>
      <w:r w:rsidRPr="00FA6574">
        <w:rPr>
          <w:spacing w:val="-6"/>
          <w:szCs w:val="26"/>
        </w:rPr>
        <w:t>ются границы зарезервированных участков и их условное обозначение. Схема</w:t>
      </w:r>
      <w:r w:rsidRPr="00FA6574">
        <w:t xml:space="preserve"> выполняется на топографической подоснове в масштабе 1:2000.</w:t>
      </w:r>
    </w:p>
    <w:p w:rsidR="003C5B85" w:rsidRPr="00FA6574" w:rsidRDefault="003C5B85" w:rsidP="00E53354">
      <w:pPr>
        <w:numPr>
          <w:ilvl w:val="0"/>
          <w:numId w:val="27"/>
        </w:numPr>
        <w:jc w:val="both"/>
      </w:pPr>
      <w:r w:rsidRPr="00FA6574">
        <w:rPr>
          <w:spacing w:val="-2"/>
          <w:szCs w:val="26"/>
        </w:rPr>
        <w:lastRenderedPageBreak/>
        <w:t>текстовый материал – реквизиты решения о резервировании земельных</w:t>
      </w:r>
      <w:r w:rsidRPr="00FA6574">
        <w:t xml:space="preserve">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3C5B85" w:rsidRPr="00FA6574" w:rsidRDefault="003C5B85" w:rsidP="00EF3174">
      <w:pPr>
        <w:numPr>
          <w:ilvl w:val="0"/>
          <w:numId w:val="49"/>
        </w:numPr>
        <w:ind w:firstLine="0"/>
        <w:jc w:val="both"/>
      </w:pPr>
      <w:r w:rsidRPr="00FA6574">
        <w:rPr>
          <w:spacing w:val="2"/>
          <w:szCs w:val="26"/>
        </w:rPr>
        <w:t>Решение</w:t>
      </w:r>
      <w:r w:rsidRPr="00FA6574">
        <w:t xml:space="preserve"> о резервировании земельного участка действует в течение срока действия документации, на основании которого оно было принято, если федеральным законодательством не установлено иное.</w:t>
      </w:r>
    </w:p>
    <w:p w:rsidR="003C5B85" w:rsidRPr="00FA6574" w:rsidRDefault="003C5B85" w:rsidP="00EF3174">
      <w:pPr>
        <w:numPr>
          <w:ilvl w:val="0"/>
          <w:numId w:val="49"/>
        </w:numPr>
        <w:ind w:firstLine="0"/>
        <w:jc w:val="both"/>
        <w:rPr>
          <w:szCs w:val="26"/>
        </w:rPr>
      </w:pPr>
      <w:r w:rsidRPr="00FA6574">
        <w:t>Решение</w:t>
      </w:r>
      <w:r w:rsidRPr="00FA6574">
        <w:rPr>
          <w:szCs w:val="26"/>
        </w:rPr>
        <w:t xml:space="preserve"> о резервировании земельного участка полежит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3C5B85" w:rsidRPr="00FA6574" w:rsidRDefault="003C5B85" w:rsidP="00EF3174">
      <w:pPr>
        <w:numPr>
          <w:ilvl w:val="0"/>
          <w:numId w:val="49"/>
        </w:numPr>
        <w:ind w:firstLine="0"/>
        <w:jc w:val="both"/>
        <w:rPr>
          <w:szCs w:val="26"/>
        </w:rPr>
      </w:pPr>
      <w:r w:rsidRPr="00FA6574">
        <w:t>Решение</w:t>
      </w:r>
      <w:r w:rsidRPr="00FA6574">
        <w:rPr>
          <w:szCs w:val="26"/>
        </w:rPr>
        <w:t xml:space="preserve"> о резервировании земельных участков подлежит опубликованию в соответствии с законодательством Российской Федерации, законодательством Ленинградской области и подзаконными актами </w:t>
      </w:r>
      <w:r w:rsidRPr="00FA6574">
        <w:rPr>
          <w:szCs w:val="24"/>
        </w:rPr>
        <w:t>поселения</w:t>
      </w:r>
      <w:r w:rsidRPr="00FA6574">
        <w:rPr>
          <w:szCs w:val="26"/>
        </w:rPr>
        <w:t xml:space="preserve">. </w:t>
      </w:r>
    </w:p>
    <w:p w:rsidR="003C5B85" w:rsidRPr="00FA6574" w:rsidRDefault="003C5B85" w:rsidP="00EF3174">
      <w:pPr>
        <w:numPr>
          <w:ilvl w:val="0"/>
          <w:numId w:val="49"/>
        </w:numPr>
        <w:ind w:firstLine="0"/>
        <w:jc w:val="both"/>
        <w:rPr>
          <w:szCs w:val="26"/>
        </w:rPr>
      </w:pPr>
      <w:r w:rsidRPr="00FA6574">
        <w:t>Решения</w:t>
      </w:r>
      <w:r w:rsidRPr="00FA6574">
        <w:rPr>
          <w:szCs w:val="26"/>
        </w:rPr>
        <w:t xml:space="preserve"> о резервировании земельных участков и об отмене резервирования в течение 10 дней со дня их принятия в письменном виде доводятся до сведения всех юридических и физических лиц, являющиеся собственниками, арендаторами или пользователями  зарезервированных земельных участков, а также до заинтересованных органов государственной власти и/или местного самоуправления.  </w:t>
      </w:r>
    </w:p>
    <w:p w:rsidR="003C5B85" w:rsidRPr="00FA6574" w:rsidRDefault="003C5B85" w:rsidP="00EF3174">
      <w:pPr>
        <w:numPr>
          <w:ilvl w:val="0"/>
          <w:numId w:val="49"/>
        </w:numPr>
        <w:ind w:firstLine="0"/>
        <w:jc w:val="both"/>
      </w:pPr>
      <w:r w:rsidRPr="00FA6574">
        <w:rPr>
          <w:szCs w:val="26"/>
        </w:rPr>
        <w:t>Администрация осуществляет мониторинг реализации муниципальных нужд, для которых были зарезервированы земельные участки, и не реже одного раза в пять лет представляет главе администрации доклад о ходе их освоения. Основные положения доклада публикуются в средствах массовой информации, в том числе на сайте администрации.</w:t>
      </w:r>
    </w:p>
    <w:p w:rsidR="003C5B85" w:rsidRPr="00FA6574" w:rsidRDefault="003C5B85" w:rsidP="00CF165C">
      <w:pPr>
        <w:jc w:val="both"/>
        <w:rPr>
          <w:szCs w:val="26"/>
        </w:rPr>
      </w:pPr>
    </w:p>
    <w:p w:rsidR="003C5B85" w:rsidRPr="00FA6574" w:rsidRDefault="003C5B85" w:rsidP="00633E1D">
      <w:pPr>
        <w:ind w:firstLine="720"/>
        <w:jc w:val="right"/>
      </w:pPr>
    </w:p>
    <w:p w:rsidR="003C5B85" w:rsidRPr="00FA6574" w:rsidRDefault="003C5B85" w:rsidP="00725276">
      <w:pPr>
        <w:pStyle w:val="1"/>
        <w:rPr>
          <w:b/>
          <w:sz w:val="28"/>
          <w:szCs w:val="28"/>
        </w:rPr>
      </w:pPr>
      <w:bookmarkStart w:id="149" w:name="_Toc141885213"/>
      <w:bookmarkStart w:id="150" w:name="_Toc454613955"/>
      <w:bookmarkStart w:id="151" w:name="_Toc406558876"/>
      <w:bookmarkStart w:id="152" w:name="_Toc407598064"/>
      <w:bookmarkStart w:id="153" w:name="_Toc407598104"/>
      <w:bookmarkStart w:id="154" w:name="_Toc450555935"/>
      <w:bookmarkStart w:id="155" w:name="_Toc462563740"/>
      <w:bookmarkStart w:id="156" w:name="_Toc463171009"/>
      <w:r w:rsidRPr="00FA6574">
        <w:rPr>
          <w:b/>
          <w:sz w:val="28"/>
          <w:szCs w:val="28"/>
        </w:rPr>
        <w:br w:type="page"/>
      </w:r>
      <w:bookmarkStart w:id="157" w:name="_Toc340773945"/>
      <w:r w:rsidRPr="00FA6574">
        <w:rPr>
          <w:b/>
          <w:sz w:val="28"/>
          <w:szCs w:val="28"/>
        </w:rPr>
        <w:lastRenderedPageBreak/>
        <w:t>ЧАСТЬ II</w:t>
      </w:r>
      <w:bookmarkEnd w:id="157"/>
    </w:p>
    <w:p w:rsidR="003C5B85" w:rsidRPr="00FA6574" w:rsidRDefault="003C5B85" w:rsidP="00725276">
      <w:pPr>
        <w:pStyle w:val="1"/>
        <w:rPr>
          <w:b/>
          <w:sz w:val="28"/>
          <w:szCs w:val="28"/>
        </w:rPr>
      </w:pPr>
      <w:bookmarkStart w:id="158" w:name="_Toc340773946"/>
      <w:bookmarkStart w:id="159" w:name="_Toc141885212"/>
      <w:r w:rsidRPr="00FA6574">
        <w:rPr>
          <w:b/>
          <w:spacing w:val="-4"/>
          <w:sz w:val="28"/>
          <w:szCs w:val="28"/>
        </w:rPr>
        <w:t xml:space="preserve">Карта градостроительного зонирования части территории МО </w:t>
      </w:r>
      <w:r w:rsidRPr="00FA6574">
        <w:rPr>
          <w:b/>
          <w:sz w:val="28"/>
          <w:szCs w:val="28"/>
        </w:rPr>
        <w:t>Тельмановское сельское поселение Тосненского района Ленинградской области.</w:t>
      </w:r>
      <w:bookmarkEnd w:id="158"/>
    </w:p>
    <w:p w:rsidR="003C5B85" w:rsidRPr="00FA6574" w:rsidRDefault="003C5B85" w:rsidP="00CF165C">
      <w:pPr>
        <w:pStyle w:val="5"/>
      </w:pPr>
    </w:p>
    <w:p w:rsidR="003C5B85" w:rsidRPr="00FA6574" w:rsidRDefault="003C5B85" w:rsidP="00725276">
      <w:pPr>
        <w:pStyle w:val="1"/>
        <w:rPr>
          <w:b/>
          <w:sz w:val="28"/>
          <w:szCs w:val="28"/>
        </w:rPr>
      </w:pPr>
      <w:bookmarkStart w:id="160" w:name="_Toc340773947"/>
      <w:r w:rsidRPr="00FA6574">
        <w:rPr>
          <w:b/>
          <w:sz w:val="28"/>
          <w:szCs w:val="28"/>
        </w:rPr>
        <w:t>Глава 9. Карта градостроительного зонирования</w:t>
      </w:r>
      <w:bookmarkEnd w:id="160"/>
      <w:r w:rsidRPr="00FA6574">
        <w:rPr>
          <w:b/>
          <w:sz w:val="28"/>
          <w:szCs w:val="28"/>
        </w:rPr>
        <w:t xml:space="preserve"> </w:t>
      </w:r>
      <w:bookmarkEnd w:id="159"/>
    </w:p>
    <w:bookmarkEnd w:id="149"/>
    <w:p w:rsidR="003C5B85" w:rsidRPr="00FA6574" w:rsidRDefault="003C5B85" w:rsidP="00A04B5F">
      <w:pPr>
        <w:spacing w:before="120"/>
        <w:ind w:right="-57" w:firstLine="709"/>
        <w:jc w:val="both"/>
      </w:pPr>
      <w:r w:rsidRPr="00FA6574">
        <w:rPr>
          <w:rFonts w:ascii="Times New Roman CYR" w:hAnsi="Times New Roman CYR"/>
          <w:spacing w:val="-4"/>
          <w:szCs w:val="26"/>
        </w:rPr>
        <w:t>Карта градостроительного зонирования поселения</w:t>
      </w:r>
      <w:r w:rsidRPr="00FA6574">
        <w:t xml:space="preserve"> в части границ территориальных зон представлена в виде картографического документа, прилагаемого к настоящему Разделу и являющегося неотъемлемой частью.</w:t>
      </w:r>
    </w:p>
    <w:p w:rsidR="003C5B85" w:rsidRPr="00FA6574" w:rsidRDefault="003C5B85" w:rsidP="00A04B5F">
      <w:pPr>
        <w:spacing w:before="120"/>
        <w:ind w:right="-57" w:firstLine="709"/>
        <w:jc w:val="both"/>
      </w:pPr>
    </w:p>
    <w:p w:rsidR="003C5B85" w:rsidRPr="00FA6574" w:rsidRDefault="003C5B85" w:rsidP="00725276">
      <w:pPr>
        <w:pStyle w:val="2"/>
        <w:jc w:val="center"/>
        <w:rPr>
          <w:b/>
          <w:sz w:val="28"/>
          <w:szCs w:val="28"/>
        </w:rPr>
      </w:pPr>
      <w:bookmarkStart w:id="161" w:name="_Toc340773948"/>
      <w:r w:rsidRPr="00FA6574">
        <w:rPr>
          <w:b/>
          <w:sz w:val="28"/>
          <w:szCs w:val="28"/>
        </w:rPr>
        <w:t>9.1. Перечень территориальных зон</w:t>
      </w:r>
      <w:bookmarkEnd w:id="161"/>
    </w:p>
    <w:p w:rsidR="003C5B85" w:rsidRPr="00FA6574" w:rsidRDefault="003C5B85" w:rsidP="00CF165C"/>
    <w:p w:rsidR="003C5B85" w:rsidRPr="00FA6574" w:rsidRDefault="003C5B85" w:rsidP="006B4850">
      <w:pPr>
        <w:pStyle w:val="220"/>
        <w:widowControl/>
        <w:spacing w:before="0"/>
        <w:ind w:firstLine="720"/>
        <w:rPr>
          <w:sz w:val="26"/>
          <w:szCs w:val="26"/>
        </w:rPr>
      </w:pPr>
      <w:r w:rsidRPr="00FA6574">
        <w:rPr>
          <w:sz w:val="26"/>
          <w:szCs w:val="26"/>
        </w:rPr>
        <w:t xml:space="preserve">С целью </w:t>
      </w:r>
      <w:r w:rsidR="003A6226" w:rsidRPr="00FA6574">
        <w:rPr>
          <w:sz w:val="26"/>
          <w:szCs w:val="26"/>
        </w:rPr>
        <w:t>градостроительного</w:t>
      </w:r>
      <w:r w:rsidRPr="00FA6574">
        <w:rPr>
          <w:sz w:val="26"/>
          <w:szCs w:val="26"/>
        </w:rPr>
        <w:t xml:space="preserve"> зонирования на части территории поселения выделяется производственная зона (код вида зоны – </w:t>
      </w:r>
      <w:r w:rsidRPr="00FA6574">
        <w:rPr>
          <w:b/>
          <w:sz w:val="26"/>
          <w:szCs w:val="26"/>
        </w:rPr>
        <w:t>П</w:t>
      </w:r>
      <w:r w:rsidRPr="00FA6574">
        <w:rPr>
          <w:sz w:val="26"/>
          <w:szCs w:val="26"/>
        </w:rPr>
        <w:t xml:space="preserve">). </w:t>
      </w:r>
    </w:p>
    <w:p w:rsidR="003C5B85" w:rsidRPr="00FA6574" w:rsidRDefault="003C5B85" w:rsidP="00C4223A">
      <w:pPr>
        <w:rPr>
          <w:b/>
          <w:u w:val="single"/>
        </w:rPr>
      </w:pPr>
    </w:p>
    <w:p w:rsidR="003C5B85" w:rsidRPr="00FA6574" w:rsidRDefault="003C5B85" w:rsidP="00C4223A">
      <w:pPr>
        <w:rPr>
          <w:b/>
          <w:u w:val="single"/>
        </w:rPr>
      </w:pPr>
      <w:r w:rsidRPr="00FA6574">
        <w:rPr>
          <w:b/>
          <w:u w:val="single"/>
        </w:rPr>
        <w:t xml:space="preserve">П-1 Зона предприятий </w:t>
      </w:r>
      <w:r w:rsidRPr="00FA6574">
        <w:rPr>
          <w:b/>
          <w:u w:val="single"/>
          <w:lang w:val="en-US"/>
        </w:rPr>
        <w:t>IV</w:t>
      </w:r>
      <w:r w:rsidRPr="00FA6574">
        <w:rPr>
          <w:b/>
          <w:u w:val="single"/>
        </w:rPr>
        <w:t xml:space="preserve"> – </w:t>
      </w:r>
      <w:r w:rsidRPr="00FA6574">
        <w:rPr>
          <w:b/>
          <w:u w:val="single"/>
          <w:lang w:val="en-US"/>
        </w:rPr>
        <w:t>V</w:t>
      </w:r>
      <w:r w:rsidRPr="00FA6574">
        <w:rPr>
          <w:b/>
          <w:u w:val="single"/>
        </w:rPr>
        <w:t xml:space="preserve"> класса санитарной опасности</w:t>
      </w:r>
    </w:p>
    <w:p w:rsidR="003C5B85" w:rsidRPr="00FA6574" w:rsidRDefault="003C5B85" w:rsidP="00C4223A">
      <w:pPr>
        <w:numPr>
          <w:ilvl w:val="12"/>
          <w:numId w:val="0"/>
        </w:numPr>
        <w:spacing w:before="120"/>
        <w:jc w:val="both"/>
      </w:pPr>
      <w:r w:rsidRPr="00FA6574">
        <w:t xml:space="preserve">Цель выделения – формирование комплексов производственных, коммунальных предприятий, складских баз, объектов инженерной и транспортной инфраструктур не выше </w:t>
      </w:r>
      <w:r w:rsidRPr="00FA6574">
        <w:rPr>
          <w:lang w:val="en-US"/>
        </w:rPr>
        <w:t>I</w:t>
      </w:r>
      <w:r w:rsidRPr="00FA6574">
        <w:t>V класса санитарной  опасности, с низкими уровнями шума и загрязнения. Сочетание различных видов разрешенного использования в единой зоне допускается при соблюдении нормативных санитарных требований.</w:t>
      </w:r>
    </w:p>
    <w:p w:rsidR="003C5B85" w:rsidRPr="00FA6574" w:rsidRDefault="003C5B85" w:rsidP="006B4850">
      <w:pPr>
        <w:pStyle w:val="220"/>
        <w:widowControl/>
        <w:spacing w:before="0"/>
        <w:ind w:firstLine="720"/>
        <w:rPr>
          <w:sz w:val="26"/>
          <w:szCs w:val="26"/>
        </w:rPr>
      </w:pPr>
    </w:p>
    <w:p w:rsidR="003C5B85" w:rsidRPr="00FA6574" w:rsidRDefault="003C5B85" w:rsidP="00CD2FB6">
      <w:pPr>
        <w:rPr>
          <w:b/>
          <w:u w:val="single"/>
        </w:rPr>
      </w:pPr>
      <w:r w:rsidRPr="00FA6574">
        <w:rPr>
          <w:b/>
          <w:u w:val="single"/>
        </w:rPr>
        <w:t xml:space="preserve">П-2 Зона предприятий не выше </w:t>
      </w:r>
      <w:r w:rsidRPr="00FA6574">
        <w:rPr>
          <w:b/>
          <w:u w:val="single"/>
          <w:lang w:val="en-US"/>
        </w:rPr>
        <w:t>II</w:t>
      </w:r>
      <w:r w:rsidRPr="00FA6574">
        <w:rPr>
          <w:b/>
          <w:u w:val="single"/>
        </w:rPr>
        <w:t xml:space="preserve"> класса санитарной опасности</w:t>
      </w:r>
    </w:p>
    <w:p w:rsidR="003C5B85" w:rsidRPr="00FA6574" w:rsidRDefault="003C5B85" w:rsidP="00CD2FB6">
      <w:pPr>
        <w:numPr>
          <w:ilvl w:val="12"/>
          <w:numId w:val="0"/>
        </w:numPr>
        <w:spacing w:before="120"/>
        <w:jc w:val="both"/>
      </w:pPr>
      <w:r w:rsidRPr="00FA6574">
        <w:t xml:space="preserve">Цель выделения – формирование комплексов производственных, коммунальных предприятий, складских баз, объектов инженерной и транспортной инфраструктур не выше </w:t>
      </w:r>
      <w:r w:rsidRPr="00FA6574">
        <w:rPr>
          <w:iCs/>
          <w:lang w:val="en-US"/>
        </w:rPr>
        <w:t>II</w:t>
      </w:r>
      <w:r w:rsidRPr="00FA6574">
        <w:rPr>
          <w:iCs/>
        </w:rPr>
        <w:t xml:space="preserve"> класса санитарной опасности, деятельность которых связана с высокими уровнями шума, загрязнения, интенсивным движением большегрузного транспорта. Сочетание различных видов разрешенного использования в единой зоне возможно при соблюдении нормативных санитарных требований</w:t>
      </w:r>
      <w:r w:rsidRPr="00FA6574">
        <w:t>.</w:t>
      </w:r>
    </w:p>
    <w:bookmarkEnd w:id="150"/>
    <w:bookmarkEnd w:id="151"/>
    <w:bookmarkEnd w:id="152"/>
    <w:bookmarkEnd w:id="153"/>
    <w:bookmarkEnd w:id="154"/>
    <w:bookmarkEnd w:id="155"/>
    <w:bookmarkEnd w:id="156"/>
    <w:p w:rsidR="003C5B85" w:rsidRPr="00FA6574" w:rsidRDefault="003C5B85" w:rsidP="00B228E1">
      <w:pPr>
        <w:pStyle w:val="1-016"/>
      </w:pPr>
    </w:p>
    <w:p w:rsidR="003C5B85" w:rsidRPr="00FA6574" w:rsidRDefault="003C5B85" w:rsidP="00FE21CB">
      <w:pPr>
        <w:pStyle w:val="1"/>
        <w:rPr>
          <w:b/>
          <w:sz w:val="28"/>
          <w:szCs w:val="28"/>
        </w:rPr>
      </w:pPr>
      <w:bookmarkStart w:id="162" w:name="_Toc340773949"/>
      <w:r w:rsidRPr="00FA6574">
        <w:rPr>
          <w:b/>
          <w:sz w:val="28"/>
          <w:szCs w:val="28"/>
        </w:rPr>
        <w:t>Глава 10. Карты градостроительного зонирования части территории МО Тельмановское сельское поселение Тосненского района в части границ зон с особыми условиями использования территорий по природно-экологическим и санитарно-гигиеническим требованиям</w:t>
      </w:r>
      <w:bookmarkEnd w:id="162"/>
    </w:p>
    <w:p w:rsidR="003C5B85" w:rsidRPr="00FA6574" w:rsidRDefault="003C5B85" w:rsidP="00F056EC"/>
    <w:p w:rsidR="003C5B85" w:rsidRPr="00FA6574" w:rsidRDefault="003C5B85" w:rsidP="00FE21CB">
      <w:pPr>
        <w:pStyle w:val="2"/>
        <w:jc w:val="center"/>
        <w:rPr>
          <w:b/>
          <w:sz w:val="28"/>
          <w:szCs w:val="28"/>
        </w:rPr>
      </w:pPr>
      <w:bookmarkStart w:id="163" w:name="_Toc340773950"/>
      <w:r w:rsidRPr="00FA6574">
        <w:rPr>
          <w:b/>
          <w:sz w:val="28"/>
          <w:szCs w:val="28"/>
        </w:rPr>
        <w:t>10.1. Карты границ зон с особыми условиями использования части территории МО Тельмановское сельское поселение Тосненского района по природн</w:t>
      </w:r>
      <w:r w:rsidR="0011053A" w:rsidRPr="00FA6574">
        <w:rPr>
          <w:b/>
          <w:sz w:val="28"/>
          <w:szCs w:val="28"/>
        </w:rPr>
        <w:t>о-экологическим</w:t>
      </w:r>
      <w:r w:rsidRPr="00FA6574">
        <w:rPr>
          <w:b/>
          <w:sz w:val="28"/>
          <w:szCs w:val="28"/>
        </w:rPr>
        <w:t xml:space="preserve"> и санитарно-гигиеническим требованиям</w:t>
      </w:r>
      <w:bookmarkEnd w:id="163"/>
    </w:p>
    <w:p w:rsidR="003C5B85" w:rsidRPr="00FA6574" w:rsidRDefault="003C5B85" w:rsidP="00617F9E"/>
    <w:p w:rsidR="003C5B85" w:rsidRPr="00FA6574" w:rsidRDefault="003C5B85" w:rsidP="00CD2FB6">
      <w:pPr>
        <w:jc w:val="both"/>
        <w:rPr>
          <w:szCs w:val="26"/>
        </w:rPr>
      </w:pPr>
      <w:r w:rsidRPr="00FA6574">
        <w:rPr>
          <w:szCs w:val="26"/>
        </w:rPr>
        <w:tab/>
        <w:t>1.Карты границ зон с особыми условиями использования части территорий МО Тельмановское сельское поселение</w:t>
      </w:r>
      <w:r w:rsidR="000B01EA" w:rsidRPr="00FA6574">
        <w:rPr>
          <w:szCs w:val="26"/>
        </w:rPr>
        <w:t xml:space="preserve"> Тосненского района</w:t>
      </w:r>
      <w:r w:rsidRPr="00FA6574">
        <w:rPr>
          <w:szCs w:val="26"/>
        </w:rPr>
        <w:t xml:space="preserve"> по природн</w:t>
      </w:r>
      <w:r w:rsidR="000B01EA" w:rsidRPr="00FA6574">
        <w:rPr>
          <w:szCs w:val="26"/>
        </w:rPr>
        <w:t>о-экологическим</w:t>
      </w:r>
      <w:r w:rsidRPr="00FA6574">
        <w:rPr>
          <w:szCs w:val="26"/>
        </w:rPr>
        <w:t xml:space="preserve"> и санитарно-гигиеническим требованиям представлены в форме картографических документов, прилагаемых к настоящему разделу и являющихся неотъемлемой частью настоящих Правил.</w:t>
      </w:r>
    </w:p>
    <w:p w:rsidR="003C5B85" w:rsidRPr="00FA6574" w:rsidRDefault="003C5B85" w:rsidP="00CD2FB6">
      <w:pPr>
        <w:pStyle w:val="Iauiue"/>
        <w:spacing w:before="120"/>
        <w:ind w:firstLine="709"/>
        <w:jc w:val="both"/>
        <w:rPr>
          <w:sz w:val="26"/>
          <w:szCs w:val="24"/>
        </w:rPr>
      </w:pPr>
      <w:r w:rsidRPr="00FA6574">
        <w:rPr>
          <w:sz w:val="26"/>
          <w:szCs w:val="24"/>
        </w:rPr>
        <w:t xml:space="preserve">2. На картах зон с особыми условиями использования территорий входящих </w:t>
      </w:r>
      <w:r w:rsidRPr="00FA6574">
        <w:rPr>
          <w:sz w:val="26"/>
          <w:szCs w:val="24"/>
        </w:rPr>
        <w:lastRenderedPageBreak/>
        <w:t xml:space="preserve">в состав карты градостроительного зонирования </w:t>
      </w:r>
      <w:r w:rsidRPr="00FA6574">
        <w:rPr>
          <w:sz w:val="26"/>
          <w:szCs w:val="26"/>
        </w:rPr>
        <w:t xml:space="preserve">поселения </w:t>
      </w:r>
      <w:r w:rsidRPr="00FA6574">
        <w:rPr>
          <w:sz w:val="26"/>
          <w:szCs w:val="24"/>
        </w:rPr>
        <w:t xml:space="preserve">отображено принципиальное местоположение границ зон с особыми условиями использования территории, устанавливаемых по природным и санитарно-гигиеническим требованиям, установленное на основе действующих нормативных документов. </w:t>
      </w:r>
    </w:p>
    <w:p w:rsidR="003C5B85" w:rsidRPr="00FA6574" w:rsidRDefault="003C5B85" w:rsidP="004974D8">
      <w:pPr>
        <w:pStyle w:val="Iauiue"/>
        <w:ind w:firstLine="709"/>
        <w:jc w:val="both"/>
        <w:rPr>
          <w:sz w:val="26"/>
          <w:szCs w:val="24"/>
        </w:rPr>
      </w:pPr>
      <w:r w:rsidRPr="00FA6574">
        <w:rPr>
          <w:sz w:val="26"/>
          <w:szCs w:val="24"/>
        </w:rPr>
        <w:t xml:space="preserve">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FA6574">
        <w:rPr>
          <w:sz w:val="26"/>
          <w:szCs w:val="26"/>
        </w:rPr>
        <w:t>поселения</w:t>
      </w:r>
      <w:r w:rsidRPr="00FA6574">
        <w:rPr>
          <w:sz w:val="26"/>
          <w:szCs w:val="24"/>
        </w:rPr>
        <w:t>.</w:t>
      </w:r>
    </w:p>
    <w:p w:rsidR="003C5B85" w:rsidRPr="00FA6574" w:rsidRDefault="003C5B85" w:rsidP="004974D8">
      <w:pPr>
        <w:pStyle w:val="Iauiue"/>
        <w:ind w:firstLine="709"/>
        <w:jc w:val="both"/>
        <w:rPr>
          <w:sz w:val="26"/>
          <w:szCs w:val="24"/>
        </w:rPr>
      </w:pPr>
    </w:p>
    <w:p w:rsidR="003C5B85" w:rsidRPr="00FA6574" w:rsidRDefault="003C5B85" w:rsidP="00FE21CB">
      <w:pPr>
        <w:pStyle w:val="2"/>
        <w:jc w:val="center"/>
        <w:rPr>
          <w:b/>
          <w:sz w:val="28"/>
          <w:szCs w:val="28"/>
        </w:rPr>
      </w:pPr>
      <w:bookmarkStart w:id="164" w:name="_Toc340773951"/>
      <w:r w:rsidRPr="00FA6574">
        <w:rPr>
          <w:b/>
          <w:sz w:val="28"/>
          <w:szCs w:val="28"/>
        </w:rPr>
        <w:t>10.2. 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bookmarkEnd w:id="164"/>
    </w:p>
    <w:p w:rsidR="003C5B85" w:rsidRPr="00FA6574" w:rsidRDefault="003C5B85" w:rsidP="00017367">
      <w:pPr>
        <w:pStyle w:val="Iauiue"/>
        <w:ind w:firstLine="709"/>
        <w:jc w:val="both"/>
        <w:rPr>
          <w:sz w:val="26"/>
          <w:szCs w:val="26"/>
        </w:rPr>
      </w:pPr>
    </w:p>
    <w:p w:rsidR="003C5B85" w:rsidRPr="00FA6574" w:rsidRDefault="003C5B85" w:rsidP="00017367">
      <w:pPr>
        <w:pStyle w:val="Iauiue"/>
        <w:ind w:firstLine="709"/>
        <w:jc w:val="both"/>
        <w:rPr>
          <w:sz w:val="26"/>
          <w:szCs w:val="26"/>
        </w:rPr>
      </w:pPr>
      <w:r w:rsidRPr="00FA6574">
        <w:rPr>
          <w:sz w:val="26"/>
          <w:szCs w:val="26"/>
        </w:rPr>
        <w:t>На картах зон с особыми условиями использования территорий входящих в состав карты градостроительного зонирования поселения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3C5B85" w:rsidRPr="00FA6574" w:rsidRDefault="003C5B85" w:rsidP="00CD2FB6">
      <w:pPr>
        <w:ind w:firstLine="720"/>
        <w:jc w:val="both"/>
        <w:rPr>
          <w:szCs w:val="26"/>
        </w:rPr>
      </w:pPr>
      <w:r w:rsidRPr="00FA6574">
        <w:rPr>
          <w:szCs w:val="26"/>
        </w:rPr>
        <w:t xml:space="preserve">1.Зоны охраны водных объектов (Водный кодекс РФ от 03.06.2006 №74-ФЗ ст. 65, письмо </w:t>
      </w:r>
      <w:proofErr w:type="spellStart"/>
      <w:r w:rsidRPr="00FA6574">
        <w:rPr>
          <w:szCs w:val="26"/>
        </w:rPr>
        <w:t>Невско</w:t>
      </w:r>
      <w:proofErr w:type="spellEnd"/>
      <w:r w:rsidRPr="00FA6574">
        <w:rPr>
          <w:szCs w:val="26"/>
        </w:rPr>
        <w:t>-Ладожского бассейнового водного управления от 07.04.2009 №Р6-37-1259).</w:t>
      </w:r>
    </w:p>
    <w:p w:rsidR="003C5B85" w:rsidRPr="00FA6574" w:rsidRDefault="003C5B85" w:rsidP="00CD2FB6">
      <w:pPr>
        <w:ind w:firstLine="720"/>
        <w:jc w:val="both"/>
        <w:rPr>
          <w:szCs w:val="26"/>
        </w:rPr>
      </w:pPr>
      <w:r w:rsidRPr="00FA6574">
        <w:rPr>
          <w:szCs w:val="26"/>
        </w:rPr>
        <w:t>2.Зоны ограничений от инженерных коммуникаций и объектов (</w:t>
      </w:r>
      <w:proofErr w:type="spellStart"/>
      <w:r w:rsidRPr="00FA6574">
        <w:rPr>
          <w:szCs w:val="26"/>
        </w:rPr>
        <w:t>СанПин</w:t>
      </w:r>
      <w:proofErr w:type="spellEnd"/>
      <w:r w:rsidRPr="00FA6574">
        <w:rPr>
          <w:szCs w:val="26"/>
        </w:rPr>
        <w:t xml:space="preserve"> 2.2.1/2.1.1.1200-03), .</w:t>
      </w:r>
    </w:p>
    <w:p w:rsidR="003C5B85" w:rsidRPr="00FA6574" w:rsidRDefault="003C5B85" w:rsidP="00CD2FB6">
      <w:pPr>
        <w:ind w:firstLine="720"/>
        <w:jc w:val="both"/>
        <w:rPr>
          <w:szCs w:val="26"/>
        </w:rPr>
      </w:pPr>
      <w:r w:rsidRPr="00FA6574">
        <w:rPr>
          <w:szCs w:val="26"/>
        </w:rPr>
        <w:t>3.Санитарно-защитные зоны от производственных предприятий</w:t>
      </w:r>
      <w:r w:rsidRPr="00FA6574">
        <w:rPr>
          <w:color w:val="000000"/>
          <w:szCs w:val="26"/>
        </w:rPr>
        <w:t xml:space="preserve"> и объектов</w:t>
      </w:r>
      <w:r w:rsidRPr="00FA6574">
        <w:rPr>
          <w:szCs w:val="26"/>
        </w:rPr>
        <w:t xml:space="preserve"> специального назначения (</w:t>
      </w:r>
      <w:proofErr w:type="spellStart"/>
      <w:r w:rsidRPr="00FA6574">
        <w:rPr>
          <w:szCs w:val="26"/>
        </w:rPr>
        <w:t>СанПин</w:t>
      </w:r>
      <w:proofErr w:type="spellEnd"/>
      <w:r w:rsidRPr="00FA6574">
        <w:rPr>
          <w:szCs w:val="26"/>
        </w:rPr>
        <w:t xml:space="preserve"> 2.2.1/2.1.1.1200-03).</w:t>
      </w:r>
    </w:p>
    <w:p w:rsidR="003C5B85" w:rsidRPr="00FA6574" w:rsidRDefault="003C5B85" w:rsidP="00CD2FB6">
      <w:pPr>
        <w:spacing w:before="120"/>
        <w:ind w:firstLine="709"/>
        <w:rPr>
          <w:b/>
          <w:szCs w:val="26"/>
          <w:u w:val="single"/>
        </w:rPr>
      </w:pPr>
      <w:r w:rsidRPr="00FA6574">
        <w:rPr>
          <w:szCs w:val="26"/>
          <w:u w:val="single"/>
        </w:rPr>
        <w:t>В составе зон охраны водных объектов отображены следующие зоны:</w:t>
      </w:r>
    </w:p>
    <w:p w:rsidR="003C5B85" w:rsidRPr="00FA6574" w:rsidRDefault="003C5B85" w:rsidP="00CD2FB6">
      <w:pPr>
        <w:ind w:firstLine="720"/>
        <w:rPr>
          <w:szCs w:val="26"/>
        </w:rPr>
      </w:pPr>
      <w:r w:rsidRPr="00FA6574">
        <w:rPr>
          <w:szCs w:val="26"/>
        </w:rPr>
        <w:t xml:space="preserve">Зона </w:t>
      </w:r>
      <w:r w:rsidRPr="00FA6574">
        <w:rPr>
          <w:b/>
          <w:szCs w:val="26"/>
        </w:rPr>
        <w:t>«ВД»</w:t>
      </w:r>
      <w:r w:rsidRPr="00FA6574">
        <w:rPr>
          <w:szCs w:val="26"/>
        </w:rPr>
        <w:t xml:space="preserve"> - </w:t>
      </w:r>
      <w:proofErr w:type="spellStart"/>
      <w:r w:rsidRPr="00FA6574">
        <w:rPr>
          <w:szCs w:val="26"/>
        </w:rPr>
        <w:t>Водоохранные</w:t>
      </w:r>
      <w:proofErr w:type="spellEnd"/>
      <w:r w:rsidRPr="00FA6574">
        <w:rPr>
          <w:szCs w:val="26"/>
        </w:rPr>
        <w:t xml:space="preserve"> зоны.</w:t>
      </w:r>
    </w:p>
    <w:p w:rsidR="003C5B85" w:rsidRPr="00FA6574" w:rsidRDefault="003C5B85" w:rsidP="00CD2FB6">
      <w:pPr>
        <w:ind w:left="360" w:firstLine="720"/>
        <w:rPr>
          <w:szCs w:val="26"/>
        </w:rPr>
      </w:pPr>
      <w:r w:rsidRPr="00FA6574">
        <w:rPr>
          <w:szCs w:val="26"/>
        </w:rPr>
        <w:t>Водные объекты:</w:t>
      </w:r>
    </w:p>
    <w:p w:rsidR="003C5B85" w:rsidRPr="00FA6574" w:rsidRDefault="003C5B85" w:rsidP="00CD2FB6">
      <w:pPr>
        <w:ind w:left="720" w:firstLine="720"/>
        <w:jc w:val="both"/>
        <w:rPr>
          <w:szCs w:val="26"/>
        </w:rPr>
      </w:pPr>
      <w:r w:rsidRPr="00FA6574">
        <w:rPr>
          <w:szCs w:val="26"/>
        </w:rPr>
        <w:t>река Ижора  (длина 76км),</w:t>
      </w:r>
    </w:p>
    <w:p w:rsidR="003C5B85" w:rsidRPr="00FA6574" w:rsidRDefault="003C5B85" w:rsidP="00594224">
      <w:pPr>
        <w:ind w:firstLine="709"/>
        <w:jc w:val="both"/>
        <w:rPr>
          <w:szCs w:val="26"/>
        </w:rPr>
      </w:pPr>
      <w:r w:rsidRPr="00FA6574">
        <w:rPr>
          <w:szCs w:val="26"/>
        </w:rPr>
        <w:t xml:space="preserve">Зона </w:t>
      </w:r>
      <w:r w:rsidRPr="00FA6574">
        <w:rPr>
          <w:b/>
          <w:szCs w:val="26"/>
        </w:rPr>
        <w:t>«БП»</w:t>
      </w:r>
      <w:r w:rsidRPr="00FA6574">
        <w:rPr>
          <w:szCs w:val="26"/>
        </w:rPr>
        <w:t xml:space="preserve"> - Береговые полосы</w:t>
      </w:r>
    </w:p>
    <w:p w:rsidR="003C5B85" w:rsidRPr="00FA6574" w:rsidRDefault="003C5B85" w:rsidP="00CD2FB6">
      <w:pPr>
        <w:ind w:left="720" w:firstLine="720"/>
        <w:jc w:val="both"/>
        <w:rPr>
          <w:szCs w:val="26"/>
        </w:rPr>
      </w:pPr>
    </w:p>
    <w:p w:rsidR="003C5B85" w:rsidRPr="00FA6574" w:rsidRDefault="003C5B85" w:rsidP="00CD2FB6">
      <w:pPr>
        <w:pStyle w:val="31"/>
        <w:ind w:firstLine="425"/>
        <w:rPr>
          <w:szCs w:val="26"/>
          <w:u w:val="single"/>
        </w:rPr>
      </w:pPr>
      <w:r w:rsidRPr="00FA6574">
        <w:rPr>
          <w:szCs w:val="26"/>
          <w:u w:val="single"/>
        </w:rPr>
        <w:t>В составе зон ограничений от инженерных коммуникаций и объектов отображены следующие зоны:</w:t>
      </w:r>
    </w:p>
    <w:p w:rsidR="003C5B85" w:rsidRPr="00FA6574" w:rsidRDefault="003C5B85" w:rsidP="00CD2FB6">
      <w:pPr>
        <w:pStyle w:val="31"/>
        <w:ind w:firstLine="425"/>
        <w:rPr>
          <w:szCs w:val="26"/>
        </w:rPr>
      </w:pPr>
      <w:r w:rsidRPr="00FA6574">
        <w:rPr>
          <w:szCs w:val="26"/>
        </w:rPr>
        <w:t xml:space="preserve">Зона </w:t>
      </w:r>
      <w:r w:rsidRPr="00FA6574">
        <w:rPr>
          <w:b/>
          <w:szCs w:val="26"/>
        </w:rPr>
        <w:t xml:space="preserve">«ИЗ» - </w:t>
      </w:r>
      <w:r w:rsidRPr="00FA6574">
        <w:rPr>
          <w:szCs w:val="26"/>
        </w:rPr>
        <w:t>охранные зоны от инженерных коммуникаций и объектов:</w:t>
      </w:r>
    </w:p>
    <w:p w:rsidR="003C5B85" w:rsidRPr="00FA6574" w:rsidRDefault="003C5B85" w:rsidP="00CD2FB6">
      <w:pPr>
        <w:pStyle w:val="25"/>
        <w:ind w:left="1416"/>
        <w:rPr>
          <w:szCs w:val="26"/>
        </w:rPr>
      </w:pPr>
      <w:r w:rsidRPr="00FA6574">
        <w:rPr>
          <w:szCs w:val="26"/>
        </w:rPr>
        <w:t xml:space="preserve">-воздушная линия электропередач 330 </w:t>
      </w:r>
      <w:proofErr w:type="spellStart"/>
      <w:r w:rsidRPr="00FA6574">
        <w:rPr>
          <w:szCs w:val="26"/>
        </w:rPr>
        <w:t>кВ</w:t>
      </w:r>
      <w:proofErr w:type="spellEnd"/>
      <w:r w:rsidRPr="00FA6574">
        <w:rPr>
          <w:szCs w:val="26"/>
        </w:rPr>
        <w:t>,</w:t>
      </w:r>
    </w:p>
    <w:p w:rsidR="003C5B85" w:rsidRPr="00FA6574" w:rsidRDefault="003C5B85" w:rsidP="00CD2FB6">
      <w:pPr>
        <w:pStyle w:val="31"/>
        <w:ind w:firstLine="425"/>
        <w:rPr>
          <w:szCs w:val="26"/>
          <w:u w:val="single"/>
        </w:rPr>
      </w:pPr>
      <w:r w:rsidRPr="00FA6574">
        <w:rPr>
          <w:szCs w:val="26"/>
          <w:u w:val="single"/>
        </w:rPr>
        <w:t xml:space="preserve">В составе санитарно-защитных зон от производственных, сельскохозяйственных, коммунально-складских и </w:t>
      </w:r>
      <w:r w:rsidRPr="00FA6574">
        <w:rPr>
          <w:color w:val="000000"/>
          <w:szCs w:val="26"/>
          <w:u w:val="single"/>
        </w:rPr>
        <w:t>транспортных</w:t>
      </w:r>
      <w:r w:rsidRPr="00FA6574">
        <w:rPr>
          <w:szCs w:val="26"/>
          <w:u w:val="single"/>
        </w:rPr>
        <w:t xml:space="preserve"> предприятий</w:t>
      </w:r>
      <w:r w:rsidRPr="00FA6574">
        <w:rPr>
          <w:color w:val="000000"/>
          <w:szCs w:val="26"/>
          <w:u w:val="single"/>
        </w:rPr>
        <w:t xml:space="preserve"> и объектов</w:t>
      </w:r>
      <w:r w:rsidRPr="00FA6574">
        <w:rPr>
          <w:color w:val="000000"/>
          <w:szCs w:val="26"/>
        </w:rPr>
        <w:t xml:space="preserve"> </w:t>
      </w:r>
      <w:r w:rsidRPr="00FA6574">
        <w:rPr>
          <w:szCs w:val="26"/>
        </w:rPr>
        <w:t>отображены следующие зоны:</w:t>
      </w:r>
    </w:p>
    <w:p w:rsidR="003C5B85" w:rsidRPr="00FA6574" w:rsidRDefault="003C5B85" w:rsidP="00CD2FB6">
      <w:pPr>
        <w:ind w:firstLine="720"/>
        <w:jc w:val="both"/>
        <w:rPr>
          <w:szCs w:val="26"/>
        </w:rPr>
      </w:pPr>
      <w:r w:rsidRPr="00FA6574">
        <w:rPr>
          <w:szCs w:val="26"/>
        </w:rPr>
        <w:t>Зона</w:t>
      </w:r>
      <w:r w:rsidRPr="00FA6574">
        <w:rPr>
          <w:b/>
          <w:szCs w:val="26"/>
        </w:rPr>
        <w:t xml:space="preserve"> «СЗЗ» - </w:t>
      </w:r>
      <w:r w:rsidRPr="00FA6574">
        <w:rPr>
          <w:szCs w:val="26"/>
        </w:rPr>
        <w:t>санитарно-защитная зона от производственных предприятий и объектов специального назначения (См. таблицу 1).</w:t>
      </w:r>
    </w:p>
    <w:p w:rsidR="003C5B85" w:rsidRPr="00FA6574" w:rsidRDefault="003C5B85" w:rsidP="00CD2FB6">
      <w:pPr>
        <w:jc w:val="center"/>
      </w:pPr>
    </w:p>
    <w:p w:rsidR="003C5B85" w:rsidRPr="00FA6574" w:rsidRDefault="003C5B85" w:rsidP="00CD2FB6">
      <w:pPr>
        <w:jc w:val="center"/>
      </w:pPr>
      <w:r w:rsidRPr="00FA6574">
        <w:t xml:space="preserve">Перечень промышленных, сельскохозяйственных, коммунально-складских предприятий и объектов специального назначения с указанием класса </w:t>
      </w:r>
      <w:r w:rsidR="00DF07EB" w:rsidRPr="00FA6574">
        <w:t>опасности</w:t>
      </w:r>
      <w:r w:rsidRPr="00FA6574">
        <w:t xml:space="preserve"> и размеров  санитарно-защитных зон (в соответствии с СанПиН 2.2.1/2.1.1.1200-03)</w:t>
      </w:r>
    </w:p>
    <w:p w:rsidR="003C5B85" w:rsidRPr="00FA6574" w:rsidRDefault="003C5B85" w:rsidP="00CD2FB6">
      <w:pPr>
        <w:tabs>
          <w:tab w:val="left" w:pos="900"/>
        </w:tabs>
        <w:jc w:val="right"/>
      </w:pPr>
      <w:r w:rsidRPr="00FA6574">
        <w:t>Таблица 1</w:t>
      </w:r>
    </w:p>
    <w:tbl>
      <w:tblPr>
        <w:tblW w:w="935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60"/>
        <w:gridCol w:w="2760"/>
        <w:gridCol w:w="2516"/>
        <w:gridCol w:w="1260"/>
        <w:gridCol w:w="1136"/>
      </w:tblGrid>
      <w:tr w:rsidR="003C5B85" w:rsidRPr="00FA6574">
        <w:trPr>
          <w:tblHeader/>
        </w:trPr>
        <w:tc>
          <w:tcPr>
            <w:tcW w:w="720" w:type="dxa"/>
            <w:vMerge w:val="restart"/>
            <w:vAlign w:val="center"/>
          </w:tcPr>
          <w:p w:rsidR="003C5B85" w:rsidRPr="00FA6574" w:rsidRDefault="003C5B85" w:rsidP="00CD2FB6">
            <w:pPr>
              <w:jc w:val="center"/>
            </w:pPr>
            <w:r w:rsidRPr="00FA6574">
              <w:t>№</w:t>
            </w:r>
          </w:p>
          <w:p w:rsidR="003C5B85" w:rsidRPr="00FA6574" w:rsidRDefault="003C5B85" w:rsidP="00CD2FB6">
            <w:pPr>
              <w:jc w:val="center"/>
            </w:pPr>
            <w:r w:rsidRPr="00FA6574">
              <w:lastRenderedPageBreak/>
              <w:t>п/п</w:t>
            </w:r>
          </w:p>
        </w:tc>
        <w:tc>
          <w:tcPr>
            <w:tcW w:w="960" w:type="dxa"/>
            <w:vMerge w:val="restart"/>
            <w:vAlign w:val="center"/>
          </w:tcPr>
          <w:p w:rsidR="003C5B85" w:rsidRPr="00FA6574" w:rsidRDefault="003C5B85" w:rsidP="00CD2FB6">
            <w:pPr>
              <w:ind w:right="-134"/>
              <w:jc w:val="center"/>
            </w:pPr>
            <w:r w:rsidRPr="00FA6574">
              <w:lastRenderedPageBreak/>
              <w:t>№</w:t>
            </w:r>
          </w:p>
          <w:p w:rsidR="003C5B85" w:rsidRPr="00FA6574" w:rsidRDefault="003C5B85" w:rsidP="00CD2FB6">
            <w:pPr>
              <w:jc w:val="center"/>
            </w:pPr>
            <w:r w:rsidRPr="00FA6574">
              <w:lastRenderedPageBreak/>
              <w:t>на схеме</w:t>
            </w:r>
          </w:p>
        </w:tc>
        <w:tc>
          <w:tcPr>
            <w:tcW w:w="2760" w:type="dxa"/>
            <w:vMerge w:val="restart"/>
            <w:vAlign w:val="center"/>
          </w:tcPr>
          <w:p w:rsidR="003C5B85" w:rsidRPr="00FA6574" w:rsidRDefault="003C5B85" w:rsidP="00CD2FB6">
            <w:pPr>
              <w:jc w:val="center"/>
            </w:pPr>
            <w:r w:rsidRPr="00FA6574">
              <w:lastRenderedPageBreak/>
              <w:t>Наименование</w:t>
            </w:r>
          </w:p>
        </w:tc>
        <w:tc>
          <w:tcPr>
            <w:tcW w:w="4912" w:type="dxa"/>
            <w:gridSpan w:val="3"/>
            <w:vAlign w:val="center"/>
          </w:tcPr>
          <w:p w:rsidR="003C5B85" w:rsidRPr="00FA6574" w:rsidRDefault="003C5B85" w:rsidP="00CD2FB6">
            <w:pPr>
              <w:jc w:val="center"/>
            </w:pPr>
            <w:r w:rsidRPr="00FA6574">
              <w:t>СанПиН 2.2.1/2.1.1.1200-03</w:t>
            </w:r>
          </w:p>
        </w:tc>
      </w:tr>
      <w:tr w:rsidR="003C5B85" w:rsidRPr="00FA6574">
        <w:trPr>
          <w:tblHeader/>
        </w:trPr>
        <w:tc>
          <w:tcPr>
            <w:tcW w:w="720" w:type="dxa"/>
            <w:vMerge/>
            <w:vAlign w:val="center"/>
          </w:tcPr>
          <w:p w:rsidR="003C5B85" w:rsidRPr="00FA6574" w:rsidRDefault="003C5B85" w:rsidP="00CD2FB6">
            <w:pPr>
              <w:jc w:val="center"/>
            </w:pPr>
          </w:p>
        </w:tc>
        <w:tc>
          <w:tcPr>
            <w:tcW w:w="960" w:type="dxa"/>
            <w:vMerge/>
            <w:vAlign w:val="center"/>
          </w:tcPr>
          <w:p w:rsidR="003C5B85" w:rsidRPr="00FA6574" w:rsidRDefault="003C5B85" w:rsidP="00CD2FB6">
            <w:pPr>
              <w:jc w:val="center"/>
            </w:pPr>
          </w:p>
        </w:tc>
        <w:tc>
          <w:tcPr>
            <w:tcW w:w="2760" w:type="dxa"/>
            <w:vMerge/>
            <w:vAlign w:val="center"/>
          </w:tcPr>
          <w:p w:rsidR="003C5B85" w:rsidRPr="00FA6574" w:rsidRDefault="003C5B85" w:rsidP="00CD2FB6">
            <w:pPr>
              <w:jc w:val="center"/>
            </w:pPr>
          </w:p>
        </w:tc>
        <w:tc>
          <w:tcPr>
            <w:tcW w:w="2516" w:type="dxa"/>
            <w:vAlign w:val="center"/>
          </w:tcPr>
          <w:p w:rsidR="003C5B85" w:rsidRPr="00FA6574" w:rsidRDefault="003C5B85" w:rsidP="00CD2FB6">
            <w:pPr>
              <w:jc w:val="center"/>
            </w:pPr>
            <w:r w:rsidRPr="00FA6574">
              <w:t>Вид деятельности</w:t>
            </w:r>
          </w:p>
        </w:tc>
        <w:tc>
          <w:tcPr>
            <w:tcW w:w="1260" w:type="dxa"/>
            <w:vAlign w:val="center"/>
          </w:tcPr>
          <w:p w:rsidR="003C5B85" w:rsidRPr="00FA6574" w:rsidRDefault="003C5B85" w:rsidP="00CD2FB6">
            <w:pPr>
              <w:jc w:val="center"/>
            </w:pPr>
            <w:r w:rsidRPr="00FA6574">
              <w:t xml:space="preserve">Класс </w:t>
            </w:r>
            <w:proofErr w:type="spellStart"/>
            <w:r w:rsidRPr="00FA6574">
              <w:t>опаснос-ти</w:t>
            </w:r>
            <w:proofErr w:type="spellEnd"/>
          </w:p>
        </w:tc>
        <w:tc>
          <w:tcPr>
            <w:tcW w:w="1136" w:type="dxa"/>
            <w:vAlign w:val="center"/>
          </w:tcPr>
          <w:p w:rsidR="003C5B85" w:rsidRPr="00FA6574" w:rsidRDefault="003C5B85" w:rsidP="00CD2FB6">
            <w:pPr>
              <w:jc w:val="center"/>
            </w:pPr>
            <w:r w:rsidRPr="00FA6574">
              <w:t>СЗЗ,</w:t>
            </w:r>
          </w:p>
          <w:p w:rsidR="003C5B85" w:rsidRPr="00FA6574" w:rsidRDefault="003C5B85" w:rsidP="00CD2FB6">
            <w:pPr>
              <w:jc w:val="center"/>
            </w:pPr>
            <w:r w:rsidRPr="00FA6574">
              <w:t xml:space="preserve"> м</w:t>
            </w:r>
          </w:p>
        </w:tc>
      </w:tr>
      <w:tr w:rsidR="003C5B85" w:rsidRPr="00FA6574">
        <w:trPr>
          <w:tblHeader/>
        </w:trPr>
        <w:tc>
          <w:tcPr>
            <w:tcW w:w="720" w:type="dxa"/>
            <w:vAlign w:val="center"/>
          </w:tcPr>
          <w:p w:rsidR="003C5B85" w:rsidRPr="00FA6574" w:rsidRDefault="003C5B85" w:rsidP="00CD2FB6">
            <w:pPr>
              <w:jc w:val="center"/>
            </w:pPr>
            <w:r w:rsidRPr="00FA6574">
              <w:lastRenderedPageBreak/>
              <w:t>1</w:t>
            </w:r>
          </w:p>
        </w:tc>
        <w:tc>
          <w:tcPr>
            <w:tcW w:w="960" w:type="dxa"/>
            <w:vAlign w:val="center"/>
          </w:tcPr>
          <w:p w:rsidR="003C5B85" w:rsidRPr="00FA6574" w:rsidRDefault="003C5B85" w:rsidP="00CD2FB6">
            <w:pPr>
              <w:jc w:val="center"/>
            </w:pPr>
            <w:r w:rsidRPr="00FA6574">
              <w:t>2</w:t>
            </w:r>
          </w:p>
        </w:tc>
        <w:tc>
          <w:tcPr>
            <w:tcW w:w="2760" w:type="dxa"/>
            <w:vAlign w:val="center"/>
          </w:tcPr>
          <w:p w:rsidR="003C5B85" w:rsidRPr="00FA6574" w:rsidRDefault="003C5B85" w:rsidP="00CD2FB6">
            <w:pPr>
              <w:jc w:val="center"/>
            </w:pPr>
            <w:r w:rsidRPr="00FA6574">
              <w:t>3</w:t>
            </w:r>
          </w:p>
        </w:tc>
        <w:tc>
          <w:tcPr>
            <w:tcW w:w="2516" w:type="dxa"/>
            <w:vAlign w:val="center"/>
          </w:tcPr>
          <w:p w:rsidR="003C5B85" w:rsidRPr="00FA6574" w:rsidRDefault="003C5B85" w:rsidP="00CD2FB6">
            <w:pPr>
              <w:jc w:val="center"/>
            </w:pPr>
            <w:r w:rsidRPr="00FA6574">
              <w:t>4</w:t>
            </w:r>
          </w:p>
        </w:tc>
        <w:tc>
          <w:tcPr>
            <w:tcW w:w="1260" w:type="dxa"/>
            <w:vAlign w:val="center"/>
          </w:tcPr>
          <w:p w:rsidR="003C5B85" w:rsidRPr="00FA6574" w:rsidRDefault="003C5B85" w:rsidP="00CD2FB6">
            <w:pPr>
              <w:jc w:val="center"/>
            </w:pPr>
            <w:r w:rsidRPr="00FA6574">
              <w:t>5</w:t>
            </w:r>
          </w:p>
        </w:tc>
        <w:tc>
          <w:tcPr>
            <w:tcW w:w="1136" w:type="dxa"/>
            <w:vAlign w:val="center"/>
          </w:tcPr>
          <w:p w:rsidR="003C5B85" w:rsidRPr="00FA6574" w:rsidRDefault="003C5B85" w:rsidP="00CD2FB6">
            <w:pPr>
              <w:jc w:val="center"/>
            </w:pPr>
            <w:r w:rsidRPr="00FA6574">
              <w:t>6</w:t>
            </w:r>
          </w:p>
        </w:tc>
      </w:tr>
      <w:tr w:rsidR="003C5B85" w:rsidRPr="00FA6574">
        <w:tc>
          <w:tcPr>
            <w:tcW w:w="720" w:type="dxa"/>
            <w:vAlign w:val="center"/>
          </w:tcPr>
          <w:p w:rsidR="003C5B85" w:rsidRPr="00FA6574" w:rsidRDefault="003C5B85" w:rsidP="00CD2FB6">
            <w:pPr>
              <w:jc w:val="center"/>
            </w:pPr>
          </w:p>
        </w:tc>
        <w:tc>
          <w:tcPr>
            <w:tcW w:w="960" w:type="dxa"/>
            <w:vAlign w:val="center"/>
          </w:tcPr>
          <w:p w:rsidR="003C5B85" w:rsidRPr="00FA6574" w:rsidRDefault="003C5B85" w:rsidP="00CD2FB6">
            <w:pPr>
              <w:jc w:val="center"/>
            </w:pPr>
          </w:p>
        </w:tc>
        <w:tc>
          <w:tcPr>
            <w:tcW w:w="6536" w:type="dxa"/>
            <w:gridSpan w:val="3"/>
            <w:vAlign w:val="center"/>
          </w:tcPr>
          <w:p w:rsidR="003C5B85" w:rsidRPr="00FA6574" w:rsidRDefault="003C5B85" w:rsidP="00CD2FB6">
            <w:pPr>
              <w:jc w:val="center"/>
              <w:rPr>
                <w:b/>
              </w:rPr>
            </w:pPr>
            <w:r w:rsidRPr="00FA6574">
              <w:rPr>
                <w:b/>
              </w:rPr>
              <w:t>Объекты агропромышленного комплекса (7.1.6)</w:t>
            </w:r>
          </w:p>
        </w:tc>
        <w:tc>
          <w:tcPr>
            <w:tcW w:w="1136" w:type="dxa"/>
            <w:vAlign w:val="center"/>
          </w:tcPr>
          <w:p w:rsidR="003C5B85" w:rsidRPr="00FA6574" w:rsidRDefault="003C5B85" w:rsidP="00CD2FB6">
            <w:pPr>
              <w:jc w:val="center"/>
            </w:pPr>
          </w:p>
        </w:tc>
      </w:tr>
      <w:tr w:rsidR="003C5B85" w:rsidRPr="00FA6574">
        <w:tc>
          <w:tcPr>
            <w:tcW w:w="720" w:type="dxa"/>
            <w:vAlign w:val="center"/>
          </w:tcPr>
          <w:p w:rsidR="003C5B85" w:rsidRPr="00FA6574" w:rsidRDefault="003C5B85" w:rsidP="00CD2FB6">
            <w:pPr>
              <w:jc w:val="center"/>
            </w:pPr>
            <w:r w:rsidRPr="00FA6574">
              <w:t>4</w:t>
            </w:r>
          </w:p>
        </w:tc>
        <w:tc>
          <w:tcPr>
            <w:tcW w:w="960" w:type="dxa"/>
            <w:vAlign w:val="center"/>
          </w:tcPr>
          <w:p w:rsidR="003C5B85" w:rsidRPr="00FA6574" w:rsidRDefault="003C5B85" w:rsidP="00CD2FB6">
            <w:pPr>
              <w:jc w:val="center"/>
            </w:pPr>
            <w:r w:rsidRPr="00FA6574">
              <w:t>23</w:t>
            </w:r>
          </w:p>
        </w:tc>
        <w:tc>
          <w:tcPr>
            <w:tcW w:w="2760" w:type="dxa"/>
            <w:vAlign w:val="center"/>
          </w:tcPr>
          <w:p w:rsidR="003C5B85" w:rsidRPr="00FA6574" w:rsidRDefault="003C5B85" w:rsidP="00CD2FB6">
            <w:pPr>
              <w:jc w:val="center"/>
            </w:pPr>
            <w:r w:rsidRPr="00FA6574">
              <w:t xml:space="preserve">ЗАО “ Племенное хозяйство  им. Тельмана”, животноводческая ферма “Пионер”, </w:t>
            </w:r>
          </w:p>
        </w:tc>
        <w:tc>
          <w:tcPr>
            <w:tcW w:w="2516" w:type="dxa"/>
            <w:vAlign w:val="center"/>
          </w:tcPr>
          <w:p w:rsidR="003C5B85" w:rsidRPr="00FA6574" w:rsidRDefault="003C5B85" w:rsidP="00CD2FB6">
            <w:pPr>
              <w:jc w:val="center"/>
            </w:pPr>
            <w:r w:rsidRPr="00FA6574">
              <w:t xml:space="preserve">поголовье КРС (дойное стадо) 700 голов </w:t>
            </w:r>
          </w:p>
        </w:tc>
        <w:tc>
          <w:tcPr>
            <w:tcW w:w="1260" w:type="dxa"/>
            <w:vAlign w:val="center"/>
          </w:tcPr>
          <w:p w:rsidR="003C5B85" w:rsidRPr="00FA6574" w:rsidRDefault="003C5B85" w:rsidP="00CD2FB6">
            <w:pPr>
              <w:jc w:val="center"/>
            </w:pPr>
            <w:r w:rsidRPr="00FA6574">
              <w:t>III</w:t>
            </w:r>
          </w:p>
        </w:tc>
        <w:tc>
          <w:tcPr>
            <w:tcW w:w="1136" w:type="dxa"/>
            <w:vAlign w:val="center"/>
          </w:tcPr>
          <w:p w:rsidR="003C5B85" w:rsidRPr="00FA6574" w:rsidRDefault="003C5B85" w:rsidP="00CD2FB6">
            <w:pPr>
              <w:jc w:val="center"/>
            </w:pPr>
            <w:r w:rsidRPr="00FA6574">
              <w:t>300</w:t>
            </w:r>
          </w:p>
        </w:tc>
      </w:tr>
      <w:tr w:rsidR="003C5B85" w:rsidRPr="00FA6574">
        <w:tc>
          <w:tcPr>
            <w:tcW w:w="720" w:type="dxa"/>
            <w:vAlign w:val="center"/>
          </w:tcPr>
          <w:p w:rsidR="003C5B85" w:rsidRPr="00FA6574" w:rsidRDefault="003C5B85" w:rsidP="00CD2FB6">
            <w:pPr>
              <w:jc w:val="center"/>
            </w:pPr>
            <w:r w:rsidRPr="00FA6574">
              <w:t>5</w:t>
            </w:r>
          </w:p>
        </w:tc>
        <w:tc>
          <w:tcPr>
            <w:tcW w:w="960" w:type="dxa"/>
            <w:vAlign w:val="center"/>
          </w:tcPr>
          <w:p w:rsidR="003C5B85" w:rsidRPr="00FA6574" w:rsidRDefault="003C5B85" w:rsidP="00CD2FB6">
            <w:pPr>
              <w:jc w:val="center"/>
            </w:pPr>
            <w:r w:rsidRPr="00FA6574">
              <w:t>23</w:t>
            </w:r>
          </w:p>
        </w:tc>
        <w:tc>
          <w:tcPr>
            <w:tcW w:w="2760" w:type="dxa"/>
            <w:vAlign w:val="center"/>
          </w:tcPr>
          <w:p w:rsidR="003C5B85" w:rsidRPr="00FA6574" w:rsidRDefault="003C5B85" w:rsidP="00CD2FB6">
            <w:pPr>
              <w:jc w:val="center"/>
            </w:pPr>
            <w:r w:rsidRPr="00FA6574">
              <w:t xml:space="preserve">ЗАО “Племхоз им. Тельмана”, </w:t>
            </w:r>
          </w:p>
        </w:tc>
        <w:tc>
          <w:tcPr>
            <w:tcW w:w="2516" w:type="dxa"/>
            <w:vAlign w:val="center"/>
          </w:tcPr>
          <w:p w:rsidR="003C5B85" w:rsidRPr="00FA6574" w:rsidRDefault="003C5B85" w:rsidP="00CD2FB6">
            <w:pPr>
              <w:jc w:val="center"/>
            </w:pPr>
            <w:r w:rsidRPr="00FA6574">
              <w:t>зернохранилище</w:t>
            </w:r>
          </w:p>
        </w:tc>
        <w:tc>
          <w:tcPr>
            <w:tcW w:w="1260" w:type="dxa"/>
            <w:vAlign w:val="center"/>
          </w:tcPr>
          <w:p w:rsidR="003C5B85" w:rsidRPr="00FA6574" w:rsidRDefault="003C5B85" w:rsidP="00CD2FB6">
            <w:pPr>
              <w:jc w:val="center"/>
            </w:pPr>
            <w:r w:rsidRPr="00FA6574">
              <w:t>V</w:t>
            </w:r>
          </w:p>
        </w:tc>
        <w:tc>
          <w:tcPr>
            <w:tcW w:w="1136" w:type="dxa"/>
            <w:vAlign w:val="center"/>
          </w:tcPr>
          <w:p w:rsidR="003C5B85" w:rsidRPr="00FA6574" w:rsidRDefault="003C5B85" w:rsidP="00CD2FB6">
            <w:pPr>
              <w:jc w:val="center"/>
            </w:pPr>
            <w:r w:rsidRPr="00FA6574">
              <w:t>50</w:t>
            </w:r>
          </w:p>
        </w:tc>
      </w:tr>
      <w:tr w:rsidR="003C5B85" w:rsidRPr="00FA6574">
        <w:tc>
          <w:tcPr>
            <w:tcW w:w="720" w:type="dxa"/>
            <w:vAlign w:val="center"/>
          </w:tcPr>
          <w:p w:rsidR="003C5B85" w:rsidRPr="00FA6574" w:rsidRDefault="003C5B85" w:rsidP="00CD2FB6">
            <w:pPr>
              <w:jc w:val="center"/>
            </w:pPr>
            <w:r w:rsidRPr="00FA6574">
              <w:t>2</w:t>
            </w:r>
          </w:p>
        </w:tc>
        <w:tc>
          <w:tcPr>
            <w:tcW w:w="960" w:type="dxa"/>
            <w:vAlign w:val="center"/>
          </w:tcPr>
          <w:p w:rsidR="003C5B85" w:rsidRPr="00FA6574" w:rsidRDefault="003C5B85" w:rsidP="00CD2FB6">
            <w:pPr>
              <w:jc w:val="center"/>
            </w:pPr>
            <w:r w:rsidRPr="00FA6574">
              <w:t>26</w:t>
            </w:r>
          </w:p>
        </w:tc>
        <w:tc>
          <w:tcPr>
            <w:tcW w:w="2760" w:type="dxa"/>
            <w:vAlign w:val="center"/>
          </w:tcPr>
          <w:p w:rsidR="003C5B85" w:rsidRPr="00FA6574" w:rsidRDefault="003C5B85" w:rsidP="00CD2FB6">
            <w:pPr>
              <w:jc w:val="center"/>
            </w:pPr>
            <w:r w:rsidRPr="00FA6574">
              <w:t>Склад минеральных удобрений</w:t>
            </w:r>
          </w:p>
        </w:tc>
        <w:tc>
          <w:tcPr>
            <w:tcW w:w="2516" w:type="dxa"/>
            <w:vAlign w:val="center"/>
          </w:tcPr>
          <w:p w:rsidR="003C5B85" w:rsidRPr="00FA6574" w:rsidRDefault="003C5B85" w:rsidP="00CD2FB6">
            <w:pPr>
              <w:jc w:val="center"/>
            </w:pPr>
            <w:r w:rsidRPr="00FA6574">
              <w:t>-</w:t>
            </w:r>
          </w:p>
        </w:tc>
        <w:tc>
          <w:tcPr>
            <w:tcW w:w="1260" w:type="dxa"/>
            <w:vAlign w:val="center"/>
          </w:tcPr>
          <w:p w:rsidR="003C5B85" w:rsidRPr="00FA6574" w:rsidRDefault="003C5B85" w:rsidP="00CD2FB6">
            <w:pPr>
              <w:jc w:val="center"/>
            </w:pPr>
            <w:r w:rsidRPr="00FA6574">
              <w:t>IV</w:t>
            </w:r>
          </w:p>
        </w:tc>
        <w:tc>
          <w:tcPr>
            <w:tcW w:w="1136" w:type="dxa"/>
            <w:vAlign w:val="center"/>
          </w:tcPr>
          <w:p w:rsidR="003C5B85" w:rsidRPr="00FA6574" w:rsidRDefault="003C5B85" w:rsidP="00CD2FB6">
            <w:pPr>
              <w:jc w:val="center"/>
            </w:pPr>
            <w:r w:rsidRPr="00FA6574">
              <w:t>100</w:t>
            </w:r>
          </w:p>
        </w:tc>
      </w:tr>
      <w:tr w:rsidR="003C5B85" w:rsidRPr="00FA6574">
        <w:tc>
          <w:tcPr>
            <w:tcW w:w="720" w:type="dxa"/>
            <w:vAlign w:val="center"/>
          </w:tcPr>
          <w:p w:rsidR="003C5B85" w:rsidRPr="00FA6574" w:rsidRDefault="003C5B85" w:rsidP="00CD2FB6">
            <w:pPr>
              <w:jc w:val="center"/>
            </w:pPr>
          </w:p>
        </w:tc>
        <w:tc>
          <w:tcPr>
            <w:tcW w:w="960" w:type="dxa"/>
            <w:vAlign w:val="center"/>
          </w:tcPr>
          <w:p w:rsidR="003C5B85" w:rsidRPr="00FA6574" w:rsidRDefault="003C5B85" w:rsidP="00CD2FB6">
            <w:pPr>
              <w:jc w:val="center"/>
            </w:pPr>
          </w:p>
        </w:tc>
        <w:tc>
          <w:tcPr>
            <w:tcW w:w="6536" w:type="dxa"/>
            <w:gridSpan w:val="3"/>
            <w:vAlign w:val="center"/>
          </w:tcPr>
          <w:p w:rsidR="003C5B85" w:rsidRPr="00FA6574" w:rsidRDefault="003C5B85" w:rsidP="00CD2FB6">
            <w:pPr>
              <w:jc w:val="center"/>
              <w:rPr>
                <w:b/>
              </w:rPr>
            </w:pPr>
            <w:r w:rsidRPr="00FA6574">
              <w:rPr>
                <w:b/>
              </w:rPr>
              <w:t>Сооружения и объекты санитарно-технические, транспортной инфраструктуры, коммунального назначения (7.1.12)</w:t>
            </w:r>
          </w:p>
        </w:tc>
        <w:tc>
          <w:tcPr>
            <w:tcW w:w="1136" w:type="dxa"/>
            <w:vAlign w:val="center"/>
          </w:tcPr>
          <w:p w:rsidR="003C5B85" w:rsidRPr="00FA6574" w:rsidRDefault="003C5B85" w:rsidP="00CD2FB6">
            <w:pPr>
              <w:jc w:val="center"/>
            </w:pPr>
          </w:p>
        </w:tc>
      </w:tr>
      <w:tr w:rsidR="003C5B85" w:rsidRPr="00FA6574">
        <w:tc>
          <w:tcPr>
            <w:tcW w:w="720" w:type="dxa"/>
            <w:vAlign w:val="center"/>
          </w:tcPr>
          <w:p w:rsidR="003C5B85" w:rsidRPr="00FA6574" w:rsidRDefault="003C5B85" w:rsidP="00CD2FB6">
            <w:pPr>
              <w:jc w:val="center"/>
            </w:pPr>
            <w:r w:rsidRPr="00FA6574">
              <w:t>12</w:t>
            </w:r>
          </w:p>
        </w:tc>
        <w:tc>
          <w:tcPr>
            <w:tcW w:w="960" w:type="dxa"/>
            <w:vAlign w:val="center"/>
          </w:tcPr>
          <w:p w:rsidR="003C5B85" w:rsidRPr="00FA6574" w:rsidRDefault="003C5B85" w:rsidP="00CD2FB6">
            <w:pPr>
              <w:jc w:val="center"/>
            </w:pPr>
            <w:r w:rsidRPr="00FA6574">
              <w:t>24</w:t>
            </w:r>
          </w:p>
        </w:tc>
        <w:tc>
          <w:tcPr>
            <w:tcW w:w="2760" w:type="dxa"/>
            <w:vAlign w:val="center"/>
          </w:tcPr>
          <w:p w:rsidR="003C5B85" w:rsidRPr="00FA6574" w:rsidRDefault="003C5B85" w:rsidP="00CD2FB6">
            <w:pPr>
              <w:jc w:val="center"/>
            </w:pPr>
            <w:r w:rsidRPr="00FA6574">
              <w:t xml:space="preserve">ООО “Тракт”, производственная база </w:t>
            </w:r>
          </w:p>
        </w:tc>
        <w:tc>
          <w:tcPr>
            <w:tcW w:w="2516" w:type="dxa"/>
            <w:vAlign w:val="center"/>
          </w:tcPr>
          <w:p w:rsidR="003C5B85" w:rsidRPr="00FA6574" w:rsidRDefault="003C5B85" w:rsidP="00CD2FB6">
            <w:pPr>
              <w:jc w:val="center"/>
            </w:pPr>
            <w:r w:rsidRPr="00FA6574">
              <w:t>строительство, асфальтирование дорог, грузоперевозки</w:t>
            </w:r>
          </w:p>
        </w:tc>
        <w:tc>
          <w:tcPr>
            <w:tcW w:w="1260" w:type="dxa"/>
            <w:vAlign w:val="center"/>
          </w:tcPr>
          <w:p w:rsidR="003C5B85" w:rsidRPr="00FA6574" w:rsidRDefault="003C5B85" w:rsidP="00CD2FB6">
            <w:pPr>
              <w:jc w:val="center"/>
            </w:pPr>
            <w:r w:rsidRPr="00FA6574">
              <w:t>IV</w:t>
            </w:r>
          </w:p>
        </w:tc>
        <w:tc>
          <w:tcPr>
            <w:tcW w:w="1136" w:type="dxa"/>
            <w:vAlign w:val="center"/>
          </w:tcPr>
          <w:p w:rsidR="003C5B85" w:rsidRPr="00FA6574" w:rsidRDefault="003C5B85" w:rsidP="00CD2FB6">
            <w:pPr>
              <w:jc w:val="center"/>
            </w:pPr>
            <w:r w:rsidRPr="00FA6574">
              <w:t>100</w:t>
            </w:r>
          </w:p>
        </w:tc>
      </w:tr>
      <w:tr w:rsidR="003C5B85" w:rsidRPr="00FA6574">
        <w:tc>
          <w:tcPr>
            <w:tcW w:w="720" w:type="dxa"/>
            <w:vAlign w:val="center"/>
          </w:tcPr>
          <w:p w:rsidR="003C5B85" w:rsidRPr="00FA6574" w:rsidRDefault="003C5B85" w:rsidP="00CD2FB6">
            <w:pPr>
              <w:jc w:val="center"/>
            </w:pPr>
            <w:r w:rsidRPr="00FA6574">
              <w:t>17</w:t>
            </w:r>
          </w:p>
        </w:tc>
        <w:tc>
          <w:tcPr>
            <w:tcW w:w="960" w:type="dxa"/>
            <w:vAlign w:val="center"/>
          </w:tcPr>
          <w:p w:rsidR="003C5B85" w:rsidRPr="00FA6574" w:rsidRDefault="003C5B85" w:rsidP="00CD2FB6">
            <w:pPr>
              <w:jc w:val="center"/>
            </w:pPr>
            <w:r w:rsidRPr="00FA6574">
              <w:t>25</w:t>
            </w:r>
          </w:p>
        </w:tc>
        <w:tc>
          <w:tcPr>
            <w:tcW w:w="2760" w:type="dxa"/>
            <w:vAlign w:val="center"/>
          </w:tcPr>
          <w:p w:rsidR="003C5B85" w:rsidRPr="00FA6574" w:rsidRDefault="003C5B85" w:rsidP="00CD2FB6">
            <w:pPr>
              <w:jc w:val="center"/>
            </w:pPr>
            <w:r w:rsidRPr="00FA6574">
              <w:t>Ремонтные мастерские, гаражи</w:t>
            </w:r>
          </w:p>
        </w:tc>
        <w:tc>
          <w:tcPr>
            <w:tcW w:w="2516" w:type="dxa"/>
            <w:vAlign w:val="center"/>
          </w:tcPr>
          <w:p w:rsidR="003C5B85" w:rsidRPr="00FA6574" w:rsidRDefault="003C5B85" w:rsidP="00CD2FB6">
            <w:pPr>
              <w:jc w:val="center"/>
            </w:pPr>
            <w:r w:rsidRPr="00FA6574">
              <w:t>-«-</w:t>
            </w:r>
          </w:p>
        </w:tc>
        <w:tc>
          <w:tcPr>
            <w:tcW w:w="1260" w:type="dxa"/>
            <w:vAlign w:val="center"/>
          </w:tcPr>
          <w:p w:rsidR="003C5B85" w:rsidRPr="00FA6574" w:rsidRDefault="003C5B85" w:rsidP="00CD2FB6">
            <w:pPr>
              <w:jc w:val="center"/>
            </w:pPr>
            <w:r w:rsidRPr="00FA6574">
              <w:t>IV</w:t>
            </w:r>
          </w:p>
        </w:tc>
        <w:tc>
          <w:tcPr>
            <w:tcW w:w="1136" w:type="dxa"/>
            <w:vAlign w:val="center"/>
          </w:tcPr>
          <w:p w:rsidR="003C5B85" w:rsidRPr="00FA6574" w:rsidRDefault="003C5B85" w:rsidP="00CD2FB6">
            <w:pPr>
              <w:jc w:val="center"/>
            </w:pPr>
            <w:r w:rsidRPr="00FA6574">
              <w:t>100</w:t>
            </w:r>
          </w:p>
        </w:tc>
      </w:tr>
    </w:tbl>
    <w:p w:rsidR="003C5B85" w:rsidRPr="00FA6574" w:rsidRDefault="003C5B85" w:rsidP="00CD2FB6">
      <w:pPr>
        <w:jc w:val="both"/>
        <w:rPr>
          <w:lang w:val="en-US"/>
        </w:rPr>
      </w:pPr>
    </w:p>
    <w:p w:rsidR="003C5B85" w:rsidRPr="00FA6574" w:rsidRDefault="003C5B85" w:rsidP="00FE21CB">
      <w:pPr>
        <w:pStyle w:val="2"/>
        <w:jc w:val="center"/>
        <w:rPr>
          <w:b/>
          <w:sz w:val="28"/>
          <w:szCs w:val="28"/>
        </w:rPr>
      </w:pPr>
      <w:bookmarkStart w:id="165" w:name="_Toc340773952"/>
      <w:bookmarkStart w:id="166" w:name="_Toc452374192"/>
      <w:bookmarkStart w:id="167" w:name="_Toc454613981"/>
      <w:r w:rsidRPr="00FA6574">
        <w:rPr>
          <w:b/>
          <w:sz w:val="28"/>
          <w:szCs w:val="28"/>
        </w:rPr>
        <w:t>10.3 Описание границ зон с особыми условиями использования территорий поселения по природным и санитарно-гигиеническим требованиям</w:t>
      </w:r>
      <w:bookmarkEnd w:id="165"/>
    </w:p>
    <w:p w:rsidR="003C5B85" w:rsidRPr="00FA6574" w:rsidRDefault="003C5B85" w:rsidP="00F056EC">
      <w:pPr>
        <w:pStyle w:val="7"/>
      </w:pPr>
    </w:p>
    <w:p w:rsidR="003C5B85" w:rsidRPr="00FA6574" w:rsidRDefault="003C5B85" w:rsidP="00F056EC">
      <w:pPr>
        <w:pStyle w:val="7"/>
      </w:pPr>
      <w:r w:rsidRPr="00FA6574">
        <w:t>10.3.1.Зоны охраны водных объектов</w:t>
      </w:r>
    </w:p>
    <w:p w:rsidR="003C5B85" w:rsidRPr="00FA6574" w:rsidRDefault="003C5B85" w:rsidP="00F056EC"/>
    <w:p w:rsidR="003C5B85" w:rsidRPr="00FA6574" w:rsidRDefault="003C5B85" w:rsidP="00CD2FB6">
      <w:pPr>
        <w:ind w:left="720" w:firstLine="720"/>
        <w:jc w:val="both"/>
        <w:rPr>
          <w:szCs w:val="26"/>
        </w:rPr>
      </w:pPr>
      <w:r w:rsidRPr="00FA6574">
        <w:rPr>
          <w:szCs w:val="26"/>
        </w:rPr>
        <w:t xml:space="preserve">Границы зон охраны водоемов зафиксированы в соответствии с требованиями Водного Кодекса РФ от 03.06.2006 г. №74-ФЗ. </w:t>
      </w:r>
    </w:p>
    <w:p w:rsidR="003C5B85" w:rsidRPr="00FA6574" w:rsidRDefault="003C5B85" w:rsidP="00CD2FB6">
      <w:pPr>
        <w:spacing w:before="120" w:after="120"/>
        <w:ind w:left="720" w:firstLine="720"/>
        <w:jc w:val="center"/>
        <w:rPr>
          <w:b/>
          <w:i/>
          <w:szCs w:val="26"/>
        </w:rPr>
      </w:pPr>
      <w:proofErr w:type="spellStart"/>
      <w:r w:rsidRPr="00FA6574">
        <w:rPr>
          <w:b/>
          <w:i/>
          <w:szCs w:val="26"/>
        </w:rPr>
        <w:t>Водоохранные</w:t>
      </w:r>
      <w:proofErr w:type="spellEnd"/>
      <w:r w:rsidRPr="00FA6574">
        <w:rPr>
          <w:b/>
          <w:i/>
          <w:szCs w:val="26"/>
        </w:rPr>
        <w:t xml:space="preserve"> зоны</w:t>
      </w:r>
    </w:p>
    <w:p w:rsidR="003C5B85" w:rsidRPr="00FA6574" w:rsidRDefault="003C5B85" w:rsidP="00CD2FB6">
      <w:pPr>
        <w:ind w:left="720" w:firstLine="720"/>
        <w:jc w:val="both"/>
        <w:rPr>
          <w:szCs w:val="26"/>
        </w:rPr>
      </w:pPr>
      <w:r w:rsidRPr="00FA6574">
        <w:rPr>
          <w:szCs w:val="26"/>
        </w:rPr>
        <w:t xml:space="preserve">Границы </w:t>
      </w:r>
      <w:proofErr w:type="spellStart"/>
      <w:r w:rsidRPr="00FA6574">
        <w:rPr>
          <w:szCs w:val="26"/>
        </w:rPr>
        <w:t>водоохранных</w:t>
      </w:r>
      <w:proofErr w:type="spellEnd"/>
      <w:r w:rsidRPr="00FA6574">
        <w:rPr>
          <w:szCs w:val="26"/>
        </w:rPr>
        <w:t xml:space="preserve"> зон установлены на следующем расстоянии от береговой линии:</w:t>
      </w:r>
    </w:p>
    <w:p w:rsidR="003C5B85" w:rsidRPr="00FA6574" w:rsidRDefault="003C5B85" w:rsidP="00CD2FB6">
      <w:pPr>
        <w:ind w:left="720" w:firstLine="720"/>
        <w:jc w:val="both"/>
        <w:rPr>
          <w:szCs w:val="26"/>
        </w:rPr>
      </w:pPr>
      <w:r w:rsidRPr="00FA6574">
        <w:rPr>
          <w:szCs w:val="26"/>
        </w:rPr>
        <w:t>река Ижора – 200 м.</w:t>
      </w:r>
    </w:p>
    <w:p w:rsidR="003C5B85" w:rsidRPr="00FA6574" w:rsidRDefault="003C5B85" w:rsidP="00CD2FB6">
      <w:pPr>
        <w:ind w:left="720" w:firstLine="720"/>
        <w:jc w:val="both"/>
        <w:rPr>
          <w:szCs w:val="26"/>
        </w:rPr>
      </w:pPr>
    </w:p>
    <w:p w:rsidR="003C5B85" w:rsidRPr="00FA6574" w:rsidRDefault="003C5B85" w:rsidP="00F056EC">
      <w:pPr>
        <w:pStyle w:val="7"/>
      </w:pPr>
      <w:r w:rsidRPr="00FA6574">
        <w:t xml:space="preserve">10.3.2. Зоны ограничений от инженерных коммуникаций и объектов </w:t>
      </w:r>
    </w:p>
    <w:p w:rsidR="003C5B85" w:rsidRPr="00FA6574" w:rsidRDefault="003C5B85" w:rsidP="00CD2FB6">
      <w:pPr>
        <w:pStyle w:val="af0"/>
        <w:overflowPunct/>
        <w:autoSpaceDE/>
        <w:autoSpaceDN/>
        <w:adjustRightInd/>
        <w:spacing w:before="120"/>
        <w:ind w:firstLine="709"/>
        <w:jc w:val="center"/>
        <w:textAlignment w:val="auto"/>
        <w:rPr>
          <w:b/>
          <w:i/>
          <w:sz w:val="26"/>
        </w:rPr>
      </w:pPr>
      <w:r w:rsidRPr="00FA6574">
        <w:rPr>
          <w:b/>
          <w:i/>
          <w:sz w:val="26"/>
        </w:rPr>
        <w:t>Охранные зоны от инженерных коммуникаций и объектов</w:t>
      </w:r>
    </w:p>
    <w:p w:rsidR="003C5B85" w:rsidRPr="00FA6574" w:rsidRDefault="003C5B85" w:rsidP="00A87B79">
      <w:pPr>
        <w:pStyle w:val="25"/>
        <w:ind w:firstLine="567"/>
        <w:rPr>
          <w:szCs w:val="26"/>
        </w:rPr>
      </w:pPr>
      <w:r w:rsidRPr="00FA6574">
        <w:rPr>
          <w:szCs w:val="26"/>
        </w:rPr>
        <w:t>Охранные зоны от инженерных коммуникаций и объектов устанавливаются в соответствии с действующим законодательством.</w:t>
      </w:r>
    </w:p>
    <w:p w:rsidR="003C5B85" w:rsidRPr="00FA6574" w:rsidRDefault="003C5B85" w:rsidP="00CD2FB6">
      <w:pPr>
        <w:pStyle w:val="af0"/>
        <w:overflowPunct/>
        <w:autoSpaceDE/>
        <w:autoSpaceDN/>
        <w:adjustRightInd/>
        <w:spacing w:before="120"/>
        <w:ind w:firstLine="709"/>
        <w:jc w:val="center"/>
        <w:textAlignment w:val="auto"/>
        <w:rPr>
          <w:b/>
          <w:i/>
          <w:sz w:val="26"/>
        </w:rPr>
      </w:pPr>
      <w:r w:rsidRPr="00FA6574">
        <w:rPr>
          <w:b/>
          <w:i/>
          <w:sz w:val="26"/>
        </w:rPr>
        <w:t xml:space="preserve">Санитарные разрывы (минимальные расстояния) от инженерных коммуникаций и объектов </w:t>
      </w:r>
    </w:p>
    <w:p w:rsidR="003C5B85" w:rsidRPr="00FA6574" w:rsidRDefault="003C5B85" w:rsidP="00F60B6C">
      <w:pPr>
        <w:ind w:firstLine="709"/>
      </w:pPr>
      <w:bookmarkStart w:id="168" w:name="_Toc334182715"/>
      <w:bookmarkStart w:id="169" w:name="_Toc334182785"/>
      <w:r w:rsidRPr="00FA6574">
        <w:t>Рекомендуемые минимальные размеры санитарных разрывов устанавливаются в соответствии с действующим законодательством.</w:t>
      </w:r>
      <w:bookmarkEnd w:id="168"/>
      <w:bookmarkEnd w:id="169"/>
      <w:r w:rsidRPr="00FA6574">
        <w:t xml:space="preserve"> </w:t>
      </w:r>
    </w:p>
    <w:p w:rsidR="003C5B85" w:rsidRPr="00FA6574" w:rsidRDefault="003C5B85" w:rsidP="00F60B6C"/>
    <w:p w:rsidR="003C5B85" w:rsidRPr="00FA6574" w:rsidRDefault="003C5B85" w:rsidP="00F056EC">
      <w:pPr>
        <w:pStyle w:val="7"/>
      </w:pPr>
      <w:r w:rsidRPr="00FA6574">
        <w:lastRenderedPageBreak/>
        <w:t xml:space="preserve">10.3.3. Санитарно-защитные зоны от производственных предприятий и объектов специального назначения </w:t>
      </w:r>
    </w:p>
    <w:p w:rsidR="003C5B85" w:rsidRPr="00FA6574" w:rsidRDefault="003C5B85" w:rsidP="00CD2FB6">
      <w:pPr>
        <w:ind w:firstLine="720"/>
        <w:jc w:val="both"/>
        <w:rPr>
          <w:szCs w:val="26"/>
        </w:rPr>
      </w:pPr>
      <w:r w:rsidRPr="00FA6574">
        <w:rPr>
          <w:szCs w:val="26"/>
        </w:rPr>
        <w:t>Санитарно-защитные зоны от производственных предприятий и объектов специального назначения проходят по границе СЗЗ предприятий и объектов (См. таблицу 1).</w:t>
      </w:r>
    </w:p>
    <w:bookmarkEnd w:id="166"/>
    <w:bookmarkEnd w:id="167"/>
    <w:p w:rsidR="003C5B85" w:rsidRPr="00FA6574" w:rsidRDefault="003C5B85" w:rsidP="004974D8">
      <w:pPr>
        <w:pStyle w:val="22"/>
      </w:pPr>
    </w:p>
    <w:p w:rsidR="003C5B85" w:rsidRPr="00FA6574" w:rsidRDefault="003C5B85" w:rsidP="00CD2FB6">
      <w:pPr>
        <w:jc w:val="both"/>
        <w:sectPr w:rsidR="003C5B85" w:rsidRPr="00FA6574" w:rsidSect="00344E4A">
          <w:headerReference w:type="even" r:id="rId9"/>
          <w:headerReference w:type="default" r:id="rId10"/>
          <w:footerReference w:type="even" r:id="rId11"/>
          <w:pgSz w:w="11906" w:h="16838"/>
          <w:pgMar w:top="1134" w:right="1134" w:bottom="1134" w:left="1418" w:header="709" w:footer="340" w:gutter="0"/>
          <w:pgNumType w:start="1"/>
          <w:cols w:space="708"/>
          <w:titlePg/>
          <w:docGrid w:linePitch="360"/>
        </w:sectPr>
      </w:pPr>
    </w:p>
    <w:p w:rsidR="003C5B85" w:rsidRPr="00FA6574" w:rsidRDefault="003C5B85" w:rsidP="002616F5">
      <w:pPr>
        <w:pStyle w:val="1"/>
        <w:rPr>
          <w:b/>
          <w:sz w:val="28"/>
          <w:szCs w:val="28"/>
        </w:rPr>
      </w:pPr>
      <w:bookmarkStart w:id="170" w:name="_Toc340773953"/>
      <w:bookmarkStart w:id="171" w:name="_Toc141885242"/>
      <w:r w:rsidRPr="00FA6574">
        <w:rPr>
          <w:b/>
          <w:sz w:val="28"/>
          <w:szCs w:val="28"/>
        </w:rPr>
        <w:lastRenderedPageBreak/>
        <w:t>ЧАСТЬ III</w:t>
      </w:r>
      <w:bookmarkEnd w:id="170"/>
    </w:p>
    <w:p w:rsidR="003C5B85" w:rsidRPr="00FA6574" w:rsidRDefault="003C5B85" w:rsidP="002616F5">
      <w:pPr>
        <w:pStyle w:val="1"/>
      </w:pPr>
      <w:bookmarkStart w:id="172" w:name="_Toc340773954"/>
      <w:r w:rsidRPr="00FA6574">
        <w:rPr>
          <w:b/>
          <w:sz w:val="28"/>
          <w:szCs w:val="28"/>
        </w:rPr>
        <w:t>Градостроительные регламенты</w:t>
      </w:r>
      <w:bookmarkEnd w:id="171"/>
      <w:bookmarkEnd w:id="172"/>
    </w:p>
    <w:p w:rsidR="003C5B85" w:rsidRPr="00FA6574" w:rsidRDefault="003C5B85" w:rsidP="002616F5">
      <w:pPr>
        <w:pStyle w:val="1"/>
        <w:rPr>
          <w:b/>
          <w:sz w:val="28"/>
          <w:szCs w:val="28"/>
        </w:rPr>
      </w:pPr>
      <w:bookmarkStart w:id="173" w:name="_Toc141885243"/>
      <w:bookmarkStart w:id="174" w:name="_Toc340773955"/>
      <w:bookmarkStart w:id="175" w:name="_Toc361059983"/>
      <w:bookmarkStart w:id="176" w:name="_Toc363345267"/>
      <w:bookmarkStart w:id="177" w:name="_Toc370375511"/>
      <w:bookmarkStart w:id="178" w:name="_Toc370375716"/>
      <w:bookmarkStart w:id="179" w:name="_Toc370375797"/>
      <w:bookmarkStart w:id="180" w:name="_Toc370375960"/>
      <w:bookmarkStart w:id="181" w:name="_Toc370376249"/>
      <w:bookmarkStart w:id="182" w:name="_Toc390605730"/>
      <w:bookmarkStart w:id="183" w:name="_Toc406558889"/>
      <w:bookmarkStart w:id="184" w:name="_Toc407598077"/>
      <w:bookmarkStart w:id="185" w:name="_Toc407598117"/>
      <w:bookmarkStart w:id="186" w:name="_Toc450555945"/>
      <w:bookmarkStart w:id="187" w:name="_Toc454613960"/>
      <w:r w:rsidRPr="00FA6574">
        <w:rPr>
          <w:b/>
          <w:sz w:val="28"/>
          <w:szCs w:val="28"/>
        </w:rPr>
        <w:t>Глава 1</w:t>
      </w:r>
      <w:r w:rsidR="001B625F" w:rsidRPr="00FA6574">
        <w:rPr>
          <w:b/>
          <w:sz w:val="28"/>
          <w:szCs w:val="28"/>
        </w:rPr>
        <w:t>1</w:t>
      </w:r>
      <w:r w:rsidRPr="00FA6574">
        <w:rPr>
          <w:b/>
          <w:sz w:val="28"/>
          <w:szCs w:val="28"/>
        </w:rPr>
        <w:t>. Градостроительные регламенты в части видов разрешенного использования земельных участков и объектов капитального строительства</w:t>
      </w:r>
      <w:bookmarkEnd w:id="173"/>
      <w:bookmarkEnd w:id="174"/>
    </w:p>
    <w:p w:rsidR="003C5B85" w:rsidRPr="00FA6574" w:rsidRDefault="003C5B85" w:rsidP="00F056EC"/>
    <w:p w:rsidR="003C5B85" w:rsidRPr="00FA6574" w:rsidRDefault="003C5B85" w:rsidP="002616F5">
      <w:pPr>
        <w:pStyle w:val="2"/>
        <w:jc w:val="center"/>
        <w:rPr>
          <w:b/>
          <w:sz w:val="28"/>
          <w:szCs w:val="28"/>
        </w:rPr>
      </w:pPr>
      <w:bookmarkStart w:id="188" w:name="_Toc340773956"/>
      <w:bookmarkEnd w:id="175"/>
      <w:bookmarkEnd w:id="176"/>
      <w:bookmarkEnd w:id="177"/>
      <w:bookmarkEnd w:id="178"/>
      <w:bookmarkEnd w:id="179"/>
      <w:bookmarkEnd w:id="180"/>
      <w:bookmarkEnd w:id="181"/>
      <w:bookmarkEnd w:id="182"/>
      <w:bookmarkEnd w:id="183"/>
      <w:bookmarkEnd w:id="184"/>
      <w:bookmarkEnd w:id="185"/>
      <w:bookmarkEnd w:id="186"/>
      <w:bookmarkEnd w:id="187"/>
      <w:r w:rsidRPr="00FA6574">
        <w:rPr>
          <w:b/>
          <w:sz w:val="28"/>
          <w:szCs w:val="28"/>
        </w:rPr>
        <w:t>1</w:t>
      </w:r>
      <w:r w:rsidR="001B625F" w:rsidRPr="00FA6574">
        <w:rPr>
          <w:b/>
          <w:sz w:val="28"/>
          <w:szCs w:val="28"/>
        </w:rPr>
        <w:t>1</w:t>
      </w:r>
      <w:r w:rsidRPr="00FA6574">
        <w:rPr>
          <w:b/>
          <w:sz w:val="28"/>
          <w:szCs w:val="28"/>
        </w:rPr>
        <w:t>.1. Виды разрешенного использования земельных участков и объектов капитального строительства</w:t>
      </w:r>
      <w:bookmarkEnd w:id="188"/>
    </w:p>
    <w:p w:rsidR="003C5B85" w:rsidRPr="00FA6574" w:rsidRDefault="003C5B85" w:rsidP="00A87B79">
      <w:pPr>
        <w:spacing w:before="120"/>
        <w:ind w:right="-57" w:firstLine="709"/>
        <w:jc w:val="both"/>
        <w:rPr>
          <w:rFonts w:ascii="Times New Roman CYR" w:hAnsi="Times New Roman CYR"/>
          <w:spacing w:val="-3"/>
          <w:szCs w:val="24"/>
        </w:rPr>
      </w:pPr>
      <w:r w:rsidRPr="00FA6574">
        <w:t>Виды разрешенного использования земельных участков и объектов капитального строительства по территориальным зонам</w:t>
      </w:r>
      <w:r w:rsidRPr="00FA6574">
        <w:rPr>
          <w:rFonts w:ascii="Times New Roman CYR" w:hAnsi="Times New Roman CYR"/>
          <w:spacing w:val="-4"/>
        </w:rPr>
        <w:t xml:space="preserve"> поселения </w:t>
      </w:r>
      <w:r w:rsidRPr="00FA6574">
        <w:t>приведены в таблице 3.</w:t>
      </w:r>
    </w:p>
    <w:p w:rsidR="003C5B85" w:rsidRPr="00FA6574" w:rsidRDefault="003C5B85" w:rsidP="00A87B79">
      <w:pPr>
        <w:pStyle w:val="a3"/>
        <w:ind w:firstLine="709"/>
        <w:jc w:val="center"/>
        <w:sectPr w:rsidR="003C5B85" w:rsidRPr="00FA6574" w:rsidSect="00756BD6">
          <w:pgSz w:w="11906" w:h="16838"/>
          <w:pgMar w:top="1134" w:right="1134" w:bottom="1134" w:left="1418" w:header="709" w:footer="340" w:gutter="0"/>
          <w:pgNumType w:start="83"/>
          <w:cols w:space="708"/>
          <w:docGrid w:linePitch="360"/>
        </w:sectPr>
      </w:pPr>
    </w:p>
    <w:p w:rsidR="003C5B85" w:rsidRPr="00FA6574" w:rsidRDefault="003C5B85" w:rsidP="00CD2FB6">
      <w:pPr>
        <w:jc w:val="right"/>
        <w:rPr>
          <w:bCs/>
          <w:sz w:val="24"/>
          <w:szCs w:val="24"/>
        </w:rPr>
      </w:pPr>
      <w:r w:rsidRPr="00FA6574">
        <w:rPr>
          <w:bCs/>
          <w:sz w:val="24"/>
          <w:szCs w:val="24"/>
        </w:rPr>
        <w:lastRenderedPageBreak/>
        <w:t>Таблица 3</w:t>
      </w:r>
    </w:p>
    <w:p w:rsidR="003C5B85" w:rsidRPr="00FA6574" w:rsidRDefault="003C5B85" w:rsidP="009465D4">
      <w:pPr>
        <w:pStyle w:val="33"/>
        <w:jc w:val="center"/>
        <w:rPr>
          <w:sz w:val="24"/>
          <w:szCs w:val="24"/>
        </w:rPr>
      </w:pPr>
      <w:r w:rsidRPr="00FA6574">
        <w:rPr>
          <w:sz w:val="24"/>
          <w:szCs w:val="24"/>
        </w:rPr>
        <w:t xml:space="preserve">Виды разрешенного использования земельных участков и объектов капитального строительства по территориальным зонам </w:t>
      </w:r>
    </w:p>
    <w:p w:rsidR="003C5B85" w:rsidRPr="00FA6574" w:rsidRDefault="003C5B85" w:rsidP="00CD2FB6">
      <w:pPr>
        <w:rPr>
          <w:sz w:val="22"/>
          <w:szCs w:val="22"/>
          <w:u w:val="single"/>
        </w:rPr>
      </w:pPr>
      <w:r w:rsidRPr="00FA6574">
        <w:rPr>
          <w:sz w:val="22"/>
          <w:szCs w:val="22"/>
          <w:u w:val="single"/>
        </w:rPr>
        <w:t>Условные обозначения к таблице:</w:t>
      </w: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6945"/>
        <w:gridCol w:w="709"/>
        <w:gridCol w:w="7938"/>
      </w:tblGrid>
      <w:tr w:rsidR="003C5B85" w:rsidRPr="00FA6574">
        <w:tc>
          <w:tcPr>
            <w:tcW w:w="568" w:type="dxa"/>
            <w:vAlign w:val="center"/>
          </w:tcPr>
          <w:p w:rsidR="003C5B85" w:rsidRPr="00FA6574" w:rsidRDefault="003C5B85" w:rsidP="00CD2FB6">
            <w:pPr>
              <w:jc w:val="center"/>
              <w:rPr>
                <w:b/>
                <w:sz w:val="24"/>
                <w:szCs w:val="24"/>
              </w:rPr>
            </w:pPr>
            <w:r w:rsidRPr="00FA6574">
              <w:rPr>
                <w:b/>
                <w:sz w:val="24"/>
                <w:szCs w:val="24"/>
              </w:rPr>
              <w:t>Р</w:t>
            </w:r>
          </w:p>
        </w:tc>
        <w:tc>
          <w:tcPr>
            <w:tcW w:w="15592" w:type="dxa"/>
            <w:gridSpan w:val="3"/>
          </w:tcPr>
          <w:p w:rsidR="003C5B85" w:rsidRPr="00FA6574" w:rsidRDefault="003C5B85" w:rsidP="00CD2FB6">
            <w:pPr>
              <w:rPr>
                <w:sz w:val="24"/>
                <w:szCs w:val="24"/>
              </w:rPr>
            </w:pPr>
            <w:r w:rsidRPr="00FA6574">
              <w:rPr>
                <w:sz w:val="22"/>
                <w:szCs w:val="22"/>
              </w:rPr>
              <w:t>- основной вид разрешенного использования (</w:t>
            </w:r>
            <w:r w:rsidRPr="00FA6574">
              <w:rPr>
                <w:bCs/>
                <w:sz w:val="22"/>
                <w:szCs w:val="22"/>
              </w:rPr>
              <w:t>разрешен автоматически, «по праву» (при условии соблюдения требований технических регламентов безопасности)</w:t>
            </w:r>
            <w:r w:rsidRPr="00FA6574">
              <w:rPr>
                <w:sz w:val="22"/>
                <w:szCs w:val="22"/>
              </w:rPr>
              <w:t>)</w:t>
            </w:r>
          </w:p>
        </w:tc>
      </w:tr>
      <w:tr w:rsidR="003C5B85" w:rsidRPr="00FA6574">
        <w:tc>
          <w:tcPr>
            <w:tcW w:w="568" w:type="dxa"/>
            <w:vAlign w:val="center"/>
          </w:tcPr>
          <w:p w:rsidR="003C5B85" w:rsidRPr="00FA6574" w:rsidRDefault="003C5B85" w:rsidP="00CD2FB6">
            <w:pPr>
              <w:jc w:val="center"/>
              <w:rPr>
                <w:b/>
                <w:sz w:val="24"/>
                <w:szCs w:val="24"/>
              </w:rPr>
            </w:pPr>
            <w:r w:rsidRPr="00FA6574">
              <w:rPr>
                <w:b/>
                <w:sz w:val="24"/>
                <w:szCs w:val="24"/>
              </w:rPr>
              <w:t>У</w:t>
            </w:r>
          </w:p>
        </w:tc>
        <w:tc>
          <w:tcPr>
            <w:tcW w:w="15592" w:type="dxa"/>
            <w:gridSpan w:val="3"/>
          </w:tcPr>
          <w:p w:rsidR="003C5B85" w:rsidRPr="00FA6574" w:rsidRDefault="003C5B85" w:rsidP="00CA0E11">
            <w:pPr>
              <w:rPr>
                <w:sz w:val="22"/>
                <w:szCs w:val="22"/>
              </w:rPr>
            </w:pPr>
            <w:r w:rsidRPr="00FA6574">
              <w:rPr>
                <w:sz w:val="22"/>
                <w:szCs w:val="22"/>
              </w:rPr>
              <w:t>- условно разрешенный вид использования (</w:t>
            </w:r>
            <w:r w:rsidRPr="00FA6574">
              <w:rPr>
                <w:bCs/>
                <w:sz w:val="22"/>
                <w:szCs w:val="22"/>
              </w:rPr>
              <w:t>разрешен собственнику, застройщику (инвестору) на основании решения Комиссии по землепользованию и застройке Тельмановского сельского поселения с учетом результатов публичных слушаний.</w:t>
            </w:r>
            <w:r w:rsidRPr="00FA6574">
              <w:rPr>
                <w:sz w:val="22"/>
                <w:szCs w:val="22"/>
              </w:rPr>
              <w:t>)</w:t>
            </w:r>
          </w:p>
        </w:tc>
      </w:tr>
      <w:tr w:rsidR="003C5B85" w:rsidRPr="00FA6574">
        <w:tc>
          <w:tcPr>
            <w:tcW w:w="568" w:type="dxa"/>
            <w:shd w:val="clear" w:color="auto" w:fill="D9D9D9"/>
          </w:tcPr>
          <w:p w:rsidR="003C5B85" w:rsidRPr="00FA6574" w:rsidRDefault="003C5B85" w:rsidP="00CD2FB6">
            <w:pPr>
              <w:rPr>
                <w:sz w:val="24"/>
                <w:szCs w:val="24"/>
              </w:rPr>
            </w:pPr>
          </w:p>
        </w:tc>
        <w:tc>
          <w:tcPr>
            <w:tcW w:w="6945" w:type="dxa"/>
          </w:tcPr>
          <w:p w:rsidR="003C5B85" w:rsidRPr="00FA6574" w:rsidRDefault="003C5B85" w:rsidP="00CD2FB6">
            <w:pPr>
              <w:rPr>
                <w:sz w:val="24"/>
                <w:szCs w:val="24"/>
              </w:rPr>
            </w:pPr>
            <w:r w:rsidRPr="00FA6574">
              <w:rPr>
                <w:sz w:val="22"/>
                <w:szCs w:val="22"/>
              </w:rPr>
              <w:t>- запрещенный вид использования</w:t>
            </w:r>
          </w:p>
        </w:tc>
        <w:tc>
          <w:tcPr>
            <w:tcW w:w="709" w:type="dxa"/>
            <w:vAlign w:val="center"/>
          </w:tcPr>
          <w:p w:rsidR="003C5B85" w:rsidRPr="00FA6574" w:rsidRDefault="003C5B85" w:rsidP="00CD2FB6">
            <w:pPr>
              <w:jc w:val="center"/>
              <w:rPr>
                <w:b/>
                <w:sz w:val="24"/>
                <w:szCs w:val="24"/>
              </w:rPr>
            </w:pPr>
            <w:r w:rsidRPr="00FA6574">
              <w:rPr>
                <w:b/>
                <w:sz w:val="24"/>
                <w:szCs w:val="24"/>
              </w:rPr>
              <w:t>НР</w:t>
            </w:r>
          </w:p>
        </w:tc>
        <w:tc>
          <w:tcPr>
            <w:tcW w:w="7938" w:type="dxa"/>
          </w:tcPr>
          <w:p w:rsidR="003C5B85" w:rsidRPr="00FA6574" w:rsidRDefault="003C5B85" w:rsidP="00CD2FB6">
            <w:pPr>
              <w:rPr>
                <w:sz w:val="22"/>
                <w:szCs w:val="22"/>
              </w:rPr>
            </w:pPr>
            <w:r w:rsidRPr="00FA6574">
              <w:rPr>
                <w:sz w:val="22"/>
                <w:szCs w:val="22"/>
              </w:rPr>
              <w:t>- не регламентируется</w:t>
            </w:r>
          </w:p>
        </w:tc>
      </w:tr>
      <w:tr w:rsidR="003C5B85" w:rsidRPr="00FA6574">
        <w:tc>
          <w:tcPr>
            <w:tcW w:w="16160" w:type="dxa"/>
            <w:gridSpan w:val="4"/>
            <w:vAlign w:val="center"/>
          </w:tcPr>
          <w:p w:rsidR="003C5B85" w:rsidRPr="00FA6574" w:rsidRDefault="003C5B85" w:rsidP="009465D4">
            <w:pPr>
              <w:rPr>
                <w:sz w:val="20"/>
              </w:rPr>
            </w:pPr>
            <w:r w:rsidRPr="00FA6574">
              <w:rPr>
                <w:sz w:val="20"/>
              </w:rPr>
              <w:t xml:space="preserve">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землепользованию и застройке </w:t>
            </w:r>
            <w:r w:rsidRPr="00FA6574">
              <w:rPr>
                <w:bCs/>
                <w:sz w:val="20"/>
              </w:rPr>
              <w:t>поселения</w:t>
            </w:r>
          </w:p>
        </w:tc>
      </w:tr>
    </w:tbl>
    <w:p w:rsidR="003C5B85" w:rsidRPr="00FA6574" w:rsidRDefault="003C5B85" w:rsidP="00CD2FB6">
      <w:pPr>
        <w:rPr>
          <w:sz w:val="6"/>
          <w:szCs w:val="6"/>
        </w:rPr>
      </w:pPr>
    </w:p>
    <w:tbl>
      <w:tblPr>
        <w:tblW w:w="14034"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566"/>
        <w:gridCol w:w="691"/>
        <w:gridCol w:w="586"/>
        <w:gridCol w:w="567"/>
        <w:gridCol w:w="708"/>
        <w:gridCol w:w="709"/>
        <w:gridCol w:w="708"/>
        <w:gridCol w:w="567"/>
        <w:gridCol w:w="709"/>
        <w:gridCol w:w="709"/>
        <w:gridCol w:w="567"/>
        <w:gridCol w:w="566"/>
        <w:gridCol w:w="567"/>
        <w:gridCol w:w="567"/>
        <w:gridCol w:w="567"/>
        <w:gridCol w:w="568"/>
      </w:tblGrid>
      <w:tr w:rsidR="003C5B85" w:rsidRPr="00FA6574">
        <w:trPr>
          <w:cantSplit/>
          <w:trHeight w:val="4801"/>
          <w:tblHeader/>
          <w:jc w:val="center"/>
        </w:trPr>
        <w:tc>
          <w:tcPr>
            <w:tcW w:w="4112" w:type="dxa"/>
            <w:vAlign w:val="center"/>
          </w:tcPr>
          <w:p w:rsidR="003C5B85" w:rsidRPr="00FA6574" w:rsidRDefault="003C5B85" w:rsidP="00CD2FB6">
            <w:pPr>
              <w:rPr>
                <w:b/>
                <w:sz w:val="24"/>
                <w:szCs w:val="24"/>
              </w:rPr>
            </w:pPr>
            <w:r w:rsidRPr="00FA6574">
              <w:rPr>
                <w:b/>
                <w:sz w:val="24"/>
                <w:szCs w:val="24"/>
              </w:rPr>
              <w:t>Виды разрешенного использования</w:t>
            </w:r>
          </w:p>
        </w:tc>
        <w:tc>
          <w:tcPr>
            <w:tcW w:w="566" w:type="dxa"/>
            <w:textDirection w:val="btLr"/>
            <w:tcFitText/>
            <w:vAlign w:val="center"/>
          </w:tcPr>
          <w:p w:rsidR="003C5B85" w:rsidRPr="00FA6574" w:rsidRDefault="003C5B85" w:rsidP="00CD2FB6">
            <w:pPr>
              <w:ind w:left="113" w:right="113"/>
              <w:rPr>
                <w:sz w:val="20"/>
              </w:rPr>
            </w:pPr>
          </w:p>
        </w:tc>
        <w:tc>
          <w:tcPr>
            <w:tcW w:w="691" w:type="dxa"/>
            <w:textDirection w:val="btLr"/>
            <w:vAlign w:val="center"/>
          </w:tcPr>
          <w:p w:rsidR="003C5B85" w:rsidRPr="00FA6574" w:rsidRDefault="003C5B85" w:rsidP="00CD2FB6">
            <w:pPr>
              <w:ind w:left="113" w:right="113"/>
              <w:rPr>
                <w:sz w:val="22"/>
                <w:szCs w:val="22"/>
              </w:rPr>
            </w:pPr>
          </w:p>
        </w:tc>
        <w:tc>
          <w:tcPr>
            <w:tcW w:w="586" w:type="dxa"/>
            <w:textDirection w:val="btLr"/>
            <w:vAlign w:val="center"/>
          </w:tcPr>
          <w:p w:rsidR="003C5B85" w:rsidRPr="00FA6574" w:rsidRDefault="003C5B85" w:rsidP="00CD2FB6">
            <w:pPr>
              <w:ind w:left="113" w:right="113"/>
              <w:rPr>
                <w:sz w:val="22"/>
                <w:szCs w:val="22"/>
              </w:rPr>
            </w:pPr>
          </w:p>
        </w:tc>
        <w:tc>
          <w:tcPr>
            <w:tcW w:w="567" w:type="dxa"/>
            <w:textDirection w:val="btLr"/>
            <w:vAlign w:val="center"/>
          </w:tcPr>
          <w:p w:rsidR="003C5B85" w:rsidRPr="00FA6574" w:rsidRDefault="003C5B85" w:rsidP="00CD2FB6">
            <w:pPr>
              <w:ind w:left="113" w:right="113"/>
              <w:rPr>
                <w:sz w:val="20"/>
              </w:rPr>
            </w:pPr>
          </w:p>
        </w:tc>
        <w:tc>
          <w:tcPr>
            <w:tcW w:w="708" w:type="dxa"/>
            <w:textDirection w:val="btLr"/>
            <w:vAlign w:val="center"/>
          </w:tcPr>
          <w:p w:rsidR="003C5B85" w:rsidRPr="00FA6574" w:rsidRDefault="003C5B85" w:rsidP="00CD2FB6">
            <w:pPr>
              <w:ind w:left="113" w:right="113"/>
              <w:rPr>
                <w:sz w:val="22"/>
                <w:szCs w:val="22"/>
              </w:rPr>
            </w:pPr>
          </w:p>
        </w:tc>
        <w:tc>
          <w:tcPr>
            <w:tcW w:w="709" w:type="dxa"/>
            <w:textDirection w:val="btLr"/>
            <w:vAlign w:val="center"/>
          </w:tcPr>
          <w:p w:rsidR="003C5B85" w:rsidRPr="00FA6574" w:rsidRDefault="003C5B85" w:rsidP="00CD2FB6">
            <w:pPr>
              <w:ind w:left="113" w:right="113"/>
              <w:rPr>
                <w:sz w:val="22"/>
                <w:szCs w:val="22"/>
              </w:rPr>
            </w:pPr>
          </w:p>
        </w:tc>
        <w:tc>
          <w:tcPr>
            <w:tcW w:w="708" w:type="dxa"/>
            <w:textDirection w:val="btLr"/>
            <w:vAlign w:val="center"/>
          </w:tcPr>
          <w:p w:rsidR="003C5B85" w:rsidRPr="00FA6574" w:rsidRDefault="003C5B85" w:rsidP="00CD2FB6">
            <w:pPr>
              <w:ind w:left="113" w:right="113"/>
              <w:rPr>
                <w:sz w:val="22"/>
                <w:szCs w:val="22"/>
              </w:rPr>
            </w:pPr>
          </w:p>
        </w:tc>
        <w:tc>
          <w:tcPr>
            <w:tcW w:w="567" w:type="dxa"/>
            <w:textDirection w:val="btLr"/>
            <w:vAlign w:val="center"/>
          </w:tcPr>
          <w:p w:rsidR="003C5B85" w:rsidRPr="00FA6574" w:rsidRDefault="003C5B85" w:rsidP="00CD2FB6">
            <w:pPr>
              <w:ind w:left="113" w:right="113"/>
              <w:rPr>
                <w:b/>
                <w:sz w:val="20"/>
              </w:rPr>
            </w:pPr>
            <w:r w:rsidRPr="00FA6574">
              <w:rPr>
                <w:b/>
                <w:sz w:val="22"/>
                <w:szCs w:val="22"/>
              </w:rPr>
              <w:t xml:space="preserve">Предприятий </w:t>
            </w:r>
            <w:r w:rsidRPr="00FA6574">
              <w:rPr>
                <w:b/>
                <w:sz w:val="22"/>
                <w:szCs w:val="22"/>
                <w:lang w:val="en-US"/>
              </w:rPr>
              <w:t>IV</w:t>
            </w:r>
            <w:r w:rsidRPr="00FA6574">
              <w:rPr>
                <w:b/>
                <w:sz w:val="22"/>
                <w:szCs w:val="22"/>
              </w:rPr>
              <w:t xml:space="preserve"> – </w:t>
            </w:r>
            <w:r w:rsidRPr="00FA6574">
              <w:rPr>
                <w:b/>
                <w:sz w:val="22"/>
                <w:szCs w:val="22"/>
                <w:lang w:val="en-US"/>
              </w:rPr>
              <w:t>V</w:t>
            </w:r>
            <w:r w:rsidRPr="00FA6574">
              <w:rPr>
                <w:b/>
                <w:sz w:val="22"/>
                <w:szCs w:val="22"/>
              </w:rPr>
              <w:t xml:space="preserve"> класса санитарной опасности</w:t>
            </w:r>
          </w:p>
        </w:tc>
        <w:tc>
          <w:tcPr>
            <w:tcW w:w="709" w:type="dxa"/>
            <w:textDirection w:val="btLr"/>
            <w:vAlign w:val="center"/>
          </w:tcPr>
          <w:p w:rsidR="003C5B85" w:rsidRPr="00FA6574" w:rsidRDefault="003C5B85" w:rsidP="00CD2FB6">
            <w:pPr>
              <w:ind w:left="113" w:right="113"/>
              <w:rPr>
                <w:b/>
                <w:sz w:val="22"/>
                <w:szCs w:val="22"/>
              </w:rPr>
            </w:pPr>
            <w:r w:rsidRPr="00FA6574">
              <w:rPr>
                <w:b/>
                <w:sz w:val="22"/>
                <w:szCs w:val="22"/>
              </w:rPr>
              <w:t xml:space="preserve">Предприятий не выше </w:t>
            </w:r>
            <w:r w:rsidRPr="00FA6574">
              <w:rPr>
                <w:b/>
                <w:sz w:val="22"/>
                <w:szCs w:val="22"/>
                <w:lang w:val="en-US"/>
              </w:rPr>
              <w:t>II</w:t>
            </w:r>
            <w:r w:rsidRPr="00FA6574">
              <w:rPr>
                <w:b/>
                <w:sz w:val="22"/>
                <w:szCs w:val="22"/>
              </w:rPr>
              <w:t xml:space="preserve"> класса санитарной опасности</w:t>
            </w:r>
          </w:p>
          <w:p w:rsidR="003C5B85" w:rsidRPr="00FA6574" w:rsidRDefault="003C5B85" w:rsidP="00CD2FB6">
            <w:pPr>
              <w:ind w:left="113" w:right="113"/>
              <w:rPr>
                <w:sz w:val="20"/>
              </w:rPr>
            </w:pPr>
          </w:p>
        </w:tc>
        <w:tc>
          <w:tcPr>
            <w:tcW w:w="709" w:type="dxa"/>
            <w:textDirection w:val="btLr"/>
            <w:vAlign w:val="center"/>
          </w:tcPr>
          <w:p w:rsidR="003C5B85" w:rsidRPr="00FA6574" w:rsidRDefault="003C5B85" w:rsidP="00CD2FB6">
            <w:pPr>
              <w:ind w:left="113" w:right="113"/>
              <w:rPr>
                <w:sz w:val="22"/>
                <w:szCs w:val="22"/>
              </w:rPr>
            </w:pPr>
          </w:p>
        </w:tc>
        <w:tc>
          <w:tcPr>
            <w:tcW w:w="567" w:type="dxa"/>
            <w:textDirection w:val="btLr"/>
            <w:vAlign w:val="center"/>
          </w:tcPr>
          <w:p w:rsidR="003C5B85" w:rsidRPr="00FA6574" w:rsidRDefault="003C5B85" w:rsidP="00CD2FB6">
            <w:pPr>
              <w:ind w:left="113" w:right="113"/>
              <w:rPr>
                <w:sz w:val="22"/>
                <w:szCs w:val="22"/>
              </w:rPr>
            </w:pPr>
          </w:p>
        </w:tc>
        <w:tc>
          <w:tcPr>
            <w:tcW w:w="566" w:type="dxa"/>
            <w:textDirection w:val="btLr"/>
          </w:tcPr>
          <w:p w:rsidR="003C5B85" w:rsidRPr="00FA6574" w:rsidRDefault="003C5B85" w:rsidP="00CD2FB6">
            <w:pPr>
              <w:ind w:left="113" w:right="113"/>
              <w:rPr>
                <w:sz w:val="22"/>
                <w:szCs w:val="22"/>
              </w:rPr>
            </w:pPr>
          </w:p>
        </w:tc>
        <w:tc>
          <w:tcPr>
            <w:tcW w:w="567" w:type="dxa"/>
            <w:textDirection w:val="btLr"/>
            <w:vAlign w:val="center"/>
          </w:tcPr>
          <w:p w:rsidR="003C5B85" w:rsidRPr="00FA6574" w:rsidRDefault="003C5B85" w:rsidP="00CD2FB6">
            <w:pPr>
              <w:ind w:left="113" w:right="113"/>
              <w:rPr>
                <w:sz w:val="20"/>
              </w:rPr>
            </w:pPr>
          </w:p>
        </w:tc>
        <w:tc>
          <w:tcPr>
            <w:tcW w:w="567" w:type="dxa"/>
            <w:textDirection w:val="btLr"/>
            <w:vAlign w:val="center"/>
          </w:tcPr>
          <w:p w:rsidR="003C5B85" w:rsidRPr="00FA6574" w:rsidRDefault="003C5B85" w:rsidP="00CD2FB6">
            <w:pPr>
              <w:ind w:left="113" w:right="113"/>
              <w:rPr>
                <w:sz w:val="20"/>
              </w:rPr>
            </w:pPr>
          </w:p>
        </w:tc>
        <w:tc>
          <w:tcPr>
            <w:tcW w:w="567" w:type="dxa"/>
            <w:textDirection w:val="btLr"/>
            <w:vAlign w:val="center"/>
          </w:tcPr>
          <w:p w:rsidR="003C5B85" w:rsidRPr="00FA6574" w:rsidRDefault="003C5B85" w:rsidP="00CD2FB6">
            <w:pPr>
              <w:ind w:left="113" w:right="113"/>
              <w:rPr>
                <w:sz w:val="22"/>
                <w:szCs w:val="22"/>
              </w:rPr>
            </w:pPr>
          </w:p>
        </w:tc>
        <w:tc>
          <w:tcPr>
            <w:tcW w:w="568" w:type="dxa"/>
            <w:textDirection w:val="btLr"/>
            <w:vAlign w:val="center"/>
          </w:tcPr>
          <w:p w:rsidR="003C5B85" w:rsidRPr="00FA6574" w:rsidRDefault="003C5B85" w:rsidP="00CD2FB6">
            <w:pPr>
              <w:ind w:left="113" w:right="113"/>
              <w:rPr>
                <w:sz w:val="20"/>
              </w:rPr>
            </w:pPr>
          </w:p>
        </w:tc>
      </w:tr>
    </w:tbl>
    <w:p w:rsidR="003C5B85" w:rsidRPr="00FA6574" w:rsidRDefault="003C5B85" w:rsidP="00CD2FB6">
      <w:pPr>
        <w:rPr>
          <w:sz w:val="4"/>
          <w:szCs w:val="4"/>
          <w:u w:val="single"/>
        </w:rPr>
      </w:pPr>
    </w:p>
    <w:tbl>
      <w:tblPr>
        <w:tblW w:w="14034"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7"/>
        <w:gridCol w:w="3373"/>
        <w:gridCol w:w="119"/>
        <w:gridCol w:w="26"/>
        <w:gridCol w:w="9"/>
        <w:gridCol w:w="472"/>
        <w:gridCol w:w="95"/>
        <w:gridCol w:w="7"/>
        <w:gridCol w:w="477"/>
        <w:gridCol w:w="109"/>
        <w:gridCol w:w="84"/>
        <w:gridCol w:w="25"/>
        <w:gridCol w:w="14"/>
        <w:gridCol w:w="396"/>
        <w:gridCol w:w="60"/>
        <w:gridCol w:w="102"/>
        <w:gridCol w:w="12"/>
        <w:gridCol w:w="570"/>
        <w:gridCol w:w="636"/>
        <w:gridCol w:w="87"/>
        <w:gridCol w:w="710"/>
        <w:gridCol w:w="708"/>
        <w:gridCol w:w="567"/>
        <w:gridCol w:w="709"/>
        <w:gridCol w:w="709"/>
        <w:gridCol w:w="567"/>
        <w:gridCol w:w="567"/>
        <w:gridCol w:w="567"/>
        <w:gridCol w:w="567"/>
        <w:gridCol w:w="567"/>
        <w:gridCol w:w="567"/>
      </w:tblGrid>
      <w:tr w:rsidR="003C5B85" w:rsidRPr="00FA6574">
        <w:trPr>
          <w:cantSplit/>
          <w:tblHeader/>
          <w:jc w:val="center"/>
        </w:trPr>
        <w:tc>
          <w:tcPr>
            <w:tcW w:w="4048" w:type="dxa"/>
            <w:gridSpan w:val="4"/>
            <w:vAlign w:val="center"/>
          </w:tcPr>
          <w:p w:rsidR="003C5B85" w:rsidRPr="00FA6574" w:rsidRDefault="003C5B85" w:rsidP="00CD2FB6">
            <w:pPr>
              <w:rPr>
                <w:color w:val="000000"/>
                <w:sz w:val="24"/>
                <w:szCs w:val="24"/>
              </w:rPr>
            </w:pPr>
          </w:p>
        </w:tc>
        <w:tc>
          <w:tcPr>
            <w:tcW w:w="602" w:type="dxa"/>
            <w:gridSpan w:val="4"/>
            <w:vAlign w:val="center"/>
          </w:tcPr>
          <w:p w:rsidR="003C5B85" w:rsidRPr="00FA6574" w:rsidRDefault="003C5B85" w:rsidP="00CD2FB6">
            <w:pPr>
              <w:jc w:val="center"/>
              <w:rPr>
                <w:b/>
                <w:bCs/>
                <w:caps/>
                <w:sz w:val="20"/>
              </w:rPr>
            </w:pPr>
          </w:p>
        </w:tc>
        <w:tc>
          <w:tcPr>
            <w:tcW w:w="677" w:type="dxa"/>
            <w:gridSpan w:val="4"/>
            <w:vAlign w:val="center"/>
          </w:tcPr>
          <w:p w:rsidR="003C5B85" w:rsidRPr="00FA6574" w:rsidRDefault="003C5B85" w:rsidP="00CD2FB6">
            <w:pPr>
              <w:jc w:val="center"/>
              <w:rPr>
                <w:b/>
                <w:bCs/>
                <w:sz w:val="20"/>
              </w:rPr>
            </w:pPr>
          </w:p>
        </w:tc>
        <w:tc>
          <w:tcPr>
            <w:tcW w:w="597" w:type="dxa"/>
            <w:gridSpan w:val="5"/>
            <w:vAlign w:val="center"/>
          </w:tcPr>
          <w:p w:rsidR="003C5B85" w:rsidRPr="00FA6574" w:rsidRDefault="003C5B85" w:rsidP="00CD2FB6">
            <w:pPr>
              <w:jc w:val="center"/>
              <w:rPr>
                <w:b/>
                <w:bCs/>
                <w:sz w:val="20"/>
              </w:rPr>
            </w:pPr>
          </w:p>
        </w:tc>
        <w:tc>
          <w:tcPr>
            <w:tcW w:w="582" w:type="dxa"/>
            <w:gridSpan w:val="2"/>
            <w:vAlign w:val="center"/>
          </w:tcPr>
          <w:p w:rsidR="003C5B85" w:rsidRPr="00FA6574" w:rsidRDefault="003C5B85" w:rsidP="00CD2FB6">
            <w:pPr>
              <w:jc w:val="center"/>
              <w:rPr>
                <w:b/>
                <w:bCs/>
                <w:sz w:val="20"/>
              </w:rPr>
            </w:pPr>
          </w:p>
        </w:tc>
        <w:tc>
          <w:tcPr>
            <w:tcW w:w="723" w:type="dxa"/>
            <w:gridSpan w:val="2"/>
            <w:vAlign w:val="center"/>
          </w:tcPr>
          <w:p w:rsidR="003C5B85" w:rsidRPr="00FA6574" w:rsidRDefault="003C5B85" w:rsidP="00CD2FB6">
            <w:pPr>
              <w:jc w:val="center"/>
              <w:rPr>
                <w:b/>
                <w:bCs/>
                <w:caps/>
                <w:sz w:val="20"/>
              </w:rPr>
            </w:pPr>
          </w:p>
        </w:tc>
        <w:tc>
          <w:tcPr>
            <w:tcW w:w="710" w:type="dxa"/>
            <w:vAlign w:val="center"/>
          </w:tcPr>
          <w:p w:rsidR="003C5B85" w:rsidRPr="00FA6574" w:rsidRDefault="003C5B85" w:rsidP="00CD2FB6">
            <w:pPr>
              <w:jc w:val="center"/>
              <w:rPr>
                <w:b/>
                <w:bCs/>
                <w:caps/>
                <w:sz w:val="20"/>
              </w:rPr>
            </w:pPr>
          </w:p>
        </w:tc>
        <w:tc>
          <w:tcPr>
            <w:tcW w:w="708" w:type="dxa"/>
            <w:vAlign w:val="center"/>
          </w:tcPr>
          <w:p w:rsidR="003C5B85" w:rsidRPr="00FA6574" w:rsidRDefault="003C5B85" w:rsidP="00CD2FB6">
            <w:pPr>
              <w:jc w:val="center"/>
              <w:rPr>
                <w:b/>
                <w:bCs/>
                <w:caps/>
                <w:sz w:val="20"/>
              </w:rPr>
            </w:pPr>
          </w:p>
        </w:tc>
        <w:tc>
          <w:tcPr>
            <w:tcW w:w="567" w:type="dxa"/>
            <w:vAlign w:val="center"/>
          </w:tcPr>
          <w:p w:rsidR="003C5B85" w:rsidRPr="00FA6574" w:rsidRDefault="003C5B85" w:rsidP="00CD2FB6">
            <w:pPr>
              <w:jc w:val="center"/>
              <w:rPr>
                <w:b/>
                <w:bCs/>
                <w:caps/>
                <w:sz w:val="20"/>
              </w:rPr>
            </w:pPr>
            <w:r w:rsidRPr="00FA6574">
              <w:rPr>
                <w:b/>
                <w:bCs/>
                <w:caps/>
                <w:sz w:val="20"/>
              </w:rPr>
              <w:t>П1</w:t>
            </w:r>
          </w:p>
        </w:tc>
        <w:tc>
          <w:tcPr>
            <w:tcW w:w="709" w:type="dxa"/>
            <w:vAlign w:val="center"/>
          </w:tcPr>
          <w:p w:rsidR="003C5B85" w:rsidRPr="00FA6574" w:rsidRDefault="003C5B85" w:rsidP="00CD2FB6">
            <w:pPr>
              <w:jc w:val="center"/>
              <w:rPr>
                <w:b/>
                <w:bCs/>
                <w:caps/>
                <w:sz w:val="20"/>
              </w:rPr>
            </w:pPr>
            <w:r w:rsidRPr="00FA6574">
              <w:rPr>
                <w:b/>
                <w:bCs/>
                <w:caps/>
                <w:sz w:val="20"/>
              </w:rPr>
              <w:t>П2</w:t>
            </w:r>
          </w:p>
        </w:tc>
        <w:tc>
          <w:tcPr>
            <w:tcW w:w="709" w:type="dxa"/>
            <w:vAlign w:val="center"/>
          </w:tcPr>
          <w:p w:rsidR="003C5B85" w:rsidRPr="00FA6574" w:rsidRDefault="003C5B85" w:rsidP="00CD2FB6">
            <w:pPr>
              <w:jc w:val="center"/>
              <w:rPr>
                <w:b/>
                <w:bCs/>
                <w:caps/>
                <w:sz w:val="20"/>
              </w:rPr>
            </w:pPr>
          </w:p>
        </w:tc>
        <w:tc>
          <w:tcPr>
            <w:tcW w:w="567" w:type="dxa"/>
            <w:vAlign w:val="center"/>
          </w:tcPr>
          <w:p w:rsidR="003C5B85" w:rsidRPr="00FA6574" w:rsidRDefault="003C5B85" w:rsidP="00CD2FB6">
            <w:pPr>
              <w:jc w:val="center"/>
              <w:rPr>
                <w:b/>
                <w:bCs/>
                <w:caps/>
                <w:sz w:val="20"/>
              </w:rPr>
            </w:pPr>
          </w:p>
        </w:tc>
        <w:tc>
          <w:tcPr>
            <w:tcW w:w="567" w:type="dxa"/>
            <w:vAlign w:val="center"/>
          </w:tcPr>
          <w:p w:rsidR="003C5B85" w:rsidRPr="00FA6574" w:rsidRDefault="003C5B85" w:rsidP="00CD2FB6">
            <w:pPr>
              <w:jc w:val="center"/>
              <w:rPr>
                <w:b/>
                <w:bCs/>
                <w:caps/>
                <w:sz w:val="20"/>
              </w:rPr>
            </w:pPr>
          </w:p>
        </w:tc>
        <w:tc>
          <w:tcPr>
            <w:tcW w:w="567" w:type="dxa"/>
            <w:vAlign w:val="center"/>
          </w:tcPr>
          <w:p w:rsidR="003C5B85" w:rsidRPr="00FA6574" w:rsidRDefault="003C5B85" w:rsidP="00CD2FB6">
            <w:pPr>
              <w:ind w:left="-154" w:right="-108"/>
              <w:jc w:val="center"/>
              <w:rPr>
                <w:b/>
                <w:bCs/>
                <w:caps/>
                <w:sz w:val="20"/>
              </w:rPr>
            </w:pPr>
          </w:p>
        </w:tc>
        <w:tc>
          <w:tcPr>
            <w:tcW w:w="567" w:type="dxa"/>
            <w:vAlign w:val="center"/>
          </w:tcPr>
          <w:p w:rsidR="003C5B85" w:rsidRPr="00FA6574" w:rsidRDefault="003C5B85" w:rsidP="00CD2FB6">
            <w:pPr>
              <w:ind w:left="-154" w:right="-108"/>
              <w:jc w:val="center"/>
              <w:rPr>
                <w:b/>
                <w:bCs/>
                <w:caps/>
                <w:sz w:val="20"/>
              </w:rPr>
            </w:pPr>
          </w:p>
        </w:tc>
        <w:tc>
          <w:tcPr>
            <w:tcW w:w="567" w:type="dxa"/>
            <w:vAlign w:val="center"/>
          </w:tcPr>
          <w:p w:rsidR="003C5B85" w:rsidRPr="00FA6574" w:rsidRDefault="003C5B85" w:rsidP="00CD2FB6">
            <w:pPr>
              <w:ind w:left="-154" w:right="-108"/>
              <w:jc w:val="center"/>
              <w:rPr>
                <w:b/>
                <w:bCs/>
                <w:caps/>
                <w:sz w:val="20"/>
              </w:rPr>
            </w:pPr>
          </w:p>
        </w:tc>
        <w:tc>
          <w:tcPr>
            <w:tcW w:w="567" w:type="dxa"/>
            <w:vAlign w:val="center"/>
          </w:tcPr>
          <w:p w:rsidR="003C5B85" w:rsidRPr="00FA6574" w:rsidRDefault="003C5B85" w:rsidP="00CD2FB6">
            <w:pPr>
              <w:ind w:left="-154" w:right="-108"/>
              <w:jc w:val="center"/>
              <w:rPr>
                <w:b/>
                <w:bCs/>
                <w:caps/>
                <w:sz w:val="20"/>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bCs/>
                <w:caps/>
                <w:sz w:val="24"/>
                <w:szCs w:val="24"/>
              </w:rPr>
            </w:pPr>
            <w:r w:rsidRPr="00FA6574">
              <w:rPr>
                <w:b/>
                <w:color w:val="000000"/>
                <w:sz w:val="24"/>
                <w:szCs w:val="24"/>
              </w:rPr>
              <w:t xml:space="preserve">  1.Постоянное проживание</w:t>
            </w:r>
          </w:p>
        </w:tc>
      </w:tr>
      <w:tr w:rsidR="003C5B85" w:rsidRPr="00FA6574">
        <w:trPr>
          <w:cantSplit/>
          <w:jc w:val="center"/>
        </w:trPr>
        <w:tc>
          <w:tcPr>
            <w:tcW w:w="4048" w:type="dxa"/>
            <w:gridSpan w:val="4"/>
            <w:vAlign w:val="center"/>
          </w:tcPr>
          <w:p w:rsidR="003C5B85" w:rsidRPr="00FA6574" w:rsidRDefault="003C5B85" w:rsidP="00CD2FB6">
            <w:pPr>
              <w:rPr>
                <w:b/>
                <w:bCs/>
                <w:sz w:val="24"/>
                <w:szCs w:val="24"/>
              </w:rPr>
            </w:pPr>
            <w:r w:rsidRPr="00FA6574">
              <w:rPr>
                <w:color w:val="000000"/>
                <w:sz w:val="24"/>
                <w:szCs w:val="24"/>
              </w:rPr>
              <w:t>1.1.Отдельно стоящие жилые дома на одну семью</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rPr>
                <w:b/>
                <w:bCs/>
                <w:sz w:val="24"/>
                <w:szCs w:val="24"/>
              </w:rPr>
            </w:pPr>
          </w:p>
        </w:tc>
        <w:tc>
          <w:tcPr>
            <w:tcW w:w="582" w:type="dxa"/>
            <w:gridSpan w:val="2"/>
            <w:shd w:val="clear" w:color="auto" w:fill="D9D9D9"/>
            <w:vAlign w:val="center"/>
          </w:tcPr>
          <w:p w:rsidR="003C5B85" w:rsidRPr="00FA6574" w:rsidRDefault="003C5B85" w:rsidP="00CD2FB6">
            <w:pPr>
              <w:rPr>
                <w:b/>
                <w:bCs/>
                <w:sz w:val="24"/>
                <w:szCs w:val="24"/>
              </w:rPr>
            </w:pPr>
          </w:p>
        </w:tc>
        <w:tc>
          <w:tcPr>
            <w:tcW w:w="723" w:type="dxa"/>
            <w:gridSpan w:val="2"/>
            <w:shd w:val="clear" w:color="auto" w:fill="D9D9D9"/>
          </w:tcPr>
          <w:p w:rsidR="003C5B85" w:rsidRPr="00FA6574" w:rsidRDefault="003C5B85" w:rsidP="00CD2FB6">
            <w:pPr>
              <w:rPr>
                <w:b/>
                <w:bCs/>
                <w:caps/>
                <w:sz w:val="24"/>
                <w:szCs w:val="24"/>
              </w:rPr>
            </w:pPr>
          </w:p>
        </w:tc>
        <w:tc>
          <w:tcPr>
            <w:tcW w:w="710" w:type="dxa"/>
            <w:shd w:val="clear" w:color="auto" w:fill="D9D9D9"/>
            <w:vAlign w:val="center"/>
          </w:tcPr>
          <w:p w:rsidR="003C5B85" w:rsidRPr="00FA6574" w:rsidRDefault="003C5B85" w:rsidP="00CD2FB6">
            <w:pPr>
              <w:rPr>
                <w:b/>
                <w:bCs/>
                <w:caps/>
                <w:sz w:val="24"/>
                <w:szCs w:val="24"/>
              </w:rPr>
            </w:pPr>
          </w:p>
        </w:tc>
        <w:tc>
          <w:tcPr>
            <w:tcW w:w="708" w:type="dxa"/>
            <w:shd w:val="clear" w:color="auto" w:fill="D9D9D9"/>
            <w:vAlign w:val="center"/>
          </w:tcPr>
          <w:p w:rsidR="003C5B85" w:rsidRPr="00FA6574" w:rsidRDefault="003C5B85" w:rsidP="00CD2FB6">
            <w:pPr>
              <w:jc w:val="center"/>
              <w:rPr>
                <w:b/>
                <w:bCs/>
                <w:caps/>
                <w:sz w:val="24"/>
                <w:szCs w:val="24"/>
              </w:rPr>
            </w:pPr>
          </w:p>
        </w:tc>
        <w:tc>
          <w:tcPr>
            <w:tcW w:w="567" w:type="dxa"/>
            <w:shd w:val="clear" w:color="auto" w:fill="D9D9D9"/>
            <w:vAlign w:val="center"/>
          </w:tcPr>
          <w:p w:rsidR="003C5B85" w:rsidRPr="00FA6574" w:rsidRDefault="003C5B85" w:rsidP="00CD2FB6">
            <w:pPr>
              <w:rPr>
                <w:b/>
                <w:bCs/>
                <w:caps/>
                <w:sz w:val="22"/>
                <w:szCs w:val="22"/>
              </w:rPr>
            </w:pPr>
          </w:p>
        </w:tc>
        <w:tc>
          <w:tcPr>
            <w:tcW w:w="709" w:type="dxa"/>
            <w:shd w:val="clear" w:color="auto" w:fill="D9D9D9"/>
            <w:vAlign w:val="center"/>
          </w:tcPr>
          <w:p w:rsidR="003C5B85" w:rsidRPr="00FA6574" w:rsidRDefault="003C5B85" w:rsidP="00CD2FB6">
            <w:pPr>
              <w:rPr>
                <w:b/>
                <w:bCs/>
                <w:caps/>
                <w:sz w:val="24"/>
                <w:szCs w:val="24"/>
              </w:rPr>
            </w:pPr>
          </w:p>
        </w:tc>
        <w:tc>
          <w:tcPr>
            <w:tcW w:w="709" w:type="dxa"/>
            <w:shd w:val="clear" w:color="auto" w:fill="D9D9D9"/>
            <w:vAlign w:val="center"/>
          </w:tcPr>
          <w:p w:rsidR="003C5B85" w:rsidRPr="00FA6574" w:rsidRDefault="003C5B85" w:rsidP="00CD2FB6">
            <w:pPr>
              <w:rPr>
                <w:b/>
                <w:bCs/>
                <w:caps/>
                <w:sz w:val="24"/>
                <w:szCs w:val="24"/>
              </w:rPr>
            </w:pPr>
          </w:p>
        </w:tc>
        <w:tc>
          <w:tcPr>
            <w:tcW w:w="567" w:type="dxa"/>
            <w:shd w:val="clear" w:color="auto" w:fill="D9D9D9"/>
            <w:vAlign w:val="center"/>
          </w:tcPr>
          <w:p w:rsidR="003C5B85" w:rsidRPr="00FA6574" w:rsidRDefault="003C5B85" w:rsidP="00CD2FB6">
            <w:pPr>
              <w:rPr>
                <w:b/>
                <w:bCs/>
                <w:caps/>
                <w:sz w:val="24"/>
                <w:szCs w:val="24"/>
              </w:rPr>
            </w:pPr>
          </w:p>
        </w:tc>
        <w:tc>
          <w:tcPr>
            <w:tcW w:w="567" w:type="dxa"/>
            <w:shd w:val="clear" w:color="auto" w:fill="D9D9D9"/>
          </w:tcPr>
          <w:p w:rsidR="003C5B85" w:rsidRPr="00FA6574" w:rsidRDefault="003C5B85" w:rsidP="00CD2FB6">
            <w:pPr>
              <w:rPr>
                <w:b/>
                <w:bCs/>
                <w:caps/>
                <w:color w:val="FF0000"/>
                <w:sz w:val="24"/>
                <w:szCs w:val="24"/>
              </w:rPr>
            </w:pPr>
          </w:p>
        </w:tc>
        <w:tc>
          <w:tcPr>
            <w:tcW w:w="567" w:type="dxa"/>
            <w:shd w:val="clear" w:color="auto" w:fill="D9D9D9"/>
            <w:vAlign w:val="center"/>
          </w:tcPr>
          <w:p w:rsidR="003C5B85" w:rsidRPr="00FA6574" w:rsidRDefault="003C5B85" w:rsidP="00CD2FB6">
            <w:pPr>
              <w:rPr>
                <w:b/>
                <w:bCs/>
                <w:caps/>
                <w:sz w:val="24"/>
                <w:szCs w:val="24"/>
              </w:rPr>
            </w:pPr>
          </w:p>
        </w:tc>
        <w:tc>
          <w:tcPr>
            <w:tcW w:w="567" w:type="dxa"/>
            <w:shd w:val="clear" w:color="auto" w:fill="D9D9D9"/>
            <w:vAlign w:val="center"/>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r>
      <w:tr w:rsidR="003C5B85" w:rsidRPr="00FA6574">
        <w:trPr>
          <w:cantSplit/>
          <w:jc w:val="center"/>
        </w:trPr>
        <w:tc>
          <w:tcPr>
            <w:tcW w:w="4048" w:type="dxa"/>
            <w:gridSpan w:val="4"/>
            <w:vAlign w:val="center"/>
          </w:tcPr>
          <w:p w:rsidR="003C5B85" w:rsidRPr="00FA6574" w:rsidRDefault="003C5B85" w:rsidP="00CD2FB6">
            <w:pPr>
              <w:rPr>
                <w:b/>
                <w:bCs/>
                <w:sz w:val="24"/>
                <w:szCs w:val="24"/>
              </w:rPr>
            </w:pPr>
            <w:r w:rsidRPr="00FA6574">
              <w:rPr>
                <w:color w:val="000000"/>
                <w:sz w:val="24"/>
                <w:szCs w:val="24"/>
              </w:rPr>
              <w:t xml:space="preserve">1.2.Сблокированные жилые дома на одну семью, </w:t>
            </w:r>
            <w:proofErr w:type="spellStart"/>
            <w:r w:rsidRPr="00FA6574">
              <w:rPr>
                <w:color w:val="000000"/>
                <w:sz w:val="24"/>
                <w:szCs w:val="24"/>
              </w:rPr>
              <w:t>таунхаус</w:t>
            </w:r>
            <w:proofErr w:type="spellEnd"/>
            <w:r w:rsidRPr="00FA6574">
              <w:rPr>
                <w:color w:val="000000"/>
                <w:sz w:val="24"/>
                <w:szCs w:val="24"/>
              </w:rPr>
              <w:t xml:space="preserve"> </w:t>
            </w:r>
          </w:p>
        </w:tc>
        <w:tc>
          <w:tcPr>
            <w:tcW w:w="602" w:type="dxa"/>
            <w:gridSpan w:val="4"/>
            <w:shd w:val="clear" w:color="auto" w:fill="D9D9D9"/>
            <w:vAlign w:val="center"/>
          </w:tcPr>
          <w:p w:rsidR="003C5B85" w:rsidRPr="00FA6574" w:rsidRDefault="003C5B85" w:rsidP="00CD2FB6">
            <w:pPr>
              <w:jc w:val="center"/>
              <w:rPr>
                <w:b/>
                <w:bCs/>
                <w:color w:val="000000"/>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jc w:val="center"/>
              <w:rPr>
                <w:b/>
                <w:bCs/>
                <w:color w:val="FF0000"/>
                <w:sz w:val="24"/>
                <w:szCs w:val="24"/>
              </w:rPr>
            </w:pPr>
          </w:p>
        </w:tc>
        <w:tc>
          <w:tcPr>
            <w:tcW w:w="582" w:type="dxa"/>
            <w:gridSpan w:val="2"/>
            <w:shd w:val="clear" w:color="auto" w:fill="D9D9D9"/>
            <w:vAlign w:val="center"/>
          </w:tcPr>
          <w:p w:rsidR="003C5B85" w:rsidRPr="00FA6574" w:rsidRDefault="003C5B85" w:rsidP="00CD2FB6">
            <w:pPr>
              <w:rPr>
                <w:b/>
                <w:bCs/>
                <w:sz w:val="24"/>
                <w:szCs w:val="24"/>
              </w:rPr>
            </w:pPr>
          </w:p>
        </w:tc>
        <w:tc>
          <w:tcPr>
            <w:tcW w:w="723" w:type="dxa"/>
            <w:gridSpan w:val="2"/>
            <w:shd w:val="clear" w:color="auto" w:fill="D9D9D9"/>
          </w:tcPr>
          <w:p w:rsidR="003C5B85" w:rsidRPr="00FA6574" w:rsidRDefault="003C5B85" w:rsidP="00CD2FB6">
            <w:pPr>
              <w:rPr>
                <w:b/>
                <w:bCs/>
                <w:caps/>
                <w:sz w:val="24"/>
                <w:szCs w:val="24"/>
              </w:rPr>
            </w:pPr>
          </w:p>
        </w:tc>
        <w:tc>
          <w:tcPr>
            <w:tcW w:w="710" w:type="dxa"/>
            <w:shd w:val="clear" w:color="auto" w:fill="D9D9D9"/>
            <w:vAlign w:val="center"/>
          </w:tcPr>
          <w:p w:rsidR="003C5B85" w:rsidRPr="00FA6574" w:rsidRDefault="003C5B85" w:rsidP="00CD2FB6">
            <w:pPr>
              <w:rPr>
                <w:b/>
                <w:bCs/>
                <w:caps/>
                <w:sz w:val="24"/>
                <w:szCs w:val="24"/>
              </w:rPr>
            </w:pPr>
          </w:p>
        </w:tc>
        <w:tc>
          <w:tcPr>
            <w:tcW w:w="708" w:type="dxa"/>
            <w:shd w:val="clear" w:color="auto" w:fill="D9D9D9"/>
            <w:vAlign w:val="center"/>
          </w:tcPr>
          <w:p w:rsidR="003C5B85" w:rsidRPr="00FA6574" w:rsidRDefault="003C5B85" w:rsidP="00CD2FB6">
            <w:pPr>
              <w:jc w:val="center"/>
              <w:rPr>
                <w:b/>
                <w:bCs/>
                <w:caps/>
                <w:sz w:val="24"/>
                <w:szCs w:val="24"/>
              </w:rPr>
            </w:pPr>
          </w:p>
        </w:tc>
        <w:tc>
          <w:tcPr>
            <w:tcW w:w="567" w:type="dxa"/>
            <w:shd w:val="clear" w:color="auto" w:fill="D9D9D9"/>
            <w:vAlign w:val="center"/>
          </w:tcPr>
          <w:p w:rsidR="003C5B85" w:rsidRPr="00FA6574" w:rsidRDefault="003C5B85" w:rsidP="00CD2FB6">
            <w:pPr>
              <w:rPr>
                <w:b/>
                <w:bCs/>
                <w:caps/>
                <w:sz w:val="22"/>
                <w:szCs w:val="22"/>
              </w:rPr>
            </w:pPr>
          </w:p>
        </w:tc>
        <w:tc>
          <w:tcPr>
            <w:tcW w:w="709" w:type="dxa"/>
            <w:shd w:val="clear" w:color="auto" w:fill="D9D9D9"/>
            <w:vAlign w:val="center"/>
          </w:tcPr>
          <w:p w:rsidR="003C5B85" w:rsidRPr="00FA6574" w:rsidRDefault="003C5B85" w:rsidP="00CD2FB6">
            <w:pPr>
              <w:rPr>
                <w:b/>
                <w:bCs/>
                <w:caps/>
                <w:sz w:val="24"/>
                <w:szCs w:val="24"/>
              </w:rPr>
            </w:pPr>
          </w:p>
        </w:tc>
        <w:tc>
          <w:tcPr>
            <w:tcW w:w="709" w:type="dxa"/>
            <w:shd w:val="clear" w:color="auto" w:fill="D9D9D9"/>
            <w:vAlign w:val="center"/>
          </w:tcPr>
          <w:p w:rsidR="003C5B85" w:rsidRPr="00FA6574" w:rsidRDefault="003C5B85" w:rsidP="00CD2FB6">
            <w:pPr>
              <w:rPr>
                <w:b/>
                <w:bCs/>
                <w:caps/>
                <w:sz w:val="24"/>
                <w:szCs w:val="24"/>
              </w:rPr>
            </w:pPr>
          </w:p>
        </w:tc>
        <w:tc>
          <w:tcPr>
            <w:tcW w:w="567" w:type="dxa"/>
            <w:shd w:val="clear" w:color="auto" w:fill="D9D9D9"/>
            <w:vAlign w:val="center"/>
          </w:tcPr>
          <w:p w:rsidR="003C5B85" w:rsidRPr="00FA6574" w:rsidRDefault="003C5B85" w:rsidP="00CD2FB6">
            <w:pPr>
              <w:rPr>
                <w:b/>
                <w:bCs/>
                <w:caps/>
                <w:sz w:val="24"/>
                <w:szCs w:val="24"/>
              </w:rPr>
            </w:pPr>
          </w:p>
        </w:tc>
        <w:tc>
          <w:tcPr>
            <w:tcW w:w="567" w:type="dxa"/>
            <w:shd w:val="clear" w:color="auto" w:fill="D9D9D9"/>
          </w:tcPr>
          <w:p w:rsidR="003C5B85" w:rsidRPr="00FA6574" w:rsidRDefault="003C5B85" w:rsidP="00CD2FB6">
            <w:pPr>
              <w:rPr>
                <w:b/>
                <w:bCs/>
                <w:caps/>
                <w:color w:val="FF0000"/>
                <w:sz w:val="24"/>
                <w:szCs w:val="24"/>
              </w:rPr>
            </w:pPr>
          </w:p>
        </w:tc>
        <w:tc>
          <w:tcPr>
            <w:tcW w:w="567" w:type="dxa"/>
            <w:shd w:val="clear" w:color="auto" w:fill="D9D9D9"/>
            <w:vAlign w:val="center"/>
          </w:tcPr>
          <w:p w:rsidR="003C5B85" w:rsidRPr="00FA6574" w:rsidRDefault="003C5B85" w:rsidP="00CD2FB6">
            <w:pPr>
              <w:rPr>
                <w:b/>
                <w:bCs/>
                <w:caps/>
                <w:sz w:val="24"/>
                <w:szCs w:val="24"/>
              </w:rPr>
            </w:pPr>
          </w:p>
        </w:tc>
        <w:tc>
          <w:tcPr>
            <w:tcW w:w="567" w:type="dxa"/>
            <w:shd w:val="clear" w:color="auto" w:fill="D9D9D9"/>
            <w:vAlign w:val="center"/>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1.3.Многоквартирные жилые дома</w:t>
            </w:r>
          </w:p>
        </w:tc>
        <w:tc>
          <w:tcPr>
            <w:tcW w:w="602" w:type="dxa"/>
            <w:gridSpan w:val="4"/>
            <w:shd w:val="clear" w:color="auto" w:fill="D9D9D9"/>
            <w:vAlign w:val="center"/>
          </w:tcPr>
          <w:p w:rsidR="003C5B85" w:rsidRPr="00FA6574" w:rsidRDefault="003C5B85" w:rsidP="00CD2FB6">
            <w:pP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jc w:val="center"/>
              <w:rPr>
                <w:b/>
                <w:bCs/>
                <w:sz w:val="24"/>
                <w:szCs w:val="24"/>
              </w:rPr>
            </w:pPr>
          </w:p>
        </w:tc>
        <w:tc>
          <w:tcPr>
            <w:tcW w:w="582" w:type="dxa"/>
            <w:gridSpan w:val="2"/>
            <w:shd w:val="clear" w:color="auto" w:fill="D9D9D9"/>
            <w:vAlign w:val="center"/>
          </w:tcPr>
          <w:p w:rsidR="003C5B85" w:rsidRPr="00FA6574" w:rsidRDefault="003C5B85" w:rsidP="00CD2FB6">
            <w:pPr>
              <w:jc w:val="center"/>
              <w:rPr>
                <w:b/>
                <w:bCs/>
                <w:sz w:val="24"/>
                <w:szCs w:val="24"/>
              </w:rPr>
            </w:pPr>
          </w:p>
        </w:tc>
        <w:tc>
          <w:tcPr>
            <w:tcW w:w="723" w:type="dxa"/>
            <w:gridSpan w:val="2"/>
            <w:shd w:val="clear" w:color="auto" w:fill="D9D9D9"/>
          </w:tcPr>
          <w:p w:rsidR="003C5B85" w:rsidRPr="00FA6574" w:rsidRDefault="003C5B85" w:rsidP="00CD2FB6">
            <w:pPr>
              <w:jc w:val="center"/>
              <w:rPr>
                <w:b/>
                <w:bCs/>
                <w:sz w:val="24"/>
                <w:szCs w:val="24"/>
              </w:rPr>
            </w:pPr>
          </w:p>
        </w:tc>
        <w:tc>
          <w:tcPr>
            <w:tcW w:w="710" w:type="dxa"/>
            <w:shd w:val="clear" w:color="auto" w:fill="D9D9D9"/>
            <w:vAlign w:val="center"/>
          </w:tcPr>
          <w:p w:rsidR="003C5B85" w:rsidRPr="00FA6574" w:rsidRDefault="003C5B85" w:rsidP="00CD2FB6">
            <w:pPr>
              <w:jc w:val="center"/>
              <w:rPr>
                <w:b/>
                <w:bCs/>
                <w:sz w:val="24"/>
                <w:szCs w:val="24"/>
              </w:rPr>
            </w:pPr>
          </w:p>
        </w:tc>
        <w:tc>
          <w:tcPr>
            <w:tcW w:w="708" w:type="dxa"/>
            <w:shd w:val="clear" w:color="auto" w:fill="D9D9D9"/>
            <w:vAlign w:val="center"/>
          </w:tcPr>
          <w:p w:rsidR="003C5B85" w:rsidRPr="00FA6574" w:rsidRDefault="003C5B85" w:rsidP="00CD2FB6">
            <w:pPr>
              <w:jc w:val="center"/>
              <w:rPr>
                <w:b/>
                <w:sz w:val="24"/>
                <w:szCs w:val="24"/>
              </w:rPr>
            </w:pPr>
          </w:p>
        </w:tc>
        <w:tc>
          <w:tcPr>
            <w:tcW w:w="567" w:type="dxa"/>
            <w:shd w:val="clear" w:color="auto" w:fill="D9D9D9"/>
            <w:vAlign w:val="center"/>
          </w:tcPr>
          <w:p w:rsidR="003C5B85" w:rsidRPr="00FA6574" w:rsidRDefault="003C5B85" w:rsidP="00CD2FB6">
            <w:pPr>
              <w:jc w:val="center"/>
              <w:rPr>
                <w:b/>
                <w:bCs/>
                <w:caps/>
                <w:sz w:val="22"/>
                <w:szCs w:val="22"/>
              </w:rPr>
            </w:pPr>
          </w:p>
        </w:tc>
        <w:tc>
          <w:tcPr>
            <w:tcW w:w="709" w:type="dxa"/>
            <w:shd w:val="clear" w:color="auto" w:fill="D9D9D9"/>
            <w:vAlign w:val="center"/>
          </w:tcPr>
          <w:p w:rsidR="003C5B85" w:rsidRPr="00FA6574" w:rsidRDefault="003C5B85" w:rsidP="00CD2FB6">
            <w:pPr>
              <w:rPr>
                <w:b/>
                <w:bCs/>
                <w:caps/>
                <w:sz w:val="24"/>
                <w:szCs w:val="24"/>
              </w:rPr>
            </w:pPr>
          </w:p>
        </w:tc>
        <w:tc>
          <w:tcPr>
            <w:tcW w:w="709" w:type="dxa"/>
            <w:shd w:val="clear" w:color="auto" w:fill="D9D9D9"/>
            <w:vAlign w:val="center"/>
          </w:tcPr>
          <w:p w:rsidR="003C5B85" w:rsidRPr="00FA6574" w:rsidRDefault="003C5B85" w:rsidP="00CD2FB6">
            <w:pPr>
              <w:rPr>
                <w:b/>
                <w:bCs/>
                <w:caps/>
                <w:sz w:val="24"/>
                <w:szCs w:val="24"/>
              </w:rPr>
            </w:pPr>
          </w:p>
        </w:tc>
        <w:tc>
          <w:tcPr>
            <w:tcW w:w="567" w:type="dxa"/>
            <w:shd w:val="clear" w:color="auto" w:fill="D9D9D9"/>
            <w:vAlign w:val="center"/>
          </w:tcPr>
          <w:p w:rsidR="003C5B85" w:rsidRPr="00FA6574" w:rsidRDefault="003C5B85" w:rsidP="00CD2FB6">
            <w:pPr>
              <w:rPr>
                <w:b/>
                <w:bCs/>
                <w:caps/>
                <w:sz w:val="24"/>
                <w:szCs w:val="24"/>
              </w:rPr>
            </w:pPr>
          </w:p>
        </w:tc>
        <w:tc>
          <w:tcPr>
            <w:tcW w:w="567" w:type="dxa"/>
            <w:shd w:val="clear" w:color="auto" w:fill="D9D9D9"/>
          </w:tcPr>
          <w:p w:rsidR="003C5B85" w:rsidRPr="00FA6574" w:rsidRDefault="003C5B85" w:rsidP="00CD2FB6">
            <w:pPr>
              <w:rPr>
                <w:b/>
                <w:bCs/>
                <w:caps/>
                <w:color w:val="FF0000"/>
                <w:sz w:val="24"/>
                <w:szCs w:val="24"/>
              </w:rPr>
            </w:pPr>
          </w:p>
        </w:tc>
        <w:tc>
          <w:tcPr>
            <w:tcW w:w="567" w:type="dxa"/>
            <w:shd w:val="clear" w:color="auto" w:fill="D9D9D9"/>
            <w:vAlign w:val="center"/>
          </w:tcPr>
          <w:p w:rsidR="003C5B85" w:rsidRPr="00FA6574" w:rsidRDefault="003C5B85" w:rsidP="00CD2FB6">
            <w:pPr>
              <w:rPr>
                <w:b/>
                <w:bCs/>
                <w:caps/>
                <w:sz w:val="24"/>
                <w:szCs w:val="24"/>
              </w:rPr>
            </w:pPr>
          </w:p>
        </w:tc>
        <w:tc>
          <w:tcPr>
            <w:tcW w:w="567" w:type="dxa"/>
            <w:shd w:val="clear" w:color="auto" w:fill="D9D9D9"/>
            <w:vAlign w:val="center"/>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2.Временное проживание</w:t>
            </w: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2.1.Гостиницы,</w:t>
            </w:r>
            <w:r w:rsidRPr="00FA6574">
              <w:rPr>
                <w:sz w:val="24"/>
                <w:szCs w:val="24"/>
              </w:rPr>
              <w:t xml:space="preserve"> мотели, хостел</w:t>
            </w:r>
          </w:p>
        </w:tc>
        <w:tc>
          <w:tcPr>
            <w:tcW w:w="602" w:type="dxa"/>
            <w:gridSpan w:val="4"/>
            <w:shd w:val="clear" w:color="auto" w:fill="D9D9D9"/>
            <w:vAlign w:val="center"/>
          </w:tcPr>
          <w:p w:rsidR="003C5B85" w:rsidRPr="00FA6574" w:rsidRDefault="003C5B85" w:rsidP="00CD2FB6">
            <w:pP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jc w:val="center"/>
              <w:rPr>
                <w:b/>
                <w:bCs/>
                <w:szCs w:val="24"/>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color w:val="000000"/>
                <w:sz w:val="24"/>
                <w:szCs w:val="24"/>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 xml:space="preserve">2.2. </w:t>
            </w:r>
            <w:proofErr w:type="spellStart"/>
            <w:r w:rsidRPr="00FA6574">
              <w:rPr>
                <w:color w:val="000000"/>
                <w:sz w:val="24"/>
                <w:szCs w:val="24"/>
              </w:rPr>
              <w:t>Апарт</w:t>
            </w:r>
            <w:proofErr w:type="spellEnd"/>
            <w:r w:rsidRPr="00FA6574">
              <w:rPr>
                <w:color w:val="000000"/>
                <w:sz w:val="24"/>
                <w:szCs w:val="24"/>
              </w:rPr>
              <w:t xml:space="preserve">-отель </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677" w:type="dxa"/>
            <w:gridSpan w:val="4"/>
            <w:shd w:val="clear" w:color="auto" w:fill="D9D9D9"/>
            <w:vAlign w:val="center"/>
          </w:tcPr>
          <w:p w:rsidR="003C5B85" w:rsidRPr="00FA6574" w:rsidRDefault="003C5B85" w:rsidP="00CD2FB6">
            <w:pPr>
              <w:jc w:val="center"/>
              <w:rPr>
                <w:b/>
                <w:bCs/>
                <w:color w:val="000000"/>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color w:val="000000"/>
                <w:sz w:val="24"/>
                <w:szCs w:val="24"/>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2.3. Кемпинги, туристическая база, туристическая деревня</w:t>
            </w:r>
          </w:p>
        </w:tc>
        <w:tc>
          <w:tcPr>
            <w:tcW w:w="602" w:type="dxa"/>
            <w:gridSpan w:val="4"/>
            <w:shd w:val="clear" w:color="auto" w:fill="D9D9D9"/>
            <w:vAlign w:val="center"/>
          </w:tcPr>
          <w:p w:rsidR="003C5B85" w:rsidRPr="00FA6574" w:rsidRDefault="003C5B85" w:rsidP="00CD2FB6">
            <w:pPr>
              <w:rPr>
                <w:b/>
                <w:bCs/>
                <w:sz w:val="24"/>
                <w:szCs w:val="24"/>
              </w:rPr>
            </w:pPr>
          </w:p>
        </w:tc>
        <w:tc>
          <w:tcPr>
            <w:tcW w:w="677" w:type="dxa"/>
            <w:gridSpan w:val="4"/>
            <w:shd w:val="clear" w:color="auto" w:fill="D9D9D9"/>
            <w:vAlign w:val="center"/>
          </w:tcPr>
          <w:p w:rsidR="003C5B85" w:rsidRPr="00FA6574" w:rsidRDefault="003C5B85" w:rsidP="00CD2FB6">
            <w:pPr>
              <w:jc w:val="center"/>
              <w:rPr>
                <w:b/>
                <w:bCs/>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r>
      <w:tr w:rsidR="003C5B85" w:rsidRPr="00FA6574">
        <w:trPr>
          <w:cantSplit/>
          <w:jc w:val="center"/>
        </w:trPr>
        <w:tc>
          <w:tcPr>
            <w:tcW w:w="4048" w:type="dxa"/>
            <w:gridSpan w:val="4"/>
          </w:tcPr>
          <w:p w:rsidR="003C5B85" w:rsidRPr="00FA6574" w:rsidRDefault="003C5B85" w:rsidP="00CD2FB6">
            <w:pPr>
              <w:rPr>
                <w:sz w:val="24"/>
                <w:szCs w:val="24"/>
              </w:rPr>
            </w:pPr>
            <w:r w:rsidRPr="00FA6574">
              <w:rPr>
                <w:color w:val="000000"/>
                <w:sz w:val="24"/>
                <w:szCs w:val="24"/>
              </w:rPr>
              <w:t>2.4.Общежития</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77"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r>
      <w:tr w:rsidR="003C5B85" w:rsidRPr="00FA6574">
        <w:trPr>
          <w:cantSplit/>
          <w:jc w:val="center"/>
        </w:trPr>
        <w:tc>
          <w:tcPr>
            <w:tcW w:w="4048" w:type="dxa"/>
            <w:gridSpan w:val="4"/>
          </w:tcPr>
          <w:p w:rsidR="003C5B85" w:rsidRPr="00FA6574" w:rsidRDefault="003C5B85" w:rsidP="00CD2FB6">
            <w:pPr>
              <w:rPr>
                <w:sz w:val="24"/>
                <w:szCs w:val="24"/>
              </w:rPr>
            </w:pPr>
            <w:r w:rsidRPr="00FA6574">
              <w:rPr>
                <w:sz w:val="24"/>
                <w:szCs w:val="24"/>
              </w:rPr>
              <w:t>2.5.Дачи, садоводства</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77"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c>
          <w:tcPr>
            <w:tcW w:w="567" w:type="dxa"/>
            <w:shd w:val="clear" w:color="auto" w:fill="D9D9D9"/>
          </w:tcPr>
          <w:p w:rsidR="003C5B85" w:rsidRPr="00FA6574" w:rsidRDefault="003C5B85" w:rsidP="00CD2FB6">
            <w:pPr>
              <w:ind w:left="-154" w:right="-108"/>
              <w:jc w:val="center"/>
              <w:rPr>
                <w:b/>
                <w:bCs/>
                <w:caps/>
                <w:sz w:val="24"/>
                <w:szCs w:val="24"/>
              </w:rPr>
            </w:pPr>
          </w:p>
        </w:tc>
      </w:tr>
      <w:tr w:rsidR="003C5B85" w:rsidRPr="00FA6574">
        <w:trPr>
          <w:cantSplit/>
          <w:jc w:val="center"/>
        </w:trPr>
        <w:tc>
          <w:tcPr>
            <w:tcW w:w="4048" w:type="dxa"/>
            <w:gridSpan w:val="4"/>
          </w:tcPr>
          <w:p w:rsidR="003C5B85" w:rsidRPr="00FA6574" w:rsidRDefault="003C5B85" w:rsidP="00CD2FB6">
            <w:pPr>
              <w:rPr>
                <w:color w:val="000000"/>
                <w:sz w:val="24"/>
                <w:szCs w:val="24"/>
              </w:rPr>
            </w:pPr>
            <w:r w:rsidRPr="00FA6574">
              <w:rPr>
                <w:color w:val="000000"/>
                <w:sz w:val="24"/>
                <w:szCs w:val="24"/>
              </w:rPr>
              <w:t xml:space="preserve">2.6. </w:t>
            </w:r>
            <w:r w:rsidRPr="00FA6574">
              <w:rPr>
                <w:color w:val="000000"/>
                <w:sz w:val="24"/>
                <w:szCs w:val="24"/>
                <w:lang w:val="en-US"/>
              </w:rPr>
              <w:t>Spa</w:t>
            </w:r>
            <w:r w:rsidRPr="00FA6574">
              <w:rPr>
                <w:color w:val="000000"/>
                <w:sz w:val="24"/>
                <w:szCs w:val="24"/>
              </w:rPr>
              <w:t xml:space="preserve"> - отели</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77"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tcPr>
          <w:p w:rsidR="003C5B85" w:rsidRPr="00FA6574" w:rsidRDefault="003C5B85" w:rsidP="00CD2FB6">
            <w:pPr>
              <w:rPr>
                <w:color w:val="000000"/>
                <w:sz w:val="24"/>
                <w:szCs w:val="24"/>
              </w:rPr>
            </w:pPr>
            <w:r w:rsidRPr="00FA6574">
              <w:rPr>
                <w:color w:val="000000"/>
                <w:sz w:val="24"/>
                <w:szCs w:val="24"/>
              </w:rPr>
              <w:t>2.7. Детские лагеря</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77"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tcPr>
          <w:p w:rsidR="003C5B85" w:rsidRPr="00FA6574" w:rsidRDefault="003C5B85" w:rsidP="00CD2FB6">
            <w:pPr>
              <w:rPr>
                <w:color w:val="000000"/>
                <w:sz w:val="24"/>
                <w:szCs w:val="24"/>
              </w:rPr>
            </w:pPr>
            <w:r w:rsidRPr="00FA6574">
              <w:rPr>
                <w:color w:val="000000"/>
                <w:sz w:val="24"/>
                <w:szCs w:val="24"/>
              </w:rPr>
              <w:t>2.8. Спортивные базы отдыха</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77"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tcPr>
          <w:p w:rsidR="003C5B85" w:rsidRPr="00FA6574" w:rsidRDefault="003C5B85" w:rsidP="00073F42">
            <w:pPr>
              <w:rPr>
                <w:color w:val="000000"/>
                <w:sz w:val="24"/>
                <w:szCs w:val="24"/>
              </w:rPr>
            </w:pPr>
            <w:r w:rsidRPr="00FA6574">
              <w:rPr>
                <w:color w:val="000000"/>
                <w:sz w:val="24"/>
                <w:szCs w:val="24"/>
              </w:rPr>
              <w:t xml:space="preserve">2.9. Дома временного проживания </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77"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sz w:val="24"/>
                <w:szCs w:val="24"/>
              </w:rPr>
            </w:pPr>
          </w:p>
        </w:tc>
        <w:tc>
          <w:tcPr>
            <w:tcW w:w="13495" w:type="dxa"/>
            <w:gridSpan w:val="31"/>
            <w:vAlign w:val="center"/>
          </w:tcPr>
          <w:p w:rsidR="003C5B85" w:rsidRPr="00FA6574" w:rsidRDefault="003C5B85" w:rsidP="00CD2FB6">
            <w:pPr>
              <w:ind w:left="-154" w:right="-108"/>
              <w:rPr>
                <w:b/>
                <w:sz w:val="24"/>
                <w:szCs w:val="24"/>
              </w:rPr>
            </w:pPr>
            <w:r w:rsidRPr="00FA6574">
              <w:rPr>
                <w:b/>
                <w:sz w:val="24"/>
                <w:szCs w:val="24"/>
              </w:rPr>
              <w:t xml:space="preserve">  3.Торговля  </w:t>
            </w: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sz w:val="24"/>
                <w:szCs w:val="24"/>
              </w:rPr>
              <w:t>3.1.Универсамы, универмаги</w:t>
            </w:r>
          </w:p>
        </w:tc>
        <w:tc>
          <w:tcPr>
            <w:tcW w:w="602" w:type="dxa"/>
            <w:gridSpan w:val="4"/>
            <w:shd w:val="clear" w:color="auto" w:fill="D9D9D9"/>
            <w:vAlign w:val="center"/>
          </w:tcPr>
          <w:p w:rsidR="003C5B85" w:rsidRPr="00FA6574" w:rsidRDefault="003C5B85" w:rsidP="00CD2FB6">
            <w:pP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sz w:val="24"/>
                <w:szCs w:val="24"/>
              </w:rPr>
            </w:pPr>
            <w:r w:rsidRPr="00FA6574">
              <w:rPr>
                <w:sz w:val="24"/>
                <w:szCs w:val="24"/>
              </w:rPr>
              <w:t>3.2. Торговые центры</w:t>
            </w:r>
          </w:p>
        </w:tc>
        <w:tc>
          <w:tcPr>
            <w:tcW w:w="602" w:type="dxa"/>
            <w:gridSpan w:val="4"/>
            <w:shd w:val="clear" w:color="auto" w:fill="D9D9D9"/>
            <w:vAlign w:val="center"/>
          </w:tcPr>
          <w:p w:rsidR="003C5B85" w:rsidRPr="00FA6574" w:rsidRDefault="003C5B85" w:rsidP="00CD2FB6">
            <w:pPr>
              <w:rPr>
                <w:b/>
                <w:bCs/>
                <w:szCs w:val="24"/>
              </w:rPr>
            </w:pPr>
          </w:p>
        </w:tc>
        <w:tc>
          <w:tcPr>
            <w:tcW w:w="677" w:type="dxa"/>
            <w:gridSpan w:val="4"/>
            <w:shd w:val="clear" w:color="auto" w:fill="D9D9D9"/>
            <w:vAlign w:val="center"/>
          </w:tcPr>
          <w:p w:rsidR="003C5B85" w:rsidRPr="00FA6574" w:rsidRDefault="003C5B85" w:rsidP="00CD2FB6">
            <w:pPr>
              <w:jc w:val="center"/>
              <w:rPr>
                <w:b/>
                <w:bCs/>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sz w:val="24"/>
                <w:szCs w:val="24"/>
              </w:rPr>
            </w:pPr>
            <w:r w:rsidRPr="00FA6574">
              <w:rPr>
                <w:sz w:val="24"/>
                <w:szCs w:val="24"/>
              </w:rPr>
              <w:t>3.3. Объекты  мелкорозничной торговли, рассчитанные на малый поток посетителей</w:t>
            </w:r>
          </w:p>
        </w:tc>
        <w:tc>
          <w:tcPr>
            <w:tcW w:w="602" w:type="dxa"/>
            <w:gridSpan w:val="4"/>
            <w:shd w:val="clear" w:color="auto" w:fill="D9D9D9"/>
            <w:vAlign w:val="center"/>
          </w:tcPr>
          <w:p w:rsidR="003C5B85" w:rsidRPr="00FA6574" w:rsidRDefault="003C5B85" w:rsidP="00CD2FB6">
            <w:pPr>
              <w:rPr>
                <w:b/>
                <w:bCs/>
                <w:szCs w:val="24"/>
              </w:rPr>
            </w:pPr>
          </w:p>
        </w:tc>
        <w:tc>
          <w:tcPr>
            <w:tcW w:w="677" w:type="dxa"/>
            <w:gridSpan w:val="4"/>
            <w:shd w:val="clear" w:color="auto" w:fill="D9D9D9"/>
            <w:vAlign w:val="center"/>
          </w:tcPr>
          <w:p w:rsidR="003C5B85" w:rsidRPr="00FA6574" w:rsidRDefault="003C5B85" w:rsidP="00CD2FB6">
            <w:pPr>
              <w:jc w:val="center"/>
              <w:rPr>
                <w:b/>
                <w:bCs/>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jc w:val="center"/>
              <w:rPr>
                <w:color w:val="000000"/>
              </w:rPr>
            </w:pPr>
          </w:p>
        </w:tc>
        <w:tc>
          <w:tcPr>
            <w:tcW w:w="710" w:type="dxa"/>
            <w:shd w:val="clear" w:color="auto" w:fill="D9D9D9"/>
            <w:vAlign w:val="center"/>
          </w:tcPr>
          <w:p w:rsidR="003C5B85" w:rsidRPr="00FA6574" w:rsidRDefault="003C5B85" w:rsidP="00CD2FB6">
            <w:pPr>
              <w:jc w:val="center"/>
              <w:rPr>
                <w:color w:val="000000"/>
              </w:rPr>
            </w:pPr>
          </w:p>
        </w:tc>
        <w:tc>
          <w:tcPr>
            <w:tcW w:w="708" w:type="dxa"/>
            <w:shd w:val="clear" w:color="auto" w:fill="D9D9D9"/>
            <w:vAlign w:val="center"/>
          </w:tcPr>
          <w:p w:rsidR="003C5B85" w:rsidRPr="00FA6574" w:rsidRDefault="003C5B85" w:rsidP="00CD2FB6">
            <w:pPr>
              <w:jc w:val="center"/>
              <w:rPr>
                <w:color w:val="000000"/>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sz w:val="24"/>
                <w:szCs w:val="24"/>
              </w:rPr>
            </w:pPr>
            <w:r w:rsidRPr="00FA6574">
              <w:rPr>
                <w:sz w:val="24"/>
                <w:szCs w:val="24"/>
              </w:rPr>
              <w:t>3.4. Встроенные магазины в капитальных зданиях.</w:t>
            </w:r>
          </w:p>
        </w:tc>
        <w:tc>
          <w:tcPr>
            <w:tcW w:w="602" w:type="dxa"/>
            <w:gridSpan w:val="4"/>
            <w:shd w:val="clear" w:color="auto" w:fill="D9D9D9"/>
            <w:vAlign w:val="center"/>
          </w:tcPr>
          <w:p w:rsidR="003C5B85" w:rsidRPr="00FA6574" w:rsidRDefault="003C5B85" w:rsidP="00CD2FB6">
            <w:pP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sz w:val="24"/>
                <w:szCs w:val="24"/>
              </w:rPr>
            </w:pPr>
            <w:r w:rsidRPr="00FA6574">
              <w:rPr>
                <w:sz w:val="24"/>
                <w:szCs w:val="24"/>
              </w:rPr>
              <w:t>3.5.Торгово-складские (продовольственные, овощные и т.д.) оптовые  базы,  в капитальных зданиях.</w:t>
            </w:r>
          </w:p>
        </w:tc>
        <w:tc>
          <w:tcPr>
            <w:tcW w:w="602" w:type="dxa"/>
            <w:gridSpan w:val="4"/>
            <w:shd w:val="clear" w:color="auto" w:fill="D9D9D9"/>
            <w:vAlign w:val="center"/>
          </w:tcPr>
          <w:p w:rsidR="003C5B85" w:rsidRPr="00FA6574" w:rsidRDefault="003C5B85" w:rsidP="00CD2FB6">
            <w:pP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jc w:val="center"/>
            </w:pPr>
          </w:p>
        </w:tc>
        <w:tc>
          <w:tcPr>
            <w:tcW w:w="710" w:type="dxa"/>
            <w:shd w:val="clear" w:color="auto" w:fill="D9D9D9"/>
            <w:vAlign w:val="center"/>
          </w:tcPr>
          <w:p w:rsidR="003C5B85" w:rsidRPr="00FA6574" w:rsidRDefault="003C5B85" w:rsidP="00CD2FB6">
            <w:pPr>
              <w:jc w:val="center"/>
            </w:pPr>
          </w:p>
        </w:tc>
        <w:tc>
          <w:tcPr>
            <w:tcW w:w="708" w:type="dxa"/>
            <w:shd w:val="clear" w:color="auto" w:fill="D9D9D9"/>
            <w:vAlign w:val="center"/>
          </w:tcPr>
          <w:p w:rsidR="003C5B85" w:rsidRPr="00FA6574" w:rsidRDefault="003C5B85" w:rsidP="00CD2FB6">
            <w:pPr>
              <w:jc w:val="center"/>
              <w:rPr>
                <w:color w:val="000000"/>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jc w:val="center"/>
              <w:rPr>
                <w:color w:val="000000"/>
                <w:sz w:val="24"/>
                <w:szCs w:val="24"/>
              </w:rPr>
            </w:pPr>
            <w:r w:rsidRPr="00FA6574">
              <w:rPr>
                <w:b/>
                <w:color w:val="000000"/>
                <w:sz w:val="24"/>
                <w:szCs w:val="24"/>
              </w:rPr>
              <w:t>Р</w:t>
            </w:r>
          </w:p>
        </w:tc>
        <w:tc>
          <w:tcPr>
            <w:tcW w:w="709" w:type="dxa"/>
            <w:shd w:val="clear" w:color="auto" w:fill="D9D9D9"/>
            <w:vAlign w:val="center"/>
          </w:tcPr>
          <w:p w:rsidR="003C5B85" w:rsidRPr="00FA6574" w:rsidRDefault="003C5B85" w:rsidP="00CD2FB6">
            <w:pPr>
              <w:jc w:val="center"/>
              <w:rPr>
                <w:color w:val="000000"/>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sz w:val="24"/>
                <w:szCs w:val="24"/>
              </w:rPr>
              <w:t>3.6.Специально оборудованные  рынки, рыночные комплексы и торговые зоны продовольственных, промтоварных, сельхозпродуктов</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77"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97" w:type="dxa"/>
            <w:gridSpan w:val="5"/>
            <w:shd w:val="clear" w:color="auto" w:fill="D9D9D9"/>
            <w:vAlign w:val="center"/>
          </w:tcPr>
          <w:p w:rsidR="003C5B85" w:rsidRPr="00FA6574" w:rsidRDefault="003C5B85" w:rsidP="00CD2FB6">
            <w:pPr>
              <w:jc w:val="center"/>
              <w:rPr>
                <w:color w:val="000000"/>
              </w:rPr>
            </w:pPr>
          </w:p>
        </w:tc>
        <w:tc>
          <w:tcPr>
            <w:tcW w:w="582" w:type="dxa"/>
            <w:gridSpan w:val="2"/>
            <w:shd w:val="clear" w:color="auto" w:fill="D9D9D9"/>
            <w:vAlign w:val="center"/>
          </w:tcPr>
          <w:p w:rsidR="003C5B85" w:rsidRPr="00FA6574" w:rsidRDefault="003C5B85" w:rsidP="00CD2FB6">
            <w:pPr>
              <w:jc w:val="center"/>
              <w:rPr>
                <w:color w:val="000000"/>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4.Общественное питание </w:t>
            </w: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 xml:space="preserve">4.1.Объекты </w:t>
            </w:r>
            <w:r w:rsidRPr="00FA6574">
              <w:rPr>
                <w:sz w:val="24"/>
                <w:szCs w:val="24"/>
              </w:rPr>
              <w:t>общественного питания</w:t>
            </w:r>
            <w:r w:rsidRPr="00FA6574">
              <w:rPr>
                <w:color w:val="000000"/>
                <w:sz w:val="24"/>
                <w:szCs w:val="24"/>
              </w:rPr>
              <w:t>,  рестораны, кафе, столовые</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77"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5.Отправление культа</w:t>
            </w: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5.1.</w:t>
            </w:r>
            <w:r w:rsidRPr="00FA6574">
              <w:rPr>
                <w:sz w:val="24"/>
                <w:szCs w:val="24"/>
              </w:rPr>
              <w:t xml:space="preserve"> Церкви, часовни, </w:t>
            </w:r>
            <w:r w:rsidRPr="00FA6574">
              <w:rPr>
                <w:color w:val="000000"/>
                <w:sz w:val="24"/>
                <w:szCs w:val="24"/>
              </w:rPr>
              <w:t>объекты религиозного назначения</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77"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sz w:val="24"/>
                <w:szCs w:val="24"/>
              </w:rPr>
              <w:lastRenderedPageBreak/>
              <w:t>5.2.Объекты типа подворий</w:t>
            </w:r>
          </w:p>
        </w:tc>
        <w:tc>
          <w:tcPr>
            <w:tcW w:w="602" w:type="dxa"/>
            <w:gridSpan w:val="4"/>
            <w:shd w:val="clear" w:color="auto" w:fill="D9D9D9"/>
            <w:vAlign w:val="center"/>
          </w:tcPr>
          <w:p w:rsidR="003C5B85" w:rsidRPr="00FA6574" w:rsidRDefault="003C5B85" w:rsidP="00CD2FB6">
            <w:pP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6.Воспитание, образование, подготовка кадров</w:t>
            </w: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6.1.Детские дошкольные учреждения</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77"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6.2.Школы, школы-интернаты, специализированные школы</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77"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6.3.Учреждения среднего специального и высшего образования, учебные центры</w:t>
            </w:r>
          </w:p>
        </w:tc>
        <w:tc>
          <w:tcPr>
            <w:tcW w:w="602" w:type="dxa"/>
            <w:gridSpan w:val="4"/>
            <w:shd w:val="clear" w:color="auto" w:fill="D9D9D9"/>
            <w:vAlign w:val="center"/>
          </w:tcPr>
          <w:p w:rsidR="003C5B85" w:rsidRPr="00FA6574" w:rsidRDefault="003C5B85" w:rsidP="00CD2FB6">
            <w:pP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576228"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rPr>
                <w:b/>
                <w:color w:val="000000"/>
                <w:sz w:val="24"/>
                <w:szCs w:val="24"/>
              </w:rPr>
            </w:pPr>
          </w:p>
        </w:tc>
        <w:tc>
          <w:tcPr>
            <w:tcW w:w="13495" w:type="dxa"/>
            <w:gridSpan w:val="31"/>
            <w:vAlign w:val="center"/>
          </w:tcPr>
          <w:p w:rsidR="003C5B85" w:rsidRPr="00FA6574" w:rsidRDefault="003C5B85" w:rsidP="00CD2FB6">
            <w:pPr>
              <w:rPr>
                <w:b/>
                <w:color w:val="000000"/>
                <w:sz w:val="24"/>
                <w:szCs w:val="24"/>
              </w:rPr>
            </w:pPr>
            <w:r w:rsidRPr="00FA6574">
              <w:rPr>
                <w:b/>
                <w:color w:val="000000"/>
                <w:sz w:val="24"/>
                <w:szCs w:val="24"/>
              </w:rPr>
              <w:t>7.Культура, искусство, информатика</w:t>
            </w: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7.1.Музеи, выставочные залы</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576228"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7.2.Концертно-спортивные комплексы, театры, кинотеатры, клубы, дискотеки</w:t>
            </w:r>
          </w:p>
        </w:tc>
        <w:tc>
          <w:tcPr>
            <w:tcW w:w="602" w:type="dxa"/>
            <w:gridSpan w:val="4"/>
            <w:shd w:val="clear" w:color="auto" w:fill="D9D9D9"/>
            <w:vAlign w:val="center"/>
          </w:tcPr>
          <w:p w:rsidR="003C5B85" w:rsidRPr="00FA6574" w:rsidRDefault="003C5B85" w:rsidP="00CD2FB6">
            <w:pP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7.3.Библиотеки, архивы, информационные центры</w:t>
            </w:r>
          </w:p>
        </w:tc>
        <w:tc>
          <w:tcPr>
            <w:tcW w:w="602" w:type="dxa"/>
            <w:gridSpan w:val="4"/>
            <w:shd w:val="clear" w:color="auto" w:fill="D9D9D9"/>
            <w:vAlign w:val="center"/>
          </w:tcPr>
          <w:p w:rsidR="003C5B85" w:rsidRPr="00FA6574" w:rsidRDefault="003C5B85" w:rsidP="00CD2FB6">
            <w:pPr>
              <w:rPr>
                <w:b/>
                <w:bCs/>
                <w:sz w:val="24"/>
                <w:szCs w:val="24"/>
              </w:rPr>
            </w:pPr>
          </w:p>
        </w:tc>
        <w:tc>
          <w:tcPr>
            <w:tcW w:w="677"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 xml:space="preserve">7.4.Детские и взрослые музыкальные, художественные, хореографические школы и </w:t>
            </w:r>
            <w:r w:rsidRPr="00FA6574">
              <w:rPr>
                <w:sz w:val="24"/>
                <w:szCs w:val="24"/>
              </w:rPr>
              <w:t>студии, дома творчества (исключая ночные заведения)</w:t>
            </w:r>
          </w:p>
        </w:tc>
        <w:tc>
          <w:tcPr>
            <w:tcW w:w="602" w:type="dxa"/>
            <w:gridSpan w:val="4"/>
            <w:shd w:val="clear" w:color="auto" w:fill="D9D9D9"/>
            <w:vAlign w:val="center"/>
          </w:tcPr>
          <w:p w:rsidR="003C5B85" w:rsidRPr="00FA6574" w:rsidRDefault="003C5B85" w:rsidP="00CD2FB6">
            <w:pP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sz w:val="24"/>
                <w:szCs w:val="24"/>
              </w:rPr>
              <w:t>7.5.Теле- и радиостудии, киностудии, студии звукозаписи, редакции газет и журналов, издательства</w:t>
            </w:r>
          </w:p>
        </w:tc>
        <w:tc>
          <w:tcPr>
            <w:tcW w:w="602" w:type="dxa"/>
            <w:gridSpan w:val="4"/>
            <w:shd w:val="clear" w:color="auto" w:fill="D9D9D9"/>
            <w:vAlign w:val="center"/>
          </w:tcPr>
          <w:p w:rsidR="003C5B85" w:rsidRPr="00FA6574" w:rsidRDefault="003C5B85" w:rsidP="00CD2FB6">
            <w:pP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8.Физическая культура, спорт и отдых</w:t>
            </w: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 xml:space="preserve">8.1.Физкультурно - оздоровительные комплексы, спортивные сооружения,  </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 xml:space="preserve">8.2. Фитнес центр, спортивные клубы, спортивные школы, бассейны </w:t>
            </w:r>
            <w:proofErr w:type="spellStart"/>
            <w:r w:rsidRPr="00FA6574">
              <w:rPr>
                <w:color w:val="000000"/>
                <w:sz w:val="24"/>
                <w:szCs w:val="24"/>
              </w:rPr>
              <w:t>и.т.п</w:t>
            </w:r>
            <w:proofErr w:type="spellEnd"/>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8.3.Спортплощадки, теннисные корты</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8.4.Стадионы</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lastRenderedPageBreak/>
              <w:t xml:space="preserve">8.5.Горнолыжные, биатлонные, лыжные  комплексы, санно-бобслейные трассы, трамплины, </w:t>
            </w:r>
            <w:proofErr w:type="spellStart"/>
            <w:r w:rsidRPr="00FA6574">
              <w:rPr>
                <w:color w:val="000000"/>
                <w:sz w:val="24"/>
                <w:szCs w:val="24"/>
              </w:rPr>
              <w:t>фристаил</w:t>
            </w:r>
            <w:proofErr w:type="spellEnd"/>
            <w:r w:rsidRPr="00FA6574">
              <w:rPr>
                <w:color w:val="000000"/>
                <w:sz w:val="24"/>
                <w:szCs w:val="24"/>
              </w:rPr>
              <w:t xml:space="preserve"> центры</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sz w:val="24"/>
                <w:szCs w:val="24"/>
              </w:rPr>
              <w:t>8.6.Парки культуры и отдыха</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sz w:val="24"/>
                <w:szCs w:val="24"/>
              </w:rPr>
            </w:pPr>
            <w:r w:rsidRPr="00FA6574">
              <w:rPr>
                <w:sz w:val="24"/>
                <w:szCs w:val="24"/>
              </w:rPr>
              <w:t>8.7. Парки, скверы, бульвары</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sz w:val="24"/>
                <w:szCs w:val="24"/>
              </w:rPr>
            </w:pPr>
            <w:r w:rsidRPr="00FA6574">
              <w:rPr>
                <w:sz w:val="24"/>
                <w:szCs w:val="24"/>
              </w:rPr>
              <w:t>8.8. Аквапарки</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sz w:val="24"/>
                <w:szCs w:val="24"/>
              </w:rPr>
            </w:pPr>
            <w:r w:rsidRPr="00FA6574">
              <w:rPr>
                <w:sz w:val="24"/>
                <w:szCs w:val="24"/>
              </w:rPr>
              <w:t xml:space="preserve">8.9. </w:t>
            </w:r>
            <w:proofErr w:type="spellStart"/>
            <w:r w:rsidRPr="00FA6574">
              <w:rPr>
                <w:sz w:val="24"/>
                <w:szCs w:val="24"/>
              </w:rPr>
              <w:t>Атракционы</w:t>
            </w:r>
            <w:proofErr w:type="spellEnd"/>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9.Здравоохранение, соцобеспечение</w:t>
            </w:r>
          </w:p>
        </w:tc>
      </w:tr>
      <w:tr w:rsidR="003C5B85" w:rsidRPr="00FA6574">
        <w:trPr>
          <w:cantSplit/>
          <w:jc w:val="center"/>
        </w:trPr>
        <w:tc>
          <w:tcPr>
            <w:tcW w:w="4048" w:type="dxa"/>
            <w:gridSpan w:val="4"/>
            <w:vAlign w:val="center"/>
          </w:tcPr>
          <w:p w:rsidR="003C5B85" w:rsidRPr="00FA6574" w:rsidRDefault="003C5B85" w:rsidP="00CD2FB6">
            <w:pPr>
              <w:rPr>
                <w:sz w:val="24"/>
                <w:szCs w:val="24"/>
              </w:rPr>
            </w:pPr>
            <w:r w:rsidRPr="00FA6574">
              <w:rPr>
                <w:color w:val="000000"/>
                <w:sz w:val="24"/>
                <w:szCs w:val="24"/>
              </w:rPr>
              <w:t>9.1.Больницы, клиники общего профиля</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sz w:val="24"/>
                <w:szCs w:val="24"/>
              </w:rPr>
            </w:pPr>
            <w:r w:rsidRPr="00FA6574">
              <w:rPr>
                <w:color w:val="000000"/>
                <w:sz w:val="24"/>
                <w:szCs w:val="24"/>
              </w:rPr>
              <w:t>9.2.Психоневрологические, инфекционные, онкологические, кожно-венерологические  больницы</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9.3.Амбулатории, поликлиники</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9.4.Пункты первой медицинской помощи, врачебные кабинеты</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 xml:space="preserve">9.5.Ветеринарные поликлиники </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9.6.Аптеки</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sz w:val="24"/>
                <w:szCs w:val="24"/>
              </w:rPr>
              <w:t>9.7.Станции скорой  и неотложной помощи</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sz w:val="24"/>
                <w:szCs w:val="24"/>
              </w:rPr>
              <w:t>9.8.Станции переливания крови</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sz w:val="24"/>
                <w:szCs w:val="24"/>
              </w:rPr>
            </w:pPr>
            <w:r w:rsidRPr="00FA6574">
              <w:rPr>
                <w:color w:val="000000"/>
                <w:sz w:val="24"/>
                <w:szCs w:val="24"/>
              </w:rPr>
              <w:t>9.9.Дома ребенка, детские дома, дома для престарелых, семейные детские дома</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sz w:val="24"/>
                <w:szCs w:val="24"/>
              </w:rPr>
            </w:pPr>
            <w:r w:rsidRPr="00FA6574">
              <w:rPr>
                <w:color w:val="000000"/>
                <w:sz w:val="24"/>
                <w:szCs w:val="24"/>
              </w:rPr>
              <w:t>9.10.</w:t>
            </w:r>
            <w:r w:rsidRPr="00FA6574">
              <w:rPr>
                <w:sz w:val="24"/>
                <w:szCs w:val="24"/>
              </w:rPr>
              <w:t xml:space="preserve"> Общественный пункт оказания помощи</w:t>
            </w:r>
          </w:p>
          <w:p w:rsidR="003C5B85" w:rsidRPr="00FA6574" w:rsidRDefault="003C5B85" w:rsidP="00CD2FB6">
            <w:pPr>
              <w:rPr>
                <w:sz w:val="24"/>
                <w:szCs w:val="24"/>
              </w:rPr>
            </w:pPr>
          </w:p>
          <w:p w:rsidR="003C5B85" w:rsidRPr="00FA6574" w:rsidRDefault="003C5B85" w:rsidP="00CD2FB6">
            <w:pPr>
              <w:rPr>
                <w:color w:val="000000"/>
                <w:sz w:val="24"/>
                <w:szCs w:val="24"/>
              </w:rPr>
            </w:pPr>
          </w:p>
        </w:tc>
        <w:tc>
          <w:tcPr>
            <w:tcW w:w="602" w:type="dxa"/>
            <w:gridSpan w:val="4"/>
            <w:shd w:val="clear" w:color="auto" w:fill="D9D9D9"/>
          </w:tcPr>
          <w:p w:rsidR="003C5B85" w:rsidRPr="00FA6574" w:rsidRDefault="003C5B85" w:rsidP="00CD2FB6"/>
        </w:tc>
        <w:tc>
          <w:tcPr>
            <w:tcW w:w="702" w:type="dxa"/>
            <w:gridSpan w:val="5"/>
            <w:shd w:val="clear" w:color="auto" w:fill="D9D9D9"/>
          </w:tcPr>
          <w:p w:rsidR="003C5B85" w:rsidRPr="00FA6574" w:rsidRDefault="003C5B85" w:rsidP="00CD2FB6"/>
        </w:tc>
        <w:tc>
          <w:tcPr>
            <w:tcW w:w="572" w:type="dxa"/>
            <w:gridSpan w:val="4"/>
            <w:shd w:val="clear" w:color="auto" w:fill="D9D9D9"/>
          </w:tcPr>
          <w:p w:rsidR="003C5B85" w:rsidRPr="00FA6574" w:rsidRDefault="003C5B85" w:rsidP="00CD2FB6"/>
        </w:tc>
        <w:tc>
          <w:tcPr>
            <w:tcW w:w="582" w:type="dxa"/>
            <w:gridSpan w:val="2"/>
            <w:shd w:val="clear" w:color="auto" w:fill="D9D9D9"/>
          </w:tcPr>
          <w:p w:rsidR="003C5B85" w:rsidRPr="00FA6574" w:rsidRDefault="003C5B85" w:rsidP="00CD2FB6"/>
        </w:tc>
        <w:tc>
          <w:tcPr>
            <w:tcW w:w="723" w:type="dxa"/>
            <w:gridSpan w:val="2"/>
            <w:shd w:val="clear" w:color="auto" w:fill="D9D9D9"/>
          </w:tcPr>
          <w:p w:rsidR="003C5B85" w:rsidRPr="00FA6574" w:rsidRDefault="003C5B85" w:rsidP="00CD2FB6"/>
        </w:tc>
        <w:tc>
          <w:tcPr>
            <w:tcW w:w="710" w:type="dxa"/>
            <w:shd w:val="clear" w:color="auto" w:fill="D9D9D9"/>
          </w:tcPr>
          <w:p w:rsidR="003C5B85" w:rsidRPr="00FA6574" w:rsidRDefault="003C5B85" w:rsidP="00CD2FB6"/>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tcPr>
          <w:p w:rsidR="003C5B85" w:rsidRPr="00FA6574" w:rsidRDefault="003C5B85" w:rsidP="00CD2FB6">
            <w:pPr>
              <w:rPr>
                <w:b/>
                <w:sz w:val="24"/>
                <w:szCs w:val="24"/>
              </w:rPr>
            </w:pPr>
            <w:r w:rsidRPr="00FA6574">
              <w:rPr>
                <w:b/>
                <w:sz w:val="24"/>
                <w:szCs w:val="24"/>
              </w:rPr>
              <w:t>Р</w:t>
            </w:r>
          </w:p>
        </w:tc>
        <w:tc>
          <w:tcPr>
            <w:tcW w:w="709" w:type="dxa"/>
            <w:shd w:val="clear" w:color="auto" w:fill="FFFFFF"/>
          </w:tcPr>
          <w:p w:rsidR="003C5B85" w:rsidRPr="00FA6574" w:rsidRDefault="003C5B85" w:rsidP="00A87B79">
            <w:pPr>
              <w:jc w:val="center"/>
              <w:rPr>
                <w:sz w:val="24"/>
                <w:szCs w:val="24"/>
              </w:rPr>
            </w:pPr>
            <w:r w:rsidRPr="00FA6574">
              <w:rPr>
                <w:b/>
                <w:bCs/>
                <w:sz w:val="24"/>
                <w:szCs w:val="24"/>
              </w:rPr>
              <w:t>Р</w:t>
            </w:r>
          </w:p>
        </w:tc>
        <w:tc>
          <w:tcPr>
            <w:tcW w:w="709" w:type="dxa"/>
            <w:shd w:val="clear" w:color="auto" w:fill="D9D9D9"/>
          </w:tcPr>
          <w:p w:rsidR="003C5B85" w:rsidRPr="00FA6574" w:rsidRDefault="003C5B85" w:rsidP="00CD2FB6"/>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10.Бытовое обслуживание населения</w:t>
            </w: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sz w:val="24"/>
                <w:szCs w:val="24"/>
              </w:rPr>
              <w:lastRenderedPageBreak/>
              <w:t xml:space="preserve">10.1.Дома быта, ателье, пункты проката, химчистки, ремонт обуви, ремонт квартир и жилых  домов по заказам населения, фотоателье, парикмахерские </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sz w:val="24"/>
                <w:szCs w:val="24"/>
              </w:rPr>
              <w:t xml:space="preserve">10.2.Предприятия по ремонту бытовой техники, по изготовлению </w:t>
            </w:r>
            <w:proofErr w:type="spellStart"/>
            <w:r w:rsidRPr="00FA6574">
              <w:rPr>
                <w:sz w:val="24"/>
                <w:szCs w:val="24"/>
              </w:rPr>
              <w:t>металло</w:t>
            </w:r>
            <w:proofErr w:type="spellEnd"/>
            <w:r w:rsidRPr="00FA6574">
              <w:rPr>
                <w:sz w:val="24"/>
                <w:szCs w:val="24"/>
              </w:rPr>
              <w:t>- деревянных изделий, мебели</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11.Коммунальные объекты, связь, милиция</w:t>
            </w:r>
          </w:p>
        </w:tc>
      </w:tr>
      <w:tr w:rsidR="003C5B85" w:rsidRPr="00FA6574">
        <w:trPr>
          <w:cantSplit/>
          <w:jc w:val="center"/>
        </w:trPr>
        <w:tc>
          <w:tcPr>
            <w:tcW w:w="4048" w:type="dxa"/>
            <w:gridSpan w:val="4"/>
            <w:vAlign w:val="center"/>
          </w:tcPr>
          <w:p w:rsidR="003C5B85" w:rsidRPr="00FA6574" w:rsidRDefault="003C5B85" w:rsidP="00CD2FB6">
            <w:pPr>
              <w:rPr>
                <w:b/>
                <w:color w:val="000000"/>
                <w:sz w:val="24"/>
                <w:szCs w:val="24"/>
              </w:rPr>
            </w:pPr>
            <w:r w:rsidRPr="00FA6574">
              <w:rPr>
                <w:color w:val="000000"/>
                <w:sz w:val="24"/>
                <w:szCs w:val="24"/>
              </w:rPr>
              <w:t xml:space="preserve">11.1.Бани, </w:t>
            </w:r>
            <w:proofErr w:type="spellStart"/>
            <w:r w:rsidRPr="00FA6574">
              <w:rPr>
                <w:color w:val="000000"/>
                <w:sz w:val="24"/>
                <w:szCs w:val="24"/>
              </w:rPr>
              <w:t>минипрачечные</w:t>
            </w:r>
            <w:proofErr w:type="spellEnd"/>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b/>
                <w:color w:val="000000"/>
                <w:sz w:val="24"/>
                <w:szCs w:val="24"/>
              </w:rPr>
            </w:pPr>
            <w:r w:rsidRPr="00FA6574">
              <w:rPr>
                <w:color w:val="000000"/>
                <w:sz w:val="24"/>
                <w:szCs w:val="24"/>
              </w:rPr>
              <w:t>11.2.Отделения связи, опорные пункты милиции</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b/>
                <w:color w:val="000000"/>
                <w:sz w:val="24"/>
                <w:szCs w:val="24"/>
              </w:rPr>
            </w:pPr>
            <w:r w:rsidRPr="00FA6574">
              <w:rPr>
                <w:color w:val="000000"/>
                <w:sz w:val="24"/>
                <w:szCs w:val="24"/>
              </w:rPr>
              <w:t>11.3.Пожарные  депо, отделения  милиции, военкоматы</w:t>
            </w: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color w:val="000000"/>
                <w:sz w:val="24"/>
                <w:szCs w:val="24"/>
              </w:rPr>
              <w:t>11.4.Общественные туалеты</w:t>
            </w:r>
          </w:p>
          <w:p w:rsidR="003C5B85" w:rsidRPr="00FA6574" w:rsidRDefault="003C5B85" w:rsidP="00CD2FB6">
            <w:pPr>
              <w:rPr>
                <w:b/>
                <w:color w:val="000000"/>
                <w:sz w:val="24"/>
                <w:szCs w:val="24"/>
              </w:rPr>
            </w:pPr>
          </w:p>
        </w:tc>
        <w:tc>
          <w:tcPr>
            <w:tcW w:w="60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12.Управление, финансы, страхование</w:t>
            </w:r>
          </w:p>
        </w:tc>
      </w:tr>
      <w:tr w:rsidR="003C5B85" w:rsidRPr="00FA6574">
        <w:trPr>
          <w:cantSplit/>
          <w:jc w:val="center"/>
        </w:trPr>
        <w:tc>
          <w:tcPr>
            <w:tcW w:w="4048" w:type="dxa"/>
            <w:gridSpan w:val="4"/>
            <w:vAlign w:val="center"/>
          </w:tcPr>
          <w:p w:rsidR="003C5B85" w:rsidRPr="00FA6574" w:rsidRDefault="003C5B85" w:rsidP="00CD2FB6">
            <w:pPr>
              <w:rPr>
                <w:b/>
                <w:color w:val="000000"/>
                <w:sz w:val="24"/>
                <w:szCs w:val="24"/>
              </w:rPr>
            </w:pPr>
            <w:r w:rsidRPr="00FA6574">
              <w:rPr>
                <w:color w:val="000000"/>
                <w:sz w:val="24"/>
                <w:szCs w:val="24"/>
              </w:rPr>
              <w:t>12.1. 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677" w:type="dxa"/>
            <w:gridSpan w:val="4"/>
            <w:shd w:val="clear" w:color="auto" w:fill="D9D9D9"/>
            <w:vAlign w:val="center"/>
          </w:tcPr>
          <w:p w:rsidR="003C5B85" w:rsidRPr="00FA6574" w:rsidRDefault="003C5B85" w:rsidP="00CD2FB6">
            <w:pPr>
              <w:jc w:val="center"/>
              <w:rPr>
                <w:b/>
                <w:bCs/>
                <w:color w:val="FF0000"/>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b/>
                <w:color w:val="000000"/>
                <w:sz w:val="24"/>
                <w:szCs w:val="24"/>
              </w:rPr>
            </w:pPr>
            <w:r w:rsidRPr="00FA6574">
              <w:rPr>
                <w:color w:val="000000"/>
                <w:sz w:val="24"/>
                <w:szCs w:val="24"/>
              </w:rPr>
              <w:t>12.2. Административные здания, общественные организации, суды</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b/>
                <w:color w:val="000000"/>
                <w:sz w:val="24"/>
                <w:szCs w:val="24"/>
              </w:rPr>
            </w:pPr>
            <w:r w:rsidRPr="00FA6574">
              <w:rPr>
                <w:color w:val="000000"/>
                <w:sz w:val="24"/>
                <w:szCs w:val="24"/>
              </w:rPr>
              <w:t>12.3. Бизнес-центры</w:t>
            </w:r>
            <w:r w:rsidRPr="00FA6574">
              <w:rPr>
                <w:sz w:val="24"/>
                <w:szCs w:val="24"/>
              </w:rPr>
              <w:t>, офисные центры, выставочные центры, бизнес инкубаторы</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677" w:type="dxa"/>
            <w:gridSpan w:val="4"/>
            <w:shd w:val="clear" w:color="auto" w:fill="D9D9D9"/>
            <w:vAlign w:val="center"/>
          </w:tcPr>
          <w:p w:rsidR="003C5B85" w:rsidRPr="00FA6574" w:rsidRDefault="003C5B85" w:rsidP="00CD2FB6">
            <w:pPr>
              <w:jc w:val="center"/>
              <w:rPr>
                <w:b/>
                <w:bCs/>
                <w:color w:val="FF0000"/>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color w:val="000000"/>
                <w:sz w:val="24"/>
                <w:szCs w:val="24"/>
              </w:rPr>
            </w:pPr>
            <w:r w:rsidRPr="00FA6574">
              <w:rPr>
                <w:sz w:val="24"/>
                <w:szCs w:val="24"/>
              </w:rPr>
              <w:lastRenderedPageBreak/>
              <w:t>12.4. Встроенные учреждения обслуживания в капитальных зданиях.</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597"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jc w:val="center"/>
              <w:rPr>
                <w:b/>
                <w:color w:val="000000"/>
                <w:sz w:val="24"/>
                <w:szCs w:val="24"/>
              </w:rPr>
            </w:pPr>
            <w:r w:rsidRPr="00FA6574">
              <w:rPr>
                <w:b/>
                <w:color w:val="000000"/>
                <w:sz w:val="24"/>
                <w:szCs w:val="24"/>
              </w:rPr>
              <w:t>Р</w:t>
            </w:r>
          </w:p>
        </w:tc>
        <w:tc>
          <w:tcPr>
            <w:tcW w:w="709" w:type="dxa"/>
            <w:shd w:val="clear" w:color="auto" w:fill="FFFFFF"/>
            <w:vAlign w:val="center"/>
          </w:tcPr>
          <w:p w:rsidR="003C5B85" w:rsidRPr="00FA6574" w:rsidRDefault="003C5B85" w:rsidP="00CD2FB6">
            <w:pPr>
              <w:jc w:val="center"/>
              <w:rPr>
                <w:color w:val="000000"/>
                <w:sz w:val="24"/>
                <w:szCs w:val="24"/>
              </w:rPr>
            </w:pPr>
            <w:r w:rsidRPr="00FA6574">
              <w:rPr>
                <w:b/>
                <w:bCs/>
                <w:color w:val="000000"/>
                <w:sz w:val="24"/>
                <w:szCs w:val="24"/>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13.Наука и научное  обслуживание</w:t>
            </w:r>
          </w:p>
        </w:tc>
      </w:tr>
      <w:tr w:rsidR="003C5B85" w:rsidRPr="00FA6574">
        <w:trPr>
          <w:cantSplit/>
          <w:jc w:val="center"/>
        </w:trPr>
        <w:tc>
          <w:tcPr>
            <w:tcW w:w="4048" w:type="dxa"/>
            <w:gridSpan w:val="4"/>
            <w:vAlign w:val="center"/>
          </w:tcPr>
          <w:p w:rsidR="003C5B85" w:rsidRPr="00FA6574" w:rsidRDefault="003C5B85" w:rsidP="00CD2FB6">
            <w:pPr>
              <w:rPr>
                <w:b/>
                <w:color w:val="000000"/>
                <w:sz w:val="24"/>
                <w:szCs w:val="24"/>
              </w:rPr>
            </w:pPr>
            <w:r w:rsidRPr="00FA6574">
              <w:rPr>
                <w:color w:val="000000"/>
                <w:sz w:val="24"/>
                <w:szCs w:val="24"/>
              </w:rPr>
              <w:t>13.1.Научно-исследовательские, проектные, конструкторские организации, компьютерные центры</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495"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84" w:type="dxa"/>
            <w:gridSpan w:val="3"/>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1706DA">
            <w:pPr>
              <w:jc w:val="center"/>
              <w:rPr>
                <w:b/>
                <w:color w:val="000000"/>
                <w:sz w:val="24"/>
                <w:szCs w:val="24"/>
              </w:rPr>
            </w:pPr>
            <w:r w:rsidRPr="00FA6574">
              <w:rPr>
                <w:b/>
                <w:color w:val="000000"/>
                <w:sz w:val="24"/>
                <w:szCs w:val="24"/>
              </w:rPr>
              <w:t>Р</w:t>
            </w:r>
          </w:p>
        </w:tc>
        <w:tc>
          <w:tcPr>
            <w:tcW w:w="709" w:type="dxa"/>
            <w:vAlign w:val="center"/>
          </w:tcPr>
          <w:p w:rsidR="003C5B85" w:rsidRPr="00FA6574" w:rsidRDefault="003C5B85" w:rsidP="001706DA">
            <w:pPr>
              <w:jc w:val="center"/>
              <w:rPr>
                <w:b/>
                <w:color w:val="000000"/>
                <w:sz w:val="24"/>
                <w:szCs w:val="24"/>
              </w:rPr>
            </w:pPr>
            <w:r w:rsidRPr="00FA6574">
              <w:rPr>
                <w:b/>
                <w:color w:val="000000"/>
                <w:sz w:val="24"/>
                <w:szCs w:val="24"/>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b/>
                <w:color w:val="000000"/>
                <w:sz w:val="24"/>
                <w:szCs w:val="24"/>
              </w:rPr>
            </w:pPr>
            <w:r w:rsidRPr="00FA6574">
              <w:rPr>
                <w:sz w:val="24"/>
                <w:szCs w:val="24"/>
              </w:rPr>
              <w:t>13.2.Научные и опытные станции, метеорологические станции</w:t>
            </w:r>
          </w:p>
        </w:tc>
        <w:tc>
          <w:tcPr>
            <w:tcW w:w="602" w:type="dxa"/>
            <w:gridSpan w:val="4"/>
            <w:shd w:val="clear" w:color="auto" w:fill="D9D9D9"/>
            <w:vAlign w:val="center"/>
          </w:tcPr>
          <w:p w:rsidR="003C5B85" w:rsidRPr="00FA6574" w:rsidRDefault="003C5B85" w:rsidP="00CD2FB6">
            <w:pPr>
              <w:jc w:val="center"/>
              <w:rPr>
                <w:b/>
                <w:bCs/>
                <w:sz w:val="24"/>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495"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84" w:type="dxa"/>
            <w:gridSpan w:val="3"/>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CD2FB6">
            <w:pPr>
              <w:rPr>
                <w:sz w:val="24"/>
                <w:szCs w:val="24"/>
              </w:rPr>
            </w:pPr>
            <w:r w:rsidRPr="00FA6574">
              <w:rPr>
                <w:sz w:val="24"/>
                <w:szCs w:val="24"/>
              </w:rPr>
              <w:t xml:space="preserve">13.3. </w:t>
            </w:r>
            <w:proofErr w:type="spellStart"/>
            <w:r w:rsidRPr="00FA6574">
              <w:rPr>
                <w:sz w:val="24"/>
                <w:szCs w:val="24"/>
              </w:rPr>
              <w:t>Технополисы</w:t>
            </w:r>
            <w:proofErr w:type="spellEnd"/>
            <w:r w:rsidRPr="00FA6574">
              <w:rPr>
                <w:sz w:val="24"/>
                <w:szCs w:val="24"/>
              </w:rPr>
              <w:t xml:space="preserve">, технопарки, </w:t>
            </w:r>
          </w:p>
          <w:p w:rsidR="003C5B85" w:rsidRPr="00FA6574" w:rsidRDefault="003C5B85" w:rsidP="00CD2FB6">
            <w:pPr>
              <w:rPr>
                <w:sz w:val="24"/>
                <w:szCs w:val="24"/>
              </w:rPr>
            </w:pPr>
            <w:r w:rsidRPr="00FA6574">
              <w:rPr>
                <w:sz w:val="24"/>
                <w:szCs w:val="24"/>
                <w:lang w:val="en-US"/>
              </w:rPr>
              <w:t>IT-</w:t>
            </w:r>
            <w:r w:rsidRPr="00FA6574">
              <w:rPr>
                <w:sz w:val="24"/>
                <w:szCs w:val="24"/>
              </w:rPr>
              <w:t xml:space="preserve">парки </w:t>
            </w:r>
          </w:p>
        </w:tc>
        <w:tc>
          <w:tcPr>
            <w:tcW w:w="602" w:type="dxa"/>
            <w:gridSpan w:val="4"/>
            <w:shd w:val="clear" w:color="auto" w:fill="D9D9D9"/>
            <w:vAlign w:val="center"/>
          </w:tcPr>
          <w:p w:rsidR="003C5B85" w:rsidRPr="00FA6574" w:rsidRDefault="003C5B85" w:rsidP="00CD2FB6">
            <w:pPr>
              <w:jc w:val="center"/>
              <w:rPr>
                <w:b/>
                <w:bCs/>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495"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84" w:type="dxa"/>
            <w:gridSpan w:val="3"/>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jc w:val="center"/>
            </w:pPr>
          </w:p>
        </w:tc>
        <w:tc>
          <w:tcPr>
            <w:tcW w:w="710" w:type="dxa"/>
            <w:shd w:val="clear" w:color="auto" w:fill="D9D9D9"/>
            <w:vAlign w:val="center"/>
          </w:tcPr>
          <w:p w:rsidR="003C5B85" w:rsidRPr="00FA6574" w:rsidRDefault="003C5B85" w:rsidP="00CD2FB6">
            <w:pPr>
              <w:jc w:val="cente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48" w:type="dxa"/>
            <w:gridSpan w:val="4"/>
            <w:vAlign w:val="center"/>
          </w:tcPr>
          <w:p w:rsidR="003C5B85" w:rsidRPr="00FA6574" w:rsidRDefault="003C5B85" w:rsidP="0034489D">
            <w:pPr>
              <w:rPr>
                <w:sz w:val="24"/>
                <w:szCs w:val="24"/>
                <w:lang w:val="en-US"/>
              </w:rPr>
            </w:pPr>
            <w:r w:rsidRPr="00FA6574">
              <w:rPr>
                <w:sz w:val="24"/>
                <w:szCs w:val="24"/>
              </w:rPr>
              <w:t>13.4. Научно-инновационные центры</w:t>
            </w:r>
          </w:p>
        </w:tc>
        <w:tc>
          <w:tcPr>
            <w:tcW w:w="602" w:type="dxa"/>
            <w:gridSpan w:val="4"/>
            <w:shd w:val="clear" w:color="auto" w:fill="D9D9D9"/>
            <w:vAlign w:val="center"/>
          </w:tcPr>
          <w:p w:rsidR="003C5B85" w:rsidRPr="00FA6574" w:rsidRDefault="003C5B85" w:rsidP="00CD2FB6">
            <w:pPr>
              <w:jc w:val="center"/>
              <w:rPr>
                <w:b/>
                <w:bCs/>
                <w:szCs w:val="24"/>
              </w:rPr>
            </w:pPr>
          </w:p>
        </w:tc>
        <w:tc>
          <w:tcPr>
            <w:tcW w:w="677" w:type="dxa"/>
            <w:gridSpan w:val="4"/>
            <w:shd w:val="clear" w:color="auto" w:fill="D9D9D9"/>
            <w:vAlign w:val="center"/>
          </w:tcPr>
          <w:p w:rsidR="003C5B85" w:rsidRPr="00FA6574" w:rsidRDefault="003C5B85" w:rsidP="00CD2FB6">
            <w:pPr>
              <w:jc w:val="center"/>
              <w:rPr>
                <w:b/>
                <w:bCs/>
                <w:sz w:val="24"/>
                <w:szCs w:val="24"/>
              </w:rPr>
            </w:pPr>
          </w:p>
        </w:tc>
        <w:tc>
          <w:tcPr>
            <w:tcW w:w="495"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84" w:type="dxa"/>
            <w:gridSpan w:val="3"/>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jc w:val="center"/>
              <w:rPr>
                <w:color w:val="000000"/>
              </w:rPr>
            </w:pPr>
          </w:p>
        </w:tc>
        <w:tc>
          <w:tcPr>
            <w:tcW w:w="710" w:type="dxa"/>
            <w:shd w:val="clear" w:color="auto" w:fill="D9D9D9"/>
            <w:vAlign w:val="center"/>
          </w:tcPr>
          <w:p w:rsidR="003C5B85" w:rsidRPr="00FA6574" w:rsidRDefault="003C5B85" w:rsidP="00CD2FB6">
            <w:pPr>
              <w:jc w:val="cente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14.Промышленное производство</w:t>
            </w:r>
          </w:p>
        </w:tc>
      </w:tr>
      <w:tr w:rsidR="003C5B85" w:rsidRPr="00FA6574">
        <w:trPr>
          <w:cantSplit/>
          <w:jc w:val="center"/>
        </w:trPr>
        <w:tc>
          <w:tcPr>
            <w:tcW w:w="3929" w:type="dxa"/>
            <w:gridSpan w:val="3"/>
            <w:vAlign w:val="center"/>
          </w:tcPr>
          <w:p w:rsidR="003C5B85" w:rsidRPr="00FA6574" w:rsidRDefault="003C5B85" w:rsidP="00CD2FB6">
            <w:pPr>
              <w:rPr>
                <w:b/>
                <w:color w:val="000000"/>
                <w:sz w:val="24"/>
                <w:szCs w:val="24"/>
              </w:rPr>
            </w:pPr>
            <w:r w:rsidRPr="00FA6574">
              <w:rPr>
                <w:sz w:val="24"/>
                <w:szCs w:val="24"/>
              </w:rPr>
              <w:t xml:space="preserve">14.1. Промышленные объекты и производства не выше </w:t>
            </w:r>
            <w:r w:rsidRPr="00FA6574">
              <w:rPr>
                <w:sz w:val="24"/>
                <w:szCs w:val="24"/>
                <w:lang w:val="en-US"/>
              </w:rPr>
              <w:t>II</w:t>
            </w:r>
            <w:r w:rsidRPr="00FA6574">
              <w:rPr>
                <w:sz w:val="24"/>
                <w:szCs w:val="24"/>
              </w:rPr>
              <w:t xml:space="preserve"> класса санитарной опасности по классификации СанПиН</w:t>
            </w:r>
          </w:p>
        </w:tc>
        <w:tc>
          <w:tcPr>
            <w:tcW w:w="626" w:type="dxa"/>
            <w:gridSpan w:val="4"/>
            <w:shd w:val="clear" w:color="auto" w:fill="D9D9D9"/>
            <w:vAlign w:val="center"/>
          </w:tcPr>
          <w:p w:rsidR="003C5B85" w:rsidRPr="00FA6574" w:rsidRDefault="003C5B85" w:rsidP="00CD2FB6">
            <w:pPr>
              <w:jc w:val="center"/>
              <w:rPr>
                <w:b/>
                <w:bCs/>
                <w:sz w:val="24"/>
                <w:szCs w:val="24"/>
              </w:rPr>
            </w:pPr>
          </w:p>
        </w:tc>
        <w:tc>
          <w:tcPr>
            <w:tcW w:w="688" w:type="dxa"/>
            <w:gridSpan w:val="4"/>
            <w:shd w:val="clear" w:color="auto" w:fill="D9D9D9"/>
            <w:vAlign w:val="center"/>
          </w:tcPr>
          <w:p w:rsidR="003C5B85" w:rsidRPr="00FA6574" w:rsidRDefault="003C5B85" w:rsidP="00CD2FB6">
            <w:pPr>
              <w:jc w:val="center"/>
              <w:rPr>
                <w:b/>
                <w:bCs/>
                <w:sz w:val="24"/>
                <w:szCs w:val="24"/>
              </w:rPr>
            </w:pPr>
          </w:p>
        </w:tc>
        <w:tc>
          <w:tcPr>
            <w:tcW w:w="519"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44"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3929" w:type="dxa"/>
            <w:gridSpan w:val="3"/>
            <w:vAlign w:val="center"/>
          </w:tcPr>
          <w:p w:rsidR="003C5B85" w:rsidRPr="00FA6574" w:rsidRDefault="003C5B85" w:rsidP="00CD2FB6">
            <w:pPr>
              <w:rPr>
                <w:b/>
                <w:color w:val="000000"/>
                <w:sz w:val="24"/>
                <w:szCs w:val="24"/>
              </w:rPr>
            </w:pPr>
            <w:r w:rsidRPr="00FA6574">
              <w:rPr>
                <w:sz w:val="24"/>
                <w:szCs w:val="24"/>
              </w:rPr>
              <w:t>14.2. Промышленные объекты и производства IV-</w:t>
            </w:r>
            <w:r w:rsidRPr="00FA6574">
              <w:rPr>
                <w:sz w:val="24"/>
                <w:szCs w:val="24"/>
                <w:lang w:val="en-US"/>
              </w:rPr>
              <w:t>V</w:t>
            </w:r>
            <w:r w:rsidRPr="00FA6574">
              <w:rPr>
                <w:sz w:val="24"/>
                <w:szCs w:val="24"/>
              </w:rPr>
              <w:t xml:space="preserve"> класса санитарной опасности по классификации СанПиН</w:t>
            </w:r>
          </w:p>
        </w:tc>
        <w:tc>
          <w:tcPr>
            <w:tcW w:w="626" w:type="dxa"/>
            <w:gridSpan w:val="4"/>
            <w:shd w:val="clear" w:color="auto" w:fill="D9D9D9"/>
            <w:vAlign w:val="center"/>
          </w:tcPr>
          <w:p w:rsidR="003C5B85" w:rsidRPr="00FA6574" w:rsidRDefault="003C5B85" w:rsidP="00CD2FB6">
            <w:pPr>
              <w:jc w:val="center"/>
              <w:rPr>
                <w:b/>
                <w:bCs/>
                <w:sz w:val="24"/>
                <w:szCs w:val="24"/>
              </w:rPr>
            </w:pPr>
          </w:p>
        </w:tc>
        <w:tc>
          <w:tcPr>
            <w:tcW w:w="688" w:type="dxa"/>
            <w:gridSpan w:val="4"/>
            <w:shd w:val="clear" w:color="auto" w:fill="D9D9D9"/>
            <w:vAlign w:val="center"/>
          </w:tcPr>
          <w:p w:rsidR="003C5B85" w:rsidRPr="00FA6574" w:rsidRDefault="003C5B85" w:rsidP="00CD2FB6">
            <w:pPr>
              <w:jc w:val="center"/>
              <w:rPr>
                <w:b/>
                <w:bCs/>
                <w:sz w:val="24"/>
                <w:szCs w:val="24"/>
              </w:rPr>
            </w:pPr>
          </w:p>
        </w:tc>
        <w:tc>
          <w:tcPr>
            <w:tcW w:w="519"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44"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sz w:val="24"/>
                <w:szCs w:val="24"/>
              </w:rPr>
            </w:pPr>
          </w:p>
        </w:tc>
        <w:tc>
          <w:tcPr>
            <w:tcW w:w="13495" w:type="dxa"/>
            <w:gridSpan w:val="31"/>
            <w:vAlign w:val="center"/>
          </w:tcPr>
          <w:p w:rsidR="003C5B85" w:rsidRPr="00FA6574" w:rsidRDefault="003C5B85" w:rsidP="00CD2FB6">
            <w:pPr>
              <w:ind w:left="-154" w:right="-108"/>
              <w:rPr>
                <w:b/>
                <w:sz w:val="24"/>
                <w:szCs w:val="24"/>
              </w:rPr>
            </w:pPr>
            <w:r w:rsidRPr="00FA6574">
              <w:rPr>
                <w:b/>
                <w:sz w:val="24"/>
                <w:szCs w:val="24"/>
              </w:rPr>
              <w:t xml:space="preserve">   15.Склады</w:t>
            </w:r>
          </w:p>
        </w:tc>
      </w:tr>
      <w:tr w:rsidR="003C5B85" w:rsidRPr="00FA6574">
        <w:trPr>
          <w:cantSplit/>
          <w:jc w:val="center"/>
        </w:trPr>
        <w:tc>
          <w:tcPr>
            <w:tcW w:w="4074" w:type="dxa"/>
            <w:gridSpan w:val="5"/>
            <w:vAlign w:val="center"/>
          </w:tcPr>
          <w:p w:rsidR="003C5B85" w:rsidRPr="00FA6574" w:rsidRDefault="003C5B85" w:rsidP="00CD2FB6">
            <w:pPr>
              <w:rPr>
                <w:b/>
                <w:color w:val="000000"/>
                <w:sz w:val="24"/>
                <w:szCs w:val="24"/>
              </w:rPr>
            </w:pPr>
            <w:r w:rsidRPr="00FA6574">
              <w:rPr>
                <w:color w:val="000000"/>
                <w:sz w:val="24"/>
                <w:szCs w:val="24"/>
              </w:rPr>
              <w:t>15.1.В полностью закрытых строениях</w:t>
            </w:r>
          </w:p>
        </w:tc>
        <w:tc>
          <w:tcPr>
            <w:tcW w:w="576" w:type="dxa"/>
            <w:gridSpan w:val="3"/>
            <w:shd w:val="clear" w:color="auto" w:fill="D9D9D9"/>
            <w:vAlign w:val="center"/>
          </w:tcPr>
          <w:p w:rsidR="003C5B85" w:rsidRPr="00FA6574" w:rsidRDefault="003C5B85" w:rsidP="00CD2FB6">
            <w:pPr>
              <w:jc w:val="center"/>
              <w:rPr>
                <w:b/>
                <w:bCs/>
                <w:sz w:val="24"/>
                <w:szCs w:val="24"/>
              </w:rPr>
            </w:pPr>
          </w:p>
        </w:tc>
        <w:tc>
          <w:tcPr>
            <w:tcW w:w="593" w:type="dxa"/>
            <w:gridSpan w:val="3"/>
            <w:shd w:val="clear" w:color="auto" w:fill="D9D9D9"/>
            <w:vAlign w:val="center"/>
          </w:tcPr>
          <w:p w:rsidR="003C5B85" w:rsidRPr="00FA6574" w:rsidRDefault="003C5B85" w:rsidP="00CD2FB6">
            <w:pPr>
              <w:jc w:val="center"/>
              <w:rPr>
                <w:b/>
                <w:bCs/>
                <w:sz w:val="24"/>
                <w:szCs w:val="24"/>
              </w:rPr>
            </w:pPr>
          </w:p>
        </w:tc>
        <w:tc>
          <w:tcPr>
            <w:tcW w:w="519"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44"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color w:val="FF0000"/>
                <w:lang w:val="en-U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74" w:type="dxa"/>
            <w:gridSpan w:val="5"/>
            <w:vAlign w:val="center"/>
          </w:tcPr>
          <w:p w:rsidR="003C5B85" w:rsidRPr="00FA6574" w:rsidRDefault="003C5B85" w:rsidP="00CD2FB6">
            <w:pPr>
              <w:rPr>
                <w:b/>
                <w:color w:val="000000"/>
                <w:sz w:val="24"/>
                <w:szCs w:val="24"/>
              </w:rPr>
            </w:pPr>
            <w:r w:rsidRPr="00FA6574">
              <w:rPr>
                <w:color w:val="000000"/>
                <w:sz w:val="24"/>
                <w:szCs w:val="24"/>
              </w:rPr>
              <w:t>15.2.С использованием участка вне здания</w:t>
            </w:r>
          </w:p>
        </w:tc>
        <w:tc>
          <w:tcPr>
            <w:tcW w:w="576" w:type="dxa"/>
            <w:gridSpan w:val="3"/>
            <w:shd w:val="clear" w:color="auto" w:fill="D9D9D9"/>
            <w:vAlign w:val="center"/>
          </w:tcPr>
          <w:p w:rsidR="003C5B85" w:rsidRPr="00FA6574" w:rsidRDefault="003C5B85" w:rsidP="00CD2FB6">
            <w:pPr>
              <w:jc w:val="center"/>
              <w:rPr>
                <w:b/>
                <w:bCs/>
                <w:sz w:val="24"/>
                <w:szCs w:val="24"/>
              </w:rPr>
            </w:pPr>
          </w:p>
        </w:tc>
        <w:tc>
          <w:tcPr>
            <w:tcW w:w="593" w:type="dxa"/>
            <w:gridSpan w:val="3"/>
            <w:shd w:val="clear" w:color="auto" w:fill="D9D9D9"/>
            <w:vAlign w:val="center"/>
          </w:tcPr>
          <w:p w:rsidR="003C5B85" w:rsidRPr="00FA6574" w:rsidRDefault="003C5B85" w:rsidP="00CD2FB6">
            <w:pPr>
              <w:jc w:val="center"/>
              <w:rPr>
                <w:b/>
                <w:bCs/>
                <w:sz w:val="24"/>
                <w:szCs w:val="24"/>
              </w:rPr>
            </w:pPr>
          </w:p>
        </w:tc>
        <w:tc>
          <w:tcPr>
            <w:tcW w:w="519"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44"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74" w:type="dxa"/>
            <w:gridSpan w:val="5"/>
            <w:vAlign w:val="center"/>
          </w:tcPr>
          <w:p w:rsidR="003C5B85" w:rsidRPr="00FA6574" w:rsidRDefault="003C5B85" w:rsidP="00CD2FB6">
            <w:pPr>
              <w:rPr>
                <w:b/>
                <w:color w:val="000000"/>
                <w:sz w:val="24"/>
                <w:szCs w:val="24"/>
              </w:rPr>
            </w:pPr>
            <w:r w:rsidRPr="00FA6574">
              <w:rPr>
                <w:color w:val="000000"/>
                <w:sz w:val="24"/>
                <w:szCs w:val="24"/>
              </w:rPr>
              <w:t>15.3.</w:t>
            </w:r>
            <w:r w:rsidRPr="00FA6574">
              <w:rPr>
                <w:b/>
                <w:sz w:val="24"/>
                <w:szCs w:val="24"/>
              </w:rPr>
              <w:t xml:space="preserve"> </w:t>
            </w:r>
            <w:r w:rsidRPr="00FA6574">
              <w:rPr>
                <w:sz w:val="24"/>
                <w:szCs w:val="24"/>
              </w:rPr>
              <w:t>Полигоны отходов производства и потребления (твердых бытовых отходов, промышленных и строительных отходов)</w:t>
            </w:r>
          </w:p>
        </w:tc>
        <w:tc>
          <w:tcPr>
            <w:tcW w:w="576" w:type="dxa"/>
            <w:gridSpan w:val="3"/>
            <w:shd w:val="clear" w:color="auto" w:fill="D9D9D9"/>
            <w:vAlign w:val="center"/>
          </w:tcPr>
          <w:p w:rsidR="003C5B85" w:rsidRPr="00FA6574" w:rsidRDefault="003C5B85" w:rsidP="00CD2FB6">
            <w:pPr>
              <w:jc w:val="center"/>
              <w:rPr>
                <w:b/>
                <w:bCs/>
                <w:sz w:val="24"/>
                <w:szCs w:val="24"/>
              </w:rPr>
            </w:pPr>
          </w:p>
        </w:tc>
        <w:tc>
          <w:tcPr>
            <w:tcW w:w="593" w:type="dxa"/>
            <w:gridSpan w:val="3"/>
            <w:shd w:val="clear" w:color="auto" w:fill="D9D9D9"/>
            <w:vAlign w:val="center"/>
          </w:tcPr>
          <w:p w:rsidR="003C5B85" w:rsidRPr="00FA6574" w:rsidRDefault="003C5B85" w:rsidP="00CD2FB6">
            <w:pPr>
              <w:jc w:val="center"/>
              <w:rPr>
                <w:b/>
                <w:bCs/>
                <w:sz w:val="24"/>
                <w:szCs w:val="24"/>
              </w:rPr>
            </w:pPr>
          </w:p>
        </w:tc>
        <w:tc>
          <w:tcPr>
            <w:tcW w:w="519"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44"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74" w:type="dxa"/>
            <w:gridSpan w:val="5"/>
            <w:vAlign w:val="center"/>
          </w:tcPr>
          <w:p w:rsidR="003C5B85" w:rsidRPr="00FA6574" w:rsidRDefault="003C5B85" w:rsidP="00CD2FB6">
            <w:pPr>
              <w:rPr>
                <w:color w:val="000000"/>
                <w:sz w:val="24"/>
                <w:szCs w:val="24"/>
              </w:rPr>
            </w:pPr>
            <w:r w:rsidRPr="00FA6574">
              <w:rPr>
                <w:color w:val="000000"/>
                <w:sz w:val="24"/>
                <w:szCs w:val="24"/>
              </w:rPr>
              <w:t>15.4. Центры по утилизации бытовых отходов</w:t>
            </w:r>
          </w:p>
        </w:tc>
        <w:tc>
          <w:tcPr>
            <w:tcW w:w="576" w:type="dxa"/>
            <w:gridSpan w:val="3"/>
            <w:shd w:val="clear" w:color="auto" w:fill="D9D9D9"/>
            <w:vAlign w:val="center"/>
          </w:tcPr>
          <w:p w:rsidR="003C5B85" w:rsidRPr="00FA6574" w:rsidRDefault="003C5B85" w:rsidP="00CD2FB6">
            <w:pPr>
              <w:jc w:val="center"/>
              <w:rPr>
                <w:b/>
                <w:bCs/>
                <w:sz w:val="24"/>
                <w:szCs w:val="24"/>
              </w:rPr>
            </w:pPr>
          </w:p>
        </w:tc>
        <w:tc>
          <w:tcPr>
            <w:tcW w:w="593" w:type="dxa"/>
            <w:gridSpan w:val="3"/>
            <w:shd w:val="clear" w:color="auto" w:fill="D9D9D9"/>
            <w:vAlign w:val="center"/>
          </w:tcPr>
          <w:p w:rsidR="003C5B85" w:rsidRPr="00FA6574" w:rsidRDefault="003C5B85" w:rsidP="00CD2FB6">
            <w:pPr>
              <w:jc w:val="center"/>
              <w:rPr>
                <w:b/>
                <w:bCs/>
                <w:sz w:val="24"/>
                <w:szCs w:val="24"/>
              </w:rPr>
            </w:pPr>
          </w:p>
        </w:tc>
        <w:tc>
          <w:tcPr>
            <w:tcW w:w="519"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44"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AE1DC6">
            <w:pPr>
              <w:pStyle w:val="ae"/>
              <w:jc w:val="center"/>
              <w:rPr>
                <w:rFonts w:ascii="Times New Roman" w:hAnsi="Times New Roman" w:cs="Times New Roman"/>
                <w:b/>
                <w:bCs/>
              </w:rPr>
            </w:pP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74" w:type="dxa"/>
            <w:gridSpan w:val="5"/>
            <w:vAlign w:val="center"/>
          </w:tcPr>
          <w:p w:rsidR="003C5B85" w:rsidRPr="00FA6574" w:rsidRDefault="003C5B85" w:rsidP="00CD2FB6">
            <w:pPr>
              <w:rPr>
                <w:color w:val="000000"/>
                <w:sz w:val="24"/>
                <w:szCs w:val="24"/>
              </w:rPr>
            </w:pPr>
            <w:r w:rsidRPr="00FA6574">
              <w:rPr>
                <w:color w:val="000000"/>
                <w:sz w:val="24"/>
                <w:szCs w:val="24"/>
              </w:rPr>
              <w:lastRenderedPageBreak/>
              <w:t>15.5. Станции временного хранения твердых бытовых отходов, прессования и обработки селективно собранного вторсырья</w:t>
            </w:r>
          </w:p>
        </w:tc>
        <w:tc>
          <w:tcPr>
            <w:tcW w:w="576" w:type="dxa"/>
            <w:gridSpan w:val="3"/>
            <w:shd w:val="clear" w:color="auto" w:fill="D9D9D9"/>
            <w:vAlign w:val="center"/>
          </w:tcPr>
          <w:p w:rsidR="003C5B85" w:rsidRPr="00FA6574" w:rsidRDefault="003C5B85" w:rsidP="00CD2FB6">
            <w:pPr>
              <w:jc w:val="center"/>
              <w:rPr>
                <w:b/>
                <w:bCs/>
                <w:sz w:val="24"/>
                <w:szCs w:val="24"/>
              </w:rPr>
            </w:pPr>
          </w:p>
        </w:tc>
        <w:tc>
          <w:tcPr>
            <w:tcW w:w="593" w:type="dxa"/>
            <w:gridSpan w:val="3"/>
            <w:shd w:val="clear" w:color="auto" w:fill="D9D9D9"/>
            <w:vAlign w:val="center"/>
          </w:tcPr>
          <w:p w:rsidR="003C5B85" w:rsidRPr="00FA6574" w:rsidRDefault="003C5B85" w:rsidP="00CD2FB6">
            <w:pPr>
              <w:jc w:val="center"/>
              <w:rPr>
                <w:b/>
                <w:bCs/>
                <w:sz w:val="24"/>
                <w:szCs w:val="24"/>
              </w:rPr>
            </w:pPr>
          </w:p>
        </w:tc>
        <w:tc>
          <w:tcPr>
            <w:tcW w:w="519"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44"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576228"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16.Сельское хозяйство</w:t>
            </w:r>
          </w:p>
        </w:tc>
      </w:tr>
      <w:tr w:rsidR="003C5B85" w:rsidRPr="00FA6574">
        <w:trPr>
          <w:cantSplit/>
          <w:jc w:val="center"/>
        </w:trPr>
        <w:tc>
          <w:tcPr>
            <w:tcW w:w="3929" w:type="dxa"/>
            <w:gridSpan w:val="3"/>
            <w:vAlign w:val="center"/>
          </w:tcPr>
          <w:p w:rsidR="003C5B85" w:rsidRPr="00FA6574" w:rsidRDefault="003C5B85" w:rsidP="00CD2FB6">
            <w:pPr>
              <w:rPr>
                <w:b/>
                <w:color w:val="000000"/>
                <w:sz w:val="24"/>
                <w:szCs w:val="24"/>
              </w:rPr>
            </w:pPr>
            <w:r w:rsidRPr="00FA6574">
              <w:rPr>
                <w:color w:val="000000"/>
                <w:sz w:val="24"/>
                <w:szCs w:val="24"/>
              </w:rPr>
              <w:t>16.1.Все виды животноводческой деятельности</w:t>
            </w:r>
          </w:p>
        </w:tc>
        <w:tc>
          <w:tcPr>
            <w:tcW w:w="626" w:type="dxa"/>
            <w:gridSpan w:val="4"/>
            <w:shd w:val="clear" w:color="auto" w:fill="D9D9D9"/>
            <w:vAlign w:val="center"/>
          </w:tcPr>
          <w:p w:rsidR="003C5B85" w:rsidRPr="00FA6574" w:rsidRDefault="003C5B85" w:rsidP="00CD2FB6">
            <w:pPr>
              <w:jc w:val="center"/>
            </w:pPr>
          </w:p>
        </w:tc>
        <w:tc>
          <w:tcPr>
            <w:tcW w:w="579" w:type="dxa"/>
            <w:gridSpan w:val="3"/>
            <w:shd w:val="clear" w:color="auto" w:fill="D9D9D9"/>
            <w:vAlign w:val="center"/>
          </w:tcPr>
          <w:p w:rsidR="003C5B85" w:rsidRPr="00FA6574" w:rsidRDefault="003C5B85" w:rsidP="00CD2FB6">
            <w:pPr>
              <w:jc w:val="center"/>
            </w:pPr>
          </w:p>
        </w:tc>
        <w:tc>
          <w:tcPr>
            <w:tcW w:w="628" w:type="dxa"/>
            <w:gridSpan w:val="5"/>
            <w:shd w:val="clear" w:color="auto" w:fill="D9D9D9"/>
            <w:vAlign w:val="center"/>
          </w:tcPr>
          <w:p w:rsidR="003C5B85" w:rsidRPr="00FA6574" w:rsidRDefault="003C5B85" w:rsidP="00CD2FB6">
            <w:pPr>
              <w:jc w:val="center"/>
            </w:pPr>
          </w:p>
        </w:tc>
        <w:tc>
          <w:tcPr>
            <w:tcW w:w="744" w:type="dxa"/>
            <w:gridSpan w:val="4"/>
            <w:shd w:val="clear" w:color="auto" w:fill="D9D9D9"/>
            <w:vAlign w:val="center"/>
          </w:tcPr>
          <w:p w:rsidR="003C5B85" w:rsidRPr="00FA6574" w:rsidRDefault="003C5B85" w:rsidP="00CD2FB6">
            <w:pPr>
              <w:jc w:val="center"/>
            </w:pPr>
          </w:p>
        </w:tc>
        <w:tc>
          <w:tcPr>
            <w:tcW w:w="723" w:type="dxa"/>
            <w:gridSpan w:val="2"/>
            <w:shd w:val="clear" w:color="auto" w:fill="D9D9D9"/>
            <w:vAlign w:val="center"/>
          </w:tcPr>
          <w:p w:rsidR="003C5B85" w:rsidRPr="00FA6574" w:rsidRDefault="003C5B85" w:rsidP="00CD2FB6">
            <w:pPr>
              <w:jc w:val="center"/>
            </w:pPr>
          </w:p>
        </w:tc>
        <w:tc>
          <w:tcPr>
            <w:tcW w:w="710" w:type="dxa"/>
            <w:shd w:val="clear" w:color="auto" w:fill="D9D9D9"/>
            <w:vAlign w:val="center"/>
          </w:tcPr>
          <w:p w:rsidR="003C5B85" w:rsidRPr="00FA6574" w:rsidRDefault="003C5B85" w:rsidP="00CD2FB6">
            <w:pPr>
              <w:jc w:val="center"/>
            </w:pPr>
          </w:p>
        </w:tc>
        <w:tc>
          <w:tcPr>
            <w:tcW w:w="708"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709" w:type="dxa"/>
            <w:shd w:val="clear" w:color="auto" w:fill="D9D9D9"/>
            <w:vAlign w:val="center"/>
          </w:tcPr>
          <w:p w:rsidR="003C5B85" w:rsidRPr="00FA6574" w:rsidRDefault="003C5B85" w:rsidP="00CD2FB6">
            <w:pPr>
              <w:jc w:val="center"/>
            </w:pPr>
          </w:p>
        </w:tc>
        <w:tc>
          <w:tcPr>
            <w:tcW w:w="709"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r>
      <w:tr w:rsidR="003C5B85" w:rsidRPr="00FA6574">
        <w:trPr>
          <w:cantSplit/>
          <w:jc w:val="center"/>
        </w:trPr>
        <w:tc>
          <w:tcPr>
            <w:tcW w:w="3929" w:type="dxa"/>
            <w:gridSpan w:val="3"/>
            <w:vAlign w:val="center"/>
          </w:tcPr>
          <w:p w:rsidR="003C5B85" w:rsidRPr="00FA6574" w:rsidRDefault="003C5B85" w:rsidP="00CD2FB6">
            <w:pPr>
              <w:rPr>
                <w:b/>
                <w:color w:val="000000"/>
                <w:sz w:val="24"/>
                <w:szCs w:val="24"/>
              </w:rPr>
            </w:pPr>
            <w:r w:rsidRPr="00FA6574">
              <w:rPr>
                <w:color w:val="000000"/>
                <w:sz w:val="24"/>
                <w:szCs w:val="24"/>
              </w:rPr>
              <w:t>16.2.Все виды растениеводства</w:t>
            </w:r>
          </w:p>
        </w:tc>
        <w:tc>
          <w:tcPr>
            <w:tcW w:w="626" w:type="dxa"/>
            <w:gridSpan w:val="4"/>
            <w:shd w:val="clear" w:color="auto" w:fill="D9D9D9"/>
            <w:vAlign w:val="center"/>
          </w:tcPr>
          <w:p w:rsidR="003C5B85" w:rsidRPr="00FA6574" w:rsidRDefault="003C5B85" w:rsidP="00CD2FB6">
            <w:pPr>
              <w:jc w:val="center"/>
            </w:pPr>
          </w:p>
        </w:tc>
        <w:tc>
          <w:tcPr>
            <w:tcW w:w="579" w:type="dxa"/>
            <w:gridSpan w:val="3"/>
            <w:shd w:val="clear" w:color="auto" w:fill="D9D9D9"/>
            <w:vAlign w:val="center"/>
          </w:tcPr>
          <w:p w:rsidR="003C5B85" w:rsidRPr="00FA6574" w:rsidRDefault="003C5B85" w:rsidP="00CD2FB6">
            <w:pPr>
              <w:jc w:val="center"/>
            </w:pPr>
          </w:p>
        </w:tc>
        <w:tc>
          <w:tcPr>
            <w:tcW w:w="628" w:type="dxa"/>
            <w:gridSpan w:val="5"/>
            <w:shd w:val="clear" w:color="auto" w:fill="D9D9D9"/>
            <w:vAlign w:val="center"/>
          </w:tcPr>
          <w:p w:rsidR="003C5B85" w:rsidRPr="00FA6574" w:rsidRDefault="003C5B85" w:rsidP="00CD2FB6">
            <w:pPr>
              <w:jc w:val="center"/>
            </w:pPr>
          </w:p>
        </w:tc>
        <w:tc>
          <w:tcPr>
            <w:tcW w:w="744" w:type="dxa"/>
            <w:gridSpan w:val="4"/>
            <w:shd w:val="clear" w:color="auto" w:fill="D9D9D9"/>
            <w:vAlign w:val="center"/>
          </w:tcPr>
          <w:p w:rsidR="003C5B85" w:rsidRPr="00FA6574" w:rsidRDefault="003C5B85" w:rsidP="00CD2FB6">
            <w:pPr>
              <w:jc w:val="center"/>
            </w:pPr>
          </w:p>
        </w:tc>
        <w:tc>
          <w:tcPr>
            <w:tcW w:w="723" w:type="dxa"/>
            <w:gridSpan w:val="2"/>
            <w:shd w:val="clear" w:color="auto" w:fill="D9D9D9"/>
            <w:vAlign w:val="center"/>
          </w:tcPr>
          <w:p w:rsidR="003C5B85" w:rsidRPr="00FA6574" w:rsidRDefault="003C5B85" w:rsidP="00CD2FB6">
            <w:pPr>
              <w:jc w:val="center"/>
            </w:pPr>
          </w:p>
        </w:tc>
        <w:tc>
          <w:tcPr>
            <w:tcW w:w="710" w:type="dxa"/>
            <w:shd w:val="clear" w:color="auto" w:fill="D9D9D9"/>
            <w:vAlign w:val="center"/>
          </w:tcPr>
          <w:p w:rsidR="003C5B85" w:rsidRPr="00FA6574" w:rsidRDefault="003C5B85" w:rsidP="00CD2FB6">
            <w:pPr>
              <w:jc w:val="center"/>
            </w:pPr>
          </w:p>
        </w:tc>
        <w:tc>
          <w:tcPr>
            <w:tcW w:w="708"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709" w:type="dxa"/>
            <w:shd w:val="clear" w:color="auto" w:fill="D9D9D9"/>
            <w:vAlign w:val="center"/>
          </w:tcPr>
          <w:p w:rsidR="003C5B85" w:rsidRPr="00FA6574" w:rsidRDefault="003C5B85" w:rsidP="00CD2FB6">
            <w:pPr>
              <w:jc w:val="center"/>
            </w:pPr>
          </w:p>
        </w:tc>
        <w:tc>
          <w:tcPr>
            <w:tcW w:w="709"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r>
      <w:tr w:rsidR="003C5B85" w:rsidRPr="00FA6574">
        <w:trPr>
          <w:cantSplit/>
          <w:jc w:val="center"/>
        </w:trPr>
        <w:tc>
          <w:tcPr>
            <w:tcW w:w="3929" w:type="dxa"/>
            <w:gridSpan w:val="3"/>
            <w:vAlign w:val="center"/>
          </w:tcPr>
          <w:p w:rsidR="003C5B85" w:rsidRPr="00FA6574" w:rsidRDefault="003C5B85" w:rsidP="00CD2FB6">
            <w:pPr>
              <w:rPr>
                <w:color w:val="000000"/>
                <w:sz w:val="24"/>
                <w:szCs w:val="24"/>
              </w:rPr>
            </w:pPr>
            <w:r w:rsidRPr="00FA6574">
              <w:rPr>
                <w:color w:val="000000"/>
                <w:sz w:val="24"/>
                <w:szCs w:val="24"/>
              </w:rPr>
              <w:t>16.3.Личные подсобные хозяйства,</w:t>
            </w:r>
          </w:p>
          <w:p w:rsidR="003C5B85" w:rsidRPr="00FA6574" w:rsidRDefault="003C5B85" w:rsidP="00073F42">
            <w:pPr>
              <w:rPr>
                <w:b/>
                <w:color w:val="000000"/>
                <w:sz w:val="24"/>
                <w:szCs w:val="24"/>
              </w:rPr>
            </w:pPr>
            <w:r w:rsidRPr="00FA6574">
              <w:rPr>
                <w:sz w:val="24"/>
                <w:szCs w:val="24"/>
              </w:rPr>
              <w:t>дачные хозяйства, садоводства.</w:t>
            </w:r>
          </w:p>
        </w:tc>
        <w:tc>
          <w:tcPr>
            <w:tcW w:w="626" w:type="dxa"/>
            <w:gridSpan w:val="4"/>
            <w:shd w:val="clear" w:color="auto" w:fill="D9D9D9"/>
            <w:vAlign w:val="center"/>
          </w:tcPr>
          <w:p w:rsidR="003C5B85" w:rsidRPr="00FA6574" w:rsidRDefault="003C5B85" w:rsidP="00CD2FB6">
            <w:pPr>
              <w:jc w:val="center"/>
              <w:rPr>
                <w:b/>
                <w:bCs/>
                <w:sz w:val="24"/>
                <w:szCs w:val="24"/>
              </w:rPr>
            </w:pPr>
          </w:p>
        </w:tc>
        <w:tc>
          <w:tcPr>
            <w:tcW w:w="579" w:type="dxa"/>
            <w:gridSpan w:val="3"/>
            <w:shd w:val="clear" w:color="auto" w:fill="D9D9D9"/>
            <w:vAlign w:val="center"/>
          </w:tcPr>
          <w:p w:rsidR="003C5B85" w:rsidRPr="00FA6574" w:rsidRDefault="003C5B85" w:rsidP="00CD2FB6">
            <w:pPr>
              <w:jc w:val="center"/>
              <w:rPr>
                <w:b/>
                <w:bCs/>
                <w:sz w:val="24"/>
                <w:szCs w:val="24"/>
              </w:rPr>
            </w:pPr>
          </w:p>
        </w:tc>
        <w:tc>
          <w:tcPr>
            <w:tcW w:w="628"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44"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color w:val="000000"/>
                <w:sz w:val="24"/>
                <w:szCs w:val="24"/>
              </w:rPr>
            </w:pPr>
          </w:p>
        </w:tc>
        <w:tc>
          <w:tcPr>
            <w:tcW w:w="13495" w:type="dxa"/>
            <w:gridSpan w:val="31"/>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17.Обслуживание и хранение автотранспорта</w:t>
            </w:r>
          </w:p>
        </w:tc>
      </w:tr>
      <w:tr w:rsidR="003C5B85" w:rsidRPr="00FA6574">
        <w:trPr>
          <w:cantSplit/>
          <w:jc w:val="center"/>
        </w:trPr>
        <w:tc>
          <w:tcPr>
            <w:tcW w:w="3929" w:type="dxa"/>
            <w:gridSpan w:val="3"/>
            <w:vAlign w:val="center"/>
          </w:tcPr>
          <w:p w:rsidR="003C5B85" w:rsidRPr="00FA6574" w:rsidRDefault="003C5B85" w:rsidP="00CD2FB6">
            <w:pPr>
              <w:rPr>
                <w:b/>
                <w:color w:val="000000"/>
                <w:sz w:val="24"/>
                <w:szCs w:val="24"/>
              </w:rPr>
            </w:pPr>
            <w:r w:rsidRPr="00FA6574">
              <w:rPr>
                <w:sz w:val="24"/>
                <w:szCs w:val="24"/>
              </w:rPr>
              <w:t xml:space="preserve">17.1.Гаражи отдельно стоящие  </w:t>
            </w:r>
          </w:p>
        </w:tc>
        <w:tc>
          <w:tcPr>
            <w:tcW w:w="721"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color w:val="FF0000"/>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3929" w:type="dxa"/>
            <w:gridSpan w:val="3"/>
            <w:vAlign w:val="center"/>
          </w:tcPr>
          <w:p w:rsidR="003C5B85" w:rsidRPr="00FA6574" w:rsidRDefault="003C5B85" w:rsidP="00CD2FB6">
            <w:pPr>
              <w:rPr>
                <w:b/>
                <w:color w:val="000000"/>
                <w:sz w:val="24"/>
                <w:szCs w:val="24"/>
              </w:rPr>
            </w:pPr>
            <w:r w:rsidRPr="00FA6574">
              <w:rPr>
                <w:color w:val="000000"/>
                <w:sz w:val="24"/>
                <w:szCs w:val="24"/>
              </w:rPr>
              <w:t>17.2.Гаражи боксового типа</w:t>
            </w:r>
          </w:p>
        </w:tc>
        <w:tc>
          <w:tcPr>
            <w:tcW w:w="721" w:type="dxa"/>
            <w:gridSpan w:val="5"/>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color w:val="FF0000"/>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color w:val="FF0000"/>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3929" w:type="dxa"/>
            <w:gridSpan w:val="3"/>
            <w:vAlign w:val="center"/>
          </w:tcPr>
          <w:p w:rsidR="003C5B85" w:rsidRPr="00FA6574" w:rsidRDefault="003C5B85" w:rsidP="00CD2FB6">
            <w:pPr>
              <w:rPr>
                <w:b/>
                <w:color w:val="000000"/>
                <w:sz w:val="24"/>
                <w:szCs w:val="24"/>
              </w:rPr>
            </w:pPr>
            <w:r w:rsidRPr="00FA6574">
              <w:rPr>
                <w:color w:val="000000"/>
                <w:sz w:val="24"/>
                <w:szCs w:val="24"/>
              </w:rPr>
              <w:t>17.3.Многоэтажные и подземные гаражи</w:t>
            </w:r>
          </w:p>
        </w:tc>
        <w:tc>
          <w:tcPr>
            <w:tcW w:w="721" w:type="dxa"/>
            <w:gridSpan w:val="5"/>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3929" w:type="dxa"/>
            <w:gridSpan w:val="3"/>
            <w:vAlign w:val="center"/>
          </w:tcPr>
          <w:p w:rsidR="003C5B85" w:rsidRPr="00FA6574" w:rsidRDefault="003C5B85" w:rsidP="00CD2FB6">
            <w:pPr>
              <w:rPr>
                <w:b/>
                <w:color w:val="000000"/>
                <w:sz w:val="24"/>
                <w:szCs w:val="24"/>
              </w:rPr>
            </w:pPr>
            <w:r w:rsidRPr="00FA6574">
              <w:rPr>
                <w:color w:val="000000"/>
                <w:sz w:val="24"/>
                <w:szCs w:val="24"/>
              </w:rPr>
              <w:t>17.4.Мастерские автосервиса</w:t>
            </w:r>
          </w:p>
        </w:tc>
        <w:tc>
          <w:tcPr>
            <w:tcW w:w="721" w:type="dxa"/>
            <w:gridSpan w:val="5"/>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3929" w:type="dxa"/>
            <w:gridSpan w:val="3"/>
            <w:vAlign w:val="center"/>
          </w:tcPr>
          <w:p w:rsidR="003C5B85" w:rsidRPr="00FA6574" w:rsidRDefault="003C5B85" w:rsidP="00CD2FB6">
            <w:pPr>
              <w:rPr>
                <w:color w:val="000000"/>
                <w:sz w:val="24"/>
                <w:szCs w:val="24"/>
              </w:rPr>
            </w:pPr>
            <w:r w:rsidRPr="00FA6574">
              <w:rPr>
                <w:color w:val="000000"/>
                <w:sz w:val="24"/>
                <w:szCs w:val="24"/>
              </w:rPr>
              <w:t>17.5.Автозаправочные станции</w:t>
            </w:r>
          </w:p>
        </w:tc>
        <w:tc>
          <w:tcPr>
            <w:tcW w:w="721"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2"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3929" w:type="dxa"/>
            <w:gridSpan w:val="3"/>
            <w:vAlign w:val="center"/>
          </w:tcPr>
          <w:p w:rsidR="003C5B85" w:rsidRPr="00FA6574" w:rsidRDefault="003C5B85" w:rsidP="00CD2FB6">
            <w:pPr>
              <w:rPr>
                <w:color w:val="000000"/>
                <w:sz w:val="24"/>
                <w:szCs w:val="24"/>
              </w:rPr>
            </w:pPr>
            <w:r w:rsidRPr="00FA6574">
              <w:rPr>
                <w:color w:val="000000"/>
                <w:sz w:val="24"/>
                <w:szCs w:val="24"/>
              </w:rPr>
              <w:t>17.6.Автопарки грузового транспорта</w:t>
            </w:r>
          </w:p>
        </w:tc>
        <w:tc>
          <w:tcPr>
            <w:tcW w:w="721" w:type="dxa"/>
            <w:gridSpan w:val="5"/>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0C3DAA" w:rsidP="00CD2FB6">
            <w:pPr>
              <w:pStyle w:val="ae"/>
              <w:spacing w:before="0" w:after="0"/>
              <w:jc w:val="center"/>
              <w:rPr>
                <w:rFonts w:ascii="Times New Roman" w:hAnsi="Times New Roman" w:cs="Times New Roman"/>
                <w:b/>
                <w:bCs/>
                <w:lang w:val="en-US"/>
              </w:rPr>
            </w:pPr>
            <w:r w:rsidRPr="00FA6574">
              <w:rPr>
                <w:rFonts w:ascii="Times New Roman" w:hAnsi="Times New Roman" w:cs="Times New Roman"/>
                <w:b/>
                <w:bCs/>
              </w:rPr>
              <w:t>У</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3929" w:type="dxa"/>
            <w:gridSpan w:val="3"/>
            <w:vAlign w:val="center"/>
          </w:tcPr>
          <w:p w:rsidR="003C5B85" w:rsidRPr="00FA6574" w:rsidRDefault="003C5B85" w:rsidP="00CD2FB6">
            <w:pPr>
              <w:rPr>
                <w:color w:val="000000"/>
                <w:sz w:val="24"/>
                <w:szCs w:val="24"/>
              </w:rPr>
            </w:pPr>
            <w:r w:rsidRPr="00FA6574">
              <w:rPr>
                <w:color w:val="000000"/>
                <w:sz w:val="24"/>
                <w:szCs w:val="24"/>
              </w:rPr>
              <w:t>17.7.Автопарки пассажирского транспорта, таксопарки</w:t>
            </w:r>
          </w:p>
        </w:tc>
        <w:tc>
          <w:tcPr>
            <w:tcW w:w="721" w:type="dxa"/>
            <w:gridSpan w:val="5"/>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0C3DAA" w:rsidP="00CD2FB6">
            <w:pPr>
              <w:pStyle w:val="ae"/>
              <w:spacing w:before="0" w:after="0"/>
              <w:jc w:val="center"/>
              <w:rPr>
                <w:rFonts w:ascii="Times New Roman" w:hAnsi="Times New Roman" w:cs="Times New Roman"/>
                <w:b/>
                <w:bCs/>
                <w:lang w:val="en-US"/>
              </w:rPr>
            </w:pPr>
            <w:r w:rsidRPr="00FA6574">
              <w:rPr>
                <w:rFonts w:ascii="Times New Roman" w:hAnsi="Times New Roman" w:cs="Times New Roman"/>
                <w:b/>
                <w:bCs/>
              </w:rPr>
              <w:t>У</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3929" w:type="dxa"/>
            <w:gridSpan w:val="3"/>
            <w:vAlign w:val="center"/>
          </w:tcPr>
          <w:p w:rsidR="003C5B85" w:rsidRPr="00FA6574" w:rsidRDefault="003C5B85" w:rsidP="00CD2FB6">
            <w:pPr>
              <w:rPr>
                <w:color w:val="000000"/>
                <w:sz w:val="24"/>
                <w:szCs w:val="24"/>
              </w:rPr>
            </w:pPr>
            <w:r w:rsidRPr="00FA6574">
              <w:rPr>
                <w:color w:val="000000"/>
                <w:sz w:val="24"/>
                <w:szCs w:val="24"/>
              </w:rPr>
              <w:t>17.8.Автостоянки открытого типа</w:t>
            </w:r>
          </w:p>
        </w:tc>
        <w:tc>
          <w:tcPr>
            <w:tcW w:w="721" w:type="dxa"/>
            <w:gridSpan w:val="5"/>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tcPr>
          <w:p w:rsidR="003C5B85" w:rsidRPr="00FA6574" w:rsidRDefault="003C5B85" w:rsidP="00CD2FB6">
            <w:pPr>
              <w:jc w:val="center"/>
              <w:rPr>
                <w:color w:val="000000"/>
              </w:rPr>
            </w:pPr>
          </w:p>
        </w:tc>
        <w:tc>
          <w:tcPr>
            <w:tcW w:w="572" w:type="dxa"/>
            <w:gridSpan w:val="4"/>
            <w:shd w:val="clear" w:color="auto" w:fill="D9D9D9"/>
          </w:tcPr>
          <w:p w:rsidR="003C5B85" w:rsidRPr="00FA6574" w:rsidRDefault="003C5B85" w:rsidP="00CD2FB6">
            <w:pPr>
              <w:jc w:val="center"/>
              <w:rPr>
                <w:color w:val="000000"/>
              </w:rPr>
            </w:pPr>
          </w:p>
        </w:tc>
        <w:tc>
          <w:tcPr>
            <w:tcW w:w="582" w:type="dxa"/>
            <w:gridSpan w:val="2"/>
            <w:shd w:val="clear" w:color="auto" w:fill="D9D9D9"/>
          </w:tcPr>
          <w:p w:rsidR="003C5B85" w:rsidRPr="00FA6574" w:rsidRDefault="003C5B85" w:rsidP="00CD2FB6">
            <w:pPr>
              <w:jc w:val="center"/>
              <w:rPr>
                <w:color w:val="000000"/>
              </w:rPr>
            </w:pPr>
          </w:p>
        </w:tc>
        <w:tc>
          <w:tcPr>
            <w:tcW w:w="723" w:type="dxa"/>
            <w:gridSpan w:val="2"/>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sz w:val="24"/>
                <w:szCs w:val="24"/>
              </w:rPr>
            </w:pPr>
          </w:p>
        </w:tc>
        <w:tc>
          <w:tcPr>
            <w:tcW w:w="13495" w:type="dxa"/>
            <w:gridSpan w:val="31"/>
            <w:vAlign w:val="center"/>
          </w:tcPr>
          <w:p w:rsidR="003C5B85" w:rsidRPr="00FA6574" w:rsidRDefault="003C5B85" w:rsidP="00CD2FB6">
            <w:pPr>
              <w:ind w:left="-154" w:right="-108"/>
              <w:rPr>
                <w:b/>
                <w:sz w:val="24"/>
                <w:szCs w:val="24"/>
              </w:rPr>
            </w:pPr>
            <w:r w:rsidRPr="00FA6574">
              <w:rPr>
                <w:b/>
                <w:sz w:val="24"/>
                <w:szCs w:val="24"/>
              </w:rPr>
              <w:t xml:space="preserve">   </w:t>
            </w:r>
            <w:r w:rsidRPr="00FA6574">
              <w:rPr>
                <w:b/>
                <w:sz w:val="24"/>
                <w:szCs w:val="24"/>
                <w:lang w:val="en-US"/>
              </w:rPr>
              <w:t>1</w:t>
            </w:r>
            <w:r w:rsidRPr="00FA6574">
              <w:rPr>
                <w:b/>
                <w:sz w:val="24"/>
                <w:szCs w:val="24"/>
              </w:rPr>
              <w:t>8.Транспортное обслуживание</w:t>
            </w:r>
          </w:p>
        </w:tc>
      </w:tr>
      <w:tr w:rsidR="003C5B85" w:rsidRPr="00FA6574">
        <w:trPr>
          <w:cantSplit/>
          <w:jc w:val="center"/>
        </w:trPr>
        <w:tc>
          <w:tcPr>
            <w:tcW w:w="4074" w:type="dxa"/>
            <w:gridSpan w:val="5"/>
            <w:vAlign w:val="center"/>
          </w:tcPr>
          <w:p w:rsidR="003C5B85" w:rsidRPr="00FA6574" w:rsidRDefault="003C5B85" w:rsidP="00CD2FB6">
            <w:pPr>
              <w:rPr>
                <w:color w:val="000000"/>
                <w:sz w:val="24"/>
                <w:szCs w:val="24"/>
              </w:rPr>
            </w:pPr>
            <w:r w:rsidRPr="00FA6574">
              <w:rPr>
                <w:color w:val="000000"/>
                <w:sz w:val="24"/>
                <w:szCs w:val="24"/>
              </w:rPr>
              <w:t>18.1.Автовокзалы, железнодорожные вокзалы, грузосортировочные железнодорожные станции, железнодорожные депо</w:t>
            </w:r>
          </w:p>
        </w:tc>
        <w:tc>
          <w:tcPr>
            <w:tcW w:w="576" w:type="dxa"/>
            <w:gridSpan w:val="3"/>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74" w:type="dxa"/>
            <w:gridSpan w:val="5"/>
            <w:vAlign w:val="center"/>
          </w:tcPr>
          <w:p w:rsidR="003C5B85" w:rsidRPr="00FA6574" w:rsidRDefault="003C5B85" w:rsidP="00CD2FB6">
            <w:pPr>
              <w:rPr>
                <w:color w:val="000000"/>
                <w:sz w:val="24"/>
                <w:szCs w:val="24"/>
              </w:rPr>
            </w:pPr>
            <w:r w:rsidRPr="00FA6574">
              <w:rPr>
                <w:color w:val="000000"/>
                <w:sz w:val="24"/>
                <w:szCs w:val="24"/>
                <w:lang w:val="en-US"/>
              </w:rPr>
              <w:t>1</w:t>
            </w:r>
            <w:r w:rsidRPr="00FA6574">
              <w:rPr>
                <w:color w:val="000000"/>
                <w:sz w:val="24"/>
                <w:szCs w:val="24"/>
              </w:rPr>
              <w:t>8.2. Пассажирские железнодорожные остановочные пункты</w:t>
            </w:r>
          </w:p>
        </w:tc>
        <w:tc>
          <w:tcPr>
            <w:tcW w:w="576" w:type="dxa"/>
            <w:gridSpan w:val="3"/>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74" w:type="dxa"/>
            <w:gridSpan w:val="5"/>
            <w:vAlign w:val="center"/>
          </w:tcPr>
          <w:p w:rsidR="003C5B85" w:rsidRPr="00FA6574" w:rsidRDefault="003C5B85" w:rsidP="00CD2FB6">
            <w:pPr>
              <w:rPr>
                <w:color w:val="000000"/>
                <w:sz w:val="24"/>
                <w:szCs w:val="24"/>
              </w:rPr>
            </w:pPr>
            <w:r w:rsidRPr="00FA6574">
              <w:rPr>
                <w:color w:val="000000"/>
                <w:sz w:val="24"/>
                <w:szCs w:val="24"/>
              </w:rPr>
              <w:t>18.3. Надземные и подземные пешеходные переходы</w:t>
            </w:r>
          </w:p>
        </w:tc>
        <w:tc>
          <w:tcPr>
            <w:tcW w:w="576" w:type="dxa"/>
            <w:gridSpan w:val="3"/>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pPr>
          </w:p>
        </w:tc>
        <w:tc>
          <w:tcPr>
            <w:tcW w:w="572" w:type="dxa"/>
            <w:gridSpan w:val="4"/>
            <w:shd w:val="clear" w:color="auto" w:fill="D9D9D9"/>
            <w:vAlign w:val="center"/>
          </w:tcPr>
          <w:p w:rsidR="003C5B85" w:rsidRPr="00FA6574" w:rsidRDefault="003C5B85" w:rsidP="00CD2FB6">
            <w:pPr>
              <w:jc w:val="center"/>
            </w:pPr>
          </w:p>
        </w:tc>
        <w:tc>
          <w:tcPr>
            <w:tcW w:w="582" w:type="dxa"/>
            <w:gridSpan w:val="2"/>
            <w:shd w:val="clear" w:color="auto" w:fill="D9D9D9"/>
            <w:vAlign w:val="center"/>
          </w:tcPr>
          <w:p w:rsidR="003C5B85" w:rsidRPr="00FA6574" w:rsidRDefault="003C5B85" w:rsidP="00CD2FB6">
            <w:pPr>
              <w:jc w:val="center"/>
            </w:pPr>
          </w:p>
        </w:tc>
        <w:tc>
          <w:tcPr>
            <w:tcW w:w="723" w:type="dxa"/>
            <w:gridSpan w:val="2"/>
            <w:shd w:val="clear" w:color="auto" w:fill="D9D9D9"/>
            <w:vAlign w:val="center"/>
          </w:tcPr>
          <w:p w:rsidR="003C5B85" w:rsidRPr="00FA6574" w:rsidRDefault="003C5B85" w:rsidP="00CD2FB6">
            <w:pPr>
              <w:jc w:val="center"/>
              <w:rPr>
                <w:b/>
                <w:bCs/>
                <w:sz w:val="24"/>
                <w:szCs w:val="24"/>
              </w:rPr>
            </w:pPr>
          </w:p>
        </w:tc>
        <w:tc>
          <w:tcPr>
            <w:tcW w:w="710" w:type="dxa"/>
            <w:shd w:val="clear" w:color="auto" w:fill="D9D9D9"/>
            <w:vAlign w:val="center"/>
          </w:tcPr>
          <w:p w:rsidR="003C5B85" w:rsidRPr="00FA6574" w:rsidRDefault="003C5B85" w:rsidP="00CD2FB6">
            <w:pPr>
              <w:jc w:val="center"/>
            </w:pPr>
          </w:p>
        </w:tc>
        <w:tc>
          <w:tcPr>
            <w:tcW w:w="708" w:type="dxa"/>
            <w:shd w:val="clear" w:color="auto" w:fill="D9D9D9"/>
            <w:vAlign w:val="center"/>
          </w:tcPr>
          <w:p w:rsidR="003C5B85" w:rsidRPr="00FA6574" w:rsidRDefault="003C5B85" w:rsidP="00CD2FB6">
            <w:pPr>
              <w:jc w:val="center"/>
            </w:pPr>
          </w:p>
        </w:tc>
        <w:tc>
          <w:tcPr>
            <w:tcW w:w="567" w:type="dxa"/>
            <w:vAlign w:val="center"/>
          </w:tcPr>
          <w:p w:rsidR="003C5B85" w:rsidRPr="00FA6574" w:rsidRDefault="003C5B85" w:rsidP="00CD2FB6">
            <w:pPr>
              <w:jc w:val="center"/>
              <w:rPr>
                <w:b/>
                <w:sz w:val="24"/>
                <w:szCs w:val="24"/>
              </w:rPr>
            </w:pPr>
            <w:r w:rsidRPr="00FA6574">
              <w:rPr>
                <w:b/>
                <w:sz w:val="24"/>
                <w:szCs w:val="24"/>
              </w:rPr>
              <w:t>Р</w:t>
            </w:r>
          </w:p>
        </w:tc>
        <w:tc>
          <w:tcPr>
            <w:tcW w:w="709" w:type="dxa"/>
            <w:shd w:val="clear" w:color="auto" w:fill="FFFFFF"/>
            <w:vAlign w:val="center"/>
          </w:tcPr>
          <w:p w:rsidR="003C5B85" w:rsidRPr="00FA6574" w:rsidRDefault="003C5B85" w:rsidP="00CD2FB6">
            <w:pPr>
              <w:jc w:val="center"/>
            </w:pPr>
            <w:r w:rsidRPr="00FA6574">
              <w:rPr>
                <w:b/>
                <w:bCs/>
                <w:sz w:val="24"/>
                <w:szCs w:val="24"/>
              </w:rPr>
              <w:t>Р</w:t>
            </w:r>
          </w:p>
        </w:tc>
        <w:tc>
          <w:tcPr>
            <w:tcW w:w="709"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pPr>
          </w:p>
        </w:tc>
      </w:tr>
      <w:tr w:rsidR="003C5B85" w:rsidRPr="00FA6574">
        <w:trPr>
          <w:cantSplit/>
          <w:jc w:val="center"/>
        </w:trPr>
        <w:tc>
          <w:tcPr>
            <w:tcW w:w="4074" w:type="dxa"/>
            <w:gridSpan w:val="5"/>
            <w:vAlign w:val="center"/>
          </w:tcPr>
          <w:p w:rsidR="003C5B85" w:rsidRPr="00FA6574" w:rsidRDefault="003C5B85" w:rsidP="00CD2FB6">
            <w:pPr>
              <w:rPr>
                <w:color w:val="000000"/>
                <w:sz w:val="24"/>
                <w:szCs w:val="24"/>
              </w:rPr>
            </w:pPr>
            <w:r w:rsidRPr="00FA6574">
              <w:rPr>
                <w:color w:val="000000"/>
                <w:sz w:val="24"/>
                <w:szCs w:val="24"/>
                <w:lang w:val="en-US"/>
              </w:rPr>
              <w:t>1</w:t>
            </w:r>
            <w:r w:rsidRPr="00FA6574">
              <w:rPr>
                <w:color w:val="000000"/>
                <w:sz w:val="24"/>
                <w:szCs w:val="24"/>
              </w:rPr>
              <w:t>8.4.Терминалы</w:t>
            </w:r>
          </w:p>
        </w:tc>
        <w:tc>
          <w:tcPr>
            <w:tcW w:w="576" w:type="dxa"/>
            <w:gridSpan w:val="3"/>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74" w:type="dxa"/>
            <w:gridSpan w:val="5"/>
            <w:vAlign w:val="center"/>
          </w:tcPr>
          <w:p w:rsidR="003C5B85" w:rsidRPr="00FA6574" w:rsidRDefault="003C5B85" w:rsidP="00CD2FB6">
            <w:pPr>
              <w:rPr>
                <w:color w:val="000000"/>
                <w:sz w:val="24"/>
                <w:szCs w:val="24"/>
              </w:rPr>
            </w:pPr>
            <w:r w:rsidRPr="00FA6574">
              <w:rPr>
                <w:color w:val="000000"/>
                <w:sz w:val="24"/>
                <w:szCs w:val="24"/>
                <w:lang w:val="en-US"/>
              </w:rPr>
              <w:lastRenderedPageBreak/>
              <w:t>1</w:t>
            </w:r>
            <w:r w:rsidRPr="00FA6574">
              <w:rPr>
                <w:color w:val="000000"/>
                <w:sz w:val="24"/>
                <w:szCs w:val="24"/>
              </w:rPr>
              <w:t>8.5. Аэродромы легкомоторной авиации</w:t>
            </w:r>
          </w:p>
        </w:tc>
        <w:tc>
          <w:tcPr>
            <w:tcW w:w="576" w:type="dxa"/>
            <w:gridSpan w:val="3"/>
            <w:shd w:val="clear" w:color="auto" w:fill="D9D9D9"/>
            <w:vAlign w:val="center"/>
          </w:tcPr>
          <w:p w:rsidR="003C5B85" w:rsidRPr="00FA6574" w:rsidRDefault="003C5B85" w:rsidP="00CD2FB6">
            <w:pPr>
              <w:jc w:val="center"/>
              <w:rPr>
                <w:b/>
                <w:bCs/>
                <w:sz w:val="24"/>
                <w:szCs w:val="24"/>
              </w:rPr>
            </w:pPr>
          </w:p>
        </w:tc>
        <w:tc>
          <w:tcPr>
            <w:tcW w:w="702" w:type="dxa"/>
            <w:gridSpan w:val="5"/>
            <w:shd w:val="clear" w:color="auto" w:fill="D9D9D9"/>
            <w:vAlign w:val="center"/>
          </w:tcPr>
          <w:p w:rsidR="003C5B85" w:rsidRPr="00FA6574" w:rsidRDefault="003C5B85" w:rsidP="00CD2FB6">
            <w:pPr>
              <w:jc w:val="center"/>
              <w:rPr>
                <w:b/>
                <w:bCs/>
                <w:sz w:val="24"/>
                <w:szCs w:val="24"/>
              </w:rPr>
            </w:pPr>
          </w:p>
        </w:tc>
        <w:tc>
          <w:tcPr>
            <w:tcW w:w="572"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82"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39" w:type="dxa"/>
          </w:tcPr>
          <w:p w:rsidR="003C5B85" w:rsidRPr="00FA6574" w:rsidRDefault="003C5B85" w:rsidP="00CD2FB6">
            <w:pPr>
              <w:ind w:left="-154" w:right="-108"/>
              <w:rPr>
                <w:b/>
                <w:sz w:val="24"/>
                <w:szCs w:val="24"/>
              </w:rPr>
            </w:pPr>
          </w:p>
        </w:tc>
        <w:tc>
          <w:tcPr>
            <w:tcW w:w="13495" w:type="dxa"/>
            <w:gridSpan w:val="31"/>
            <w:vAlign w:val="center"/>
          </w:tcPr>
          <w:p w:rsidR="003C5B85" w:rsidRPr="00FA6574" w:rsidRDefault="003C5B85" w:rsidP="00CD2FB6">
            <w:pPr>
              <w:ind w:left="-154" w:right="-108"/>
              <w:rPr>
                <w:b/>
                <w:sz w:val="24"/>
                <w:szCs w:val="24"/>
              </w:rPr>
            </w:pPr>
            <w:r w:rsidRPr="00FA6574">
              <w:rPr>
                <w:b/>
                <w:sz w:val="24"/>
                <w:szCs w:val="24"/>
              </w:rPr>
              <w:t xml:space="preserve">   19.Инженерная инфраструктура</w:t>
            </w:r>
          </w:p>
        </w:tc>
      </w:tr>
      <w:tr w:rsidR="003C5B85" w:rsidRPr="00FA6574">
        <w:trPr>
          <w:cantSplit/>
          <w:jc w:val="center"/>
        </w:trPr>
        <w:tc>
          <w:tcPr>
            <w:tcW w:w="4083" w:type="dxa"/>
            <w:gridSpan w:val="6"/>
            <w:vAlign w:val="center"/>
          </w:tcPr>
          <w:p w:rsidR="003C5B85" w:rsidRPr="00FA6574" w:rsidRDefault="003C5B85" w:rsidP="00CD2FB6">
            <w:pPr>
              <w:rPr>
                <w:color w:val="000000"/>
                <w:sz w:val="24"/>
                <w:szCs w:val="24"/>
              </w:rPr>
            </w:pPr>
            <w:r w:rsidRPr="00FA6574">
              <w:rPr>
                <w:color w:val="000000"/>
                <w:sz w:val="24"/>
                <w:szCs w:val="24"/>
              </w:rPr>
              <w:t>19.1.Котельные большой мощности, ГРС, ПС</w:t>
            </w:r>
          </w:p>
        </w:tc>
        <w:tc>
          <w:tcPr>
            <w:tcW w:w="567" w:type="dxa"/>
            <w:gridSpan w:val="2"/>
            <w:shd w:val="clear" w:color="auto" w:fill="D9D9D9"/>
            <w:vAlign w:val="center"/>
          </w:tcPr>
          <w:p w:rsidR="003C5B85" w:rsidRPr="00FA6574" w:rsidRDefault="003C5B85" w:rsidP="00CD2FB6">
            <w:pPr>
              <w:jc w:val="center"/>
              <w:rPr>
                <w:b/>
                <w:bCs/>
                <w:sz w:val="24"/>
                <w:szCs w:val="24"/>
              </w:rPr>
            </w:pPr>
          </w:p>
        </w:tc>
        <w:tc>
          <w:tcPr>
            <w:tcW w:w="716" w:type="dxa"/>
            <w:gridSpan w:val="6"/>
            <w:shd w:val="clear" w:color="auto" w:fill="D9D9D9"/>
            <w:vAlign w:val="center"/>
          </w:tcPr>
          <w:p w:rsidR="003C5B85" w:rsidRPr="00FA6574" w:rsidRDefault="003C5B85" w:rsidP="00CD2FB6">
            <w:pPr>
              <w:jc w:val="center"/>
              <w:rPr>
                <w:b/>
                <w:bCs/>
                <w:sz w:val="24"/>
                <w:szCs w:val="24"/>
              </w:rPr>
            </w:pPr>
          </w:p>
        </w:tc>
        <w:tc>
          <w:tcPr>
            <w:tcW w:w="570"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83" w:type="dxa"/>
            <w:gridSpan w:val="6"/>
            <w:vAlign w:val="center"/>
          </w:tcPr>
          <w:p w:rsidR="003C5B85" w:rsidRPr="00FA6574" w:rsidRDefault="003C5B85" w:rsidP="00CD2FB6">
            <w:pPr>
              <w:rPr>
                <w:color w:val="000000"/>
                <w:sz w:val="24"/>
                <w:szCs w:val="24"/>
              </w:rPr>
            </w:pPr>
            <w:r w:rsidRPr="00FA6574">
              <w:rPr>
                <w:color w:val="000000"/>
                <w:sz w:val="24"/>
                <w:szCs w:val="24"/>
              </w:rPr>
              <w:t>19.2.АТС, небольшие блок модульные  котельные, КНС, РТП, ТП, ГРП, центральные и индивидуальные тепловые пункты</w:t>
            </w:r>
          </w:p>
        </w:tc>
        <w:tc>
          <w:tcPr>
            <w:tcW w:w="567" w:type="dxa"/>
            <w:gridSpan w:val="2"/>
            <w:shd w:val="clear" w:color="auto" w:fill="D9D9D9"/>
            <w:vAlign w:val="center"/>
          </w:tcPr>
          <w:p w:rsidR="003C5B85" w:rsidRPr="00FA6574" w:rsidRDefault="003C5B85" w:rsidP="00CD2FB6">
            <w:pPr>
              <w:jc w:val="center"/>
              <w:rPr>
                <w:b/>
                <w:bCs/>
                <w:sz w:val="24"/>
                <w:szCs w:val="24"/>
              </w:rPr>
            </w:pPr>
          </w:p>
        </w:tc>
        <w:tc>
          <w:tcPr>
            <w:tcW w:w="716" w:type="dxa"/>
            <w:gridSpan w:val="6"/>
            <w:shd w:val="clear" w:color="auto" w:fill="D9D9D9"/>
            <w:vAlign w:val="center"/>
          </w:tcPr>
          <w:p w:rsidR="003C5B85" w:rsidRPr="00FA6574" w:rsidRDefault="003C5B85" w:rsidP="00CD2FB6">
            <w:pPr>
              <w:jc w:val="center"/>
              <w:rPr>
                <w:b/>
                <w:bCs/>
                <w:sz w:val="24"/>
                <w:szCs w:val="24"/>
              </w:rPr>
            </w:pPr>
          </w:p>
        </w:tc>
        <w:tc>
          <w:tcPr>
            <w:tcW w:w="570"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83" w:type="dxa"/>
            <w:gridSpan w:val="6"/>
            <w:vAlign w:val="center"/>
          </w:tcPr>
          <w:p w:rsidR="003C5B85" w:rsidRPr="00FA6574" w:rsidRDefault="003C5B85" w:rsidP="00CD2FB6">
            <w:pPr>
              <w:rPr>
                <w:color w:val="000000"/>
                <w:sz w:val="24"/>
                <w:szCs w:val="24"/>
              </w:rPr>
            </w:pPr>
            <w:r w:rsidRPr="00FA6574">
              <w:rPr>
                <w:color w:val="000000"/>
                <w:sz w:val="24"/>
                <w:szCs w:val="24"/>
              </w:rPr>
              <w:t>19.3.КОС</w:t>
            </w:r>
          </w:p>
        </w:tc>
        <w:tc>
          <w:tcPr>
            <w:tcW w:w="567" w:type="dxa"/>
            <w:gridSpan w:val="2"/>
            <w:shd w:val="clear" w:color="auto" w:fill="D9D9D9"/>
            <w:vAlign w:val="center"/>
          </w:tcPr>
          <w:p w:rsidR="003C5B85" w:rsidRPr="00FA6574" w:rsidRDefault="003C5B85" w:rsidP="00CD2FB6">
            <w:pPr>
              <w:jc w:val="center"/>
              <w:rPr>
                <w:b/>
                <w:bCs/>
                <w:sz w:val="24"/>
                <w:szCs w:val="24"/>
              </w:rPr>
            </w:pPr>
          </w:p>
        </w:tc>
        <w:tc>
          <w:tcPr>
            <w:tcW w:w="716" w:type="dxa"/>
            <w:gridSpan w:val="6"/>
            <w:shd w:val="clear" w:color="auto" w:fill="D9D9D9"/>
            <w:vAlign w:val="center"/>
          </w:tcPr>
          <w:p w:rsidR="003C5B85" w:rsidRPr="00FA6574" w:rsidRDefault="003C5B85" w:rsidP="00CD2FB6">
            <w:pPr>
              <w:jc w:val="center"/>
              <w:rPr>
                <w:b/>
                <w:bCs/>
                <w:sz w:val="24"/>
                <w:szCs w:val="24"/>
              </w:rPr>
            </w:pPr>
          </w:p>
        </w:tc>
        <w:tc>
          <w:tcPr>
            <w:tcW w:w="570"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83" w:type="dxa"/>
            <w:gridSpan w:val="6"/>
            <w:vAlign w:val="center"/>
          </w:tcPr>
          <w:p w:rsidR="003C5B85" w:rsidRPr="00FA6574" w:rsidRDefault="003C5B85" w:rsidP="00CD2FB6">
            <w:pPr>
              <w:rPr>
                <w:color w:val="000000"/>
                <w:sz w:val="24"/>
                <w:szCs w:val="24"/>
              </w:rPr>
            </w:pPr>
            <w:r w:rsidRPr="00FA6574">
              <w:rPr>
                <w:sz w:val="24"/>
                <w:szCs w:val="24"/>
              </w:rPr>
              <w:t>19.4.Очистные сооружения поверхностного стока и  локальные очистные сооружения</w:t>
            </w:r>
          </w:p>
        </w:tc>
        <w:tc>
          <w:tcPr>
            <w:tcW w:w="567" w:type="dxa"/>
            <w:gridSpan w:val="2"/>
            <w:shd w:val="clear" w:color="auto" w:fill="D9D9D9"/>
            <w:vAlign w:val="center"/>
          </w:tcPr>
          <w:p w:rsidR="003C5B85" w:rsidRPr="00FA6574" w:rsidRDefault="003C5B85" w:rsidP="00CD2FB6">
            <w:pPr>
              <w:jc w:val="center"/>
              <w:rPr>
                <w:b/>
                <w:bCs/>
                <w:sz w:val="24"/>
                <w:szCs w:val="24"/>
              </w:rPr>
            </w:pPr>
          </w:p>
        </w:tc>
        <w:tc>
          <w:tcPr>
            <w:tcW w:w="716" w:type="dxa"/>
            <w:gridSpan w:val="6"/>
            <w:shd w:val="clear" w:color="auto" w:fill="D9D9D9"/>
            <w:vAlign w:val="center"/>
          </w:tcPr>
          <w:p w:rsidR="003C5B85" w:rsidRPr="00FA6574" w:rsidRDefault="003C5B85" w:rsidP="00CD2FB6">
            <w:pPr>
              <w:jc w:val="center"/>
              <w:rPr>
                <w:b/>
                <w:bCs/>
                <w:sz w:val="24"/>
                <w:szCs w:val="24"/>
              </w:rPr>
            </w:pPr>
          </w:p>
        </w:tc>
        <w:tc>
          <w:tcPr>
            <w:tcW w:w="570"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83" w:type="dxa"/>
            <w:gridSpan w:val="6"/>
            <w:vAlign w:val="center"/>
          </w:tcPr>
          <w:p w:rsidR="003C5B85" w:rsidRPr="00FA6574" w:rsidRDefault="003C5B85" w:rsidP="00CD2FB6">
            <w:pPr>
              <w:rPr>
                <w:color w:val="000000"/>
                <w:sz w:val="24"/>
                <w:szCs w:val="24"/>
              </w:rPr>
            </w:pPr>
            <w:r w:rsidRPr="00FA6574">
              <w:rPr>
                <w:color w:val="000000"/>
                <w:sz w:val="24"/>
                <w:szCs w:val="24"/>
              </w:rPr>
              <w:t xml:space="preserve">19.5.Объекты водоснабжения </w:t>
            </w:r>
          </w:p>
        </w:tc>
        <w:tc>
          <w:tcPr>
            <w:tcW w:w="567" w:type="dxa"/>
            <w:gridSpan w:val="2"/>
            <w:shd w:val="clear" w:color="auto" w:fill="D9D9D9"/>
            <w:vAlign w:val="center"/>
          </w:tcPr>
          <w:p w:rsidR="003C5B85" w:rsidRPr="00FA6574" w:rsidRDefault="003C5B85" w:rsidP="00CD2FB6">
            <w:pPr>
              <w:jc w:val="center"/>
              <w:rPr>
                <w:b/>
                <w:bCs/>
                <w:sz w:val="24"/>
                <w:szCs w:val="24"/>
              </w:rPr>
            </w:pPr>
          </w:p>
        </w:tc>
        <w:tc>
          <w:tcPr>
            <w:tcW w:w="716" w:type="dxa"/>
            <w:gridSpan w:val="6"/>
            <w:shd w:val="clear" w:color="auto" w:fill="D9D9D9"/>
            <w:vAlign w:val="center"/>
          </w:tcPr>
          <w:p w:rsidR="003C5B85" w:rsidRPr="00FA6574" w:rsidRDefault="003C5B85" w:rsidP="00CD2FB6">
            <w:pPr>
              <w:jc w:val="center"/>
              <w:rPr>
                <w:b/>
                <w:bCs/>
                <w:sz w:val="24"/>
                <w:szCs w:val="24"/>
              </w:rPr>
            </w:pPr>
          </w:p>
        </w:tc>
        <w:tc>
          <w:tcPr>
            <w:tcW w:w="570"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83" w:type="dxa"/>
            <w:gridSpan w:val="6"/>
            <w:vAlign w:val="center"/>
          </w:tcPr>
          <w:p w:rsidR="003C5B85" w:rsidRPr="00FA6574" w:rsidRDefault="003C5B85" w:rsidP="00CD2FB6">
            <w:pPr>
              <w:rPr>
                <w:color w:val="000000"/>
                <w:sz w:val="24"/>
                <w:szCs w:val="24"/>
              </w:rPr>
            </w:pPr>
            <w:r w:rsidRPr="00FA6574">
              <w:rPr>
                <w:color w:val="000000"/>
                <w:sz w:val="24"/>
                <w:szCs w:val="24"/>
              </w:rPr>
              <w:t>19.6. ТЭЦ</w:t>
            </w:r>
          </w:p>
        </w:tc>
        <w:tc>
          <w:tcPr>
            <w:tcW w:w="567" w:type="dxa"/>
            <w:gridSpan w:val="2"/>
            <w:shd w:val="clear" w:color="auto" w:fill="D9D9D9"/>
            <w:vAlign w:val="center"/>
          </w:tcPr>
          <w:p w:rsidR="003C5B85" w:rsidRPr="00FA6574" w:rsidRDefault="003C5B85" w:rsidP="00CD2FB6">
            <w:pPr>
              <w:jc w:val="center"/>
              <w:rPr>
                <w:b/>
                <w:bCs/>
                <w:sz w:val="24"/>
                <w:szCs w:val="24"/>
              </w:rPr>
            </w:pPr>
          </w:p>
        </w:tc>
        <w:tc>
          <w:tcPr>
            <w:tcW w:w="716" w:type="dxa"/>
            <w:gridSpan w:val="6"/>
            <w:shd w:val="clear" w:color="auto" w:fill="D9D9D9"/>
            <w:vAlign w:val="center"/>
          </w:tcPr>
          <w:p w:rsidR="003C5B85" w:rsidRPr="00FA6574" w:rsidRDefault="003C5B85" w:rsidP="00CD2FB6">
            <w:pPr>
              <w:jc w:val="center"/>
              <w:rPr>
                <w:b/>
                <w:bCs/>
                <w:sz w:val="24"/>
                <w:szCs w:val="24"/>
              </w:rPr>
            </w:pPr>
          </w:p>
        </w:tc>
        <w:tc>
          <w:tcPr>
            <w:tcW w:w="570"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23"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1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556" w:type="dxa"/>
            <w:gridSpan w:val="2"/>
          </w:tcPr>
          <w:p w:rsidR="003C5B85" w:rsidRPr="00FA6574" w:rsidRDefault="003C5B85" w:rsidP="00CD2FB6">
            <w:pPr>
              <w:ind w:left="-154" w:right="-108"/>
              <w:rPr>
                <w:b/>
                <w:color w:val="000000"/>
                <w:sz w:val="24"/>
                <w:szCs w:val="24"/>
              </w:rPr>
            </w:pPr>
          </w:p>
        </w:tc>
        <w:tc>
          <w:tcPr>
            <w:tcW w:w="13478" w:type="dxa"/>
            <w:gridSpan w:val="30"/>
            <w:vAlign w:val="center"/>
          </w:tcPr>
          <w:p w:rsidR="003C5B85" w:rsidRPr="00FA6574" w:rsidRDefault="003C5B85" w:rsidP="00CD2FB6">
            <w:pPr>
              <w:ind w:left="-154" w:right="-108"/>
              <w:rPr>
                <w:b/>
                <w:color w:val="000000"/>
                <w:sz w:val="24"/>
                <w:szCs w:val="24"/>
              </w:rPr>
            </w:pPr>
            <w:r w:rsidRPr="00FA6574">
              <w:rPr>
                <w:b/>
                <w:color w:val="000000"/>
                <w:sz w:val="24"/>
                <w:szCs w:val="24"/>
              </w:rPr>
              <w:t xml:space="preserve">   20.Объекты специального назначения</w:t>
            </w:r>
          </w:p>
        </w:tc>
      </w:tr>
      <w:tr w:rsidR="003C5B85" w:rsidRPr="00FA6574">
        <w:trPr>
          <w:cantSplit/>
          <w:jc w:val="center"/>
        </w:trPr>
        <w:tc>
          <w:tcPr>
            <w:tcW w:w="4083" w:type="dxa"/>
            <w:gridSpan w:val="6"/>
            <w:vAlign w:val="center"/>
          </w:tcPr>
          <w:p w:rsidR="003C5B85" w:rsidRPr="00FA6574" w:rsidRDefault="003C5B85" w:rsidP="00CD2FB6">
            <w:pPr>
              <w:rPr>
                <w:color w:val="000000"/>
                <w:sz w:val="24"/>
                <w:szCs w:val="24"/>
              </w:rPr>
            </w:pPr>
            <w:r w:rsidRPr="00FA6574">
              <w:rPr>
                <w:color w:val="000000"/>
                <w:sz w:val="24"/>
                <w:szCs w:val="24"/>
              </w:rPr>
              <w:t>20.1.Антенные поля, радио и телевизионные вышки</w:t>
            </w:r>
          </w:p>
        </w:tc>
        <w:tc>
          <w:tcPr>
            <w:tcW w:w="574" w:type="dxa"/>
            <w:gridSpan w:val="3"/>
            <w:shd w:val="clear" w:color="auto" w:fill="D9D9D9"/>
            <w:vAlign w:val="center"/>
          </w:tcPr>
          <w:p w:rsidR="003C5B85" w:rsidRPr="00FA6574" w:rsidRDefault="003C5B85" w:rsidP="00CD2FB6">
            <w:pPr>
              <w:jc w:val="center"/>
              <w:rPr>
                <w:b/>
                <w:bCs/>
                <w:sz w:val="24"/>
                <w:szCs w:val="24"/>
              </w:rPr>
            </w:pPr>
          </w:p>
        </w:tc>
        <w:tc>
          <w:tcPr>
            <w:tcW w:w="709" w:type="dxa"/>
            <w:gridSpan w:val="5"/>
            <w:shd w:val="clear" w:color="auto" w:fill="D9D9D9"/>
            <w:vAlign w:val="center"/>
          </w:tcPr>
          <w:p w:rsidR="003C5B85" w:rsidRPr="00FA6574" w:rsidRDefault="003C5B85" w:rsidP="00CD2FB6">
            <w:pPr>
              <w:jc w:val="center"/>
              <w:rPr>
                <w:b/>
                <w:bCs/>
                <w:sz w:val="24"/>
                <w:szCs w:val="24"/>
              </w:rPr>
            </w:pPr>
          </w:p>
        </w:tc>
        <w:tc>
          <w:tcPr>
            <w:tcW w:w="570"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36"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97"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576228"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83" w:type="dxa"/>
            <w:gridSpan w:val="6"/>
            <w:vAlign w:val="center"/>
          </w:tcPr>
          <w:p w:rsidR="003C5B85" w:rsidRPr="00FA6574" w:rsidRDefault="003C5B85" w:rsidP="00CD2FB6">
            <w:pPr>
              <w:rPr>
                <w:color w:val="000000"/>
                <w:sz w:val="24"/>
                <w:szCs w:val="24"/>
              </w:rPr>
            </w:pPr>
            <w:r w:rsidRPr="00FA6574">
              <w:rPr>
                <w:sz w:val="24"/>
                <w:szCs w:val="24"/>
              </w:rPr>
              <w:t>20.2.Антенны сотовой, радиорелейной и спутниковой связи</w:t>
            </w:r>
          </w:p>
        </w:tc>
        <w:tc>
          <w:tcPr>
            <w:tcW w:w="574" w:type="dxa"/>
            <w:gridSpan w:val="3"/>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gridSpan w:val="5"/>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0"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36"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97"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vAlign w:val="center"/>
          </w:tcPr>
          <w:p w:rsidR="003C5B85" w:rsidRPr="00FA6574" w:rsidRDefault="003C5B85" w:rsidP="00CD2FB6">
            <w:pPr>
              <w:pStyle w:val="ae"/>
              <w:spacing w:before="0" w:after="0"/>
              <w:jc w:val="center"/>
              <w:rPr>
                <w:rFonts w:ascii="Times New Roman" w:hAnsi="Times New Roman" w:cs="Times New Roman"/>
                <w:b/>
                <w:bCs/>
              </w:rPr>
            </w:pPr>
            <w:r w:rsidRPr="00FA6574">
              <w:rPr>
                <w:rFonts w:ascii="Times New Roman" w:hAnsi="Times New Roman" w:cs="Times New Roman"/>
                <w:b/>
                <w:bCs/>
              </w:rPr>
              <w:t>Р</w:t>
            </w: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83" w:type="dxa"/>
            <w:gridSpan w:val="6"/>
            <w:vAlign w:val="center"/>
          </w:tcPr>
          <w:p w:rsidR="003C5B85" w:rsidRPr="00FA6574" w:rsidRDefault="003C5B85" w:rsidP="00CD2FB6">
            <w:pPr>
              <w:rPr>
                <w:sz w:val="24"/>
                <w:szCs w:val="24"/>
              </w:rPr>
            </w:pPr>
            <w:r w:rsidRPr="00FA6574">
              <w:rPr>
                <w:sz w:val="24"/>
                <w:szCs w:val="24"/>
              </w:rPr>
              <w:t>20.3 Объекты гражданской обороны и предотвращения чрезвычайных ситуаций</w:t>
            </w:r>
          </w:p>
        </w:tc>
        <w:tc>
          <w:tcPr>
            <w:tcW w:w="574" w:type="dxa"/>
            <w:gridSpan w:val="3"/>
            <w:shd w:val="clear" w:color="auto" w:fill="D9D9D9"/>
            <w:vAlign w:val="center"/>
          </w:tcPr>
          <w:p w:rsidR="003C5B85" w:rsidRPr="00FA6574" w:rsidRDefault="003C5B85" w:rsidP="00CD2FB6">
            <w:pPr>
              <w:jc w:val="center"/>
            </w:pPr>
          </w:p>
        </w:tc>
        <w:tc>
          <w:tcPr>
            <w:tcW w:w="709" w:type="dxa"/>
            <w:gridSpan w:val="5"/>
            <w:shd w:val="clear" w:color="auto" w:fill="D9D9D9"/>
            <w:vAlign w:val="center"/>
          </w:tcPr>
          <w:p w:rsidR="003C5B85" w:rsidRPr="00FA6574" w:rsidRDefault="003C5B85" w:rsidP="00CD2FB6">
            <w:pPr>
              <w:jc w:val="center"/>
            </w:pPr>
          </w:p>
        </w:tc>
        <w:tc>
          <w:tcPr>
            <w:tcW w:w="570" w:type="dxa"/>
            <w:gridSpan w:val="4"/>
            <w:shd w:val="clear" w:color="auto" w:fill="D9D9D9"/>
            <w:vAlign w:val="center"/>
          </w:tcPr>
          <w:p w:rsidR="003C5B85" w:rsidRPr="00FA6574" w:rsidRDefault="003C5B85" w:rsidP="00CD2FB6">
            <w:pPr>
              <w:jc w:val="center"/>
            </w:pPr>
          </w:p>
        </w:tc>
        <w:tc>
          <w:tcPr>
            <w:tcW w:w="570" w:type="dxa"/>
            <w:shd w:val="clear" w:color="auto" w:fill="D9D9D9"/>
            <w:vAlign w:val="center"/>
          </w:tcPr>
          <w:p w:rsidR="003C5B85" w:rsidRPr="00FA6574" w:rsidRDefault="003C5B85" w:rsidP="00CD2FB6">
            <w:pPr>
              <w:jc w:val="center"/>
            </w:pPr>
          </w:p>
        </w:tc>
        <w:tc>
          <w:tcPr>
            <w:tcW w:w="636" w:type="dxa"/>
            <w:shd w:val="clear" w:color="auto" w:fill="D9D9D9"/>
            <w:vAlign w:val="center"/>
          </w:tcPr>
          <w:p w:rsidR="003C5B85" w:rsidRPr="00FA6574" w:rsidRDefault="003C5B85" w:rsidP="00CD2FB6">
            <w:pPr>
              <w:jc w:val="center"/>
            </w:pPr>
          </w:p>
        </w:tc>
        <w:tc>
          <w:tcPr>
            <w:tcW w:w="797" w:type="dxa"/>
            <w:gridSpan w:val="2"/>
            <w:shd w:val="clear" w:color="auto" w:fill="D9D9D9"/>
            <w:vAlign w:val="center"/>
          </w:tcPr>
          <w:p w:rsidR="003C5B85" w:rsidRPr="00FA6574" w:rsidRDefault="003C5B85" w:rsidP="00CD2FB6">
            <w:pPr>
              <w:jc w:val="center"/>
            </w:pPr>
          </w:p>
        </w:tc>
        <w:tc>
          <w:tcPr>
            <w:tcW w:w="708" w:type="dxa"/>
            <w:shd w:val="clear" w:color="auto" w:fill="D9D9D9"/>
            <w:vAlign w:val="center"/>
          </w:tcPr>
          <w:p w:rsidR="003C5B85" w:rsidRPr="00FA6574" w:rsidRDefault="003C5B85" w:rsidP="00CD2FB6">
            <w:pPr>
              <w:jc w:val="center"/>
            </w:pPr>
          </w:p>
        </w:tc>
        <w:tc>
          <w:tcPr>
            <w:tcW w:w="567" w:type="dxa"/>
            <w:vAlign w:val="center"/>
          </w:tcPr>
          <w:p w:rsidR="003C5B85" w:rsidRPr="00FA6574" w:rsidRDefault="003C5B85" w:rsidP="00CD2FB6">
            <w:pPr>
              <w:jc w:val="center"/>
              <w:rPr>
                <w:b/>
                <w:sz w:val="24"/>
                <w:szCs w:val="24"/>
              </w:rPr>
            </w:pPr>
            <w:r w:rsidRPr="00FA6574">
              <w:rPr>
                <w:b/>
                <w:sz w:val="24"/>
                <w:szCs w:val="24"/>
              </w:rPr>
              <w:t>Р</w:t>
            </w:r>
          </w:p>
        </w:tc>
        <w:tc>
          <w:tcPr>
            <w:tcW w:w="709" w:type="dxa"/>
            <w:vAlign w:val="center"/>
          </w:tcPr>
          <w:p w:rsidR="003C5B85" w:rsidRPr="00FA6574" w:rsidRDefault="003C5B85" w:rsidP="00CD2FB6">
            <w:pPr>
              <w:jc w:val="center"/>
              <w:rPr>
                <w:sz w:val="24"/>
                <w:szCs w:val="24"/>
              </w:rPr>
            </w:pPr>
            <w:r w:rsidRPr="00FA6574">
              <w:rPr>
                <w:b/>
                <w:bCs/>
                <w:sz w:val="24"/>
                <w:szCs w:val="24"/>
              </w:rPr>
              <w:t>Р</w:t>
            </w:r>
          </w:p>
        </w:tc>
        <w:tc>
          <w:tcPr>
            <w:tcW w:w="709" w:type="dxa"/>
            <w:shd w:val="clear" w:color="auto" w:fill="D9D9D9"/>
            <w:vAlign w:val="center"/>
          </w:tcPr>
          <w:p w:rsidR="003C5B85" w:rsidRPr="00FA6574" w:rsidRDefault="003C5B85" w:rsidP="00CD2FB6">
            <w:pPr>
              <w:jc w:val="center"/>
            </w:pPr>
          </w:p>
        </w:tc>
        <w:tc>
          <w:tcPr>
            <w:tcW w:w="567" w:type="dxa"/>
            <w:shd w:val="clear" w:color="auto" w:fill="D9D9D9"/>
            <w:vAlign w:val="center"/>
          </w:tcPr>
          <w:p w:rsidR="003C5B85" w:rsidRPr="00FA6574" w:rsidRDefault="003C5B85" w:rsidP="00CD2FB6">
            <w:pPr>
              <w:jc w:val="center"/>
              <w:rPr>
                <w:b/>
              </w:rPr>
            </w:pPr>
          </w:p>
        </w:tc>
        <w:tc>
          <w:tcPr>
            <w:tcW w:w="567" w:type="dxa"/>
            <w:shd w:val="clear" w:color="auto" w:fill="D9D9D9"/>
            <w:vAlign w:val="center"/>
          </w:tcPr>
          <w:p w:rsidR="003C5B85" w:rsidRPr="00FA6574" w:rsidRDefault="003C5B85" w:rsidP="00CD2FB6">
            <w:pPr>
              <w:jc w:val="center"/>
              <w:rPr>
                <w:b/>
              </w:rPr>
            </w:pPr>
          </w:p>
        </w:tc>
        <w:tc>
          <w:tcPr>
            <w:tcW w:w="567" w:type="dxa"/>
            <w:shd w:val="clear" w:color="auto" w:fill="D9D9D9"/>
            <w:vAlign w:val="center"/>
          </w:tcPr>
          <w:p w:rsidR="003C5B85" w:rsidRPr="00FA6574" w:rsidRDefault="003C5B85" w:rsidP="00CD2FB6">
            <w:pPr>
              <w:jc w:val="center"/>
              <w:rPr>
                <w:b/>
              </w:rPr>
            </w:pPr>
          </w:p>
        </w:tc>
        <w:tc>
          <w:tcPr>
            <w:tcW w:w="567" w:type="dxa"/>
            <w:shd w:val="clear" w:color="auto" w:fill="D9D9D9"/>
            <w:vAlign w:val="center"/>
          </w:tcPr>
          <w:p w:rsidR="003C5B85" w:rsidRPr="00FA6574" w:rsidRDefault="003C5B85" w:rsidP="00CD2FB6">
            <w:pPr>
              <w:jc w:val="center"/>
              <w:rPr>
                <w:b/>
                <w:bCs/>
                <w:szCs w:val="24"/>
              </w:rPr>
            </w:pPr>
          </w:p>
        </w:tc>
        <w:tc>
          <w:tcPr>
            <w:tcW w:w="567" w:type="dxa"/>
            <w:shd w:val="clear" w:color="auto" w:fill="D9D9D9"/>
            <w:vAlign w:val="center"/>
          </w:tcPr>
          <w:p w:rsidR="003C5B85" w:rsidRPr="00FA6574" w:rsidRDefault="003C5B85" w:rsidP="00CD2FB6">
            <w:pPr>
              <w:jc w:val="center"/>
              <w:rPr>
                <w:b/>
                <w:bCs/>
                <w:szCs w:val="24"/>
              </w:rPr>
            </w:pPr>
          </w:p>
        </w:tc>
        <w:tc>
          <w:tcPr>
            <w:tcW w:w="567" w:type="dxa"/>
            <w:shd w:val="clear" w:color="auto" w:fill="D9D9D9"/>
            <w:vAlign w:val="center"/>
          </w:tcPr>
          <w:p w:rsidR="003C5B85" w:rsidRPr="00FA6574" w:rsidRDefault="003C5B85" w:rsidP="00CD2FB6">
            <w:pPr>
              <w:jc w:val="center"/>
              <w:rPr>
                <w:b/>
                <w:bCs/>
                <w:szCs w:val="24"/>
              </w:rPr>
            </w:pPr>
          </w:p>
        </w:tc>
      </w:tr>
      <w:tr w:rsidR="003C5B85" w:rsidRPr="00FA6574">
        <w:trPr>
          <w:cantSplit/>
          <w:jc w:val="center"/>
        </w:trPr>
        <w:tc>
          <w:tcPr>
            <w:tcW w:w="4083" w:type="dxa"/>
            <w:gridSpan w:val="6"/>
            <w:vAlign w:val="center"/>
          </w:tcPr>
          <w:p w:rsidR="003C5B85" w:rsidRPr="00FA6574" w:rsidRDefault="003C5B85" w:rsidP="00CD2FB6">
            <w:pPr>
              <w:rPr>
                <w:color w:val="000000"/>
                <w:sz w:val="24"/>
                <w:szCs w:val="24"/>
              </w:rPr>
            </w:pPr>
            <w:r w:rsidRPr="00FA6574">
              <w:rPr>
                <w:color w:val="000000"/>
                <w:sz w:val="24"/>
                <w:szCs w:val="24"/>
              </w:rPr>
              <w:t>20.4.Кладбища</w:t>
            </w:r>
          </w:p>
        </w:tc>
        <w:tc>
          <w:tcPr>
            <w:tcW w:w="574" w:type="dxa"/>
            <w:gridSpan w:val="3"/>
            <w:shd w:val="clear" w:color="auto" w:fill="D9D9D9"/>
            <w:vAlign w:val="center"/>
          </w:tcPr>
          <w:p w:rsidR="003C5B85" w:rsidRPr="00FA6574" w:rsidRDefault="003C5B85" w:rsidP="00CD2FB6">
            <w:pPr>
              <w:jc w:val="center"/>
              <w:rPr>
                <w:b/>
                <w:bCs/>
                <w:sz w:val="24"/>
                <w:szCs w:val="24"/>
              </w:rPr>
            </w:pPr>
          </w:p>
        </w:tc>
        <w:tc>
          <w:tcPr>
            <w:tcW w:w="709" w:type="dxa"/>
            <w:gridSpan w:val="5"/>
            <w:shd w:val="clear" w:color="auto" w:fill="D9D9D9"/>
            <w:vAlign w:val="center"/>
          </w:tcPr>
          <w:p w:rsidR="003C5B85" w:rsidRPr="00FA6574" w:rsidRDefault="003C5B85" w:rsidP="00CD2FB6">
            <w:pPr>
              <w:jc w:val="center"/>
              <w:rPr>
                <w:b/>
                <w:bCs/>
                <w:sz w:val="24"/>
                <w:szCs w:val="24"/>
              </w:rPr>
            </w:pPr>
          </w:p>
        </w:tc>
        <w:tc>
          <w:tcPr>
            <w:tcW w:w="570"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36"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97"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r w:rsidR="003C5B85" w:rsidRPr="00FA6574">
        <w:trPr>
          <w:cantSplit/>
          <w:jc w:val="center"/>
        </w:trPr>
        <w:tc>
          <w:tcPr>
            <w:tcW w:w="4083" w:type="dxa"/>
            <w:gridSpan w:val="6"/>
            <w:vAlign w:val="center"/>
          </w:tcPr>
          <w:p w:rsidR="003C5B85" w:rsidRPr="00FA6574" w:rsidRDefault="003C5B85" w:rsidP="00CD2FB6">
            <w:pPr>
              <w:rPr>
                <w:color w:val="000000"/>
                <w:sz w:val="24"/>
                <w:szCs w:val="24"/>
              </w:rPr>
            </w:pPr>
            <w:r w:rsidRPr="00FA6574">
              <w:rPr>
                <w:color w:val="000000"/>
                <w:sz w:val="24"/>
                <w:szCs w:val="24"/>
              </w:rPr>
              <w:t>20.5.Крематорий</w:t>
            </w:r>
          </w:p>
        </w:tc>
        <w:tc>
          <w:tcPr>
            <w:tcW w:w="574" w:type="dxa"/>
            <w:gridSpan w:val="3"/>
            <w:shd w:val="clear" w:color="auto" w:fill="D9D9D9"/>
            <w:vAlign w:val="center"/>
          </w:tcPr>
          <w:p w:rsidR="003C5B85" w:rsidRPr="00FA6574" w:rsidRDefault="003C5B85" w:rsidP="00CD2FB6">
            <w:pPr>
              <w:jc w:val="center"/>
              <w:rPr>
                <w:b/>
                <w:bCs/>
                <w:sz w:val="24"/>
                <w:szCs w:val="24"/>
              </w:rPr>
            </w:pPr>
          </w:p>
        </w:tc>
        <w:tc>
          <w:tcPr>
            <w:tcW w:w="709" w:type="dxa"/>
            <w:gridSpan w:val="5"/>
            <w:shd w:val="clear" w:color="auto" w:fill="D9D9D9"/>
            <w:vAlign w:val="center"/>
          </w:tcPr>
          <w:p w:rsidR="003C5B85" w:rsidRPr="00FA6574" w:rsidRDefault="003C5B85" w:rsidP="00CD2FB6">
            <w:pPr>
              <w:jc w:val="center"/>
              <w:rPr>
                <w:b/>
                <w:bCs/>
                <w:sz w:val="24"/>
                <w:szCs w:val="24"/>
              </w:rPr>
            </w:pPr>
          </w:p>
        </w:tc>
        <w:tc>
          <w:tcPr>
            <w:tcW w:w="570" w:type="dxa"/>
            <w:gridSpan w:val="4"/>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70"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636"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97" w:type="dxa"/>
            <w:gridSpan w:val="2"/>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8"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FFFFFF"/>
            <w:vAlign w:val="center"/>
          </w:tcPr>
          <w:p w:rsidR="003C5B85" w:rsidRPr="00FA6574" w:rsidRDefault="003C5B85" w:rsidP="00CD2FB6">
            <w:pPr>
              <w:pStyle w:val="ae"/>
              <w:spacing w:before="0" w:after="0"/>
              <w:jc w:val="center"/>
              <w:rPr>
                <w:rFonts w:ascii="Times New Roman" w:hAnsi="Times New Roman" w:cs="Times New Roman"/>
                <w:b/>
                <w:bCs/>
              </w:rPr>
            </w:pPr>
          </w:p>
        </w:tc>
        <w:tc>
          <w:tcPr>
            <w:tcW w:w="709"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c>
          <w:tcPr>
            <w:tcW w:w="567" w:type="dxa"/>
            <w:shd w:val="clear" w:color="auto" w:fill="D9D9D9"/>
            <w:vAlign w:val="center"/>
          </w:tcPr>
          <w:p w:rsidR="003C5B85" w:rsidRPr="00FA6574" w:rsidRDefault="003C5B85" w:rsidP="00CD2FB6">
            <w:pPr>
              <w:pStyle w:val="ae"/>
              <w:spacing w:before="0" w:after="0"/>
              <w:jc w:val="center"/>
              <w:rPr>
                <w:rFonts w:ascii="Times New Roman" w:hAnsi="Times New Roman" w:cs="Times New Roman"/>
                <w:b/>
                <w:bCs/>
              </w:rPr>
            </w:pPr>
          </w:p>
        </w:tc>
      </w:tr>
    </w:tbl>
    <w:p w:rsidR="003C5B85" w:rsidRPr="00FA6574" w:rsidRDefault="003C5B85" w:rsidP="00CD2FB6">
      <w:pPr>
        <w:spacing w:before="120" w:after="120"/>
        <w:rPr>
          <w:b/>
          <w:color w:val="000000"/>
        </w:rPr>
      </w:pPr>
    </w:p>
    <w:p w:rsidR="003C5B85" w:rsidRPr="00FA6574" w:rsidRDefault="003C5B85" w:rsidP="00CD2FB6"/>
    <w:p w:rsidR="003C5B85" w:rsidRPr="00FA6574" w:rsidRDefault="003C5B85" w:rsidP="00CD2FB6">
      <w:pPr>
        <w:sectPr w:rsidR="003C5B85" w:rsidRPr="00FA6574" w:rsidSect="00756BD6">
          <w:headerReference w:type="even" r:id="rId12"/>
          <w:headerReference w:type="default" r:id="rId13"/>
          <w:footerReference w:type="default" r:id="rId14"/>
          <w:footerReference w:type="first" r:id="rId15"/>
          <w:pgSz w:w="16838" w:h="11906" w:orient="landscape" w:code="9"/>
          <w:pgMar w:top="1077" w:right="1134" w:bottom="1134" w:left="1134" w:header="709" w:footer="340" w:gutter="0"/>
          <w:pgNumType w:start="84"/>
          <w:cols w:space="708"/>
          <w:docGrid w:linePitch="360"/>
        </w:sectPr>
      </w:pPr>
    </w:p>
    <w:p w:rsidR="003C5B85" w:rsidRPr="00FA6574" w:rsidRDefault="003C5B85" w:rsidP="00A15D5D">
      <w:pPr>
        <w:pStyle w:val="2"/>
        <w:jc w:val="center"/>
        <w:rPr>
          <w:b/>
          <w:sz w:val="28"/>
          <w:szCs w:val="28"/>
        </w:rPr>
      </w:pPr>
      <w:bookmarkStart w:id="189" w:name="_Toc142758466"/>
      <w:bookmarkStart w:id="190" w:name="_Toc340773957"/>
      <w:r w:rsidRPr="00FA6574">
        <w:rPr>
          <w:b/>
          <w:sz w:val="28"/>
          <w:szCs w:val="28"/>
        </w:rPr>
        <w:lastRenderedPageBreak/>
        <w:t>1</w:t>
      </w:r>
      <w:r w:rsidR="001B625F" w:rsidRPr="00FA6574">
        <w:rPr>
          <w:b/>
          <w:sz w:val="28"/>
          <w:szCs w:val="28"/>
        </w:rPr>
        <w:t>1</w:t>
      </w:r>
      <w:r w:rsidRPr="00FA6574">
        <w:rPr>
          <w:b/>
          <w:sz w:val="28"/>
          <w:szCs w:val="28"/>
        </w:rPr>
        <w:t>.2. Вспомогательные виды разрешенного использования земельных участков и объектов капитального строительства</w:t>
      </w:r>
      <w:bookmarkEnd w:id="189"/>
      <w:bookmarkEnd w:id="190"/>
    </w:p>
    <w:p w:rsidR="003C5B85" w:rsidRPr="00FA6574" w:rsidRDefault="003C5B85" w:rsidP="00427055"/>
    <w:p w:rsidR="003C5B85" w:rsidRPr="00FA6574" w:rsidRDefault="003C5B85" w:rsidP="00EF3174">
      <w:pPr>
        <w:pStyle w:val="ListParagraph1"/>
        <w:numPr>
          <w:ilvl w:val="0"/>
          <w:numId w:val="54"/>
        </w:numPr>
        <w:ind w:left="993" w:hanging="284"/>
        <w:jc w:val="both"/>
        <w:rPr>
          <w:sz w:val="26"/>
          <w:szCs w:val="26"/>
        </w:rPr>
      </w:pPr>
      <w:r w:rsidRPr="00FA6574">
        <w:rPr>
          <w:bCs/>
          <w:sz w:val="26"/>
          <w:szCs w:val="26"/>
        </w:rPr>
        <w:t xml:space="preserve">Вспомогательные виды </w:t>
      </w:r>
      <w:r w:rsidRPr="00FA6574">
        <w:rPr>
          <w:sz w:val="26"/>
          <w:szCs w:val="26"/>
        </w:rPr>
        <w:t>использования земельных участков и объектов капитального строительства, разрешены</w:t>
      </w:r>
      <w:r w:rsidRPr="00FA6574">
        <w:rPr>
          <w:bCs/>
          <w:sz w:val="26"/>
          <w:szCs w:val="26"/>
        </w:rPr>
        <w:t xml:space="preserve"> при условии, если собственник, застройщик (инвестор) реализовал на своем участке какой-либо из основных </w:t>
      </w:r>
      <w:r w:rsidRPr="00FA6574">
        <w:rPr>
          <w:sz w:val="26"/>
          <w:szCs w:val="26"/>
        </w:rPr>
        <w:t>и условно разрешенных</w:t>
      </w:r>
      <w:r w:rsidRPr="00FA6574">
        <w:rPr>
          <w:bCs/>
          <w:sz w:val="26"/>
          <w:szCs w:val="26"/>
        </w:rPr>
        <w:t xml:space="preserve"> видов разрешенного использования.</w:t>
      </w:r>
    </w:p>
    <w:p w:rsidR="003C5B85" w:rsidRPr="00FA6574" w:rsidRDefault="003C5B85" w:rsidP="00CD2FB6">
      <w:pPr>
        <w:ind w:firstLine="708"/>
        <w:jc w:val="both"/>
        <w:rPr>
          <w:szCs w:val="26"/>
        </w:rPr>
      </w:pPr>
      <w:r w:rsidRPr="00FA6574">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w:t>
      </w:r>
      <w:r w:rsidRPr="00FA6574">
        <w:rPr>
          <w:szCs w:val="26"/>
        </w:rPr>
        <w:t xml:space="preserve">участков: </w:t>
      </w:r>
    </w:p>
    <w:p w:rsidR="003C5B85" w:rsidRPr="00FA6574" w:rsidRDefault="003C5B85" w:rsidP="00E53354">
      <w:pPr>
        <w:numPr>
          <w:ilvl w:val="0"/>
          <w:numId w:val="53"/>
        </w:numPr>
        <w:jc w:val="both"/>
        <w:rPr>
          <w:szCs w:val="26"/>
        </w:rPr>
      </w:pPr>
      <w:r w:rsidRPr="00FA6574">
        <w:rPr>
          <w:szCs w:val="26"/>
        </w:rPr>
        <w:t>благоустроенные озелененные территории;</w:t>
      </w:r>
    </w:p>
    <w:p w:rsidR="00DF07EB" w:rsidRPr="00FA6574" w:rsidRDefault="00DF07EB" w:rsidP="00E53354">
      <w:pPr>
        <w:numPr>
          <w:ilvl w:val="0"/>
          <w:numId w:val="53"/>
        </w:numPr>
        <w:jc w:val="both"/>
        <w:rPr>
          <w:szCs w:val="26"/>
        </w:rPr>
      </w:pPr>
      <w:r w:rsidRPr="00FA6574">
        <w:rPr>
          <w:szCs w:val="26"/>
        </w:rPr>
        <w:t>благоустроенные, в том числе озелененные, детские площадки, площадки для отдыха, спортивных занятий;</w:t>
      </w:r>
    </w:p>
    <w:p w:rsidR="003C5B85" w:rsidRPr="00FA6574" w:rsidRDefault="003C5B85" w:rsidP="00E53354">
      <w:pPr>
        <w:numPr>
          <w:ilvl w:val="0"/>
          <w:numId w:val="53"/>
        </w:numPr>
        <w:jc w:val="both"/>
        <w:rPr>
          <w:szCs w:val="26"/>
        </w:rPr>
      </w:pPr>
      <w:r w:rsidRPr="00FA6574">
        <w:rPr>
          <w:szCs w:val="26"/>
        </w:rPr>
        <w:t>объекты</w:t>
      </w:r>
      <w:r w:rsidR="00D5079D" w:rsidRPr="00FA6574">
        <w:rPr>
          <w:szCs w:val="26"/>
        </w:rPr>
        <w:t xml:space="preserve"> технического и</w:t>
      </w:r>
      <w:r w:rsidRPr="00FA6574">
        <w:rPr>
          <w:szCs w:val="26"/>
        </w:rPr>
        <w:t xml:space="preserve"> инженерного обеспечения основных, условно разрешенных и вспомогательных видов использования на соответствующем земельном участке;</w:t>
      </w:r>
    </w:p>
    <w:p w:rsidR="003C5B85" w:rsidRPr="00FA6574" w:rsidRDefault="003C5B85" w:rsidP="00E53354">
      <w:pPr>
        <w:numPr>
          <w:ilvl w:val="0"/>
          <w:numId w:val="53"/>
        </w:numPr>
        <w:jc w:val="both"/>
        <w:rPr>
          <w:szCs w:val="26"/>
        </w:rPr>
      </w:pPr>
      <w:r w:rsidRPr="00FA6574">
        <w:rPr>
          <w:szCs w:val="26"/>
        </w:rPr>
        <w:t xml:space="preserve">автомобильные проезды, подъезды, обслуживающие соответствующий участок. </w:t>
      </w:r>
    </w:p>
    <w:p w:rsidR="003C5B85" w:rsidRPr="00FA6574" w:rsidRDefault="003C5B85" w:rsidP="00E53354">
      <w:pPr>
        <w:numPr>
          <w:ilvl w:val="0"/>
          <w:numId w:val="53"/>
        </w:numPr>
        <w:jc w:val="both"/>
        <w:rPr>
          <w:szCs w:val="26"/>
        </w:rPr>
      </w:pPr>
      <w:r w:rsidRPr="00FA6574">
        <w:rPr>
          <w:szCs w:val="26"/>
        </w:rPr>
        <w:t>автостоянки и гаражи (в том числе подземные и многоэтажные);</w:t>
      </w:r>
    </w:p>
    <w:p w:rsidR="003C5B85" w:rsidRPr="00FA6574" w:rsidRDefault="003C5B85" w:rsidP="00E53354">
      <w:pPr>
        <w:numPr>
          <w:ilvl w:val="0"/>
          <w:numId w:val="53"/>
        </w:numPr>
        <w:jc w:val="both"/>
        <w:rPr>
          <w:szCs w:val="26"/>
        </w:rPr>
      </w:pPr>
      <w:r w:rsidRPr="00FA6574">
        <w:rPr>
          <w:szCs w:val="26"/>
        </w:rPr>
        <w:t>общественные туалеты (кроме встроенных в жилые дома, детские учреждения);</w:t>
      </w:r>
    </w:p>
    <w:p w:rsidR="00D5079D" w:rsidRPr="00FA6574" w:rsidRDefault="003C5B85" w:rsidP="00E53354">
      <w:pPr>
        <w:numPr>
          <w:ilvl w:val="0"/>
          <w:numId w:val="53"/>
        </w:numPr>
        <w:jc w:val="both"/>
        <w:rPr>
          <w:szCs w:val="26"/>
        </w:rPr>
      </w:pPr>
      <w:r w:rsidRPr="00FA6574">
        <w:rPr>
          <w:szCs w:val="26"/>
        </w:rPr>
        <w:t>хозяйственные площадки для мусоросборников;</w:t>
      </w:r>
    </w:p>
    <w:p w:rsidR="00D5079D" w:rsidRPr="00FA6574" w:rsidRDefault="00D5079D" w:rsidP="00D5079D">
      <w:pPr>
        <w:numPr>
          <w:ilvl w:val="0"/>
          <w:numId w:val="53"/>
        </w:numPr>
        <w:jc w:val="both"/>
        <w:rPr>
          <w:szCs w:val="26"/>
        </w:rPr>
      </w:pPr>
      <w:r w:rsidRPr="00FA6574">
        <w:rPr>
          <w:szCs w:val="26"/>
        </w:rPr>
        <w:t>предприятия общественного питания для обслуживания работников;</w:t>
      </w:r>
    </w:p>
    <w:p w:rsidR="00D5079D" w:rsidRPr="00FA6574" w:rsidRDefault="00D5079D" w:rsidP="00D5079D">
      <w:pPr>
        <w:numPr>
          <w:ilvl w:val="0"/>
          <w:numId w:val="53"/>
        </w:numPr>
        <w:jc w:val="both"/>
        <w:rPr>
          <w:szCs w:val="26"/>
        </w:rPr>
      </w:pPr>
      <w:r w:rsidRPr="00FA6574">
        <w:rPr>
          <w:szCs w:val="26"/>
        </w:rPr>
        <w:t>объекты пожарной охраны;</w:t>
      </w:r>
    </w:p>
    <w:p w:rsidR="00D5079D" w:rsidRPr="00FA6574" w:rsidRDefault="00D5079D" w:rsidP="00D5079D">
      <w:pPr>
        <w:numPr>
          <w:ilvl w:val="0"/>
          <w:numId w:val="53"/>
        </w:numPr>
        <w:jc w:val="both"/>
        <w:rPr>
          <w:szCs w:val="26"/>
        </w:rPr>
      </w:pPr>
      <w:r w:rsidRPr="00FA6574">
        <w:rPr>
          <w:szCs w:val="26"/>
        </w:rPr>
        <w:t xml:space="preserve">погрузо-разгрузочные площадки; </w:t>
      </w:r>
    </w:p>
    <w:p w:rsidR="00D5079D" w:rsidRPr="00FA6574" w:rsidRDefault="00D5079D" w:rsidP="00D5079D">
      <w:pPr>
        <w:numPr>
          <w:ilvl w:val="0"/>
          <w:numId w:val="53"/>
        </w:numPr>
        <w:jc w:val="both"/>
        <w:rPr>
          <w:szCs w:val="26"/>
        </w:rPr>
      </w:pPr>
      <w:r w:rsidRPr="00FA6574">
        <w:rPr>
          <w:szCs w:val="26"/>
        </w:rPr>
        <w:t>здания и</w:t>
      </w:r>
      <w:r w:rsidR="00D2456C" w:rsidRPr="00FA6574">
        <w:rPr>
          <w:szCs w:val="26"/>
        </w:rPr>
        <w:t>ли</w:t>
      </w:r>
      <w:r w:rsidRPr="00FA6574">
        <w:rPr>
          <w:szCs w:val="26"/>
        </w:rPr>
        <w:t xml:space="preserve"> помещения для персонала;</w:t>
      </w:r>
    </w:p>
    <w:p w:rsidR="00D5079D" w:rsidRPr="00FA6574" w:rsidRDefault="00D5079D" w:rsidP="00D5079D">
      <w:pPr>
        <w:numPr>
          <w:ilvl w:val="0"/>
          <w:numId w:val="53"/>
        </w:numPr>
        <w:jc w:val="both"/>
        <w:rPr>
          <w:szCs w:val="26"/>
        </w:rPr>
      </w:pPr>
      <w:r w:rsidRPr="00FA6574">
        <w:rPr>
          <w:szCs w:val="26"/>
        </w:rPr>
        <w:t xml:space="preserve">административные </w:t>
      </w:r>
      <w:r w:rsidR="00D2456C" w:rsidRPr="00FA6574">
        <w:rPr>
          <w:szCs w:val="26"/>
        </w:rPr>
        <w:t>здания или помещения</w:t>
      </w:r>
      <w:r w:rsidRPr="00FA6574">
        <w:rPr>
          <w:szCs w:val="26"/>
        </w:rPr>
        <w:t>;</w:t>
      </w:r>
    </w:p>
    <w:p w:rsidR="00D5079D" w:rsidRPr="00FA6574" w:rsidRDefault="00D5079D" w:rsidP="00D5079D">
      <w:pPr>
        <w:numPr>
          <w:ilvl w:val="0"/>
          <w:numId w:val="53"/>
        </w:numPr>
        <w:jc w:val="both"/>
        <w:rPr>
          <w:szCs w:val="26"/>
        </w:rPr>
      </w:pPr>
      <w:r w:rsidRPr="00FA6574">
        <w:rPr>
          <w:szCs w:val="26"/>
        </w:rPr>
        <w:t>здания и</w:t>
      </w:r>
      <w:r w:rsidR="00D2456C" w:rsidRPr="00FA6574">
        <w:rPr>
          <w:szCs w:val="26"/>
        </w:rPr>
        <w:t>ли</w:t>
      </w:r>
      <w:r w:rsidRPr="00FA6574">
        <w:rPr>
          <w:szCs w:val="26"/>
        </w:rPr>
        <w:t xml:space="preserve"> помещения для охраны</w:t>
      </w:r>
      <w:r w:rsidR="00A63C15" w:rsidRPr="00FA6574">
        <w:rPr>
          <w:szCs w:val="26"/>
        </w:rPr>
        <w:t>;</w:t>
      </w:r>
    </w:p>
    <w:p w:rsidR="00A63C15" w:rsidRPr="00FA6574" w:rsidRDefault="00A63C15" w:rsidP="00D5079D">
      <w:pPr>
        <w:numPr>
          <w:ilvl w:val="0"/>
          <w:numId w:val="53"/>
        </w:numPr>
        <w:jc w:val="both"/>
        <w:rPr>
          <w:szCs w:val="26"/>
        </w:rPr>
      </w:pPr>
      <w:r w:rsidRPr="00FA6574">
        <w:rPr>
          <w:szCs w:val="26"/>
        </w:rPr>
        <w:t>испытательные полигоны;</w:t>
      </w:r>
    </w:p>
    <w:p w:rsidR="003C5B85" w:rsidRPr="00FA6574" w:rsidRDefault="003C5B85" w:rsidP="00E53354">
      <w:pPr>
        <w:numPr>
          <w:ilvl w:val="0"/>
          <w:numId w:val="53"/>
        </w:numPr>
        <w:jc w:val="both"/>
      </w:pPr>
      <w:r w:rsidRPr="00FA6574">
        <w:rPr>
          <w:szCs w:val="26"/>
        </w:rPr>
        <w:t>иные вспомогательные объекты, предусмотренные действующими нормативами для зданий и сооружений соответствующего функционального назначения.</w:t>
      </w:r>
      <w:r w:rsidRPr="00FA6574">
        <w:t xml:space="preserve"> </w:t>
      </w:r>
    </w:p>
    <w:p w:rsidR="003C5B85" w:rsidRPr="00FA6574" w:rsidRDefault="003C5B85" w:rsidP="00CD2FB6">
      <w:pPr>
        <w:ind w:firstLine="708"/>
        <w:jc w:val="both"/>
      </w:pPr>
      <w:r w:rsidRPr="00FA6574">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3C5B85" w:rsidRPr="00FA6574" w:rsidRDefault="003C5B85" w:rsidP="00DD2663">
      <w:pPr>
        <w:ind w:firstLine="708"/>
        <w:jc w:val="both"/>
      </w:pPr>
      <w:r w:rsidRPr="00FA6574">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причалы и пр.) территория, отводимая под вспомогательные виды использования не должна превышать 25% от площади земельного участка. </w:t>
      </w:r>
    </w:p>
    <w:p w:rsidR="003C5B85" w:rsidRPr="00FA6574" w:rsidRDefault="00A63C15" w:rsidP="00CD2FB6">
      <w:pPr>
        <w:ind w:firstLine="708"/>
        <w:jc w:val="both"/>
      </w:pPr>
      <w:r w:rsidRPr="00FA6574">
        <w:t>5</w:t>
      </w:r>
      <w:r w:rsidR="003C5B85" w:rsidRPr="00FA6574">
        <w:t xml:space="preserve">. Отнесение к вспомогательным видам разрешенного использования земельных участков и объектов капитального строительства, не перечисленных в перечне вспомогательных видов разрешенного использования </w:t>
      </w:r>
      <w:r w:rsidR="003C5B85" w:rsidRPr="00FA6574">
        <w:rPr>
          <w:snapToGrid w:val="0"/>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r w:rsidR="003C5B85" w:rsidRPr="00FA6574">
        <w:t>, осуществляется Комиссией по землепользованию и застройке поселения.</w:t>
      </w:r>
    </w:p>
    <w:p w:rsidR="00FE3BAD" w:rsidRPr="00FA6574" w:rsidRDefault="00FE3BAD" w:rsidP="001E68DE">
      <w:pPr>
        <w:shd w:val="clear" w:color="auto" w:fill="FFFFFF"/>
        <w:jc w:val="center"/>
      </w:pPr>
    </w:p>
    <w:p w:rsidR="003C5B85" w:rsidRPr="00FA6574" w:rsidRDefault="003C5B85" w:rsidP="00F314AC">
      <w:pPr>
        <w:pStyle w:val="1"/>
        <w:rPr>
          <w:b/>
          <w:sz w:val="28"/>
          <w:szCs w:val="28"/>
        </w:rPr>
      </w:pPr>
      <w:bookmarkStart w:id="191" w:name="_Toc340773958"/>
      <w:r w:rsidRPr="00FA6574">
        <w:rPr>
          <w:b/>
          <w:sz w:val="28"/>
          <w:szCs w:val="28"/>
        </w:rPr>
        <w:lastRenderedPageBreak/>
        <w:t>Глава 1</w:t>
      </w:r>
      <w:r w:rsidR="001B625F" w:rsidRPr="00FA6574">
        <w:rPr>
          <w:b/>
          <w:sz w:val="28"/>
          <w:szCs w:val="28"/>
        </w:rPr>
        <w:t>2</w:t>
      </w:r>
      <w:r w:rsidRPr="00FA6574">
        <w:rPr>
          <w:b/>
          <w:sz w:val="28"/>
          <w:szCs w:val="28"/>
        </w:rPr>
        <w:t>. Градостроительные регламенты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191"/>
    </w:p>
    <w:p w:rsidR="003C5B85" w:rsidRPr="00FA6574" w:rsidRDefault="003C5B85" w:rsidP="00427055"/>
    <w:p w:rsidR="003C5B85" w:rsidRPr="00FA6574" w:rsidRDefault="003C5B85" w:rsidP="00F314AC">
      <w:pPr>
        <w:pStyle w:val="2"/>
        <w:jc w:val="center"/>
        <w:rPr>
          <w:b/>
          <w:sz w:val="28"/>
          <w:szCs w:val="28"/>
        </w:rPr>
      </w:pPr>
      <w:bookmarkStart w:id="192" w:name="_Toc340773959"/>
      <w:r w:rsidRPr="00FA6574">
        <w:rPr>
          <w:b/>
          <w:sz w:val="28"/>
          <w:szCs w:val="28"/>
        </w:rPr>
        <w:t>1</w:t>
      </w:r>
      <w:r w:rsidR="001B625F" w:rsidRPr="00FA6574">
        <w:rPr>
          <w:b/>
          <w:sz w:val="28"/>
          <w:szCs w:val="28"/>
        </w:rPr>
        <w:t>2</w:t>
      </w:r>
      <w:r w:rsidRPr="00FA6574">
        <w:rPr>
          <w:b/>
          <w:sz w:val="28"/>
          <w:szCs w:val="28"/>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2"/>
    </w:p>
    <w:p w:rsidR="003C5B85" w:rsidRPr="00FA6574" w:rsidRDefault="003C5B85" w:rsidP="00CD2FB6">
      <w:pPr>
        <w:pStyle w:val="af1"/>
        <w:jc w:val="center"/>
        <w:rPr>
          <w:b/>
          <w:szCs w:val="26"/>
        </w:rPr>
      </w:pPr>
    </w:p>
    <w:p w:rsidR="003C5B85" w:rsidRPr="00FA6574" w:rsidRDefault="003C5B85" w:rsidP="00CD2FB6">
      <w:pPr>
        <w:widowControl w:val="0"/>
        <w:ind w:firstLine="720"/>
        <w:jc w:val="both"/>
      </w:pPr>
      <w:r w:rsidRPr="00FA6574">
        <w:t>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5.</w:t>
      </w:r>
    </w:p>
    <w:p w:rsidR="003C5B85" w:rsidRPr="00FA6574" w:rsidRDefault="003C5B85" w:rsidP="00CD2FB6">
      <w:pPr>
        <w:widowControl w:val="0"/>
        <w:spacing w:before="120"/>
        <w:ind w:firstLine="720"/>
        <w:jc w:val="center"/>
        <w:rPr>
          <w:bCs/>
        </w:rPr>
      </w:pPr>
      <w:r w:rsidRPr="00FA6574">
        <w:rPr>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C5B85" w:rsidRPr="00FA6574" w:rsidRDefault="003C5B85" w:rsidP="006064D6">
      <w:pPr>
        <w:spacing w:before="120"/>
        <w:ind w:left="7090" w:firstLine="709"/>
        <w:jc w:val="center"/>
        <w:rPr>
          <w:szCs w:val="26"/>
        </w:rPr>
      </w:pPr>
      <w:r w:rsidRPr="00FA6574">
        <w:rPr>
          <w:snapToGrid w:val="0"/>
          <w:szCs w:val="26"/>
        </w:rPr>
        <w:t>Таблица 5</w:t>
      </w:r>
    </w:p>
    <w:tbl>
      <w:tblPr>
        <w:tblW w:w="10200" w:type="dxa"/>
        <w:jc w:val="center"/>
        <w:tblInd w:w="-679" w:type="dxa"/>
        <w:tblLayout w:type="fixed"/>
        <w:tblCellMar>
          <w:left w:w="30" w:type="dxa"/>
          <w:right w:w="30" w:type="dxa"/>
        </w:tblCellMar>
        <w:tblLook w:val="0000" w:firstRow="0" w:lastRow="0" w:firstColumn="0" w:lastColumn="0" w:noHBand="0" w:noVBand="0"/>
      </w:tblPr>
      <w:tblGrid>
        <w:gridCol w:w="1639"/>
        <w:gridCol w:w="1085"/>
        <w:gridCol w:w="1282"/>
        <w:gridCol w:w="1056"/>
        <w:gridCol w:w="1034"/>
        <w:gridCol w:w="1127"/>
        <w:gridCol w:w="992"/>
        <w:gridCol w:w="851"/>
        <w:gridCol w:w="1134"/>
      </w:tblGrid>
      <w:tr w:rsidR="003C5B85" w:rsidRPr="00FA6574">
        <w:trPr>
          <w:trHeight w:val="1626"/>
          <w:tblHeader/>
          <w:jc w:val="center"/>
        </w:trPr>
        <w:tc>
          <w:tcPr>
            <w:tcW w:w="1639" w:type="dxa"/>
            <w:tcBorders>
              <w:top w:val="single" w:sz="6" w:space="0" w:color="auto"/>
              <w:left w:val="single" w:sz="6" w:space="0" w:color="auto"/>
              <w:bottom w:val="single" w:sz="6" w:space="0" w:color="auto"/>
              <w:right w:val="single" w:sz="6" w:space="0" w:color="auto"/>
            </w:tcBorders>
            <w:vAlign w:val="center"/>
          </w:tcPr>
          <w:p w:rsidR="003C5B85" w:rsidRPr="00FA6574" w:rsidRDefault="003C5B85" w:rsidP="00CD2FB6">
            <w:pPr>
              <w:jc w:val="center"/>
              <w:rPr>
                <w:snapToGrid w:val="0"/>
                <w:color w:val="000000"/>
                <w:sz w:val="22"/>
                <w:szCs w:val="22"/>
              </w:rPr>
            </w:pPr>
            <w:r w:rsidRPr="00FA6574">
              <w:rPr>
                <w:snapToGrid w:val="0"/>
                <w:color w:val="000000"/>
                <w:sz w:val="22"/>
                <w:szCs w:val="22"/>
              </w:rPr>
              <w:t>Зона</w:t>
            </w:r>
          </w:p>
        </w:tc>
        <w:tc>
          <w:tcPr>
            <w:tcW w:w="1085" w:type="dxa"/>
            <w:tcBorders>
              <w:top w:val="single" w:sz="6" w:space="0" w:color="auto"/>
              <w:left w:val="single" w:sz="6" w:space="0" w:color="auto"/>
              <w:bottom w:val="single" w:sz="6" w:space="0" w:color="auto"/>
              <w:right w:val="single" w:sz="6" w:space="0" w:color="auto"/>
            </w:tcBorders>
            <w:vAlign w:val="center"/>
          </w:tcPr>
          <w:p w:rsidR="003C5B85" w:rsidRPr="00FA6574" w:rsidRDefault="003C5B85" w:rsidP="00CD2FB6">
            <w:pPr>
              <w:jc w:val="center"/>
              <w:rPr>
                <w:snapToGrid w:val="0"/>
                <w:color w:val="000000"/>
                <w:sz w:val="20"/>
              </w:rPr>
            </w:pPr>
            <w:r w:rsidRPr="00FA6574">
              <w:rPr>
                <w:snapToGrid w:val="0"/>
                <w:color w:val="000000"/>
                <w:sz w:val="20"/>
              </w:rPr>
              <w:t>Мини-</w:t>
            </w:r>
            <w:proofErr w:type="spellStart"/>
            <w:r w:rsidRPr="00FA6574">
              <w:rPr>
                <w:snapToGrid w:val="0"/>
                <w:color w:val="000000"/>
                <w:sz w:val="20"/>
              </w:rPr>
              <w:t>мальная</w:t>
            </w:r>
            <w:proofErr w:type="spellEnd"/>
            <w:r w:rsidRPr="00FA6574">
              <w:rPr>
                <w:snapToGrid w:val="0"/>
                <w:color w:val="000000"/>
                <w:sz w:val="20"/>
              </w:rPr>
              <w:t xml:space="preserve"> площадь, га</w:t>
            </w:r>
          </w:p>
        </w:tc>
        <w:tc>
          <w:tcPr>
            <w:tcW w:w="1282" w:type="dxa"/>
            <w:tcBorders>
              <w:top w:val="single" w:sz="6" w:space="0" w:color="auto"/>
              <w:left w:val="single" w:sz="6" w:space="0" w:color="auto"/>
              <w:bottom w:val="single" w:sz="6" w:space="0" w:color="auto"/>
              <w:right w:val="single" w:sz="6" w:space="0" w:color="auto"/>
            </w:tcBorders>
            <w:vAlign w:val="center"/>
          </w:tcPr>
          <w:p w:rsidR="003C5B85" w:rsidRPr="00FA6574" w:rsidRDefault="003C5B85" w:rsidP="00CD2FB6">
            <w:pPr>
              <w:jc w:val="center"/>
              <w:rPr>
                <w:snapToGrid w:val="0"/>
                <w:color w:val="000000"/>
                <w:sz w:val="20"/>
              </w:rPr>
            </w:pPr>
            <w:r w:rsidRPr="00FA6574">
              <w:rPr>
                <w:snapToGrid w:val="0"/>
                <w:color w:val="000000"/>
                <w:sz w:val="20"/>
              </w:rPr>
              <w:t>Мини-</w:t>
            </w:r>
            <w:proofErr w:type="spellStart"/>
            <w:r w:rsidRPr="00FA6574">
              <w:rPr>
                <w:snapToGrid w:val="0"/>
                <w:color w:val="000000"/>
                <w:sz w:val="20"/>
              </w:rPr>
              <w:t>мальная</w:t>
            </w:r>
            <w:proofErr w:type="spellEnd"/>
            <w:r w:rsidRPr="00FA6574">
              <w:rPr>
                <w:snapToGrid w:val="0"/>
                <w:color w:val="000000"/>
                <w:sz w:val="20"/>
              </w:rPr>
              <w:t xml:space="preserve"> </w:t>
            </w:r>
          </w:p>
          <w:p w:rsidR="003C5B85" w:rsidRPr="00FA6574" w:rsidRDefault="003C5B85" w:rsidP="00CD2FB6">
            <w:pPr>
              <w:jc w:val="center"/>
              <w:rPr>
                <w:snapToGrid w:val="0"/>
                <w:color w:val="000000"/>
                <w:sz w:val="20"/>
              </w:rPr>
            </w:pPr>
            <w:r w:rsidRPr="00FA6574">
              <w:rPr>
                <w:snapToGrid w:val="0"/>
                <w:color w:val="000000"/>
                <w:sz w:val="20"/>
              </w:rPr>
              <w:t>длина стороны по уличному фронту, м</w:t>
            </w:r>
          </w:p>
        </w:tc>
        <w:tc>
          <w:tcPr>
            <w:tcW w:w="1056" w:type="dxa"/>
            <w:tcBorders>
              <w:top w:val="single" w:sz="6" w:space="0" w:color="auto"/>
              <w:left w:val="single" w:sz="6" w:space="0" w:color="auto"/>
              <w:bottom w:val="single" w:sz="6" w:space="0" w:color="auto"/>
              <w:right w:val="single" w:sz="6" w:space="0" w:color="auto"/>
            </w:tcBorders>
            <w:vAlign w:val="center"/>
          </w:tcPr>
          <w:p w:rsidR="003C5B85" w:rsidRPr="00FA6574" w:rsidRDefault="003C5B85" w:rsidP="00CD2FB6">
            <w:pPr>
              <w:jc w:val="center"/>
              <w:rPr>
                <w:snapToGrid w:val="0"/>
                <w:color w:val="000000"/>
                <w:sz w:val="20"/>
              </w:rPr>
            </w:pPr>
            <w:r w:rsidRPr="00FA6574">
              <w:rPr>
                <w:snapToGrid w:val="0"/>
                <w:color w:val="000000"/>
                <w:sz w:val="20"/>
              </w:rPr>
              <w:t>Мини-</w:t>
            </w:r>
            <w:proofErr w:type="spellStart"/>
            <w:r w:rsidRPr="00FA6574">
              <w:rPr>
                <w:snapToGrid w:val="0"/>
                <w:color w:val="000000"/>
                <w:sz w:val="20"/>
              </w:rPr>
              <w:t>мальная</w:t>
            </w:r>
            <w:proofErr w:type="spellEnd"/>
            <w:r w:rsidRPr="00FA6574">
              <w:rPr>
                <w:snapToGrid w:val="0"/>
                <w:color w:val="000000"/>
                <w:sz w:val="20"/>
              </w:rPr>
              <w:t xml:space="preserve"> ширина/  глубина, м</w:t>
            </w:r>
          </w:p>
        </w:tc>
        <w:tc>
          <w:tcPr>
            <w:tcW w:w="1034" w:type="dxa"/>
            <w:tcBorders>
              <w:top w:val="single" w:sz="6" w:space="0" w:color="auto"/>
              <w:left w:val="single" w:sz="6" w:space="0" w:color="auto"/>
              <w:bottom w:val="single" w:sz="6" w:space="0" w:color="auto"/>
              <w:right w:val="single" w:sz="6" w:space="0" w:color="auto"/>
            </w:tcBorders>
            <w:vAlign w:val="center"/>
          </w:tcPr>
          <w:p w:rsidR="003C5B85" w:rsidRPr="00FA6574" w:rsidRDefault="003C5B85" w:rsidP="00CD2FB6">
            <w:pPr>
              <w:jc w:val="center"/>
              <w:rPr>
                <w:snapToGrid w:val="0"/>
                <w:color w:val="000000"/>
                <w:sz w:val="20"/>
              </w:rPr>
            </w:pPr>
            <w:r w:rsidRPr="00FA6574">
              <w:rPr>
                <w:snapToGrid w:val="0"/>
                <w:color w:val="000000"/>
                <w:sz w:val="20"/>
              </w:rPr>
              <w:t>Макси-</w:t>
            </w:r>
            <w:proofErr w:type="spellStart"/>
            <w:r w:rsidRPr="00FA6574">
              <w:rPr>
                <w:snapToGrid w:val="0"/>
                <w:color w:val="000000"/>
                <w:sz w:val="20"/>
              </w:rPr>
              <w:t>мальный</w:t>
            </w:r>
            <w:proofErr w:type="spellEnd"/>
            <w:r w:rsidRPr="00FA6574">
              <w:rPr>
                <w:snapToGrid w:val="0"/>
                <w:color w:val="000000"/>
                <w:sz w:val="20"/>
              </w:rPr>
              <w:t xml:space="preserve"> </w:t>
            </w:r>
            <w:proofErr w:type="spellStart"/>
            <w:r w:rsidRPr="00FA6574">
              <w:rPr>
                <w:snapToGrid w:val="0"/>
                <w:color w:val="000000"/>
                <w:sz w:val="20"/>
              </w:rPr>
              <w:t>коэффи-циент</w:t>
            </w:r>
            <w:proofErr w:type="spellEnd"/>
            <w:r w:rsidRPr="00FA6574">
              <w:rPr>
                <w:snapToGrid w:val="0"/>
                <w:color w:val="000000"/>
                <w:sz w:val="20"/>
              </w:rPr>
              <w:t xml:space="preserve"> за-стройки, %</w:t>
            </w:r>
          </w:p>
        </w:tc>
        <w:tc>
          <w:tcPr>
            <w:tcW w:w="1127" w:type="dxa"/>
            <w:tcBorders>
              <w:top w:val="single" w:sz="6" w:space="0" w:color="auto"/>
              <w:left w:val="single" w:sz="6" w:space="0" w:color="auto"/>
              <w:bottom w:val="single" w:sz="6" w:space="0" w:color="auto"/>
              <w:right w:val="single" w:sz="6" w:space="0" w:color="auto"/>
            </w:tcBorders>
            <w:vAlign w:val="center"/>
          </w:tcPr>
          <w:p w:rsidR="003C5B85" w:rsidRPr="00FA6574" w:rsidRDefault="003C5B85" w:rsidP="00CD2FB6">
            <w:pPr>
              <w:jc w:val="center"/>
              <w:rPr>
                <w:snapToGrid w:val="0"/>
                <w:color w:val="000000"/>
                <w:sz w:val="20"/>
              </w:rPr>
            </w:pPr>
            <w:r w:rsidRPr="00FA6574">
              <w:rPr>
                <w:snapToGrid w:val="0"/>
                <w:color w:val="000000"/>
                <w:sz w:val="20"/>
              </w:rPr>
              <w:t>Мини-</w:t>
            </w:r>
            <w:proofErr w:type="spellStart"/>
            <w:r w:rsidRPr="00FA6574">
              <w:rPr>
                <w:snapToGrid w:val="0"/>
                <w:color w:val="000000"/>
                <w:sz w:val="20"/>
              </w:rPr>
              <w:t>мальный</w:t>
            </w:r>
            <w:proofErr w:type="spellEnd"/>
            <w:r w:rsidRPr="00FA6574">
              <w:rPr>
                <w:snapToGrid w:val="0"/>
                <w:color w:val="000000"/>
                <w:sz w:val="20"/>
              </w:rPr>
              <w:t xml:space="preserve"> </w:t>
            </w:r>
            <w:proofErr w:type="spellStart"/>
            <w:r w:rsidRPr="00FA6574">
              <w:rPr>
                <w:snapToGrid w:val="0"/>
                <w:color w:val="000000"/>
                <w:sz w:val="20"/>
              </w:rPr>
              <w:t>коэффи-циент</w:t>
            </w:r>
            <w:proofErr w:type="spellEnd"/>
            <w:r w:rsidRPr="00FA6574">
              <w:rPr>
                <w:snapToGrid w:val="0"/>
                <w:color w:val="000000"/>
                <w:sz w:val="20"/>
              </w:rPr>
              <w:t xml:space="preserve"> </w:t>
            </w:r>
            <w:proofErr w:type="spellStart"/>
            <w:r w:rsidRPr="00FA6574">
              <w:rPr>
                <w:snapToGrid w:val="0"/>
                <w:color w:val="000000"/>
                <w:sz w:val="20"/>
              </w:rPr>
              <w:t>озелене-ния</w:t>
            </w:r>
            <w:proofErr w:type="spellEnd"/>
            <w:r w:rsidRPr="00FA6574">
              <w:rPr>
                <w:snapToGrid w:val="0"/>
                <w:color w:val="000000"/>
                <w:sz w:val="20"/>
              </w:rPr>
              <w:t xml:space="preserve">, </w:t>
            </w:r>
          </w:p>
          <w:p w:rsidR="003C5B85" w:rsidRPr="00FA6574" w:rsidRDefault="003C5B85" w:rsidP="00CD2FB6">
            <w:pPr>
              <w:jc w:val="center"/>
              <w:rPr>
                <w:snapToGrid w:val="0"/>
                <w:color w:val="000000"/>
                <w:sz w:val="20"/>
              </w:rPr>
            </w:pPr>
            <w:r w:rsidRPr="00FA6574">
              <w:rPr>
                <w:snapToGrid w:val="0"/>
                <w:color w:val="000000"/>
                <w:sz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3C5B85" w:rsidRPr="00FA6574" w:rsidRDefault="003C5B85" w:rsidP="00CD2FB6">
            <w:pPr>
              <w:jc w:val="center"/>
              <w:rPr>
                <w:snapToGrid w:val="0"/>
                <w:color w:val="000000"/>
                <w:sz w:val="20"/>
              </w:rPr>
            </w:pPr>
            <w:r w:rsidRPr="00FA6574">
              <w:rPr>
                <w:snapToGrid w:val="0"/>
                <w:color w:val="000000"/>
                <w:sz w:val="20"/>
              </w:rPr>
              <w:t>Макси-</w:t>
            </w:r>
            <w:proofErr w:type="spellStart"/>
            <w:r w:rsidRPr="00FA6574">
              <w:rPr>
                <w:snapToGrid w:val="0"/>
                <w:color w:val="000000"/>
                <w:sz w:val="20"/>
              </w:rPr>
              <w:t>мальная</w:t>
            </w:r>
            <w:proofErr w:type="spellEnd"/>
            <w:r w:rsidRPr="00FA6574">
              <w:rPr>
                <w:snapToGrid w:val="0"/>
                <w:color w:val="000000"/>
                <w:sz w:val="20"/>
              </w:rPr>
              <w:t xml:space="preserve"> высота здания до конька крыши, м</w:t>
            </w:r>
          </w:p>
        </w:tc>
        <w:tc>
          <w:tcPr>
            <w:tcW w:w="851" w:type="dxa"/>
            <w:tcBorders>
              <w:top w:val="single" w:sz="6" w:space="0" w:color="auto"/>
              <w:left w:val="single" w:sz="6" w:space="0" w:color="auto"/>
              <w:bottom w:val="single" w:sz="6" w:space="0" w:color="auto"/>
              <w:right w:val="single" w:sz="6" w:space="0" w:color="auto"/>
            </w:tcBorders>
            <w:vAlign w:val="center"/>
          </w:tcPr>
          <w:p w:rsidR="003C5B85" w:rsidRPr="00FA6574" w:rsidRDefault="003C5B85" w:rsidP="00CD2FB6">
            <w:pPr>
              <w:jc w:val="center"/>
              <w:rPr>
                <w:snapToGrid w:val="0"/>
                <w:color w:val="000000"/>
                <w:sz w:val="20"/>
              </w:rPr>
            </w:pPr>
            <w:r w:rsidRPr="00FA6574">
              <w:rPr>
                <w:snapToGrid w:val="0"/>
                <w:color w:val="000000"/>
                <w:sz w:val="20"/>
              </w:rPr>
              <w:t>Макси-</w:t>
            </w:r>
            <w:proofErr w:type="spellStart"/>
            <w:r w:rsidRPr="00FA6574">
              <w:rPr>
                <w:snapToGrid w:val="0"/>
                <w:color w:val="000000"/>
                <w:sz w:val="20"/>
              </w:rPr>
              <w:t>мальная</w:t>
            </w:r>
            <w:proofErr w:type="spellEnd"/>
            <w:r w:rsidRPr="00FA6574">
              <w:rPr>
                <w:snapToGrid w:val="0"/>
                <w:color w:val="000000"/>
                <w:sz w:val="20"/>
              </w:rPr>
              <w:t xml:space="preserve"> высота оград, </w:t>
            </w:r>
          </w:p>
          <w:p w:rsidR="003C5B85" w:rsidRPr="00FA6574" w:rsidRDefault="003C5B85" w:rsidP="00CD2FB6">
            <w:pPr>
              <w:jc w:val="center"/>
              <w:rPr>
                <w:snapToGrid w:val="0"/>
                <w:color w:val="000000"/>
                <w:sz w:val="20"/>
              </w:rPr>
            </w:pPr>
            <w:r w:rsidRPr="00FA6574">
              <w:rPr>
                <w:snapToGrid w:val="0"/>
                <w:color w:val="000000"/>
                <w:sz w:val="20"/>
              </w:rPr>
              <w:t>м</w:t>
            </w:r>
          </w:p>
        </w:tc>
        <w:tc>
          <w:tcPr>
            <w:tcW w:w="1134" w:type="dxa"/>
            <w:tcBorders>
              <w:top w:val="single" w:sz="6" w:space="0" w:color="auto"/>
              <w:left w:val="single" w:sz="6" w:space="0" w:color="auto"/>
              <w:bottom w:val="single" w:sz="6" w:space="0" w:color="auto"/>
              <w:right w:val="single" w:sz="6" w:space="0" w:color="auto"/>
            </w:tcBorders>
          </w:tcPr>
          <w:p w:rsidR="003C5B85" w:rsidRPr="00FA6574" w:rsidRDefault="003C5B85" w:rsidP="00CD2FB6">
            <w:pPr>
              <w:jc w:val="center"/>
              <w:rPr>
                <w:snapToGrid w:val="0"/>
                <w:color w:val="000000"/>
                <w:sz w:val="20"/>
              </w:rPr>
            </w:pPr>
            <w:r w:rsidRPr="00FA6574">
              <w:rPr>
                <w:snapToGrid w:val="0"/>
                <w:color w:val="000000"/>
                <w:sz w:val="20"/>
              </w:rPr>
              <w:t>Минимальный отступ от границ земельного участка</w:t>
            </w:r>
          </w:p>
          <w:p w:rsidR="003C5B85" w:rsidRPr="00FA6574" w:rsidRDefault="003C5B85" w:rsidP="00CD2FB6">
            <w:pPr>
              <w:jc w:val="center"/>
              <w:rPr>
                <w:snapToGrid w:val="0"/>
                <w:color w:val="000000"/>
                <w:sz w:val="20"/>
              </w:rPr>
            </w:pPr>
            <w:r w:rsidRPr="00FA6574">
              <w:rPr>
                <w:snapToGrid w:val="0"/>
                <w:color w:val="000000"/>
                <w:sz w:val="20"/>
              </w:rPr>
              <w:t>м</w:t>
            </w:r>
          </w:p>
        </w:tc>
      </w:tr>
      <w:tr w:rsidR="00177CA4" w:rsidRPr="00FA6574">
        <w:trPr>
          <w:trHeight w:val="300"/>
          <w:jc w:val="center"/>
        </w:trPr>
        <w:tc>
          <w:tcPr>
            <w:tcW w:w="1639" w:type="dxa"/>
            <w:tcBorders>
              <w:top w:val="single" w:sz="6" w:space="0" w:color="auto"/>
              <w:left w:val="single" w:sz="6" w:space="0" w:color="auto"/>
              <w:bottom w:val="single" w:sz="6" w:space="0" w:color="auto"/>
              <w:right w:val="single" w:sz="6" w:space="0" w:color="auto"/>
            </w:tcBorders>
          </w:tcPr>
          <w:p w:rsidR="00177CA4" w:rsidRPr="00FA6574" w:rsidRDefault="00177CA4" w:rsidP="00555CC9">
            <w:pPr>
              <w:jc w:val="center"/>
              <w:rPr>
                <w:b/>
                <w:snapToGrid w:val="0"/>
                <w:color w:val="000000"/>
                <w:sz w:val="22"/>
                <w:szCs w:val="22"/>
              </w:rPr>
            </w:pPr>
            <w:r w:rsidRPr="00FA6574">
              <w:rPr>
                <w:b/>
                <w:snapToGrid w:val="0"/>
                <w:color w:val="000000"/>
                <w:sz w:val="22"/>
                <w:szCs w:val="22"/>
              </w:rPr>
              <w:t>П-1</w:t>
            </w:r>
            <w:r w:rsidRPr="00FA6574">
              <w:rPr>
                <w:b/>
                <w:snapToGrid w:val="0"/>
                <w:color w:val="000000"/>
                <w:sz w:val="22"/>
                <w:szCs w:val="22"/>
                <w:vertAlign w:val="superscript"/>
              </w:rPr>
              <w:t>1</w:t>
            </w:r>
          </w:p>
        </w:tc>
        <w:tc>
          <w:tcPr>
            <w:tcW w:w="1085" w:type="dxa"/>
            <w:tcBorders>
              <w:top w:val="single" w:sz="6" w:space="0" w:color="auto"/>
              <w:left w:val="single" w:sz="6" w:space="0" w:color="auto"/>
              <w:bottom w:val="single" w:sz="6" w:space="0" w:color="auto"/>
              <w:right w:val="single" w:sz="6" w:space="0" w:color="auto"/>
            </w:tcBorders>
          </w:tcPr>
          <w:p w:rsidR="00177CA4" w:rsidRPr="00FA6574" w:rsidRDefault="00177CA4" w:rsidP="00555CC9">
            <w:pPr>
              <w:jc w:val="center"/>
              <w:rPr>
                <w:snapToGrid w:val="0"/>
                <w:color w:val="000000"/>
                <w:sz w:val="22"/>
                <w:szCs w:val="22"/>
                <w:lang w:val="en-US"/>
              </w:rPr>
            </w:pPr>
            <w:r w:rsidRPr="00FA6574">
              <w:rPr>
                <w:snapToGrid w:val="0"/>
                <w:color w:val="000000"/>
                <w:sz w:val="22"/>
                <w:szCs w:val="22"/>
              </w:rPr>
              <w:t>0,</w:t>
            </w:r>
            <w:r w:rsidRPr="00FA6574">
              <w:rPr>
                <w:snapToGrid w:val="0"/>
                <w:color w:val="000000"/>
                <w:sz w:val="22"/>
                <w:szCs w:val="22"/>
                <w:lang w:val="en-US"/>
              </w:rPr>
              <w:t>25</w:t>
            </w:r>
          </w:p>
        </w:tc>
        <w:tc>
          <w:tcPr>
            <w:tcW w:w="1282" w:type="dxa"/>
            <w:tcBorders>
              <w:top w:val="single" w:sz="6" w:space="0" w:color="auto"/>
              <w:left w:val="single" w:sz="6" w:space="0" w:color="auto"/>
              <w:bottom w:val="single" w:sz="6" w:space="0" w:color="auto"/>
              <w:right w:val="single" w:sz="6" w:space="0" w:color="auto"/>
            </w:tcBorders>
          </w:tcPr>
          <w:p w:rsidR="00177CA4" w:rsidRPr="00FA6574" w:rsidRDefault="00177CA4" w:rsidP="00555CC9">
            <w:pPr>
              <w:jc w:val="center"/>
              <w:rPr>
                <w:snapToGrid w:val="0"/>
                <w:color w:val="000000"/>
                <w:sz w:val="22"/>
                <w:szCs w:val="22"/>
              </w:rPr>
            </w:pPr>
            <w:r w:rsidRPr="00FA6574">
              <w:rPr>
                <w:snapToGrid w:val="0"/>
                <w:color w:val="000000"/>
                <w:sz w:val="22"/>
                <w:szCs w:val="22"/>
              </w:rPr>
              <w:t>НР</w:t>
            </w:r>
          </w:p>
        </w:tc>
        <w:tc>
          <w:tcPr>
            <w:tcW w:w="1056" w:type="dxa"/>
            <w:tcBorders>
              <w:top w:val="single" w:sz="6" w:space="0" w:color="auto"/>
              <w:left w:val="single" w:sz="6" w:space="0" w:color="auto"/>
              <w:bottom w:val="single" w:sz="6" w:space="0" w:color="auto"/>
              <w:right w:val="single" w:sz="6" w:space="0" w:color="auto"/>
            </w:tcBorders>
          </w:tcPr>
          <w:p w:rsidR="00177CA4" w:rsidRPr="00FA6574" w:rsidRDefault="00177CA4" w:rsidP="00555CC9">
            <w:pPr>
              <w:jc w:val="center"/>
              <w:rPr>
                <w:snapToGrid w:val="0"/>
                <w:color w:val="000000"/>
                <w:sz w:val="22"/>
                <w:szCs w:val="22"/>
              </w:rPr>
            </w:pPr>
            <w:r w:rsidRPr="00FA6574">
              <w:rPr>
                <w:snapToGrid w:val="0"/>
                <w:color w:val="000000"/>
                <w:sz w:val="22"/>
                <w:szCs w:val="22"/>
              </w:rPr>
              <w:t>НР</w:t>
            </w:r>
          </w:p>
        </w:tc>
        <w:tc>
          <w:tcPr>
            <w:tcW w:w="1034" w:type="dxa"/>
            <w:tcBorders>
              <w:top w:val="single" w:sz="6" w:space="0" w:color="auto"/>
              <w:left w:val="single" w:sz="6" w:space="0" w:color="auto"/>
              <w:bottom w:val="single" w:sz="6" w:space="0" w:color="auto"/>
              <w:right w:val="single" w:sz="6" w:space="0" w:color="auto"/>
            </w:tcBorders>
          </w:tcPr>
          <w:p w:rsidR="00177CA4" w:rsidRPr="00FA6574" w:rsidRDefault="00177CA4" w:rsidP="00555CC9">
            <w:pPr>
              <w:jc w:val="center"/>
              <w:rPr>
                <w:snapToGrid w:val="0"/>
                <w:color w:val="000000"/>
                <w:sz w:val="22"/>
                <w:szCs w:val="22"/>
              </w:rPr>
            </w:pPr>
            <w:r w:rsidRPr="00FA6574">
              <w:rPr>
                <w:snapToGrid w:val="0"/>
                <w:color w:val="000000"/>
                <w:sz w:val="22"/>
                <w:szCs w:val="22"/>
              </w:rPr>
              <w:t>НР</w:t>
            </w:r>
          </w:p>
        </w:tc>
        <w:tc>
          <w:tcPr>
            <w:tcW w:w="1127" w:type="dxa"/>
            <w:tcBorders>
              <w:top w:val="single" w:sz="6" w:space="0" w:color="auto"/>
              <w:left w:val="single" w:sz="6" w:space="0" w:color="auto"/>
              <w:bottom w:val="single" w:sz="6" w:space="0" w:color="auto"/>
              <w:right w:val="single" w:sz="6" w:space="0" w:color="auto"/>
            </w:tcBorders>
          </w:tcPr>
          <w:p w:rsidR="00177CA4" w:rsidRPr="00FA6574" w:rsidRDefault="00177CA4" w:rsidP="00555CC9">
            <w:pPr>
              <w:jc w:val="center"/>
              <w:rPr>
                <w:snapToGrid w:val="0"/>
                <w:color w:val="000000"/>
                <w:sz w:val="22"/>
                <w:szCs w:val="22"/>
              </w:rPr>
            </w:pPr>
            <w:r w:rsidRPr="00FA6574">
              <w:rPr>
                <w:snapToGrid w:val="0"/>
                <w:color w:val="000000"/>
                <w:sz w:val="22"/>
                <w:szCs w:val="22"/>
              </w:rPr>
              <w:t>НР</w:t>
            </w:r>
          </w:p>
        </w:tc>
        <w:tc>
          <w:tcPr>
            <w:tcW w:w="992" w:type="dxa"/>
            <w:tcBorders>
              <w:top w:val="single" w:sz="6" w:space="0" w:color="auto"/>
              <w:left w:val="single" w:sz="6" w:space="0" w:color="auto"/>
              <w:bottom w:val="single" w:sz="6" w:space="0" w:color="auto"/>
              <w:right w:val="single" w:sz="6" w:space="0" w:color="auto"/>
            </w:tcBorders>
          </w:tcPr>
          <w:p w:rsidR="00177CA4" w:rsidRPr="00FA6574" w:rsidRDefault="00177CA4" w:rsidP="00555CC9">
            <w:pPr>
              <w:jc w:val="center"/>
              <w:rPr>
                <w:snapToGrid w:val="0"/>
                <w:color w:val="000000"/>
                <w:sz w:val="22"/>
                <w:szCs w:val="22"/>
              </w:rPr>
            </w:pPr>
            <w:r w:rsidRPr="00FA6574">
              <w:rPr>
                <w:snapToGrid w:val="0"/>
                <w:color w:val="000000"/>
                <w:sz w:val="22"/>
                <w:szCs w:val="22"/>
              </w:rPr>
              <w:t>НР</w:t>
            </w:r>
          </w:p>
        </w:tc>
        <w:tc>
          <w:tcPr>
            <w:tcW w:w="851" w:type="dxa"/>
            <w:tcBorders>
              <w:top w:val="single" w:sz="6" w:space="0" w:color="auto"/>
              <w:left w:val="single" w:sz="6" w:space="0" w:color="auto"/>
              <w:bottom w:val="single" w:sz="6" w:space="0" w:color="auto"/>
              <w:right w:val="single" w:sz="6" w:space="0" w:color="auto"/>
            </w:tcBorders>
          </w:tcPr>
          <w:p w:rsidR="00177CA4" w:rsidRPr="00FA6574" w:rsidRDefault="00177CA4" w:rsidP="00555CC9">
            <w:pPr>
              <w:jc w:val="center"/>
              <w:rPr>
                <w:snapToGrid w:val="0"/>
                <w:color w:val="000000"/>
                <w:sz w:val="22"/>
                <w:szCs w:val="22"/>
              </w:rPr>
            </w:pPr>
            <w:r w:rsidRPr="00FA6574">
              <w:rPr>
                <w:snapToGrid w:val="0"/>
                <w:color w:val="000000"/>
                <w:sz w:val="22"/>
                <w:szCs w:val="22"/>
              </w:rPr>
              <w:t xml:space="preserve">НР </w:t>
            </w:r>
          </w:p>
        </w:tc>
        <w:tc>
          <w:tcPr>
            <w:tcW w:w="1134" w:type="dxa"/>
            <w:tcBorders>
              <w:top w:val="single" w:sz="6" w:space="0" w:color="auto"/>
              <w:left w:val="single" w:sz="6" w:space="0" w:color="auto"/>
              <w:bottom w:val="single" w:sz="6" w:space="0" w:color="auto"/>
              <w:right w:val="single" w:sz="6" w:space="0" w:color="auto"/>
            </w:tcBorders>
          </w:tcPr>
          <w:p w:rsidR="00177CA4" w:rsidRPr="00FA6574" w:rsidRDefault="00177CA4" w:rsidP="00555CC9">
            <w:pPr>
              <w:jc w:val="center"/>
              <w:rPr>
                <w:snapToGrid w:val="0"/>
                <w:color w:val="000000"/>
                <w:sz w:val="22"/>
                <w:szCs w:val="22"/>
              </w:rPr>
            </w:pPr>
            <w:r w:rsidRPr="00FA6574">
              <w:rPr>
                <w:snapToGrid w:val="0"/>
                <w:color w:val="000000"/>
                <w:sz w:val="22"/>
                <w:szCs w:val="22"/>
              </w:rPr>
              <w:t>НР</w:t>
            </w:r>
          </w:p>
        </w:tc>
      </w:tr>
      <w:tr w:rsidR="00177CA4" w:rsidRPr="00FA6574">
        <w:trPr>
          <w:trHeight w:val="300"/>
          <w:jc w:val="center"/>
        </w:trPr>
        <w:tc>
          <w:tcPr>
            <w:tcW w:w="1639" w:type="dxa"/>
            <w:tcBorders>
              <w:top w:val="single" w:sz="6" w:space="0" w:color="auto"/>
              <w:left w:val="single" w:sz="6" w:space="0" w:color="auto"/>
              <w:bottom w:val="single" w:sz="6" w:space="0" w:color="auto"/>
              <w:right w:val="single" w:sz="6" w:space="0" w:color="auto"/>
            </w:tcBorders>
          </w:tcPr>
          <w:p w:rsidR="00177CA4" w:rsidRPr="00FA6574" w:rsidRDefault="00177CA4" w:rsidP="00555CC9">
            <w:pPr>
              <w:jc w:val="center"/>
              <w:rPr>
                <w:b/>
                <w:snapToGrid w:val="0"/>
                <w:color w:val="000000"/>
                <w:sz w:val="22"/>
                <w:szCs w:val="22"/>
              </w:rPr>
            </w:pPr>
            <w:r w:rsidRPr="00FA6574">
              <w:rPr>
                <w:b/>
                <w:snapToGrid w:val="0"/>
                <w:color w:val="000000"/>
                <w:sz w:val="22"/>
                <w:szCs w:val="22"/>
              </w:rPr>
              <w:t>П-2</w:t>
            </w:r>
            <w:r w:rsidRPr="00FA6574">
              <w:rPr>
                <w:b/>
                <w:snapToGrid w:val="0"/>
                <w:color w:val="000000"/>
                <w:sz w:val="22"/>
                <w:szCs w:val="22"/>
                <w:vertAlign w:val="superscript"/>
              </w:rPr>
              <w:t>1</w:t>
            </w:r>
          </w:p>
        </w:tc>
        <w:tc>
          <w:tcPr>
            <w:tcW w:w="1085" w:type="dxa"/>
            <w:tcBorders>
              <w:top w:val="single" w:sz="6" w:space="0" w:color="auto"/>
              <w:left w:val="single" w:sz="6" w:space="0" w:color="auto"/>
              <w:bottom w:val="single" w:sz="6" w:space="0" w:color="auto"/>
              <w:right w:val="single" w:sz="6" w:space="0" w:color="auto"/>
            </w:tcBorders>
          </w:tcPr>
          <w:p w:rsidR="00177CA4" w:rsidRPr="00FA6574" w:rsidRDefault="00177CA4" w:rsidP="00555CC9">
            <w:pPr>
              <w:jc w:val="center"/>
              <w:rPr>
                <w:snapToGrid w:val="0"/>
                <w:color w:val="000000"/>
                <w:sz w:val="22"/>
                <w:szCs w:val="22"/>
                <w:lang w:val="en-US"/>
              </w:rPr>
            </w:pPr>
            <w:r w:rsidRPr="00FA6574">
              <w:rPr>
                <w:snapToGrid w:val="0"/>
                <w:color w:val="000000"/>
                <w:sz w:val="22"/>
                <w:szCs w:val="22"/>
                <w:lang w:val="en-US"/>
              </w:rPr>
              <w:t>0</w:t>
            </w:r>
            <w:r w:rsidRPr="00FA6574">
              <w:rPr>
                <w:snapToGrid w:val="0"/>
                <w:color w:val="000000"/>
                <w:sz w:val="22"/>
                <w:szCs w:val="22"/>
              </w:rPr>
              <w:t>,</w:t>
            </w:r>
            <w:r w:rsidRPr="00FA6574">
              <w:rPr>
                <w:snapToGrid w:val="0"/>
                <w:color w:val="000000"/>
                <w:sz w:val="22"/>
                <w:szCs w:val="22"/>
                <w:lang w:val="en-US"/>
              </w:rPr>
              <w:t>5</w:t>
            </w:r>
          </w:p>
        </w:tc>
        <w:tc>
          <w:tcPr>
            <w:tcW w:w="1282" w:type="dxa"/>
            <w:tcBorders>
              <w:top w:val="single" w:sz="6" w:space="0" w:color="auto"/>
              <w:left w:val="single" w:sz="6" w:space="0" w:color="auto"/>
              <w:bottom w:val="single" w:sz="6" w:space="0" w:color="auto"/>
              <w:right w:val="single" w:sz="6" w:space="0" w:color="auto"/>
            </w:tcBorders>
          </w:tcPr>
          <w:p w:rsidR="00177CA4" w:rsidRPr="00FA6574" w:rsidRDefault="00177CA4" w:rsidP="00555CC9">
            <w:pPr>
              <w:jc w:val="center"/>
              <w:rPr>
                <w:snapToGrid w:val="0"/>
                <w:color w:val="000000"/>
                <w:sz w:val="22"/>
                <w:szCs w:val="22"/>
              </w:rPr>
            </w:pPr>
            <w:r w:rsidRPr="00FA6574">
              <w:rPr>
                <w:snapToGrid w:val="0"/>
                <w:color w:val="000000"/>
                <w:sz w:val="22"/>
                <w:szCs w:val="22"/>
              </w:rPr>
              <w:t>НР</w:t>
            </w:r>
          </w:p>
        </w:tc>
        <w:tc>
          <w:tcPr>
            <w:tcW w:w="1056" w:type="dxa"/>
            <w:tcBorders>
              <w:top w:val="single" w:sz="6" w:space="0" w:color="auto"/>
              <w:left w:val="single" w:sz="6" w:space="0" w:color="auto"/>
              <w:bottom w:val="single" w:sz="6" w:space="0" w:color="auto"/>
              <w:right w:val="single" w:sz="6" w:space="0" w:color="auto"/>
            </w:tcBorders>
          </w:tcPr>
          <w:p w:rsidR="00177CA4" w:rsidRPr="00FA6574" w:rsidRDefault="00177CA4" w:rsidP="00555CC9">
            <w:pPr>
              <w:jc w:val="center"/>
              <w:rPr>
                <w:snapToGrid w:val="0"/>
                <w:color w:val="000000"/>
                <w:sz w:val="22"/>
                <w:szCs w:val="22"/>
                <w:lang w:val="en-US"/>
              </w:rPr>
            </w:pPr>
            <w:r w:rsidRPr="00FA6574">
              <w:rPr>
                <w:snapToGrid w:val="0"/>
                <w:color w:val="000000"/>
                <w:sz w:val="22"/>
                <w:szCs w:val="22"/>
              </w:rPr>
              <w:t>НР</w:t>
            </w:r>
          </w:p>
        </w:tc>
        <w:tc>
          <w:tcPr>
            <w:tcW w:w="1034" w:type="dxa"/>
            <w:tcBorders>
              <w:top w:val="single" w:sz="6" w:space="0" w:color="auto"/>
              <w:left w:val="single" w:sz="6" w:space="0" w:color="auto"/>
              <w:bottom w:val="single" w:sz="6" w:space="0" w:color="auto"/>
              <w:right w:val="single" w:sz="6" w:space="0" w:color="auto"/>
            </w:tcBorders>
          </w:tcPr>
          <w:p w:rsidR="00177CA4" w:rsidRPr="00FA6574" w:rsidRDefault="00177CA4" w:rsidP="00555CC9">
            <w:pPr>
              <w:jc w:val="center"/>
              <w:rPr>
                <w:snapToGrid w:val="0"/>
                <w:color w:val="000000"/>
                <w:sz w:val="22"/>
                <w:szCs w:val="22"/>
              </w:rPr>
            </w:pPr>
            <w:r w:rsidRPr="00FA6574">
              <w:rPr>
                <w:snapToGrid w:val="0"/>
                <w:color w:val="000000"/>
                <w:sz w:val="22"/>
                <w:szCs w:val="22"/>
              </w:rPr>
              <w:t>НР</w:t>
            </w:r>
          </w:p>
        </w:tc>
        <w:tc>
          <w:tcPr>
            <w:tcW w:w="1127" w:type="dxa"/>
            <w:tcBorders>
              <w:top w:val="single" w:sz="6" w:space="0" w:color="auto"/>
              <w:left w:val="single" w:sz="6" w:space="0" w:color="auto"/>
              <w:bottom w:val="single" w:sz="6" w:space="0" w:color="auto"/>
              <w:right w:val="single" w:sz="6" w:space="0" w:color="auto"/>
            </w:tcBorders>
          </w:tcPr>
          <w:p w:rsidR="00177CA4" w:rsidRPr="00FA6574" w:rsidRDefault="00177CA4" w:rsidP="00555CC9">
            <w:pPr>
              <w:jc w:val="center"/>
              <w:rPr>
                <w:snapToGrid w:val="0"/>
                <w:color w:val="000000"/>
                <w:sz w:val="22"/>
                <w:szCs w:val="22"/>
                <w:lang w:val="en-US"/>
              </w:rPr>
            </w:pPr>
            <w:r w:rsidRPr="00FA6574">
              <w:rPr>
                <w:snapToGrid w:val="0"/>
                <w:color w:val="000000"/>
                <w:sz w:val="22"/>
                <w:szCs w:val="22"/>
              </w:rPr>
              <w:t>НР</w:t>
            </w:r>
          </w:p>
        </w:tc>
        <w:tc>
          <w:tcPr>
            <w:tcW w:w="992" w:type="dxa"/>
            <w:tcBorders>
              <w:top w:val="single" w:sz="6" w:space="0" w:color="auto"/>
              <w:left w:val="single" w:sz="6" w:space="0" w:color="auto"/>
              <w:bottom w:val="single" w:sz="6" w:space="0" w:color="auto"/>
              <w:right w:val="single" w:sz="6" w:space="0" w:color="auto"/>
            </w:tcBorders>
          </w:tcPr>
          <w:p w:rsidR="00177CA4" w:rsidRPr="00FA6574" w:rsidRDefault="00177CA4" w:rsidP="00555CC9">
            <w:pPr>
              <w:jc w:val="center"/>
              <w:rPr>
                <w:snapToGrid w:val="0"/>
                <w:color w:val="000000"/>
                <w:sz w:val="22"/>
                <w:szCs w:val="22"/>
              </w:rPr>
            </w:pPr>
            <w:r w:rsidRPr="00FA6574">
              <w:rPr>
                <w:snapToGrid w:val="0"/>
                <w:color w:val="000000"/>
                <w:sz w:val="22"/>
                <w:szCs w:val="22"/>
              </w:rPr>
              <w:t>НР</w:t>
            </w:r>
          </w:p>
        </w:tc>
        <w:tc>
          <w:tcPr>
            <w:tcW w:w="851" w:type="dxa"/>
            <w:tcBorders>
              <w:top w:val="single" w:sz="6" w:space="0" w:color="auto"/>
              <w:left w:val="single" w:sz="6" w:space="0" w:color="auto"/>
              <w:bottom w:val="single" w:sz="6" w:space="0" w:color="auto"/>
              <w:right w:val="single" w:sz="6" w:space="0" w:color="auto"/>
            </w:tcBorders>
          </w:tcPr>
          <w:p w:rsidR="00177CA4" w:rsidRPr="00FA6574" w:rsidRDefault="00177CA4" w:rsidP="00555CC9">
            <w:pPr>
              <w:jc w:val="center"/>
              <w:rPr>
                <w:snapToGrid w:val="0"/>
                <w:color w:val="000000"/>
                <w:sz w:val="22"/>
                <w:szCs w:val="22"/>
              </w:rPr>
            </w:pPr>
            <w:r w:rsidRPr="00FA6574">
              <w:rPr>
                <w:snapToGrid w:val="0"/>
                <w:color w:val="000000"/>
                <w:sz w:val="22"/>
                <w:szCs w:val="22"/>
              </w:rPr>
              <w:t>НР</w:t>
            </w:r>
          </w:p>
        </w:tc>
        <w:tc>
          <w:tcPr>
            <w:tcW w:w="1134" w:type="dxa"/>
            <w:tcBorders>
              <w:top w:val="single" w:sz="6" w:space="0" w:color="auto"/>
              <w:left w:val="single" w:sz="6" w:space="0" w:color="auto"/>
              <w:bottom w:val="single" w:sz="6" w:space="0" w:color="auto"/>
              <w:right w:val="single" w:sz="6" w:space="0" w:color="auto"/>
            </w:tcBorders>
          </w:tcPr>
          <w:p w:rsidR="00177CA4" w:rsidRPr="00FA6574" w:rsidRDefault="00177CA4" w:rsidP="00555CC9">
            <w:pPr>
              <w:jc w:val="center"/>
              <w:rPr>
                <w:snapToGrid w:val="0"/>
                <w:color w:val="000000"/>
                <w:sz w:val="22"/>
                <w:szCs w:val="22"/>
              </w:rPr>
            </w:pPr>
            <w:r w:rsidRPr="00FA6574">
              <w:rPr>
                <w:snapToGrid w:val="0"/>
                <w:color w:val="000000"/>
                <w:sz w:val="22"/>
                <w:szCs w:val="22"/>
              </w:rPr>
              <w:t>НР</w:t>
            </w:r>
          </w:p>
        </w:tc>
      </w:tr>
    </w:tbl>
    <w:p w:rsidR="003C5B85" w:rsidRPr="00FA6574" w:rsidRDefault="003C5B85" w:rsidP="00CD2FB6">
      <w:pPr>
        <w:rPr>
          <w:snapToGrid w:val="0"/>
          <w:sz w:val="22"/>
          <w:szCs w:val="22"/>
        </w:rPr>
      </w:pPr>
      <w:r w:rsidRPr="00FA6574">
        <w:rPr>
          <w:snapToGrid w:val="0"/>
          <w:sz w:val="22"/>
          <w:szCs w:val="22"/>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3C5B85" w:rsidRPr="00FA6574" w:rsidRDefault="003C5B85" w:rsidP="00CD2FB6">
      <w:pPr>
        <w:ind w:firstLine="284"/>
        <w:jc w:val="both"/>
        <w:rPr>
          <w:sz w:val="22"/>
          <w:szCs w:val="22"/>
        </w:rPr>
      </w:pPr>
      <w:r w:rsidRPr="00FA6574">
        <w:rPr>
          <w:sz w:val="22"/>
          <w:szCs w:val="22"/>
          <w:vertAlign w:val="superscript"/>
        </w:rPr>
        <w:t>1</w:t>
      </w:r>
      <w:r w:rsidRPr="00FA6574">
        <w:rPr>
          <w:sz w:val="22"/>
          <w:szCs w:val="22"/>
        </w:rPr>
        <w:t>- Ограждения вдоль магистральных улиц должны быть выполнены в «прозрачном» исполнении.</w:t>
      </w:r>
    </w:p>
    <w:p w:rsidR="003C5B85" w:rsidRPr="00FA6574" w:rsidRDefault="003C5B85" w:rsidP="00CD2FB6">
      <w:pPr>
        <w:pStyle w:val="af1"/>
        <w:spacing w:after="0"/>
        <w:jc w:val="center"/>
        <w:rPr>
          <w:b/>
        </w:rPr>
      </w:pPr>
    </w:p>
    <w:p w:rsidR="003C5B85" w:rsidRPr="00FA6574" w:rsidRDefault="003C5B85" w:rsidP="003E135D">
      <w:pPr>
        <w:pStyle w:val="2"/>
        <w:jc w:val="center"/>
        <w:rPr>
          <w:b/>
          <w:sz w:val="28"/>
          <w:szCs w:val="28"/>
        </w:rPr>
      </w:pPr>
      <w:bookmarkStart w:id="193" w:name="_Toc340773960"/>
      <w:r w:rsidRPr="00FA6574">
        <w:rPr>
          <w:b/>
          <w:sz w:val="28"/>
          <w:szCs w:val="28"/>
        </w:rPr>
        <w:t>1</w:t>
      </w:r>
      <w:r w:rsidR="001B625F" w:rsidRPr="00FA6574">
        <w:rPr>
          <w:b/>
          <w:sz w:val="28"/>
          <w:szCs w:val="28"/>
        </w:rPr>
        <w:t>2</w:t>
      </w:r>
      <w:r w:rsidRPr="00FA6574">
        <w:rPr>
          <w:b/>
          <w:sz w:val="28"/>
          <w:szCs w:val="28"/>
        </w:rPr>
        <w:t>.2. Иные требования к использованию земельных участков</w:t>
      </w:r>
      <w:bookmarkEnd w:id="193"/>
    </w:p>
    <w:p w:rsidR="003C5B85" w:rsidRPr="00FA6574" w:rsidRDefault="003C5B85" w:rsidP="00631F28">
      <w:pPr>
        <w:pStyle w:val="7"/>
        <w:rPr>
          <w:sz w:val="26"/>
          <w:szCs w:val="26"/>
        </w:rPr>
      </w:pPr>
      <w:r w:rsidRPr="00FA6574">
        <w:rPr>
          <w:sz w:val="26"/>
          <w:szCs w:val="26"/>
        </w:rPr>
        <w:t>1</w:t>
      </w:r>
      <w:r w:rsidR="001B625F" w:rsidRPr="00FA6574">
        <w:rPr>
          <w:sz w:val="26"/>
          <w:szCs w:val="26"/>
        </w:rPr>
        <w:t>2</w:t>
      </w:r>
      <w:r w:rsidRPr="00FA6574">
        <w:rPr>
          <w:sz w:val="26"/>
          <w:szCs w:val="26"/>
        </w:rPr>
        <w:t>.2.1. Природные заграждения</w:t>
      </w:r>
    </w:p>
    <w:p w:rsidR="003C5B85" w:rsidRPr="00FA6574" w:rsidRDefault="003C5B85" w:rsidP="004831DC">
      <w:pPr>
        <w:spacing w:before="120"/>
        <w:ind w:firstLine="720"/>
        <w:jc w:val="both"/>
      </w:pPr>
      <w:r w:rsidRPr="00FA6574">
        <w:t xml:space="preserve">На территории земельных участков, расположенных вдоль границ территориальных зон, должны устраиваться природные заграждения, которые обеспечивают защиту от негативного воздействия объектов. </w:t>
      </w:r>
    </w:p>
    <w:p w:rsidR="003C5B85" w:rsidRPr="00FA6574" w:rsidRDefault="003C5B85" w:rsidP="00CD2FB6">
      <w:pPr>
        <w:rPr>
          <w:sz w:val="24"/>
        </w:rPr>
      </w:pPr>
    </w:p>
    <w:p w:rsidR="003C5B85" w:rsidRPr="00FA6574" w:rsidRDefault="003C5B85" w:rsidP="00631F28">
      <w:pPr>
        <w:pStyle w:val="7"/>
        <w:rPr>
          <w:sz w:val="26"/>
          <w:szCs w:val="26"/>
        </w:rPr>
      </w:pPr>
      <w:bookmarkStart w:id="194" w:name="_Toc450555955"/>
      <w:bookmarkStart w:id="195" w:name="_Toc454613965"/>
      <w:bookmarkStart w:id="196" w:name="_Toc462563749"/>
      <w:bookmarkStart w:id="197" w:name="_Toc463171019"/>
      <w:r w:rsidRPr="00FA6574">
        <w:rPr>
          <w:sz w:val="26"/>
          <w:szCs w:val="26"/>
        </w:rPr>
        <w:t>1</w:t>
      </w:r>
      <w:r w:rsidR="001B625F" w:rsidRPr="00FA6574">
        <w:rPr>
          <w:sz w:val="26"/>
          <w:szCs w:val="26"/>
        </w:rPr>
        <w:t>2</w:t>
      </w:r>
      <w:r w:rsidRPr="00FA6574">
        <w:rPr>
          <w:sz w:val="26"/>
          <w:szCs w:val="26"/>
        </w:rPr>
        <w:t>.2.2. Автостоянки</w:t>
      </w:r>
      <w:bookmarkEnd w:id="194"/>
      <w:bookmarkEnd w:id="195"/>
      <w:bookmarkEnd w:id="196"/>
      <w:bookmarkEnd w:id="197"/>
    </w:p>
    <w:p w:rsidR="003C5B85" w:rsidRPr="00FA6574" w:rsidRDefault="003C5B85" w:rsidP="00CD2FB6">
      <w:pPr>
        <w:widowControl w:val="0"/>
        <w:ind w:firstLine="720"/>
        <w:jc w:val="both"/>
      </w:pPr>
      <w:r w:rsidRPr="00FA6574">
        <w:t xml:space="preserve">Во всех территориальных зонах требуемое, согласно СНиП 2.07.01-89* количество </w:t>
      </w:r>
      <w:proofErr w:type="spellStart"/>
      <w:r w:rsidRPr="00FA6574">
        <w:t>машино</w:t>
      </w:r>
      <w:proofErr w:type="spellEnd"/>
      <w:r w:rsidRPr="00FA6574">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3C5B85" w:rsidRPr="00FA6574" w:rsidRDefault="003C5B85" w:rsidP="004831DC">
      <w:pPr>
        <w:pStyle w:val="61"/>
        <w:spacing w:before="0"/>
        <w:rPr>
          <w:sz w:val="26"/>
          <w:szCs w:val="26"/>
        </w:rPr>
      </w:pPr>
      <w:r w:rsidRPr="00FA6574">
        <w:rPr>
          <w:sz w:val="26"/>
          <w:szCs w:val="26"/>
        </w:rPr>
        <w:t xml:space="preserve">Размещение за пределами земельного участка части </w:t>
      </w:r>
      <w:proofErr w:type="spellStart"/>
      <w:r w:rsidRPr="00FA6574">
        <w:rPr>
          <w:sz w:val="26"/>
          <w:szCs w:val="26"/>
        </w:rPr>
        <w:t>машино</w:t>
      </w:r>
      <w:proofErr w:type="spellEnd"/>
      <w:r w:rsidRPr="00FA6574">
        <w:rPr>
          <w:sz w:val="26"/>
          <w:szCs w:val="26"/>
        </w:rPr>
        <w:t xml:space="preserve">-мест должно быть обосновано  в документации по планировке территории наличием необходимого количества </w:t>
      </w:r>
      <w:proofErr w:type="spellStart"/>
      <w:r w:rsidRPr="00FA6574">
        <w:rPr>
          <w:sz w:val="26"/>
          <w:szCs w:val="26"/>
        </w:rPr>
        <w:t>машино</w:t>
      </w:r>
      <w:proofErr w:type="spellEnd"/>
      <w:r w:rsidRPr="00FA6574">
        <w:rPr>
          <w:sz w:val="26"/>
          <w:szCs w:val="26"/>
        </w:rPr>
        <w:t xml:space="preserve">-мест или территории для их размещения в границах квартала. </w:t>
      </w:r>
    </w:p>
    <w:p w:rsidR="003C5B85" w:rsidRPr="00FA6574" w:rsidRDefault="003C5B85" w:rsidP="004974D8">
      <w:pPr>
        <w:pStyle w:val="61"/>
        <w:spacing w:before="0"/>
        <w:rPr>
          <w:sz w:val="26"/>
          <w:szCs w:val="26"/>
        </w:rPr>
      </w:pPr>
      <w:r w:rsidRPr="00FA6574">
        <w:rPr>
          <w:sz w:val="26"/>
          <w:szCs w:val="26"/>
        </w:rPr>
        <w:t xml:space="preserve">За пределами земельного участка может быть размещено не более 50 процентов необходимых </w:t>
      </w:r>
      <w:proofErr w:type="spellStart"/>
      <w:r w:rsidRPr="00FA6574">
        <w:rPr>
          <w:sz w:val="26"/>
          <w:szCs w:val="26"/>
        </w:rPr>
        <w:t>машино</w:t>
      </w:r>
      <w:proofErr w:type="spellEnd"/>
      <w:r w:rsidRPr="00FA6574">
        <w:rPr>
          <w:sz w:val="26"/>
          <w:szCs w:val="26"/>
        </w:rPr>
        <w:t>-мест.</w:t>
      </w:r>
    </w:p>
    <w:p w:rsidR="003C5B85" w:rsidRPr="00FA6574" w:rsidRDefault="003C5B85" w:rsidP="004974D8">
      <w:pPr>
        <w:pStyle w:val="61"/>
        <w:spacing w:before="0"/>
        <w:rPr>
          <w:sz w:val="26"/>
          <w:szCs w:val="26"/>
        </w:rPr>
      </w:pPr>
    </w:p>
    <w:p w:rsidR="003C5B85" w:rsidRPr="00FA6574" w:rsidRDefault="003C5B85" w:rsidP="00631F28">
      <w:pPr>
        <w:pStyle w:val="7"/>
        <w:rPr>
          <w:sz w:val="26"/>
          <w:szCs w:val="26"/>
        </w:rPr>
      </w:pPr>
      <w:bookmarkStart w:id="198" w:name="_Toc454613966"/>
      <w:bookmarkStart w:id="199" w:name="_Toc463171020"/>
      <w:r w:rsidRPr="00FA6574">
        <w:rPr>
          <w:sz w:val="26"/>
          <w:szCs w:val="26"/>
        </w:rPr>
        <w:t>1</w:t>
      </w:r>
      <w:r w:rsidR="001B625F" w:rsidRPr="00FA6574">
        <w:rPr>
          <w:sz w:val="26"/>
          <w:szCs w:val="26"/>
        </w:rPr>
        <w:t>2</w:t>
      </w:r>
      <w:r w:rsidRPr="00FA6574">
        <w:rPr>
          <w:sz w:val="26"/>
          <w:szCs w:val="26"/>
        </w:rPr>
        <w:t>.2.3. Предельные  разрешенные уровни воздействия  на среду и человека от</w:t>
      </w:r>
      <w:r w:rsidRPr="00FA6574">
        <w:t xml:space="preserve"> </w:t>
      </w:r>
      <w:r w:rsidRPr="00FA6574">
        <w:rPr>
          <w:sz w:val="26"/>
          <w:szCs w:val="26"/>
        </w:rPr>
        <w:t>деятельности на территории участка</w:t>
      </w:r>
      <w:bookmarkEnd w:id="198"/>
      <w:bookmarkEnd w:id="199"/>
    </w:p>
    <w:p w:rsidR="003C5B85" w:rsidRPr="00FA6574" w:rsidRDefault="003C5B85" w:rsidP="00CD2FB6">
      <w:pPr>
        <w:widowControl w:val="0"/>
        <w:ind w:firstLine="720"/>
        <w:jc w:val="both"/>
      </w:pPr>
      <w:r w:rsidRPr="00FA6574">
        <w:t xml:space="preserve">Предельные разрешенные уровни воздействия на среду и человека от </w:t>
      </w:r>
      <w:r w:rsidRPr="00FA6574">
        <w:lastRenderedPageBreak/>
        <w:t>деятельности на территории участка приведены в таблице 7.</w:t>
      </w:r>
    </w:p>
    <w:p w:rsidR="003C5B85" w:rsidRPr="00FA6574" w:rsidRDefault="003C5B85" w:rsidP="00CD2FB6">
      <w:pPr>
        <w:widowControl w:val="0"/>
        <w:ind w:firstLine="720"/>
        <w:jc w:val="both"/>
      </w:pPr>
      <w:r w:rsidRPr="00FA6574">
        <w:t>Значения максимально допустимых уровней воздействия, установленные градостроительными регламентами,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3C5B85" w:rsidRPr="00FA6574" w:rsidRDefault="003C5B85" w:rsidP="00CD2FB6">
      <w:pPr>
        <w:widowControl w:val="0"/>
        <w:ind w:firstLine="720"/>
        <w:jc w:val="both"/>
      </w:pPr>
    </w:p>
    <w:p w:rsidR="003C5B85" w:rsidRPr="00FA6574" w:rsidRDefault="003C5B85" w:rsidP="00CD2FB6">
      <w:pPr>
        <w:keepNext/>
        <w:keepLines/>
        <w:ind w:firstLine="601"/>
        <w:jc w:val="center"/>
        <w:rPr>
          <w:bCs/>
        </w:rPr>
      </w:pPr>
      <w:r w:rsidRPr="00FA6574">
        <w:rPr>
          <w:bCs/>
        </w:rPr>
        <w:t>Разрешенные параметры допустимых уровней воздействия на среду и человека от деятельности на территории участка</w:t>
      </w:r>
    </w:p>
    <w:p w:rsidR="003C5B85" w:rsidRPr="00FA6574" w:rsidRDefault="003C5B85" w:rsidP="00CD2FB6">
      <w:pPr>
        <w:keepNext/>
        <w:keepLines/>
        <w:jc w:val="right"/>
      </w:pPr>
      <w:r w:rsidRPr="00FA6574">
        <w:t>Таблица 7</w:t>
      </w:r>
    </w:p>
    <w:tbl>
      <w:tblPr>
        <w:tblW w:w="9960"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60"/>
        <w:gridCol w:w="2040"/>
        <w:gridCol w:w="1440"/>
        <w:gridCol w:w="1560"/>
        <w:gridCol w:w="1920"/>
        <w:gridCol w:w="2040"/>
      </w:tblGrid>
      <w:tr w:rsidR="003C5B85" w:rsidRPr="00FA6574">
        <w:tc>
          <w:tcPr>
            <w:tcW w:w="960" w:type="dxa"/>
            <w:vAlign w:val="center"/>
          </w:tcPr>
          <w:p w:rsidR="003C5B85" w:rsidRPr="00FA6574" w:rsidRDefault="003C5B85" w:rsidP="00CD2FB6">
            <w:pPr>
              <w:keepNext/>
              <w:keepLines/>
              <w:ind w:right="-107"/>
              <w:jc w:val="center"/>
              <w:rPr>
                <w:sz w:val="22"/>
                <w:szCs w:val="22"/>
              </w:rPr>
            </w:pPr>
            <w:r w:rsidRPr="00FA6574">
              <w:rPr>
                <w:sz w:val="22"/>
                <w:szCs w:val="22"/>
              </w:rPr>
              <w:t>Индекс зоны</w:t>
            </w:r>
          </w:p>
        </w:tc>
        <w:tc>
          <w:tcPr>
            <w:tcW w:w="2040" w:type="dxa"/>
            <w:vAlign w:val="center"/>
          </w:tcPr>
          <w:p w:rsidR="003C5B85" w:rsidRPr="00FA6574" w:rsidRDefault="003C5B85" w:rsidP="00CD2FB6">
            <w:pPr>
              <w:keepNext/>
              <w:keepLines/>
              <w:ind w:right="-107"/>
              <w:jc w:val="center"/>
              <w:rPr>
                <w:sz w:val="22"/>
                <w:szCs w:val="22"/>
              </w:rPr>
            </w:pPr>
            <w:r w:rsidRPr="00FA6574">
              <w:rPr>
                <w:sz w:val="22"/>
                <w:szCs w:val="22"/>
              </w:rPr>
              <w:t>Зона</w:t>
            </w:r>
          </w:p>
        </w:tc>
        <w:tc>
          <w:tcPr>
            <w:tcW w:w="1440" w:type="dxa"/>
            <w:vAlign w:val="center"/>
          </w:tcPr>
          <w:p w:rsidR="003C5B85" w:rsidRPr="00FA6574" w:rsidRDefault="003C5B85" w:rsidP="00CD2FB6">
            <w:pPr>
              <w:keepNext/>
              <w:keepLines/>
              <w:ind w:right="-107"/>
              <w:jc w:val="center"/>
              <w:rPr>
                <w:sz w:val="22"/>
                <w:szCs w:val="22"/>
              </w:rPr>
            </w:pPr>
            <w:r w:rsidRPr="00FA6574">
              <w:rPr>
                <w:sz w:val="22"/>
                <w:szCs w:val="22"/>
              </w:rPr>
              <w:t>Макси-</w:t>
            </w:r>
            <w:proofErr w:type="spellStart"/>
            <w:r w:rsidRPr="00FA6574">
              <w:rPr>
                <w:sz w:val="22"/>
                <w:szCs w:val="22"/>
              </w:rPr>
              <w:t>мальный</w:t>
            </w:r>
            <w:proofErr w:type="spellEnd"/>
            <w:r w:rsidRPr="00FA6574">
              <w:rPr>
                <w:sz w:val="22"/>
                <w:szCs w:val="22"/>
              </w:rPr>
              <w:t xml:space="preserve"> уровень шумового воздействия</w:t>
            </w:r>
            <w:r w:rsidRPr="00FA6574">
              <w:rPr>
                <w:sz w:val="22"/>
                <w:szCs w:val="22"/>
                <w:vertAlign w:val="superscript"/>
              </w:rPr>
              <w:t>2</w:t>
            </w:r>
          </w:p>
        </w:tc>
        <w:tc>
          <w:tcPr>
            <w:tcW w:w="1560" w:type="dxa"/>
            <w:vAlign w:val="center"/>
          </w:tcPr>
          <w:p w:rsidR="003C5B85" w:rsidRPr="00FA6574" w:rsidRDefault="003C5B85" w:rsidP="00CD2FB6">
            <w:pPr>
              <w:keepNext/>
              <w:keepLines/>
              <w:ind w:right="-107"/>
              <w:jc w:val="center"/>
              <w:rPr>
                <w:sz w:val="22"/>
                <w:szCs w:val="22"/>
              </w:rPr>
            </w:pPr>
            <w:proofErr w:type="spellStart"/>
            <w:r w:rsidRPr="00FA6574">
              <w:rPr>
                <w:sz w:val="22"/>
                <w:szCs w:val="22"/>
              </w:rPr>
              <w:t>Максималь-ный</w:t>
            </w:r>
            <w:proofErr w:type="spellEnd"/>
            <w:r w:rsidRPr="00FA6574">
              <w:rPr>
                <w:sz w:val="22"/>
                <w:szCs w:val="22"/>
              </w:rPr>
              <w:t xml:space="preserve"> уровень загрязнен-</w:t>
            </w:r>
            <w:proofErr w:type="spellStart"/>
            <w:r w:rsidRPr="00FA6574">
              <w:rPr>
                <w:sz w:val="22"/>
                <w:szCs w:val="22"/>
              </w:rPr>
              <w:t>ности</w:t>
            </w:r>
            <w:proofErr w:type="spellEnd"/>
            <w:r w:rsidRPr="00FA6574">
              <w:rPr>
                <w:sz w:val="22"/>
                <w:szCs w:val="22"/>
              </w:rPr>
              <w:t xml:space="preserve"> атмосферного воздуха</w:t>
            </w:r>
            <w:r w:rsidRPr="00FA6574">
              <w:rPr>
                <w:b/>
                <w:sz w:val="22"/>
                <w:szCs w:val="22"/>
                <w:vertAlign w:val="superscript"/>
              </w:rPr>
              <w:t>1</w:t>
            </w:r>
          </w:p>
        </w:tc>
        <w:tc>
          <w:tcPr>
            <w:tcW w:w="1920" w:type="dxa"/>
            <w:vAlign w:val="center"/>
          </w:tcPr>
          <w:p w:rsidR="003C5B85" w:rsidRPr="00FA6574" w:rsidRDefault="003C5B85" w:rsidP="00CD2FB6">
            <w:pPr>
              <w:keepNext/>
              <w:keepLines/>
              <w:ind w:right="-107"/>
              <w:jc w:val="center"/>
              <w:rPr>
                <w:sz w:val="22"/>
                <w:szCs w:val="22"/>
              </w:rPr>
            </w:pPr>
            <w:r w:rsidRPr="00FA6574">
              <w:rPr>
                <w:sz w:val="22"/>
                <w:szCs w:val="22"/>
              </w:rPr>
              <w:t>Максимальный уровень ЭМП</w:t>
            </w:r>
            <w:r w:rsidRPr="00FA6574">
              <w:rPr>
                <w:sz w:val="22"/>
                <w:szCs w:val="22"/>
                <w:vertAlign w:val="superscript"/>
              </w:rPr>
              <w:t>3</w:t>
            </w:r>
            <w:r w:rsidRPr="00FA6574">
              <w:rPr>
                <w:sz w:val="22"/>
                <w:szCs w:val="22"/>
              </w:rPr>
              <w:t xml:space="preserve"> </w:t>
            </w:r>
          </w:p>
        </w:tc>
        <w:tc>
          <w:tcPr>
            <w:tcW w:w="2040" w:type="dxa"/>
            <w:vAlign w:val="center"/>
          </w:tcPr>
          <w:p w:rsidR="003C5B85" w:rsidRPr="00FA6574" w:rsidRDefault="003C5B85" w:rsidP="00CD2FB6">
            <w:pPr>
              <w:keepNext/>
              <w:keepLines/>
              <w:ind w:right="-107"/>
              <w:jc w:val="center"/>
              <w:rPr>
                <w:sz w:val="22"/>
                <w:szCs w:val="22"/>
              </w:rPr>
            </w:pPr>
            <w:r w:rsidRPr="00FA6574">
              <w:rPr>
                <w:sz w:val="22"/>
                <w:szCs w:val="22"/>
              </w:rPr>
              <w:t>Загрязненность сточных вод</w:t>
            </w:r>
          </w:p>
        </w:tc>
      </w:tr>
    </w:tbl>
    <w:p w:rsidR="003C5B85" w:rsidRPr="00FA6574" w:rsidRDefault="003C5B85" w:rsidP="00CD2FB6">
      <w:pPr>
        <w:rPr>
          <w:sz w:val="2"/>
        </w:rPr>
      </w:pPr>
    </w:p>
    <w:tbl>
      <w:tblPr>
        <w:tblW w:w="9960"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60"/>
        <w:gridCol w:w="2040"/>
        <w:gridCol w:w="1440"/>
        <w:gridCol w:w="1560"/>
        <w:gridCol w:w="1920"/>
        <w:gridCol w:w="2040"/>
      </w:tblGrid>
      <w:tr w:rsidR="003C5B85" w:rsidRPr="00FA6574">
        <w:trPr>
          <w:trHeight w:val="202"/>
          <w:tblHeader/>
        </w:trPr>
        <w:tc>
          <w:tcPr>
            <w:tcW w:w="960" w:type="dxa"/>
            <w:vAlign w:val="center"/>
          </w:tcPr>
          <w:p w:rsidR="003C5B85" w:rsidRPr="00FA6574" w:rsidRDefault="003C5B85" w:rsidP="00E53354">
            <w:pPr>
              <w:widowControl w:val="0"/>
              <w:numPr>
                <w:ilvl w:val="0"/>
                <w:numId w:val="28"/>
              </w:numPr>
              <w:jc w:val="center"/>
              <w:rPr>
                <w:sz w:val="22"/>
              </w:rPr>
            </w:pPr>
          </w:p>
        </w:tc>
        <w:tc>
          <w:tcPr>
            <w:tcW w:w="2040" w:type="dxa"/>
            <w:vAlign w:val="center"/>
          </w:tcPr>
          <w:p w:rsidR="003C5B85" w:rsidRPr="00FA6574" w:rsidRDefault="003C5B85" w:rsidP="00E53354">
            <w:pPr>
              <w:widowControl w:val="0"/>
              <w:numPr>
                <w:ilvl w:val="0"/>
                <w:numId w:val="28"/>
              </w:numPr>
              <w:jc w:val="center"/>
              <w:rPr>
                <w:sz w:val="22"/>
              </w:rPr>
            </w:pPr>
          </w:p>
        </w:tc>
        <w:tc>
          <w:tcPr>
            <w:tcW w:w="1440" w:type="dxa"/>
            <w:vAlign w:val="center"/>
          </w:tcPr>
          <w:p w:rsidR="003C5B85" w:rsidRPr="00FA6574" w:rsidRDefault="003C5B85" w:rsidP="00E53354">
            <w:pPr>
              <w:widowControl w:val="0"/>
              <w:numPr>
                <w:ilvl w:val="0"/>
                <w:numId w:val="28"/>
              </w:numPr>
              <w:jc w:val="center"/>
              <w:rPr>
                <w:sz w:val="22"/>
              </w:rPr>
            </w:pPr>
          </w:p>
        </w:tc>
        <w:tc>
          <w:tcPr>
            <w:tcW w:w="1560" w:type="dxa"/>
            <w:vAlign w:val="center"/>
          </w:tcPr>
          <w:p w:rsidR="003C5B85" w:rsidRPr="00FA6574" w:rsidRDefault="003C5B85" w:rsidP="00E53354">
            <w:pPr>
              <w:widowControl w:val="0"/>
              <w:numPr>
                <w:ilvl w:val="0"/>
                <w:numId w:val="28"/>
              </w:numPr>
              <w:jc w:val="center"/>
              <w:rPr>
                <w:sz w:val="22"/>
              </w:rPr>
            </w:pPr>
          </w:p>
        </w:tc>
        <w:tc>
          <w:tcPr>
            <w:tcW w:w="1920" w:type="dxa"/>
            <w:vAlign w:val="center"/>
          </w:tcPr>
          <w:p w:rsidR="003C5B85" w:rsidRPr="00FA6574" w:rsidRDefault="003C5B85" w:rsidP="00E53354">
            <w:pPr>
              <w:widowControl w:val="0"/>
              <w:numPr>
                <w:ilvl w:val="0"/>
                <w:numId w:val="28"/>
              </w:numPr>
              <w:jc w:val="center"/>
              <w:rPr>
                <w:sz w:val="22"/>
              </w:rPr>
            </w:pPr>
          </w:p>
        </w:tc>
        <w:tc>
          <w:tcPr>
            <w:tcW w:w="2040" w:type="dxa"/>
            <w:vAlign w:val="center"/>
          </w:tcPr>
          <w:p w:rsidR="003C5B85" w:rsidRPr="00FA6574" w:rsidRDefault="003C5B85" w:rsidP="00E53354">
            <w:pPr>
              <w:widowControl w:val="0"/>
              <w:numPr>
                <w:ilvl w:val="0"/>
                <w:numId w:val="28"/>
              </w:numPr>
              <w:jc w:val="center"/>
              <w:rPr>
                <w:sz w:val="22"/>
              </w:rPr>
            </w:pPr>
          </w:p>
        </w:tc>
      </w:tr>
      <w:tr w:rsidR="003C5B85" w:rsidRPr="00FA6574">
        <w:tc>
          <w:tcPr>
            <w:tcW w:w="960" w:type="dxa"/>
            <w:vAlign w:val="center"/>
          </w:tcPr>
          <w:p w:rsidR="003C5B85" w:rsidRPr="00FA6574" w:rsidRDefault="003C5B85" w:rsidP="00555CC9">
            <w:pPr>
              <w:widowControl w:val="0"/>
              <w:jc w:val="center"/>
              <w:rPr>
                <w:b/>
                <w:sz w:val="22"/>
              </w:rPr>
            </w:pPr>
            <w:r w:rsidRPr="00FA6574">
              <w:rPr>
                <w:b/>
                <w:sz w:val="22"/>
              </w:rPr>
              <w:t>П-1</w:t>
            </w:r>
          </w:p>
        </w:tc>
        <w:tc>
          <w:tcPr>
            <w:tcW w:w="2040" w:type="dxa"/>
            <w:vAlign w:val="center"/>
          </w:tcPr>
          <w:p w:rsidR="003C5B85" w:rsidRPr="00FA6574" w:rsidRDefault="003C5B85" w:rsidP="00555CC9">
            <w:pPr>
              <w:widowControl w:val="0"/>
              <w:rPr>
                <w:sz w:val="22"/>
              </w:rPr>
            </w:pPr>
            <w:r w:rsidRPr="00FA6574">
              <w:rPr>
                <w:sz w:val="22"/>
              </w:rPr>
              <w:t xml:space="preserve">Производственная зона с пред-приятиями </w:t>
            </w:r>
            <w:r w:rsidRPr="00FA6574">
              <w:rPr>
                <w:sz w:val="22"/>
                <w:lang w:val="en-US"/>
              </w:rPr>
              <w:t>IV</w:t>
            </w:r>
            <w:r w:rsidRPr="00FA6574">
              <w:rPr>
                <w:sz w:val="22"/>
              </w:rPr>
              <w:t>-</w:t>
            </w:r>
            <w:r w:rsidRPr="00FA6574">
              <w:rPr>
                <w:sz w:val="22"/>
                <w:lang w:val="en-US"/>
              </w:rPr>
              <w:t>V</w:t>
            </w:r>
            <w:r w:rsidRPr="00FA6574">
              <w:rPr>
                <w:sz w:val="22"/>
              </w:rPr>
              <w:t xml:space="preserve"> класса санитарной опасности</w:t>
            </w:r>
          </w:p>
        </w:tc>
        <w:tc>
          <w:tcPr>
            <w:tcW w:w="1440" w:type="dxa"/>
            <w:vAlign w:val="center"/>
          </w:tcPr>
          <w:p w:rsidR="003C5B85" w:rsidRPr="00FA6574" w:rsidRDefault="003C5B85" w:rsidP="00555CC9">
            <w:pPr>
              <w:widowControl w:val="0"/>
              <w:jc w:val="center"/>
              <w:rPr>
                <w:sz w:val="22"/>
              </w:rPr>
            </w:pPr>
            <w:r w:rsidRPr="00FA6574">
              <w:rPr>
                <w:sz w:val="22"/>
              </w:rPr>
              <w:t>65</w:t>
            </w:r>
          </w:p>
        </w:tc>
        <w:tc>
          <w:tcPr>
            <w:tcW w:w="1560" w:type="dxa"/>
            <w:vAlign w:val="center"/>
          </w:tcPr>
          <w:p w:rsidR="003C5B85" w:rsidRPr="00FA6574" w:rsidRDefault="003C5B85" w:rsidP="00555CC9">
            <w:pPr>
              <w:jc w:val="center"/>
              <w:rPr>
                <w:sz w:val="22"/>
              </w:rPr>
            </w:pPr>
            <w:r w:rsidRPr="00FA6574">
              <w:rPr>
                <w:sz w:val="22"/>
              </w:rPr>
              <w:t>Нормируется по границе зоны (1ПДК)</w:t>
            </w:r>
          </w:p>
        </w:tc>
        <w:tc>
          <w:tcPr>
            <w:tcW w:w="1920" w:type="dxa"/>
            <w:vAlign w:val="center"/>
          </w:tcPr>
          <w:p w:rsidR="003C5B85" w:rsidRPr="00FA6574" w:rsidRDefault="003C5B85" w:rsidP="00555CC9">
            <w:pPr>
              <w:jc w:val="center"/>
              <w:rPr>
                <w:sz w:val="22"/>
              </w:rPr>
            </w:pPr>
            <w:r w:rsidRPr="00FA6574">
              <w:rPr>
                <w:sz w:val="22"/>
              </w:rPr>
              <w:t>Нормируется по границе зоны (1ПДУ)</w:t>
            </w:r>
          </w:p>
        </w:tc>
        <w:tc>
          <w:tcPr>
            <w:tcW w:w="2040" w:type="dxa"/>
            <w:vAlign w:val="center"/>
          </w:tcPr>
          <w:p w:rsidR="003C5B85" w:rsidRPr="00FA6574" w:rsidRDefault="003C5B85" w:rsidP="00555CC9">
            <w:pPr>
              <w:widowControl w:val="0"/>
              <w:jc w:val="center"/>
              <w:rPr>
                <w:sz w:val="20"/>
              </w:rPr>
            </w:pPr>
            <w:r w:rsidRPr="00FA6574">
              <w:rPr>
                <w:sz w:val="20"/>
              </w:rPr>
              <w:t>Нормативно очищенные стоки на локальных очистных сооружениях с возможным самостоятельным выпуском</w:t>
            </w:r>
          </w:p>
        </w:tc>
      </w:tr>
      <w:tr w:rsidR="003C5B85" w:rsidRPr="00FA6574">
        <w:tc>
          <w:tcPr>
            <w:tcW w:w="960" w:type="dxa"/>
            <w:vAlign w:val="center"/>
          </w:tcPr>
          <w:p w:rsidR="003C5B85" w:rsidRPr="00FA6574" w:rsidRDefault="003C5B85" w:rsidP="00555CC9">
            <w:pPr>
              <w:widowControl w:val="0"/>
              <w:jc w:val="center"/>
              <w:rPr>
                <w:b/>
                <w:sz w:val="22"/>
              </w:rPr>
            </w:pPr>
            <w:r w:rsidRPr="00FA6574">
              <w:rPr>
                <w:b/>
                <w:sz w:val="22"/>
              </w:rPr>
              <w:t>П-2</w:t>
            </w:r>
          </w:p>
        </w:tc>
        <w:tc>
          <w:tcPr>
            <w:tcW w:w="2040" w:type="dxa"/>
            <w:vAlign w:val="center"/>
          </w:tcPr>
          <w:p w:rsidR="003C5B85" w:rsidRPr="00FA6574" w:rsidRDefault="003C5B85" w:rsidP="00555CC9">
            <w:pPr>
              <w:widowControl w:val="0"/>
              <w:rPr>
                <w:sz w:val="22"/>
              </w:rPr>
            </w:pPr>
            <w:r w:rsidRPr="00FA6574">
              <w:rPr>
                <w:sz w:val="22"/>
              </w:rPr>
              <w:t>Производственная з</w:t>
            </w:r>
            <w:r w:rsidRPr="00FA6574">
              <w:rPr>
                <w:sz w:val="22"/>
                <w:szCs w:val="22"/>
              </w:rPr>
              <w:t xml:space="preserve">она с </w:t>
            </w:r>
            <w:proofErr w:type="spellStart"/>
            <w:r w:rsidRPr="00FA6574">
              <w:rPr>
                <w:sz w:val="22"/>
                <w:szCs w:val="22"/>
              </w:rPr>
              <w:t>предприяти-ями</w:t>
            </w:r>
            <w:proofErr w:type="spellEnd"/>
            <w:r w:rsidRPr="00FA6574">
              <w:rPr>
                <w:sz w:val="22"/>
                <w:szCs w:val="22"/>
              </w:rPr>
              <w:t xml:space="preserve"> не выше </w:t>
            </w:r>
            <w:r w:rsidRPr="00FA6574">
              <w:rPr>
                <w:sz w:val="22"/>
                <w:szCs w:val="22"/>
                <w:lang w:val="en-US"/>
              </w:rPr>
              <w:t>II</w:t>
            </w:r>
            <w:r w:rsidRPr="00FA6574">
              <w:rPr>
                <w:sz w:val="22"/>
                <w:szCs w:val="22"/>
              </w:rPr>
              <w:t xml:space="preserve"> класса санитарной опасности</w:t>
            </w:r>
          </w:p>
        </w:tc>
        <w:tc>
          <w:tcPr>
            <w:tcW w:w="1440" w:type="dxa"/>
            <w:vAlign w:val="center"/>
          </w:tcPr>
          <w:p w:rsidR="003C5B85" w:rsidRPr="00FA6574" w:rsidRDefault="003C5B85" w:rsidP="00555CC9">
            <w:pPr>
              <w:widowControl w:val="0"/>
              <w:jc w:val="center"/>
              <w:rPr>
                <w:sz w:val="22"/>
              </w:rPr>
            </w:pPr>
            <w:r w:rsidRPr="00FA6574">
              <w:rPr>
                <w:sz w:val="22"/>
              </w:rPr>
              <w:t>65</w:t>
            </w:r>
          </w:p>
        </w:tc>
        <w:tc>
          <w:tcPr>
            <w:tcW w:w="1560" w:type="dxa"/>
            <w:vAlign w:val="center"/>
          </w:tcPr>
          <w:p w:rsidR="003C5B85" w:rsidRPr="00FA6574" w:rsidRDefault="003C5B85" w:rsidP="00555CC9">
            <w:pPr>
              <w:jc w:val="center"/>
              <w:rPr>
                <w:sz w:val="22"/>
              </w:rPr>
            </w:pPr>
            <w:r w:rsidRPr="00FA6574">
              <w:rPr>
                <w:sz w:val="22"/>
              </w:rPr>
              <w:t>Нормируется по границе зоны (1ПДК)</w:t>
            </w:r>
          </w:p>
        </w:tc>
        <w:tc>
          <w:tcPr>
            <w:tcW w:w="1920" w:type="dxa"/>
            <w:vAlign w:val="center"/>
          </w:tcPr>
          <w:p w:rsidR="003C5B85" w:rsidRPr="00FA6574" w:rsidRDefault="003C5B85" w:rsidP="00555CC9">
            <w:pPr>
              <w:jc w:val="center"/>
              <w:rPr>
                <w:sz w:val="22"/>
              </w:rPr>
            </w:pPr>
            <w:r w:rsidRPr="00FA6574">
              <w:rPr>
                <w:sz w:val="22"/>
              </w:rPr>
              <w:t>Нормируется по границе зоны (1ПДУ)</w:t>
            </w:r>
          </w:p>
        </w:tc>
        <w:tc>
          <w:tcPr>
            <w:tcW w:w="2040" w:type="dxa"/>
            <w:vAlign w:val="center"/>
          </w:tcPr>
          <w:p w:rsidR="003C5B85" w:rsidRPr="00FA6574" w:rsidRDefault="003C5B85" w:rsidP="00555CC9">
            <w:pPr>
              <w:widowControl w:val="0"/>
              <w:jc w:val="center"/>
              <w:rPr>
                <w:sz w:val="20"/>
              </w:rPr>
            </w:pPr>
            <w:r w:rsidRPr="00FA6574">
              <w:rPr>
                <w:sz w:val="20"/>
              </w:rPr>
              <w:t>Нормативно очищенные стоки на локальных очистных сооружениях с самостоятельным или централизованным выпуском</w:t>
            </w:r>
          </w:p>
        </w:tc>
      </w:tr>
    </w:tbl>
    <w:p w:rsidR="003C5B85" w:rsidRPr="00FA6574" w:rsidRDefault="003C5B85" w:rsidP="00CD2FB6">
      <w:pPr>
        <w:autoSpaceDE w:val="0"/>
        <w:autoSpaceDN w:val="0"/>
        <w:adjustRightInd w:val="0"/>
        <w:ind w:firstLine="540"/>
        <w:jc w:val="both"/>
        <w:rPr>
          <w:szCs w:val="26"/>
          <w:vertAlign w:val="superscript"/>
        </w:rPr>
      </w:pPr>
      <w:bookmarkStart w:id="200" w:name="_Toc451317275"/>
      <w:bookmarkStart w:id="201" w:name="_Toc454613967"/>
      <w:bookmarkStart w:id="202" w:name="_Toc462563750"/>
      <w:bookmarkStart w:id="203" w:name="_Toc463171021"/>
    </w:p>
    <w:p w:rsidR="003C5B85" w:rsidRPr="00FA6574" w:rsidRDefault="003C5B85" w:rsidP="00CD2FB6">
      <w:pPr>
        <w:autoSpaceDE w:val="0"/>
        <w:autoSpaceDN w:val="0"/>
        <w:adjustRightInd w:val="0"/>
        <w:ind w:firstLine="540"/>
        <w:jc w:val="both"/>
        <w:rPr>
          <w:sz w:val="22"/>
          <w:szCs w:val="22"/>
        </w:rPr>
      </w:pPr>
      <w:r w:rsidRPr="00FA6574">
        <w:rPr>
          <w:sz w:val="22"/>
          <w:szCs w:val="22"/>
          <w:vertAlign w:val="superscript"/>
        </w:rPr>
        <w:t>1</w:t>
      </w:r>
      <w:r w:rsidRPr="00FA6574">
        <w:rPr>
          <w:sz w:val="22"/>
          <w:szCs w:val="22"/>
        </w:rPr>
        <w:t xml:space="preserve">- Соблюдение указанных норм обеспечивается с учетом суммации биологического действия веществ или продуктов их трансформации в атмосфере, а также загрязнения атмосферы за счет действующих, строящихся и намеченных к строительству объектов, являющихся источниками загрязнения атмосферного воздуха.  Граждане, индивидуальные предприниматели и юридические лица вправе обращаться в органы и учреждения государственной санитарно - эпидемиологической службы Российской Федерации за получением информации о качестве атмосферного воздуха. </w:t>
      </w:r>
    </w:p>
    <w:p w:rsidR="003C5B85" w:rsidRPr="00FA6574" w:rsidRDefault="003C5B85" w:rsidP="00CD2FB6">
      <w:pPr>
        <w:autoSpaceDE w:val="0"/>
        <w:autoSpaceDN w:val="0"/>
        <w:adjustRightInd w:val="0"/>
        <w:ind w:firstLine="540"/>
        <w:jc w:val="both"/>
        <w:rPr>
          <w:sz w:val="22"/>
          <w:szCs w:val="22"/>
        </w:rPr>
      </w:pPr>
      <w:r w:rsidRPr="00FA6574">
        <w:rPr>
          <w:sz w:val="22"/>
          <w:szCs w:val="22"/>
        </w:rPr>
        <w:t>Запрещается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3C5B85" w:rsidRPr="00FA6574" w:rsidRDefault="003C5B85" w:rsidP="00CD2FB6">
      <w:pPr>
        <w:pStyle w:val="af1"/>
        <w:ind w:firstLine="567"/>
        <w:jc w:val="both"/>
        <w:rPr>
          <w:sz w:val="22"/>
          <w:szCs w:val="22"/>
        </w:rPr>
      </w:pPr>
      <w:r w:rsidRPr="00FA6574">
        <w:rPr>
          <w:sz w:val="22"/>
          <w:szCs w:val="22"/>
          <w:vertAlign w:val="superscript"/>
        </w:rPr>
        <w:t>2</w:t>
      </w:r>
      <w:r w:rsidRPr="00FA6574">
        <w:rPr>
          <w:sz w:val="22"/>
          <w:szCs w:val="22"/>
        </w:rPr>
        <w:t>- Настоящие нормы должны соблюдаться при проектировании защиты от шума для обеспечения допустимых уровней звукового давления и уровней звука в помещениях на рабочих местах в производственных и вспомогательных зданиях и на площадках промышленных предприятий, в помещениях жилых и общественных зданий, а также на селитебной территории.</w:t>
      </w:r>
    </w:p>
    <w:p w:rsidR="003C5B85" w:rsidRPr="00FA6574" w:rsidRDefault="003C5B85" w:rsidP="004974D8">
      <w:pPr>
        <w:pStyle w:val="af1"/>
        <w:ind w:firstLine="567"/>
        <w:jc w:val="both"/>
        <w:rPr>
          <w:sz w:val="22"/>
          <w:szCs w:val="22"/>
        </w:rPr>
      </w:pPr>
      <w:r w:rsidRPr="00FA6574">
        <w:rPr>
          <w:sz w:val="22"/>
          <w:szCs w:val="22"/>
          <w:vertAlign w:val="superscript"/>
        </w:rPr>
        <w:t>3</w:t>
      </w:r>
      <w:r w:rsidRPr="00FA6574">
        <w:rPr>
          <w:sz w:val="22"/>
          <w:szCs w:val="22"/>
        </w:rPr>
        <w:t xml:space="preserve">- Не допускается сооружение, производство, продажа и использование, а также закупка и ввоз на территорию Российской Федерации источников ЭМП без санитарно-эпидемиологической оценки их безопасности для здоровья, осуществляемой для каждого </w:t>
      </w:r>
      <w:proofErr w:type="spellStart"/>
      <w:r w:rsidRPr="00FA6574">
        <w:rPr>
          <w:sz w:val="22"/>
          <w:szCs w:val="22"/>
        </w:rPr>
        <w:t>типопредставителя</w:t>
      </w:r>
      <w:proofErr w:type="spellEnd"/>
      <w:r w:rsidRPr="00FA6574">
        <w:rPr>
          <w:sz w:val="22"/>
          <w:szCs w:val="22"/>
        </w:rPr>
        <w:t>, и получения санитарно-эпидемиологического заключения в соответствии с установленным порядком.</w:t>
      </w:r>
    </w:p>
    <w:p w:rsidR="003C5B85" w:rsidRPr="00FA6574" w:rsidRDefault="003C5B85" w:rsidP="006A3211">
      <w:bookmarkStart w:id="204" w:name="_Toc334182716"/>
      <w:bookmarkStart w:id="205" w:name="_Toc334182786"/>
      <w:r w:rsidRPr="00FA6574">
        <w:t>Обязанности юридических лиц и индивидуальных предпринимателей при осуществлении производственного контроля</w:t>
      </w:r>
      <w:bookmarkEnd w:id="204"/>
      <w:bookmarkEnd w:id="205"/>
    </w:p>
    <w:p w:rsidR="003C5B85" w:rsidRPr="00FA6574" w:rsidRDefault="003C5B85" w:rsidP="00CD2FB6">
      <w:pPr>
        <w:widowControl w:val="0"/>
        <w:ind w:firstLine="720"/>
        <w:jc w:val="both"/>
      </w:pPr>
      <w:r w:rsidRPr="00FA6574">
        <w:t xml:space="preserve">На администрацию предприятий, учреждений, организаций и граждан, занимающихся индивидуальной трудовой деятельностью, возлагается обязанность по </w:t>
      </w:r>
      <w:r w:rsidRPr="00FA6574">
        <w:lastRenderedPageBreak/>
        <w:t>обеспечению производственного контроля, в том числе лабораторного, за соблюдением установленных санитарных правил в процессе производства (деятельности), выполнением мероприятий, направленных на предупреждение и ликвидацию загрязнения окружающей природной среды.</w:t>
      </w:r>
    </w:p>
    <w:p w:rsidR="003C5B85" w:rsidRPr="00FA6574" w:rsidRDefault="003C5B85" w:rsidP="00CD2FB6">
      <w:pPr>
        <w:autoSpaceDE w:val="0"/>
        <w:autoSpaceDN w:val="0"/>
        <w:adjustRightInd w:val="0"/>
        <w:ind w:firstLine="540"/>
        <w:jc w:val="both"/>
        <w:rPr>
          <w:szCs w:val="26"/>
        </w:rPr>
      </w:pPr>
      <w:r w:rsidRPr="00FA6574">
        <w:rPr>
          <w:szCs w:val="26"/>
        </w:rPr>
        <w:t>Юридическое лицо, индивидуальный предприниматель при выявлении нарушений санитарных правил на объекте производственного контроля должен принять меры, направленные на устранение выявленных нарушений и недопущение их возникновения, в том числе:</w:t>
      </w:r>
    </w:p>
    <w:p w:rsidR="003C5B85" w:rsidRPr="00FA6574" w:rsidRDefault="003C5B85" w:rsidP="00CD2FB6">
      <w:pPr>
        <w:autoSpaceDE w:val="0"/>
        <w:autoSpaceDN w:val="0"/>
        <w:adjustRightInd w:val="0"/>
        <w:ind w:firstLine="540"/>
        <w:jc w:val="both"/>
        <w:rPr>
          <w:szCs w:val="26"/>
        </w:rPr>
      </w:pPr>
      <w:r w:rsidRPr="00FA6574">
        <w:rPr>
          <w:szCs w:val="26"/>
        </w:rPr>
        <w:t>-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w:t>
      </w:r>
    </w:p>
    <w:p w:rsidR="003C5B85" w:rsidRPr="00FA6574" w:rsidRDefault="003C5B85" w:rsidP="00CD2FB6">
      <w:pPr>
        <w:widowControl w:val="0"/>
        <w:ind w:firstLine="720"/>
        <w:jc w:val="both"/>
      </w:pPr>
      <w:r w:rsidRPr="00FA6574">
        <w:t>- прекратить использование в производстве сырья, материалов, не соответствующих установленным требованиям и не обеспечивающих выпуск продукции, безопасной (безвредной) для человека, снять с реализации продукцию, не соответствующую санитарным правилам и представляющую опасность для человека, и принять меры по применению (использованию) такой продукции в целях, исключающих причинение вреда человеку, или ее уничтожению;</w:t>
      </w:r>
    </w:p>
    <w:p w:rsidR="003C5B85" w:rsidRPr="00FA6574" w:rsidRDefault="003C5B85" w:rsidP="00CD2FB6">
      <w:pPr>
        <w:widowControl w:val="0"/>
        <w:ind w:firstLine="720"/>
        <w:jc w:val="both"/>
      </w:pPr>
      <w:r w:rsidRPr="00FA6574">
        <w:t>- информировать орган, уполномоченный на осуществление государственного санитарно-эпидемиологического надзора о мерах, принятых по устранению нарушений санитарных правил;</w:t>
      </w:r>
    </w:p>
    <w:p w:rsidR="003C5B85" w:rsidRPr="00FA6574" w:rsidRDefault="003C5B85" w:rsidP="00CD2FB6">
      <w:pPr>
        <w:widowControl w:val="0"/>
        <w:ind w:firstLine="720"/>
        <w:jc w:val="both"/>
      </w:pPr>
      <w:r w:rsidRPr="00FA6574">
        <w:t>- принять другие меры, предусмотренные действующим законодательством.</w:t>
      </w:r>
    </w:p>
    <w:bookmarkEnd w:id="200"/>
    <w:bookmarkEnd w:id="201"/>
    <w:bookmarkEnd w:id="202"/>
    <w:bookmarkEnd w:id="203"/>
    <w:p w:rsidR="003C5B85" w:rsidRPr="00FA6574" w:rsidRDefault="003C5B85" w:rsidP="00CD2FB6"/>
    <w:p w:rsidR="003C5B85" w:rsidRPr="00FA6574" w:rsidRDefault="003C5B85" w:rsidP="00382756">
      <w:pPr>
        <w:pStyle w:val="1"/>
        <w:rPr>
          <w:b/>
          <w:sz w:val="28"/>
          <w:szCs w:val="28"/>
        </w:rPr>
      </w:pPr>
      <w:bookmarkStart w:id="206" w:name="_Toc340773961"/>
      <w:r w:rsidRPr="00FA6574">
        <w:rPr>
          <w:b/>
          <w:sz w:val="28"/>
          <w:szCs w:val="28"/>
        </w:rPr>
        <w:t>Глава 1</w:t>
      </w:r>
      <w:r w:rsidR="001B625F" w:rsidRPr="00FA6574">
        <w:rPr>
          <w:b/>
          <w:sz w:val="28"/>
          <w:szCs w:val="28"/>
        </w:rPr>
        <w:t>3</w:t>
      </w:r>
      <w:r w:rsidRPr="00FA6574">
        <w:rPr>
          <w:b/>
          <w:sz w:val="28"/>
          <w:szCs w:val="28"/>
        </w:rPr>
        <w:t>. Градостроительные регламенты в части ограничений использования земельных участков и объектов капитального строительства</w:t>
      </w:r>
      <w:bookmarkEnd w:id="206"/>
    </w:p>
    <w:p w:rsidR="003C5B85" w:rsidRPr="00FA6574" w:rsidRDefault="003C5B85" w:rsidP="00382756">
      <w:pPr>
        <w:pStyle w:val="2"/>
        <w:jc w:val="center"/>
        <w:rPr>
          <w:b/>
          <w:sz w:val="28"/>
          <w:szCs w:val="28"/>
        </w:rPr>
      </w:pPr>
      <w:bookmarkStart w:id="207" w:name="_Toc340773962"/>
      <w:r w:rsidRPr="00FA6574">
        <w:rPr>
          <w:b/>
          <w:sz w:val="28"/>
          <w:szCs w:val="28"/>
        </w:rPr>
        <w:t>1</w:t>
      </w:r>
      <w:r w:rsidR="001B625F" w:rsidRPr="00FA6574">
        <w:rPr>
          <w:b/>
          <w:sz w:val="28"/>
          <w:szCs w:val="28"/>
        </w:rPr>
        <w:t>3</w:t>
      </w:r>
      <w:r w:rsidRPr="00FA6574">
        <w:rPr>
          <w:b/>
          <w:sz w:val="28"/>
          <w:szCs w:val="28"/>
        </w:rPr>
        <w:t>.1.Ограничения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07"/>
    </w:p>
    <w:p w:rsidR="003C5B85" w:rsidRPr="00FA6574" w:rsidRDefault="003C5B85" w:rsidP="00631F28">
      <w:pPr>
        <w:pStyle w:val="7"/>
        <w:rPr>
          <w:sz w:val="26"/>
          <w:szCs w:val="26"/>
        </w:rPr>
      </w:pPr>
    </w:p>
    <w:p w:rsidR="003C5B85" w:rsidRPr="00FA6574" w:rsidRDefault="003C5B85" w:rsidP="00631F28">
      <w:pPr>
        <w:pStyle w:val="7"/>
        <w:rPr>
          <w:sz w:val="26"/>
          <w:szCs w:val="26"/>
        </w:rPr>
      </w:pPr>
      <w:r w:rsidRPr="00FA6574">
        <w:rPr>
          <w:sz w:val="26"/>
          <w:szCs w:val="26"/>
        </w:rPr>
        <w:t>1</w:t>
      </w:r>
      <w:r w:rsidR="001B625F" w:rsidRPr="00FA6574">
        <w:rPr>
          <w:sz w:val="26"/>
          <w:szCs w:val="26"/>
        </w:rPr>
        <w:t>3</w:t>
      </w:r>
      <w:r w:rsidRPr="00FA6574">
        <w:rPr>
          <w:sz w:val="26"/>
          <w:szCs w:val="26"/>
        </w:rPr>
        <w:t>.1.1. Ограничения на территории зон охраны водоемов</w:t>
      </w:r>
    </w:p>
    <w:p w:rsidR="003C5B85" w:rsidRPr="00FA6574" w:rsidRDefault="003C5B85" w:rsidP="00CD2FB6">
      <w:pPr>
        <w:spacing w:before="120" w:after="120"/>
        <w:ind w:firstLine="539"/>
        <w:jc w:val="center"/>
        <w:rPr>
          <w:b/>
          <w:bCs/>
          <w:i/>
          <w:iCs/>
          <w:szCs w:val="26"/>
        </w:rPr>
      </w:pPr>
      <w:r w:rsidRPr="00FA6574">
        <w:rPr>
          <w:b/>
          <w:bCs/>
          <w:i/>
          <w:iCs/>
          <w:szCs w:val="26"/>
        </w:rPr>
        <w:t xml:space="preserve">Ограничения на территории </w:t>
      </w:r>
      <w:proofErr w:type="spellStart"/>
      <w:r w:rsidRPr="00FA6574">
        <w:rPr>
          <w:b/>
          <w:bCs/>
          <w:i/>
          <w:iCs/>
          <w:szCs w:val="26"/>
        </w:rPr>
        <w:t>водоохранных</w:t>
      </w:r>
      <w:proofErr w:type="spellEnd"/>
      <w:r w:rsidRPr="00FA6574">
        <w:rPr>
          <w:b/>
          <w:bCs/>
          <w:i/>
          <w:iCs/>
          <w:szCs w:val="26"/>
        </w:rPr>
        <w:t xml:space="preserve"> зон</w:t>
      </w:r>
    </w:p>
    <w:p w:rsidR="003C5B85" w:rsidRPr="00FA6574" w:rsidRDefault="003C5B85" w:rsidP="0034489D">
      <w:pPr>
        <w:pStyle w:val="ab"/>
        <w:tabs>
          <w:tab w:val="left" w:pos="0"/>
        </w:tabs>
        <w:ind w:left="0"/>
        <w:rPr>
          <w:szCs w:val="26"/>
        </w:rPr>
      </w:pPr>
      <w:r w:rsidRPr="00FA6574">
        <w:rPr>
          <w:szCs w:val="26"/>
        </w:rPr>
        <w:t>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В том числе запрещается размещение:</w:t>
      </w:r>
    </w:p>
    <w:p w:rsidR="003C5B85" w:rsidRPr="00FA6574" w:rsidRDefault="003C5B85" w:rsidP="00EF3174">
      <w:pPr>
        <w:pStyle w:val="ab"/>
        <w:numPr>
          <w:ilvl w:val="0"/>
          <w:numId w:val="29"/>
        </w:numPr>
        <w:tabs>
          <w:tab w:val="clear" w:pos="1620"/>
          <w:tab w:val="left" w:pos="0"/>
          <w:tab w:val="num" w:pos="993"/>
        </w:tabs>
        <w:ind w:left="960" w:hanging="240"/>
        <w:rPr>
          <w:szCs w:val="26"/>
        </w:rPr>
      </w:pPr>
      <w:r w:rsidRPr="00FA6574">
        <w:rPr>
          <w:szCs w:val="26"/>
        </w:rPr>
        <w:t xml:space="preserve">кладбищ и скотомогильников, </w:t>
      </w:r>
    </w:p>
    <w:p w:rsidR="003C5B85" w:rsidRPr="00FA6574" w:rsidRDefault="003C5B85" w:rsidP="00EF3174">
      <w:pPr>
        <w:pStyle w:val="ab"/>
        <w:numPr>
          <w:ilvl w:val="0"/>
          <w:numId w:val="29"/>
        </w:numPr>
        <w:tabs>
          <w:tab w:val="clear" w:pos="1620"/>
          <w:tab w:val="left" w:pos="0"/>
          <w:tab w:val="num" w:pos="993"/>
        </w:tabs>
        <w:ind w:left="960" w:hanging="240"/>
        <w:rPr>
          <w:szCs w:val="26"/>
        </w:rPr>
      </w:pPr>
      <w:r w:rsidRPr="00FA6574">
        <w:rPr>
          <w:szCs w:val="26"/>
        </w:rPr>
        <w:t>мест захоронения отходов производства и потребления, радиоактивных, химических, взрывчатых, токсичных, отравляющих и ядовитых веществ,</w:t>
      </w:r>
    </w:p>
    <w:p w:rsidR="003C5B85" w:rsidRPr="00FA6574" w:rsidRDefault="003C5B85" w:rsidP="00EF3174">
      <w:pPr>
        <w:pStyle w:val="ab"/>
        <w:numPr>
          <w:ilvl w:val="0"/>
          <w:numId w:val="29"/>
        </w:numPr>
        <w:tabs>
          <w:tab w:val="clear" w:pos="1620"/>
          <w:tab w:val="left" w:pos="0"/>
          <w:tab w:val="num" w:pos="993"/>
        </w:tabs>
        <w:ind w:left="960" w:hanging="240"/>
        <w:rPr>
          <w:szCs w:val="26"/>
        </w:rPr>
      </w:pPr>
      <w:r w:rsidRPr="00FA6574">
        <w:rPr>
          <w:szCs w:val="26"/>
        </w:rPr>
        <w:t>стоянок автотранспортных средств.</w:t>
      </w:r>
    </w:p>
    <w:p w:rsidR="003C5B85" w:rsidRPr="00FA6574" w:rsidRDefault="003C5B85" w:rsidP="0034489D">
      <w:pPr>
        <w:pStyle w:val="ab"/>
        <w:tabs>
          <w:tab w:val="left" w:pos="0"/>
        </w:tabs>
        <w:ind w:left="0"/>
        <w:rPr>
          <w:szCs w:val="26"/>
        </w:rPr>
      </w:pPr>
      <w:r w:rsidRPr="00FA6574">
        <w:rPr>
          <w:szCs w:val="26"/>
        </w:rPr>
        <w:t xml:space="preserve">Размещение, строительство и реконструкция разрешенных объектов допускается при условии оборудования таких объектов сооружениями, обеспечивающими охрану водных объектов от загрязнения, засорения и истощения в соответствии с водным законодательством и законодательством в области охраны окружающей среды. </w:t>
      </w:r>
    </w:p>
    <w:p w:rsidR="003C5B85" w:rsidRPr="00FA6574" w:rsidRDefault="003C5B85" w:rsidP="0034489D">
      <w:pPr>
        <w:pStyle w:val="ab"/>
        <w:tabs>
          <w:tab w:val="left" w:pos="960"/>
        </w:tabs>
        <w:ind w:left="0"/>
        <w:rPr>
          <w:szCs w:val="26"/>
        </w:rPr>
      </w:pPr>
    </w:p>
    <w:p w:rsidR="003C5B85" w:rsidRPr="00FA6574" w:rsidRDefault="003C5B85" w:rsidP="00631F28">
      <w:pPr>
        <w:pStyle w:val="7"/>
        <w:rPr>
          <w:sz w:val="26"/>
          <w:szCs w:val="26"/>
        </w:rPr>
      </w:pPr>
      <w:r w:rsidRPr="00FA6574">
        <w:rPr>
          <w:sz w:val="26"/>
          <w:szCs w:val="26"/>
        </w:rPr>
        <w:t>1</w:t>
      </w:r>
      <w:r w:rsidR="001B625F" w:rsidRPr="00FA6574">
        <w:rPr>
          <w:sz w:val="26"/>
          <w:szCs w:val="26"/>
        </w:rPr>
        <w:t>3</w:t>
      </w:r>
      <w:r w:rsidRPr="00FA6574">
        <w:rPr>
          <w:sz w:val="26"/>
          <w:szCs w:val="26"/>
        </w:rPr>
        <w:t>.1.2 Ограничения в зонах воздействия от инженерных коммуникаций и объектов</w:t>
      </w:r>
    </w:p>
    <w:p w:rsidR="003C5B85" w:rsidRPr="00FA6574" w:rsidRDefault="003C5B85" w:rsidP="00631F28"/>
    <w:p w:rsidR="003C5B85" w:rsidRPr="00FA6574" w:rsidRDefault="003C5B85" w:rsidP="00631F28">
      <w:pPr>
        <w:numPr>
          <w:ilvl w:val="12"/>
          <w:numId w:val="0"/>
        </w:numPr>
        <w:ind w:firstLine="720"/>
        <w:jc w:val="center"/>
        <w:rPr>
          <w:b/>
          <w:i/>
        </w:rPr>
      </w:pPr>
      <w:r w:rsidRPr="00FA6574">
        <w:rPr>
          <w:b/>
          <w:i/>
        </w:rPr>
        <w:lastRenderedPageBreak/>
        <w:t>Охранные зоны</w:t>
      </w:r>
    </w:p>
    <w:p w:rsidR="003C5B85" w:rsidRPr="00FA6574" w:rsidRDefault="003C5B85" w:rsidP="00CD2FB6">
      <w:pPr>
        <w:numPr>
          <w:ilvl w:val="12"/>
          <w:numId w:val="0"/>
        </w:numPr>
        <w:ind w:firstLine="720"/>
        <w:jc w:val="both"/>
        <w:rPr>
          <w:szCs w:val="26"/>
        </w:rPr>
      </w:pPr>
      <w:r w:rsidRPr="00FA6574">
        <w:rPr>
          <w:szCs w:val="26"/>
        </w:rPr>
        <w:t>Использование земельного участка и объекта капитального строительства расположенного в границах охранных зон устанавливается в соответствии с действующим законодательством.</w:t>
      </w:r>
    </w:p>
    <w:p w:rsidR="003C5B85" w:rsidRPr="00FA6574" w:rsidRDefault="003C5B85" w:rsidP="00CD2FB6">
      <w:pPr>
        <w:numPr>
          <w:ilvl w:val="12"/>
          <w:numId w:val="0"/>
        </w:numPr>
        <w:ind w:firstLine="720"/>
        <w:jc w:val="center"/>
        <w:rPr>
          <w:b/>
          <w:i/>
        </w:rPr>
      </w:pPr>
      <w:r w:rsidRPr="00FA6574">
        <w:rPr>
          <w:b/>
          <w:i/>
        </w:rPr>
        <w:t>Санитарные разрывы</w:t>
      </w:r>
    </w:p>
    <w:p w:rsidR="003C5B85" w:rsidRPr="00FA6574" w:rsidRDefault="003C5B85" w:rsidP="00F75903">
      <w:pPr>
        <w:jc w:val="both"/>
        <w:rPr>
          <w:szCs w:val="26"/>
        </w:rPr>
      </w:pPr>
      <w:r w:rsidRPr="00FA6574">
        <w:rPr>
          <w:szCs w:val="26"/>
        </w:rPr>
        <w:t xml:space="preserve">            Использование земельного участка и объекта капитального строительства расположенного в границах санитарного разрыва устанавливается в соответствии с действующим законодательством.</w:t>
      </w:r>
    </w:p>
    <w:p w:rsidR="003C5B85" w:rsidRPr="00FA6574" w:rsidRDefault="003C5B85" w:rsidP="00F75903">
      <w:pPr>
        <w:jc w:val="both"/>
        <w:rPr>
          <w:szCs w:val="26"/>
        </w:rPr>
      </w:pPr>
    </w:p>
    <w:p w:rsidR="003C5B85" w:rsidRPr="00FA6574" w:rsidRDefault="003C5B85" w:rsidP="00631F28">
      <w:pPr>
        <w:pStyle w:val="7"/>
        <w:rPr>
          <w:sz w:val="26"/>
          <w:szCs w:val="26"/>
        </w:rPr>
      </w:pPr>
      <w:r w:rsidRPr="00FA6574">
        <w:rPr>
          <w:bCs/>
          <w:sz w:val="26"/>
          <w:szCs w:val="26"/>
        </w:rPr>
        <w:t>1</w:t>
      </w:r>
      <w:r w:rsidR="001B625F" w:rsidRPr="00FA6574">
        <w:rPr>
          <w:bCs/>
          <w:sz w:val="26"/>
          <w:szCs w:val="26"/>
        </w:rPr>
        <w:t>3</w:t>
      </w:r>
      <w:r w:rsidRPr="00FA6574">
        <w:rPr>
          <w:bCs/>
          <w:sz w:val="26"/>
          <w:szCs w:val="26"/>
        </w:rPr>
        <w:t xml:space="preserve">.1.3 </w:t>
      </w:r>
      <w:r w:rsidRPr="00FA6574">
        <w:rPr>
          <w:sz w:val="26"/>
          <w:szCs w:val="26"/>
        </w:rPr>
        <w:t>Ограничения в санитарно-защитных зонах производственных предприятий и</w:t>
      </w:r>
      <w:r w:rsidRPr="00FA6574">
        <w:t xml:space="preserve"> </w:t>
      </w:r>
      <w:r w:rsidRPr="00FA6574">
        <w:rPr>
          <w:sz w:val="26"/>
          <w:szCs w:val="26"/>
        </w:rPr>
        <w:t>объектов специального назначения</w:t>
      </w:r>
    </w:p>
    <w:p w:rsidR="003C5B85" w:rsidRPr="00FA6574" w:rsidRDefault="003C5B85" w:rsidP="00CD2FB6">
      <w:pPr>
        <w:spacing w:before="120"/>
        <w:ind w:firstLine="540"/>
        <w:jc w:val="both"/>
      </w:pPr>
      <w:r w:rsidRPr="00FA6574">
        <w:rPr>
          <w:b/>
          <w:bCs/>
          <w:i/>
        </w:rPr>
        <w:t xml:space="preserve">На территории санитарно-защитных зон промышленных районов и предприятий </w:t>
      </w:r>
      <w:r w:rsidRPr="00FA6574">
        <w:rPr>
          <w:bCs/>
          <w:i/>
        </w:rPr>
        <w:t>з</w:t>
      </w:r>
      <w:r w:rsidRPr="00FA6574">
        <w:t>апрещено размещение</w:t>
      </w:r>
      <w:r w:rsidRPr="00FA6574">
        <w:rPr>
          <w:b/>
        </w:rPr>
        <w:t xml:space="preserve"> </w:t>
      </w:r>
      <w:r w:rsidRPr="00FA6574">
        <w:t>по результатам осуществления градостроительных изменений</w:t>
      </w:r>
      <w:r w:rsidRPr="00FA6574">
        <w:rPr>
          <w:b/>
        </w:rPr>
        <w:t xml:space="preserve"> </w:t>
      </w:r>
      <w:r w:rsidRPr="00FA6574">
        <w:t>следующих видов объектов:</w:t>
      </w:r>
    </w:p>
    <w:p w:rsidR="003C5B85" w:rsidRPr="00FA6574" w:rsidRDefault="003C5B85" w:rsidP="00EF3174">
      <w:pPr>
        <w:pStyle w:val="27"/>
        <w:widowControl w:val="0"/>
        <w:numPr>
          <w:ilvl w:val="0"/>
          <w:numId w:val="30"/>
        </w:numPr>
        <w:tabs>
          <w:tab w:val="left" w:pos="417"/>
          <w:tab w:val="num" w:pos="1080"/>
        </w:tabs>
        <w:spacing w:after="0"/>
        <w:ind w:left="840"/>
        <w:jc w:val="both"/>
        <w:rPr>
          <w:sz w:val="26"/>
        </w:rPr>
      </w:pPr>
      <w:r w:rsidRPr="00FA6574">
        <w:rPr>
          <w:sz w:val="26"/>
        </w:rPr>
        <w:t>жилые здания;</w:t>
      </w:r>
    </w:p>
    <w:p w:rsidR="003C5B85" w:rsidRPr="00FA6574" w:rsidRDefault="003C5B85" w:rsidP="00EF3174">
      <w:pPr>
        <w:pStyle w:val="27"/>
        <w:widowControl w:val="0"/>
        <w:numPr>
          <w:ilvl w:val="0"/>
          <w:numId w:val="30"/>
        </w:numPr>
        <w:tabs>
          <w:tab w:val="left" w:pos="417"/>
          <w:tab w:val="num" w:pos="1080"/>
        </w:tabs>
        <w:spacing w:after="0"/>
        <w:ind w:left="840"/>
        <w:jc w:val="both"/>
        <w:rPr>
          <w:sz w:val="26"/>
          <w:szCs w:val="26"/>
        </w:rPr>
      </w:pPr>
      <w:r w:rsidRPr="00FA6574">
        <w:rPr>
          <w:sz w:val="26"/>
          <w:szCs w:val="26"/>
        </w:rPr>
        <w:t>ландшафтно-рекреационные зоны;</w:t>
      </w:r>
    </w:p>
    <w:p w:rsidR="003C5B85" w:rsidRPr="00FA6574" w:rsidRDefault="003C5B85" w:rsidP="00EF3174">
      <w:pPr>
        <w:pStyle w:val="27"/>
        <w:widowControl w:val="0"/>
        <w:numPr>
          <w:ilvl w:val="0"/>
          <w:numId w:val="30"/>
        </w:numPr>
        <w:tabs>
          <w:tab w:val="left" w:pos="417"/>
          <w:tab w:val="num" w:pos="1080"/>
        </w:tabs>
        <w:spacing w:after="0"/>
        <w:ind w:left="840"/>
        <w:jc w:val="both"/>
        <w:rPr>
          <w:sz w:val="26"/>
          <w:szCs w:val="26"/>
        </w:rPr>
      </w:pPr>
      <w:r w:rsidRPr="00FA6574">
        <w:rPr>
          <w:sz w:val="26"/>
          <w:szCs w:val="26"/>
        </w:rPr>
        <w:t>зоны отдыха, курорты, санатории и дома отдыха;</w:t>
      </w:r>
    </w:p>
    <w:p w:rsidR="003C5B85" w:rsidRPr="00FA6574" w:rsidRDefault="003C5B85" w:rsidP="00EF3174">
      <w:pPr>
        <w:pStyle w:val="27"/>
        <w:widowControl w:val="0"/>
        <w:numPr>
          <w:ilvl w:val="0"/>
          <w:numId w:val="30"/>
        </w:numPr>
        <w:tabs>
          <w:tab w:val="left" w:pos="417"/>
          <w:tab w:val="num" w:pos="1080"/>
        </w:tabs>
        <w:spacing w:after="0"/>
        <w:ind w:left="840"/>
        <w:jc w:val="both"/>
        <w:rPr>
          <w:sz w:val="26"/>
          <w:szCs w:val="26"/>
        </w:rPr>
      </w:pPr>
      <w:r w:rsidRPr="00FA6574">
        <w:rPr>
          <w:sz w:val="26"/>
          <w:szCs w:val="26"/>
        </w:rPr>
        <w:t>садоводства дачные участки и огороды;</w:t>
      </w:r>
    </w:p>
    <w:p w:rsidR="003C5B85" w:rsidRPr="00FA6574" w:rsidRDefault="003C5B85" w:rsidP="00EF3174">
      <w:pPr>
        <w:pStyle w:val="27"/>
        <w:widowControl w:val="0"/>
        <w:numPr>
          <w:ilvl w:val="0"/>
          <w:numId w:val="30"/>
        </w:numPr>
        <w:tabs>
          <w:tab w:val="left" w:pos="417"/>
          <w:tab w:val="num" w:pos="1080"/>
        </w:tabs>
        <w:spacing w:after="0"/>
        <w:ind w:left="840"/>
        <w:jc w:val="both"/>
        <w:rPr>
          <w:sz w:val="26"/>
          <w:szCs w:val="26"/>
        </w:rPr>
      </w:pPr>
      <w:r w:rsidRPr="00FA6574">
        <w:rPr>
          <w:sz w:val="26"/>
          <w:szCs w:val="26"/>
        </w:rPr>
        <w:t>коттеджная застройка;</w:t>
      </w:r>
    </w:p>
    <w:p w:rsidR="003C5B85" w:rsidRPr="00FA6574" w:rsidRDefault="003C5B85" w:rsidP="00EF3174">
      <w:pPr>
        <w:pStyle w:val="27"/>
        <w:widowControl w:val="0"/>
        <w:numPr>
          <w:ilvl w:val="0"/>
          <w:numId w:val="30"/>
        </w:numPr>
        <w:tabs>
          <w:tab w:val="left" w:pos="417"/>
          <w:tab w:val="num" w:pos="1080"/>
        </w:tabs>
        <w:spacing w:after="0"/>
        <w:ind w:left="840"/>
        <w:jc w:val="both"/>
        <w:rPr>
          <w:sz w:val="26"/>
          <w:szCs w:val="26"/>
        </w:rPr>
      </w:pPr>
      <w:r w:rsidRPr="00FA6574">
        <w:rPr>
          <w:sz w:val="26"/>
          <w:szCs w:val="26"/>
        </w:rPr>
        <w:t>комплексы водопроводных сооружений;</w:t>
      </w:r>
    </w:p>
    <w:p w:rsidR="003C5B85" w:rsidRPr="00FA6574" w:rsidRDefault="003C5B85" w:rsidP="00EF3174">
      <w:pPr>
        <w:widowControl w:val="0"/>
        <w:numPr>
          <w:ilvl w:val="0"/>
          <w:numId w:val="30"/>
        </w:numPr>
        <w:tabs>
          <w:tab w:val="left" w:pos="417"/>
          <w:tab w:val="num" w:pos="1080"/>
        </w:tabs>
        <w:ind w:left="840"/>
        <w:jc w:val="both"/>
        <w:rPr>
          <w:szCs w:val="26"/>
        </w:rPr>
      </w:pPr>
      <w:r w:rsidRPr="00FA6574">
        <w:rPr>
          <w:szCs w:val="26"/>
        </w:rPr>
        <w:t xml:space="preserve">спортивные сооружения, кроме объектов социального обслуживания предприятий; </w:t>
      </w:r>
    </w:p>
    <w:p w:rsidR="003C5B85" w:rsidRPr="00FA6574" w:rsidRDefault="003C5B85" w:rsidP="00EF3174">
      <w:pPr>
        <w:widowControl w:val="0"/>
        <w:numPr>
          <w:ilvl w:val="0"/>
          <w:numId w:val="30"/>
        </w:numPr>
        <w:tabs>
          <w:tab w:val="left" w:pos="417"/>
          <w:tab w:val="num" w:pos="1080"/>
        </w:tabs>
        <w:ind w:left="840"/>
        <w:jc w:val="both"/>
        <w:rPr>
          <w:szCs w:val="26"/>
        </w:rPr>
      </w:pPr>
      <w:r w:rsidRPr="00FA6574">
        <w:rPr>
          <w:szCs w:val="26"/>
        </w:rPr>
        <w:t xml:space="preserve">детские площадки; </w:t>
      </w:r>
    </w:p>
    <w:p w:rsidR="003C5B85" w:rsidRPr="00FA6574" w:rsidRDefault="003C5B85" w:rsidP="00EF3174">
      <w:pPr>
        <w:widowControl w:val="0"/>
        <w:numPr>
          <w:ilvl w:val="0"/>
          <w:numId w:val="30"/>
        </w:numPr>
        <w:tabs>
          <w:tab w:val="left" w:pos="417"/>
          <w:tab w:val="num" w:pos="1080"/>
        </w:tabs>
        <w:ind w:left="840"/>
        <w:jc w:val="both"/>
        <w:rPr>
          <w:szCs w:val="26"/>
        </w:rPr>
      </w:pPr>
      <w:r w:rsidRPr="00FA6574">
        <w:rPr>
          <w:szCs w:val="26"/>
        </w:rPr>
        <w:t>высшие и средние учебные заведения;</w:t>
      </w:r>
    </w:p>
    <w:p w:rsidR="003C5B85" w:rsidRPr="00FA6574" w:rsidRDefault="003C5B85" w:rsidP="00EF3174">
      <w:pPr>
        <w:widowControl w:val="0"/>
        <w:numPr>
          <w:ilvl w:val="0"/>
          <w:numId w:val="30"/>
        </w:numPr>
        <w:tabs>
          <w:tab w:val="left" w:pos="417"/>
          <w:tab w:val="num" w:pos="1080"/>
        </w:tabs>
        <w:ind w:left="840"/>
        <w:jc w:val="both"/>
        <w:rPr>
          <w:szCs w:val="26"/>
        </w:rPr>
      </w:pPr>
      <w:r w:rsidRPr="00FA6574">
        <w:rPr>
          <w:szCs w:val="26"/>
        </w:rPr>
        <w:t xml:space="preserve">детские дошкольные учреждения, школы; </w:t>
      </w:r>
    </w:p>
    <w:p w:rsidR="003C5B85" w:rsidRPr="00FA6574" w:rsidRDefault="003C5B85" w:rsidP="00EF3174">
      <w:pPr>
        <w:widowControl w:val="0"/>
        <w:numPr>
          <w:ilvl w:val="0"/>
          <w:numId w:val="30"/>
        </w:numPr>
        <w:tabs>
          <w:tab w:val="left" w:pos="417"/>
          <w:tab w:val="num" w:pos="1080"/>
        </w:tabs>
        <w:ind w:left="840"/>
        <w:jc w:val="both"/>
        <w:rPr>
          <w:szCs w:val="26"/>
        </w:rPr>
      </w:pPr>
      <w:r w:rsidRPr="00FA6574">
        <w:rPr>
          <w:szCs w:val="26"/>
        </w:rPr>
        <w:t>объекты по производству лекарственных средств, склады сырья и полупродуктов для фармацевтических предприятий;</w:t>
      </w:r>
    </w:p>
    <w:p w:rsidR="003C5B85" w:rsidRPr="00FA6574" w:rsidRDefault="003C5B85" w:rsidP="00EF3174">
      <w:pPr>
        <w:pStyle w:val="27"/>
        <w:widowControl w:val="0"/>
        <w:numPr>
          <w:ilvl w:val="0"/>
          <w:numId w:val="30"/>
        </w:numPr>
        <w:tabs>
          <w:tab w:val="left" w:pos="417"/>
          <w:tab w:val="num" w:pos="1080"/>
        </w:tabs>
        <w:spacing w:after="0"/>
        <w:ind w:left="840"/>
        <w:jc w:val="both"/>
        <w:rPr>
          <w:sz w:val="26"/>
          <w:szCs w:val="26"/>
        </w:rPr>
      </w:pPr>
      <w:r w:rsidRPr="00FA6574">
        <w:rPr>
          <w:sz w:val="26"/>
          <w:szCs w:val="26"/>
        </w:rPr>
        <w:t xml:space="preserve">предприятия пищевой промышленности (в </w:t>
      </w:r>
      <w:proofErr w:type="spellStart"/>
      <w:r w:rsidRPr="00FA6574">
        <w:rPr>
          <w:sz w:val="26"/>
          <w:szCs w:val="26"/>
        </w:rPr>
        <w:t>т.ч</w:t>
      </w:r>
      <w:proofErr w:type="spellEnd"/>
      <w:r w:rsidRPr="00FA6574">
        <w:rPr>
          <w:sz w:val="26"/>
          <w:szCs w:val="26"/>
        </w:rPr>
        <w:t>. оптовые склады);</w:t>
      </w:r>
    </w:p>
    <w:p w:rsidR="003C5B85" w:rsidRPr="00FA6574" w:rsidRDefault="003C5B85" w:rsidP="00EF3174">
      <w:pPr>
        <w:pStyle w:val="27"/>
        <w:widowControl w:val="0"/>
        <w:numPr>
          <w:ilvl w:val="0"/>
          <w:numId w:val="30"/>
        </w:numPr>
        <w:tabs>
          <w:tab w:val="left" w:pos="417"/>
          <w:tab w:val="num" w:pos="1080"/>
        </w:tabs>
        <w:spacing w:after="0"/>
        <w:ind w:left="840"/>
        <w:jc w:val="both"/>
        <w:rPr>
          <w:sz w:val="26"/>
          <w:szCs w:val="26"/>
        </w:rPr>
      </w:pPr>
      <w:r w:rsidRPr="00FA6574">
        <w:rPr>
          <w:sz w:val="26"/>
          <w:szCs w:val="26"/>
        </w:rPr>
        <w:t xml:space="preserve">лечебно-профилактические и оздоровительные учреждения общего пользования. </w:t>
      </w:r>
    </w:p>
    <w:p w:rsidR="003C5B85" w:rsidRPr="00FA6574" w:rsidRDefault="003C5B85" w:rsidP="00F871E2">
      <w:pPr>
        <w:ind w:firstLine="709"/>
        <w:jc w:val="both"/>
        <w:rPr>
          <w:szCs w:val="26"/>
        </w:rPr>
      </w:pPr>
      <w:r w:rsidRPr="00FA6574">
        <w:rPr>
          <w:szCs w:val="26"/>
        </w:rPr>
        <w:t>При размещении объектов капитального строительства, в отношении которых устанавливаются санитарно-защитные зоны, зона может распространяться за пределы границ земельного участка или за пределы территориальной зоны</w:t>
      </w:r>
    </w:p>
    <w:p w:rsidR="003C5B85" w:rsidRPr="00FA6574" w:rsidRDefault="003C5B85" w:rsidP="00CF03CE">
      <w:pPr>
        <w:ind w:firstLine="284"/>
        <w:jc w:val="both"/>
      </w:pPr>
      <w:r w:rsidRPr="00FA6574">
        <w:rPr>
          <w:szCs w:val="26"/>
        </w:rPr>
        <w:t xml:space="preserve">     </w:t>
      </w:r>
      <w:r w:rsidRPr="00FA6574">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до ее внешней границы в заданном направлении.</w:t>
      </w:r>
    </w:p>
    <w:p w:rsidR="003C5B85" w:rsidRPr="00FA6574" w:rsidRDefault="003C5B85" w:rsidP="00631F28">
      <w:pPr>
        <w:pStyle w:val="5"/>
      </w:pPr>
    </w:p>
    <w:p w:rsidR="003C5B85" w:rsidRPr="00FA6574" w:rsidRDefault="003C5B85" w:rsidP="00155CD1">
      <w:pPr>
        <w:pStyle w:val="1"/>
        <w:rPr>
          <w:b/>
          <w:sz w:val="28"/>
          <w:szCs w:val="28"/>
        </w:rPr>
      </w:pPr>
      <w:bookmarkStart w:id="208" w:name="_Toc340773963"/>
      <w:r w:rsidRPr="00FA6574">
        <w:rPr>
          <w:b/>
          <w:sz w:val="28"/>
          <w:szCs w:val="28"/>
        </w:rPr>
        <w:t>Глава 1</w:t>
      </w:r>
      <w:r w:rsidR="001B625F" w:rsidRPr="00FA6574">
        <w:rPr>
          <w:b/>
          <w:sz w:val="28"/>
          <w:szCs w:val="28"/>
        </w:rPr>
        <w:t>4</w:t>
      </w:r>
      <w:r w:rsidRPr="00FA6574">
        <w:rPr>
          <w:b/>
          <w:sz w:val="28"/>
          <w:szCs w:val="28"/>
        </w:rPr>
        <w:t>. Перечень территорий, на которые действие регламента не распространяется</w:t>
      </w:r>
      <w:bookmarkEnd w:id="208"/>
    </w:p>
    <w:p w:rsidR="003C5B85" w:rsidRPr="00FA6574" w:rsidRDefault="003C5B85" w:rsidP="00631F28"/>
    <w:p w:rsidR="003C5B85" w:rsidRPr="00FA6574" w:rsidRDefault="003C5B85" w:rsidP="00CD2FB6">
      <w:pPr>
        <w:pStyle w:val="Iauiue"/>
        <w:ind w:firstLine="708"/>
        <w:jc w:val="both"/>
        <w:rPr>
          <w:sz w:val="26"/>
          <w:szCs w:val="24"/>
        </w:rPr>
      </w:pPr>
      <w:r w:rsidRPr="00FA6574">
        <w:rPr>
          <w:sz w:val="26"/>
        </w:rPr>
        <w:t xml:space="preserve">В соответствии со статьей 36 п.4-7 Градостроительного кодекса РФ </w:t>
      </w:r>
      <w:r w:rsidRPr="00FA6574">
        <w:rPr>
          <w:sz w:val="26"/>
          <w:szCs w:val="24"/>
        </w:rPr>
        <w:t xml:space="preserve"> действие градостроительного регламента не распространяется на следующие земельные участки: </w:t>
      </w:r>
    </w:p>
    <w:p w:rsidR="003C5B85" w:rsidRPr="00FA6574" w:rsidRDefault="003C5B85" w:rsidP="00EF3174">
      <w:pPr>
        <w:pStyle w:val="Iauiue"/>
        <w:numPr>
          <w:ilvl w:val="0"/>
          <w:numId w:val="31"/>
        </w:numPr>
        <w:ind w:firstLine="180"/>
        <w:jc w:val="both"/>
        <w:rPr>
          <w:sz w:val="26"/>
          <w:szCs w:val="24"/>
        </w:rPr>
      </w:pPr>
      <w:r w:rsidRPr="00FA6574">
        <w:rPr>
          <w:sz w:val="26"/>
          <w:szCs w:val="24"/>
        </w:rPr>
        <w:t>объектов культурного наследия;</w:t>
      </w:r>
    </w:p>
    <w:p w:rsidR="003C5B85" w:rsidRPr="00FA6574" w:rsidRDefault="003C5B85" w:rsidP="00EF3174">
      <w:pPr>
        <w:pStyle w:val="Iauiue"/>
        <w:numPr>
          <w:ilvl w:val="0"/>
          <w:numId w:val="31"/>
        </w:numPr>
        <w:ind w:right="-57" w:firstLine="180"/>
        <w:jc w:val="both"/>
        <w:rPr>
          <w:sz w:val="26"/>
          <w:szCs w:val="24"/>
        </w:rPr>
      </w:pPr>
      <w:r w:rsidRPr="00FA6574">
        <w:rPr>
          <w:sz w:val="26"/>
          <w:szCs w:val="24"/>
        </w:rPr>
        <w:t xml:space="preserve">общего пользования (площади, улицы, проезды, автомобильные дороги, </w:t>
      </w:r>
      <w:r w:rsidRPr="00FA6574">
        <w:rPr>
          <w:sz w:val="26"/>
          <w:szCs w:val="24"/>
        </w:rPr>
        <w:lastRenderedPageBreak/>
        <w:t>проходы, набережные, парки, скверы, бульвары, зеленые насаждения, закрытые водоёмы, пляжи);</w:t>
      </w:r>
    </w:p>
    <w:p w:rsidR="003C5B85" w:rsidRPr="00FA6574" w:rsidRDefault="003C5B85" w:rsidP="00EF3174">
      <w:pPr>
        <w:pStyle w:val="Iauiue"/>
        <w:numPr>
          <w:ilvl w:val="0"/>
          <w:numId w:val="31"/>
        </w:numPr>
        <w:ind w:right="-57" w:firstLine="180"/>
        <w:jc w:val="both"/>
        <w:rPr>
          <w:sz w:val="26"/>
          <w:szCs w:val="24"/>
        </w:rPr>
      </w:pPr>
      <w:r w:rsidRPr="00FA6574">
        <w:rPr>
          <w:sz w:val="26"/>
          <w:szCs w:val="24"/>
        </w:rPr>
        <w:t>линейных объектов: инженерные коммуникации, линии электропередач и линии связи, магистральные трубопроводы, железнодорожные линии;</w:t>
      </w:r>
    </w:p>
    <w:p w:rsidR="003C5B85" w:rsidRPr="00FA6574" w:rsidRDefault="003C5B85" w:rsidP="00EF3174">
      <w:pPr>
        <w:pStyle w:val="Iauiue"/>
        <w:numPr>
          <w:ilvl w:val="0"/>
          <w:numId w:val="31"/>
        </w:numPr>
        <w:ind w:right="-57" w:firstLine="180"/>
        <w:jc w:val="both"/>
        <w:rPr>
          <w:sz w:val="26"/>
          <w:szCs w:val="26"/>
        </w:rPr>
      </w:pPr>
      <w:r w:rsidRPr="00FA6574">
        <w:rPr>
          <w:sz w:val="26"/>
          <w:szCs w:val="26"/>
        </w:rPr>
        <w:t>предоставленные для добычи полезных ископаемых;</w:t>
      </w:r>
    </w:p>
    <w:p w:rsidR="003C5B85" w:rsidRPr="00FA6574" w:rsidRDefault="003C5B85" w:rsidP="00EF3174">
      <w:pPr>
        <w:pStyle w:val="Iauiue"/>
        <w:numPr>
          <w:ilvl w:val="0"/>
          <w:numId w:val="31"/>
        </w:numPr>
        <w:ind w:right="-57" w:firstLine="180"/>
        <w:jc w:val="both"/>
        <w:rPr>
          <w:sz w:val="26"/>
        </w:rPr>
      </w:pPr>
      <w:r w:rsidRPr="00FA6574">
        <w:rPr>
          <w:sz w:val="26"/>
          <w:szCs w:val="26"/>
        </w:rPr>
        <w:t>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C5B85" w:rsidRPr="00FA6574" w:rsidRDefault="003C5B85" w:rsidP="00F942A2">
      <w:pPr>
        <w:pStyle w:val="Iauiue"/>
        <w:ind w:right="-57" w:firstLine="709"/>
        <w:jc w:val="both"/>
        <w:rPr>
          <w:sz w:val="26"/>
          <w:szCs w:val="26"/>
        </w:rPr>
      </w:pPr>
      <w:r w:rsidRPr="00FA6574">
        <w:rPr>
          <w:sz w:val="26"/>
          <w:szCs w:val="26"/>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w:t>
      </w:r>
    </w:p>
    <w:p w:rsidR="003C5B85" w:rsidRPr="00FA6574" w:rsidRDefault="003C5B85" w:rsidP="00F942A2">
      <w:pPr>
        <w:pStyle w:val="Iauiue"/>
        <w:ind w:right="-57" w:firstLine="709"/>
        <w:jc w:val="both"/>
        <w:rPr>
          <w:caps/>
          <w:sz w:val="26"/>
        </w:rPr>
      </w:pPr>
      <w:r w:rsidRPr="00FA6574">
        <w:rPr>
          <w:caps/>
          <w:sz w:val="26"/>
        </w:rPr>
        <w:br w:type="page"/>
      </w:r>
    </w:p>
    <w:p w:rsidR="003C5B85" w:rsidRPr="00FA6574" w:rsidRDefault="003C5B85" w:rsidP="00B8707B">
      <w:pPr>
        <w:pStyle w:val="1"/>
        <w:rPr>
          <w:b/>
          <w:sz w:val="28"/>
          <w:szCs w:val="28"/>
        </w:rPr>
      </w:pPr>
      <w:bookmarkStart w:id="209" w:name="_Toc340773964"/>
      <w:r w:rsidRPr="00FA6574">
        <w:rPr>
          <w:b/>
          <w:sz w:val="28"/>
          <w:szCs w:val="28"/>
        </w:rPr>
        <w:t>Глава 1</w:t>
      </w:r>
      <w:r w:rsidR="001B625F" w:rsidRPr="00FA6574">
        <w:rPr>
          <w:b/>
          <w:sz w:val="28"/>
          <w:szCs w:val="28"/>
        </w:rPr>
        <w:t>5</w:t>
      </w:r>
      <w:r w:rsidRPr="00FA6574">
        <w:rPr>
          <w:b/>
          <w:sz w:val="28"/>
          <w:szCs w:val="28"/>
        </w:rPr>
        <w:t>. Ограничения использования земельных участков и объектов капитального строительства, на которые действие регламента не распространяется</w:t>
      </w:r>
      <w:bookmarkEnd w:id="209"/>
    </w:p>
    <w:p w:rsidR="003C5B85" w:rsidRPr="00FA6574" w:rsidRDefault="003C5B85" w:rsidP="00631F28"/>
    <w:p w:rsidR="003C5B85" w:rsidRPr="00FA6574" w:rsidRDefault="003C5B85" w:rsidP="00CD2FB6">
      <w:pPr>
        <w:pStyle w:val="Iauiue"/>
        <w:tabs>
          <w:tab w:val="num" w:pos="1080"/>
        </w:tabs>
        <w:ind w:right="-57"/>
        <w:jc w:val="both"/>
        <w:rPr>
          <w:sz w:val="26"/>
          <w:szCs w:val="24"/>
        </w:rPr>
      </w:pPr>
      <w:r w:rsidRPr="00FA6574">
        <w:rPr>
          <w:bCs/>
          <w:iCs/>
          <w:sz w:val="26"/>
        </w:rPr>
        <w:tab/>
        <w:t>Ограничения использования земельных участков,</w:t>
      </w:r>
      <w:r w:rsidRPr="00FA6574">
        <w:rPr>
          <w:iCs/>
          <w:sz w:val="26"/>
        </w:rPr>
        <w:t xml:space="preserve"> </w:t>
      </w:r>
      <w:r w:rsidRPr="00FA6574">
        <w:rPr>
          <w:iCs/>
          <w:sz w:val="26"/>
          <w:szCs w:val="24"/>
        </w:rPr>
        <w:t>расположенных в границах территорий общего пользования</w:t>
      </w:r>
      <w:r w:rsidRPr="00FA6574">
        <w:rPr>
          <w:i/>
          <w:iCs/>
          <w:sz w:val="26"/>
          <w:szCs w:val="24"/>
        </w:rPr>
        <w:t xml:space="preserve">, </w:t>
      </w:r>
      <w:r w:rsidRPr="00FA6574">
        <w:rPr>
          <w:sz w:val="26"/>
          <w:szCs w:val="24"/>
        </w:rPr>
        <w:t>обуславливаются</w:t>
      </w:r>
      <w:r w:rsidRPr="00FA6574">
        <w:rPr>
          <w:i/>
          <w:iCs/>
          <w:sz w:val="26"/>
        </w:rPr>
        <w:t xml:space="preserve"> </w:t>
      </w:r>
      <w:r w:rsidRPr="00FA6574">
        <w:rPr>
          <w:sz w:val="26"/>
          <w:szCs w:val="24"/>
        </w:rPr>
        <w:t xml:space="preserve">положениями нормативных правовых актов органов местного </w:t>
      </w:r>
      <w:r w:rsidRPr="00FA6574">
        <w:rPr>
          <w:sz w:val="26"/>
          <w:szCs w:val="26"/>
        </w:rPr>
        <w:t>самоуправления поселения, издаваемыми в соответствии с действующим федеральным законодательством</w:t>
      </w:r>
      <w:r w:rsidRPr="00FA6574">
        <w:rPr>
          <w:sz w:val="26"/>
          <w:szCs w:val="24"/>
        </w:rPr>
        <w:t>.</w:t>
      </w:r>
    </w:p>
    <w:p w:rsidR="003C5B85" w:rsidRPr="00FA6574" w:rsidRDefault="003C5B85" w:rsidP="00CD2FB6">
      <w:pPr>
        <w:pStyle w:val="af0"/>
        <w:ind w:right="-57" w:firstLine="709"/>
        <w:rPr>
          <w:sz w:val="26"/>
          <w:szCs w:val="26"/>
        </w:rPr>
      </w:pPr>
      <w:r w:rsidRPr="00FA6574">
        <w:rPr>
          <w:sz w:val="26"/>
          <w:szCs w:val="24"/>
        </w:rPr>
        <w:t xml:space="preserve">В пределах территории </w:t>
      </w:r>
      <w:r w:rsidRPr="00FA6574">
        <w:rPr>
          <w:sz w:val="26"/>
          <w:szCs w:val="26"/>
        </w:rPr>
        <w:t>улично-дорожной сети, расположенной в границах территорий общего пользования, нормативными правовыми актами органа местного самоуправления и действующим законодательством, может допускаться, размещение следующих объектов:</w:t>
      </w:r>
    </w:p>
    <w:p w:rsidR="003C5B85" w:rsidRPr="00FA6574" w:rsidRDefault="003C5B85" w:rsidP="00CD2FB6">
      <w:pPr>
        <w:pStyle w:val="af0"/>
        <w:ind w:right="-57" w:firstLine="709"/>
        <w:rPr>
          <w:sz w:val="26"/>
          <w:szCs w:val="24"/>
        </w:rPr>
      </w:pPr>
      <w:r w:rsidRPr="00FA6574">
        <w:rPr>
          <w:sz w:val="26"/>
          <w:szCs w:val="24"/>
        </w:rPr>
        <w:t>-транспортной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3C5B85" w:rsidRPr="00FA6574" w:rsidRDefault="003C5B85" w:rsidP="00CD2FB6">
      <w:pPr>
        <w:pStyle w:val="af0"/>
        <w:ind w:right="-57" w:firstLine="709"/>
        <w:rPr>
          <w:sz w:val="26"/>
          <w:szCs w:val="24"/>
        </w:rPr>
      </w:pPr>
      <w:r w:rsidRPr="00FA6574">
        <w:rPr>
          <w:sz w:val="26"/>
          <w:szCs w:val="24"/>
        </w:rPr>
        <w:t>-автосервиса для попутного обслуживания транспорта (автозаправочных станций, мини-моек, постов проверки окиси углерода);</w:t>
      </w:r>
    </w:p>
    <w:p w:rsidR="003C5B85" w:rsidRPr="00FA6574" w:rsidRDefault="003C5B85" w:rsidP="00CD2FB6">
      <w:pPr>
        <w:pStyle w:val="af0"/>
        <w:ind w:right="-57" w:firstLine="709"/>
        <w:rPr>
          <w:sz w:val="26"/>
        </w:rPr>
      </w:pPr>
      <w:r w:rsidRPr="00FA6574">
        <w:rPr>
          <w:sz w:val="26"/>
          <w:szCs w:val="24"/>
        </w:rPr>
        <w:t xml:space="preserve">-попутного обслуживания пешеходов (мелкорозничной торговли и бытового обслуживания). </w:t>
      </w:r>
      <w:r w:rsidRPr="00FA6574">
        <w:rPr>
          <w:iCs/>
          <w:sz w:val="26"/>
        </w:rPr>
        <w:t>Ограничения использования земельных участков, занятых линейными объектами,</w:t>
      </w:r>
      <w:r w:rsidRPr="00FA6574">
        <w:rPr>
          <w:i/>
          <w:iCs/>
          <w:sz w:val="26"/>
        </w:rPr>
        <w:t xml:space="preserve"> </w:t>
      </w:r>
      <w:r w:rsidRPr="00FA6574">
        <w:rPr>
          <w:sz w:val="26"/>
        </w:rPr>
        <w:t>определяется техническими регламентами или строительными нормами и правилами соответствующих ведомств и органов контроля.</w:t>
      </w:r>
    </w:p>
    <w:p w:rsidR="003C5B85" w:rsidRPr="00FA6574" w:rsidRDefault="003C5B85" w:rsidP="00CD2FB6">
      <w:pPr>
        <w:pStyle w:val="ListParagraph1"/>
        <w:shd w:val="clear" w:color="auto" w:fill="FFFFFF"/>
        <w:jc w:val="both"/>
        <w:rPr>
          <w:sz w:val="26"/>
          <w:szCs w:val="26"/>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0B1FB1">
      <w:pP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651B95">
      <w:pPr>
        <w:ind w:firstLine="720"/>
        <w:jc w:val="center"/>
        <w:rPr>
          <w:b/>
        </w:rPr>
      </w:pPr>
    </w:p>
    <w:p w:rsidR="003C5B85" w:rsidRPr="00FA6574" w:rsidRDefault="003C5B85" w:rsidP="00E440B9">
      <w:pPr>
        <w:pStyle w:val="1"/>
        <w:rPr>
          <w:rStyle w:val="aff2"/>
          <w:b/>
          <w:i w:val="0"/>
          <w:sz w:val="28"/>
          <w:szCs w:val="28"/>
        </w:rPr>
        <w:sectPr w:rsidR="003C5B85" w:rsidRPr="00FA6574" w:rsidSect="00F537FE">
          <w:headerReference w:type="even" r:id="rId16"/>
          <w:headerReference w:type="default" r:id="rId17"/>
          <w:footerReference w:type="even" r:id="rId18"/>
          <w:footerReference w:type="default" r:id="rId19"/>
          <w:pgSz w:w="11906" w:h="16838" w:code="9"/>
          <w:pgMar w:top="1134" w:right="1134" w:bottom="1134" w:left="1080" w:header="720" w:footer="397" w:gutter="0"/>
          <w:pgNumType w:start="92"/>
          <w:cols w:space="720"/>
        </w:sectPr>
      </w:pPr>
      <w:bookmarkStart w:id="210" w:name="_Toc340773965"/>
      <w:r w:rsidRPr="00FA6574">
        <w:rPr>
          <w:rStyle w:val="aff2"/>
          <w:b/>
          <w:i w:val="0"/>
          <w:sz w:val="28"/>
          <w:szCs w:val="28"/>
        </w:rPr>
        <w:t>Графические материалы</w:t>
      </w:r>
      <w:bookmarkEnd w:id="210"/>
    </w:p>
    <w:p w:rsidR="003C5B85" w:rsidRPr="00FA6574" w:rsidRDefault="003C5B85" w:rsidP="00B97D92">
      <w:pPr>
        <w:pStyle w:val="1"/>
        <w:numPr>
          <w:ilvl w:val="0"/>
          <w:numId w:val="60"/>
        </w:numPr>
        <w:rPr>
          <w:b/>
          <w:sz w:val="28"/>
          <w:szCs w:val="28"/>
        </w:rPr>
      </w:pPr>
      <w:bookmarkStart w:id="211" w:name="_Toc340773966"/>
      <w:r w:rsidRPr="00FA6574">
        <w:rPr>
          <w:b/>
          <w:sz w:val="28"/>
          <w:szCs w:val="28"/>
        </w:rPr>
        <w:lastRenderedPageBreak/>
        <w:t>Карта Градостроительного зонирования М 1:10000</w:t>
      </w:r>
      <w:bookmarkEnd w:id="211"/>
    </w:p>
    <w:p w:rsidR="003C5B85" w:rsidRPr="00FA6574" w:rsidRDefault="003C5B85" w:rsidP="00EA3DB0">
      <w:pPr>
        <w:sectPr w:rsidR="003C5B85" w:rsidRPr="00FA6574" w:rsidSect="001E3C63">
          <w:pgSz w:w="11907" w:h="16839" w:code="9"/>
          <w:pgMar w:top="1134" w:right="1134" w:bottom="1134" w:left="1080" w:header="720" w:footer="397" w:gutter="0"/>
          <w:pgNumType w:start="100"/>
          <w:cols w:space="720"/>
          <w:docGrid w:linePitch="354"/>
        </w:sectPr>
      </w:pPr>
    </w:p>
    <w:p w:rsidR="003C5B85" w:rsidRPr="00FA6574" w:rsidRDefault="003C5B85" w:rsidP="00EA3DB0"/>
    <w:p w:rsidR="003C5B85" w:rsidRPr="00FA6574" w:rsidRDefault="003C5B85" w:rsidP="00B97D92">
      <w:pPr>
        <w:pStyle w:val="1"/>
        <w:numPr>
          <w:ilvl w:val="0"/>
          <w:numId w:val="60"/>
        </w:numPr>
        <w:rPr>
          <w:b/>
          <w:sz w:val="28"/>
          <w:szCs w:val="28"/>
        </w:rPr>
      </w:pPr>
      <w:bookmarkStart w:id="212" w:name="_Toc340773967"/>
      <w:r w:rsidRPr="00FA6574">
        <w:rPr>
          <w:b/>
          <w:sz w:val="28"/>
          <w:szCs w:val="28"/>
        </w:rPr>
        <w:t>Карта границ зон с особыми условиями использования территории 1:10000</w:t>
      </w:r>
      <w:bookmarkEnd w:id="212"/>
    </w:p>
    <w:p w:rsidR="003C5B85" w:rsidRDefault="003C5B85" w:rsidP="00651B95">
      <w:pPr>
        <w:ind w:firstLine="720"/>
        <w:jc w:val="center"/>
        <w:rPr>
          <w:b/>
        </w:rPr>
      </w:pPr>
    </w:p>
    <w:p w:rsidR="003C5B85" w:rsidRDefault="003C5B85" w:rsidP="00651B95">
      <w:pPr>
        <w:ind w:firstLine="720"/>
        <w:jc w:val="center"/>
        <w:rPr>
          <w:b/>
        </w:rPr>
      </w:pPr>
    </w:p>
    <w:p w:rsidR="003C5B85" w:rsidRDefault="003C5B85" w:rsidP="00651B95">
      <w:pPr>
        <w:ind w:firstLine="720"/>
        <w:jc w:val="center"/>
        <w:rPr>
          <w:b/>
        </w:rPr>
      </w:pPr>
    </w:p>
    <w:p w:rsidR="003C5B85" w:rsidRDefault="003C5B85" w:rsidP="00651B95">
      <w:pPr>
        <w:ind w:firstLine="720"/>
        <w:jc w:val="center"/>
        <w:rPr>
          <w:b/>
        </w:rPr>
      </w:pPr>
    </w:p>
    <w:p w:rsidR="003C5B85" w:rsidRDefault="003C5B85" w:rsidP="00651B95">
      <w:pPr>
        <w:ind w:firstLine="720"/>
        <w:jc w:val="center"/>
        <w:rPr>
          <w:b/>
        </w:rPr>
      </w:pPr>
    </w:p>
    <w:p w:rsidR="003C5B85" w:rsidRDefault="003C5B85" w:rsidP="00651B95">
      <w:pPr>
        <w:ind w:firstLine="720"/>
        <w:jc w:val="center"/>
        <w:rPr>
          <w:b/>
        </w:rPr>
      </w:pPr>
    </w:p>
    <w:p w:rsidR="003C5B85" w:rsidRDefault="003C5B85" w:rsidP="00651B95">
      <w:pPr>
        <w:ind w:firstLine="720"/>
        <w:jc w:val="center"/>
        <w:rPr>
          <w:b/>
        </w:rPr>
      </w:pPr>
    </w:p>
    <w:p w:rsidR="003C5B85" w:rsidRDefault="003C5B85" w:rsidP="00651B95">
      <w:pPr>
        <w:ind w:firstLine="720"/>
        <w:jc w:val="center"/>
        <w:rPr>
          <w:b/>
        </w:rPr>
      </w:pPr>
    </w:p>
    <w:p w:rsidR="003C5B85" w:rsidRDefault="003C5B85" w:rsidP="00651B95">
      <w:pPr>
        <w:ind w:firstLine="720"/>
        <w:jc w:val="center"/>
        <w:rPr>
          <w:b/>
        </w:rPr>
      </w:pPr>
    </w:p>
    <w:p w:rsidR="003C5B85" w:rsidRPr="004E747D" w:rsidRDefault="003C5B85" w:rsidP="00651B95">
      <w:pPr>
        <w:ind w:firstLine="720"/>
        <w:jc w:val="center"/>
        <w:rPr>
          <w:b/>
        </w:rPr>
      </w:pPr>
    </w:p>
    <w:p w:rsidR="003C5B85" w:rsidRPr="00C4320F" w:rsidRDefault="003C5B85" w:rsidP="00651B95">
      <w:pPr>
        <w:ind w:firstLine="720"/>
        <w:jc w:val="center"/>
        <w:rPr>
          <w:b/>
        </w:rPr>
      </w:pPr>
    </w:p>
    <w:p w:rsidR="003C5B85" w:rsidRPr="00C4320F" w:rsidRDefault="003C5B85" w:rsidP="00651B95">
      <w:pPr>
        <w:ind w:firstLine="720"/>
        <w:jc w:val="center"/>
        <w:rPr>
          <w:b/>
        </w:rPr>
      </w:pPr>
    </w:p>
    <w:p w:rsidR="003C5B85" w:rsidRDefault="003C5B85" w:rsidP="00EC7098">
      <w:pPr>
        <w:rPr>
          <w:b/>
        </w:rPr>
      </w:pPr>
    </w:p>
    <w:p w:rsidR="003C5B85" w:rsidRDefault="003C5B85" w:rsidP="00EC7098">
      <w:pPr>
        <w:rPr>
          <w:b/>
        </w:rPr>
      </w:pPr>
    </w:p>
    <w:p w:rsidR="003C5B85" w:rsidRDefault="003C5B85" w:rsidP="00EC7098">
      <w:pPr>
        <w:rPr>
          <w:b/>
        </w:rPr>
      </w:pPr>
    </w:p>
    <w:p w:rsidR="003C5B85" w:rsidRDefault="003C5B85" w:rsidP="00EC7098">
      <w:pPr>
        <w:rPr>
          <w:b/>
        </w:rPr>
      </w:pPr>
    </w:p>
    <w:p w:rsidR="003C5B85" w:rsidRDefault="003C5B85" w:rsidP="00EC7098">
      <w:pPr>
        <w:rPr>
          <w:b/>
        </w:rPr>
      </w:pPr>
    </w:p>
    <w:p w:rsidR="003C5B85" w:rsidRDefault="003C5B85" w:rsidP="00EC7098">
      <w:pPr>
        <w:rPr>
          <w:b/>
        </w:rPr>
      </w:pPr>
    </w:p>
    <w:p w:rsidR="003C5B85" w:rsidRDefault="003C5B85" w:rsidP="00EC7098">
      <w:pPr>
        <w:rPr>
          <w:b/>
        </w:rPr>
      </w:pPr>
    </w:p>
    <w:p w:rsidR="003C5B85" w:rsidRDefault="003C5B85" w:rsidP="00EC7098">
      <w:pPr>
        <w:rPr>
          <w:b/>
        </w:rPr>
      </w:pPr>
    </w:p>
    <w:p w:rsidR="003C5B85" w:rsidRDefault="003C5B85" w:rsidP="00EC7098">
      <w:pPr>
        <w:rPr>
          <w:b/>
        </w:rPr>
      </w:pPr>
    </w:p>
    <w:p w:rsidR="003C5B85" w:rsidRDefault="003C5B85" w:rsidP="00EC7098">
      <w:pPr>
        <w:rPr>
          <w:b/>
        </w:rPr>
      </w:pPr>
    </w:p>
    <w:p w:rsidR="003C5B85" w:rsidRDefault="003C5B85" w:rsidP="00EC7098">
      <w:pPr>
        <w:rPr>
          <w:b/>
        </w:rPr>
      </w:pPr>
    </w:p>
    <w:p w:rsidR="003C5B85" w:rsidRDefault="003C5B85" w:rsidP="00EC7098">
      <w:pPr>
        <w:rPr>
          <w:b/>
        </w:rPr>
      </w:pPr>
    </w:p>
    <w:p w:rsidR="003C5B85" w:rsidRPr="00A404DF" w:rsidRDefault="003C5B85" w:rsidP="005E5DDA">
      <w:pPr>
        <w:rPr>
          <w:b/>
        </w:rPr>
      </w:pPr>
    </w:p>
    <w:sectPr w:rsidR="003C5B85" w:rsidRPr="00A404DF" w:rsidSect="001E3C63">
      <w:pgSz w:w="11907" w:h="16839" w:code="9"/>
      <w:pgMar w:top="1134" w:right="1134" w:bottom="1134" w:left="1080" w:header="720" w:footer="397" w:gutter="0"/>
      <w:pgNumType w:start="10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23" w:rsidRDefault="00BD1323">
      <w:r>
        <w:separator/>
      </w:r>
    </w:p>
  </w:endnote>
  <w:endnote w:type="continuationSeparator" w:id="0">
    <w:p w:rsidR="00BD1323" w:rsidRDefault="00BD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D3" w:rsidRDefault="00741166">
    <w:pPr>
      <w:pStyle w:val="a5"/>
      <w:framePr w:wrap="around" w:vAnchor="text" w:hAnchor="margin" w:xAlign="right" w:y="1"/>
      <w:rPr>
        <w:rStyle w:val="ad"/>
      </w:rPr>
    </w:pPr>
    <w:r>
      <w:rPr>
        <w:rStyle w:val="ad"/>
      </w:rPr>
      <w:fldChar w:fldCharType="begin"/>
    </w:r>
    <w:r w:rsidR="005653D3">
      <w:rPr>
        <w:rStyle w:val="ad"/>
      </w:rPr>
      <w:instrText xml:space="preserve">PAGE  </w:instrText>
    </w:r>
    <w:r>
      <w:rPr>
        <w:rStyle w:val="ad"/>
      </w:rPr>
      <w:fldChar w:fldCharType="end"/>
    </w:r>
  </w:p>
  <w:p w:rsidR="005653D3" w:rsidRDefault="005653D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D3" w:rsidRPr="0089306F" w:rsidRDefault="005653D3" w:rsidP="0089306F">
    <w:pPr>
      <w:pStyle w:val="a5"/>
      <w:rPr>
        <w:rStyle w:val="NoNumbe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D3" w:rsidRDefault="005653D3">
    <w:pPr>
      <w:pStyle w:val="ab"/>
      <w:rPr>
        <w:b/>
        <w:sz w:val="16"/>
      </w:rPr>
    </w:pPr>
    <w:r>
      <w:rPr>
        <w:b/>
        <w:sz w:val="16"/>
      </w:rPr>
      <w:t>_________________________________________________________________________________________________________________</w:t>
    </w:r>
  </w:p>
  <w:p w:rsidR="005653D3" w:rsidRDefault="005653D3">
    <w:pPr>
      <w:pStyle w:val="ab"/>
      <w:rPr>
        <w:b/>
        <w:sz w:val="16"/>
      </w:rPr>
    </w:pPr>
    <w:r>
      <w:rPr>
        <w:b/>
        <w:sz w:val="16"/>
      </w:rPr>
      <w:t>ЗАО «</w:t>
    </w:r>
    <w:proofErr w:type="spellStart"/>
    <w:r>
      <w:rPr>
        <w:b/>
        <w:sz w:val="16"/>
      </w:rPr>
      <w:t>Ленпромстройпроект</w:t>
    </w:r>
    <w:proofErr w:type="spellEnd"/>
    <w:r>
      <w:rPr>
        <w:b/>
        <w:sz w:val="16"/>
      </w:rPr>
      <w:t>» Градостроительный отдел</w:t>
    </w:r>
  </w:p>
  <w:p w:rsidR="005653D3" w:rsidRPr="000C3DAA" w:rsidRDefault="005653D3">
    <w:pPr>
      <w:pStyle w:val="ab"/>
      <w:rPr>
        <w:b/>
        <w:sz w:val="16"/>
        <w:lang w:val="it-IT"/>
      </w:rPr>
    </w:pPr>
    <w:r>
      <w:rPr>
        <w:b/>
        <w:sz w:val="16"/>
      </w:rPr>
      <w:t>Тел</w:t>
    </w:r>
    <w:r w:rsidRPr="000C3DAA">
      <w:rPr>
        <w:b/>
        <w:sz w:val="16"/>
        <w:lang w:val="it-IT"/>
      </w:rPr>
      <w:t xml:space="preserve">. 370-97-70 E-mail: </w:t>
    </w:r>
    <w:hyperlink r:id="rId1" w:history="1">
      <w:r w:rsidRPr="000C3DAA">
        <w:rPr>
          <w:rStyle w:val="a8"/>
          <w:sz w:val="16"/>
          <w:lang w:val="it-IT"/>
        </w:rPr>
        <w:t>smirnova@telros.net</w:t>
      </w:r>
    </w:hyperlink>
  </w:p>
  <w:p w:rsidR="005653D3" w:rsidRDefault="005653D3">
    <w:pPr>
      <w:pStyle w:val="ab"/>
      <w:rPr>
        <w:b/>
        <w:sz w:val="16"/>
      </w:rPr>
    </w:pPr>
    <w:r>
      <w:rPr>
        <w:b/>
        <w:sz w:val="16"/>
      </w:rPr>
      <w:t>Схема зонирования территории города Южно-Сахалинска и зональные регламенты в составе правил землепользования и застройки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D3" w:rsidRDefault="00741166" w:rsidP="008C46E6">
    <w:pPr>
      <w:pStyle w:val="a5"/>
      <w:framePr w:wrap="around" w:vAnchor="text" w:hAnchor="margin" w:xAlign="right" w:y="1"/>
      <w:rPr>
        <w:rStyle w:val="ad"/>
      </w:rPr>
    </w:pPr>
    <w:r>
      <w:rPr>
        <w:rStyle w:val="ad"/>
      </w:rPr>
      <w:fldChar w:fldCharType="begin"/>
    </w:r>
    <w:r w:rsidR="005653D3">
      <w:rPr>
        <w:rStyle w:val="ad"/>
      </w:rPr>
      <w:instrText xml:space="preserve">PAGE  </w:instrText>
    </w:r>
    <w:r>
      <w:rPr>
        <w:rStyle w:val="ad"/>
      </w:rPr>
      <w:fldChar w:fldCharType="end"/>
    </w:r>
  </w:p>
  <w:p w:rsidR="005653D3" w:rsidRDefault="005653D3" w:rsidP="008C46E6">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D3" w:rsidRPr="00A65CBE" w:rsidRDefault="005653D3" w:rsidP="008D388C">
    <w:pPr>
      <w:pStyle w:val="a5"/>
      <w:rPr>
        <w:rStyle w:val="NoNumbe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23" w:rsidRDefault="00BD1323">
      <w:r>
        <w:separator/>
      </w:r>
    </w:p>
  </w:footnote>
  <w:footnote w:type="continuationSeparator" w:id="0">
    <w:p w:rsidR="00BD1323" w:rsidRDefault="00BD1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D3" w:rsidRDefault="00741166">
    <w:pPr>
      <w:pStyle w:val="a3"/>
      <w:framePr w:wrap="around" w:vAnchor="text" w:hAnchor="margin" w:xAlign="center" w:y="1"/>
      <w:rPr>
        <w:rStyle w:val="ad"/>
      </w:rPr>
    </w:pPr>
    <w:r>
      <w:rPr>
        <w:rStyle w:val="ad"/>
      </w:rPr>
      <w:fldChar w:fldCharType="begin"/>
    </w:r>
    <w:r w:rsidR="005653D3">
      <w:rPr>
        <w:rStyle w:val="ad"/>
      </w:rPr>
      <w:instrText xml:space="preserve">PAGE  </w:instrText>
    </w:r>
    <w:r>
      <w:rPr>
        <w:rStyle w:val="ad"/>
      </w:rPr>
      <w:fldChar w:fldCharType="end"/>
    </w:r>
  </w:p>
  <w:p w:rsidR="005653D3" w:rsidRDefault="005653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D3" w:rsidRPr="005A4E34" w:rsidRDefault="00741166">
    <w:pPr>
      <w:pStyle w:val="a3"/>
      <w:jc w:val="right"/>
      <w:rPr>
        <w:sz w:val="24"/>
        <w:szCs w:val="24"/>
      </w:rPr>
    </w:pPr>
    <w:r w:rsidRPr="005A4E34">
      <w:rPr>
        <w:sz w:val="24"/>
        <w:szCs w:val="24"/>
      </w:rPr>
      <w:fldChar w:fldCharType="begin"/>
    </w:r>
    <w:r w:rsidR="005653D3" w:rsidRPr="005A4E34">
      <w:rPr>
        <w:sz w:val="24"/>
        <w:szCs w:val="24"/>
      </w:rPr>
      <w:instrText xml:space="preserve"> PAGE   \* MERGEFORMAT </w:instrText>
    </w:r>
    <w:r w:rsidRPr="005A4E34">
      <w:rPr>
        <w:sz w:val="24"/>
        <w:szCs w:val="24"/>
      </w:rPr>
      <w:fldChar w:fldCharType="separate"/>
    </w:r>
    <w:r w:rsidR="0036170B">
      <w:rPr>
        <w:noProof/>
        <w:sz w:val="24"/>
        <w:szCs w:val="24"/>
      </w:rPr>
      <w:t>83</w:t>
    </w:r>
    <w:r w:rsidRPr="005A4E34">
      <w:rPr>
        <w:sz w:val="24"/>
        <w:szCs w:val="24"/>
      </w:rPr>
      <w:fldChar w:fldCharType="end"/>
    </w:r>
  </w:p>
  <w:p w:rsidR="005653D3" w:rsidRDefault="005653D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D3" w:rsidRDefault="00741166">
    <w:pPr>
      <w:pStyle w:val="a3"/>
      <w:framePr w:wrap="around" w:vAnchor="text" w:hAnchor="margin" w:xAlign="center" w:y="1"/>
      <w:rPr>
        <w:rStyle w:val="ad"/>
      </w:rPr>
    </w:pPr>
    <w:r>
      <w:rPr>
        <w:rStyle w:val="ad"/>
      </w:rPr>
      <w:fldChar w:fldCharType="begin"/>
    </w:r>
    <w:r w:rsidR="005653D3">
      <w:rPr>
        <w:rStyle w:val="ad"/>
      </w:rPr>
      <w:instrText xml:space="preserve">PAGE  </w:instrText>
    </w:r>
    <w:r>
      <w:rPr>
        <w:rStyle w:val="ad"/>
      </w:rPr>
      <w:fldChar w:fldCharType="separate"/>
    </w:r>
    <w:r w:rsidR="005653D3">
      <w:rPr>
        <w:rStyle w:val="ad"/>
        <w:noProof/>
      </w:rPr>
      <w:t>61</w:t>
    </w:r>
    <w:r>
      <w:rPr>
        <w:rStyle w:val="ad"/>
      </w:rPr>
      <w:fldChar w:fldCharType="end"/>
    </w:r>
  </w:p>
  <w:p w:rsidR="005653D3" w:rsidRDefault="005653D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D3" w:rsidRDefault="00741166">
    <w:pPr>
      <w:pStyle w:val="a3"/>
      <w:framePr w:wrap="around" w:vAnchor="text" w:hAnchor="margin" w:xAlign="center" w:y="1"/>
      <w:rPr>
        <w:rStyle w:val="ad"/>
      </w:rPr>
    </w:pPr>
    <w:r>
      <w:rPr>
        <w:rStyle w:val="ad"/>
      </w:rPr>
      <w:fldChar w:fldCharType="begin"/>
    </w:r>
    <w:r w:rsidR="005653D3">
      <w:rPr>
        <w:rStyle w:val="ad"/>
      </w:rPr>
      <w:instrText xml:space="preserve">PAGE  </w:instrText>
    </w:r>
    <w:r>
      <w:rPr>
        <w:rStyle w:val="ad"/>
      </w:rPr>
      <w:fldChar w:fldCharType="separate"/>
    </w:r>
    <w:r w:rsidR="0036170B">
      <w:rPr>
        <w:rStyle w:val="ad"/>
        <w:noProof/>
      </w:rPr>
      <w:t>91</w:t>
    </w:r>
    <w:r>
      <w:rPr>
        <w:rStyle w:val="ad"/>
      </w:rPr>
      <w:fldChar w:fldCharType="end"/>
    </w:r>
  </w:p>
  <w:p w:rsidR="005653D3" w:rsidRDefault="005653D3">
    <w:pPr>
      <w:pStyle w:val="a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D3" w:rsidRDefault="00741166" w:rsidP="008C46E6">
    <w:pPr>
      <w:pStyle w:val="a3"/>
      <w:framePr w:wrap="around" w:vAnchor="text" w:hAnchor="margin" w:xAlign="center" w:y="1"/>
      <w:rPr>
        <w:rStyle w:val="ad"/>
      </w:rPr>
    </w:pPr>
    <w:r>
      <w:rPr>
        <w:rStyle w:val="ad"/>
      </w:rPr>
      <w:fldChar w:fldCharType="begin"/>
    </w:r>
    <w:r w:rsidR="005653D3">
      <w:rPr>
        <w:rStyle w:val="ad"/>
      </w:rPr>
      <w:instrText xml:space="preserve">PAGE  </w:instrText>
    </w:r>
    <w:r>
      <w:rPr>
        <w:rStyle w:val="ad"/>
      </w:rPr>
      <w:fldChar w:fldCharType="separate"/>
    </w:r>
    <w:r w:rsidR="005653D3">
      <w:rPr>
        <w:rStyle w:val="ad"/>
        <w:noProof/>
      </w:rPr>
      <w:t>121</w:t>
    </w:r>
    <w:r>
      <w:rPr>
        <w:rStyle w:val="ad"/>
      </w:rPr>
      <w:fldChar w:fldCharType="end"/>
    </w:r>
  </w:p>
  <w:p w:rsidR="005653D3" w:rsidRDefault="005653D3" w:rsidP="008C46E6">
    <w:pPr>
      <w:pStyle w:val="a3"/>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D3" w:rsidRDefault="00BD1323">
    <w:pPr>
      <w:pStyle w:val="a3"/>
      <w:jc w:val="center"/>
    </w:pPr>
    <w:r>
      <w:fldChar w:fldCharType="begin"/>
    </w:r>
    <w:r>
      <w:instrText xml:space="preserve"> PAGE   \* MERGEFORMAT </w:instrText>
    </w:r>
    <w:r>
      <w:fldChar w:fldCharType="separate"/>
    </w:r>
    <w:r w:rsidR="0036170B">
      <w:rPr>
        <w:noProof/>
      </w:rPr>
      <w:t>101</w:t>
    </w:r>
    <w:r>
      <w:rPr>
        <w:noProof/>
      </w:rPr>
      <w:fldChar w:fldCharType="end"/>
    </w:r>
  </w:p>
  <w:p w:rsidR="005653D3" w:rsidRDefault="005653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A"/>
    <w:multiLevelType w:val="hybridMultilevel"/>
    <w:tmpl w:val="D9F4FE88"/>
    <w:lvl w:ilvl="0" w:tplc="1226A2F0">
      <w:start w:val="1"/>
      <w:numFmt w:val="bullet"/>
      <w:lvlText w:val=""/>
      <w:lvlJc w:val="left"/>
      <w:pPr>
        <w:tabs>
          <w:tab w:val="num" w:pos="540"/>
        </w:tabs>
        <w:ind w:left="-27" w:firstLine="567"/>
      </w:pPr>
      <w:rPr>
        <w:rFonts w:ascii="Symbol" w:hAnsi="Symbol" w:hint="default"/>
        <w:spacing w:val="0"/>
      </w:rPr>
    </w:lvl>
    <w:lvl w:ilvl="1" w:tplc="04190003">
      <w:start w:val="1"/>
      <w:numFmt w:val="lowerLetter"/>
      <w:lvlText w:val="%2."/>
      <w:lvlJc w:val="left"/>
      <w:pPr>
        <w:tabs>
          <w:tab w:val="num" w:pos="1789"/>
        </w:tabs>
        <w:ind w:left="1789" w:hanging="360"/>
      </w:pPr>
      <w:rPr>
        <w:rFonts w:cs="Times New Roman"/>
        <w:spacing w:val="0"/>
      </w:rPr>
    </w:lvl>
    <w:lvl w:ilvl="2" w:tplc="04190005">
      <w:start w:val="1"/>
      <w:numFmt w:val="lowerRoman"/>
      <w:lvlText w:val="%3."/>
      <w:lvlJc w:val="right"/>
      <w:pPr>
        <w:tabs>
          <w:tab w:val="num" w:pos="2509"/>
        </w:tabs>
        <w:ind w:left="2509" w:hanging="180"/>
      </w:pPr>
      <w:rPr>
        <w:rFonts w:cs="Times New Roman"/>
        <w:spacing w:val="0"/>
      </w:rPr>
    </w:lvl>
    <w:lvl w:ilvl="3" w:tplc="04190001">
      <w:start w:val="1"/>
      <w:numFmt w:val="decimal"/>
      <w:lvlText w:val="%4."/>
      <w:lvlJc w:val="left"/>
      <w:pPr>
        <w:tabs>
          <w:tab w:val="num" w:pos="3229"/>
        </w:tabs>
        <w:ind w:left="3229" w:hanging="360"/>
      </w:pPr>
      <w:rPr>
        <w:rFonts w:cs="Times New Roman"/>
        <w:spacing w:val="0"/>
      </w:rPr>
    </w:lvl>
    <w:lvl w:ilvl="4" w:tplc="04190003">
      <w:start w:val="1"/>
      <w:numFmt w:val="lowerLetter"/>
      <w:lvlText w:val="%5."/>
      <w:lvlJc w:val="left"/>
      <w:pPr>
        <w:tabs>
          <w:tab w:val="num" w:pos="3949"/>
        </w:tabs>
        <w:ind w:left="3949" w:hanging="360"/>
      </w:pPr>
      <w:rPr>
        <w:rFonts w:cs="Times New Roman"/>
        <w:spacing w:val="0"/>
      </w:rPr>
    </w:lvl>
    <w:lvl w:ilvl="5" w:tplc="04190005">
      <w:start w:val="1"/>
      <w:numFmt w:val="lowerRoman"/>
      <w:lvlText w:val="%6."/>
      <w:lvlJc w:val="right"/>
      <w:pPr>
        <w:tabs>
          <w:tab w:val="num" w:pos="4669"/>
        </w:tabs>
        <w:ind w:left="4669" w:hanging="180"/>
      </w:pPr>
      <w:rPr>
        <w:rFonts w:cs="Times New Roman"/>
        <w:spacing w:val="0"/>
      </w:rPr>
    </w:lvl>
    <w:lvl w:ilvl="6" w:tplc="04190001">
      <w:start w:val="1"/>
      <w:numFmt w:val="decimal"/>
      <w:lvlText w:val="%7."/>
      <w:lvlJc w:val="left"/>
      <w:pPr>
        <w:tabs>
          <w:tab w:val="num" w:pos="5389"/>
        </w:tabs>
        <w:ind w:left="5389" w:hanging="360"/>
      </w:pPr>
      <w:rPr>
        <w:rFonts w:cs="Times New Roman"/>
        <w:spacing w:val="0"/>
      </w:rPr>
    </w:lvl>
    <w:lvl w:ilvl="7" w:tplc="04190003">
      <w:start w:val="1"/>
      <w:numFmt w:val="lowerLetter"/>
      <w:lvlText w:val="%8."/>
      <w:lvlJc w:val="left"/>
      <w:pPr>
        <w:tabs>
          <w:tab w:val="num" w:pos="6109"/>
        </w:tabs>
        <w:ind w:left="6109" w:hanging="360"/>
      </w:pPr>
      <w:rPr>
        <w:rFonts w:cs="Times New Roman"/>
        <w:spacing w:val="0"/>
      </w:rPr>
    </w:lvl>
    <w:lvl w:ilvl="8" w:tplc="04190005">
      <w:start w:val="1"/>
      <w:numFmt w:val="lowerRoman"/>
      <w:lvlText w:val="%9."/>
      <w:lvlJc w:val="right"/>
      <w:pPr>
        <w:tabs>
          <w:tab w:val="num" w:pos="6829"/>
        </w:tabs>
        <w:ind w:left="6829" w:hanging="180"/>
      </w:pPr>
      <w:rPr>
        <w:rFonts w:cs="Times New Roman"/>
        <w:spacing w:val="0"/>
      </w:rPr>
    </w:lvl>
  </w:abstractNum>
  <w:abstractNum w:abstractNumId="2">
    <w:nsid w:val="036E4AEF"/>
    <w:multiLevelType w:val="hybridMultilevel"/>
    <w:tmpl w:val="F37EDB20"/>
    <w:lvl w:ilvl="0" w:tplc="0248C6A4">
      <w:start w:val="1"/>
      <w:numFmt w:val="decimal"/>
      <w:lvlText w:val="%1."/>
      <w:lvlJc w:val="left"/>
      <w:pPr>
        <w:ind w:left="11" w:firstLine="340"/>
      </w:pPr>
      <w:rPr>
        <w:rFonts w:cs="Times New Roman" w:hint="default"/>
      </w:rPr>
    </w:lvl>
    <w:lvl w:ilvl="1" w:tplc="04190019" w:tentative="1">
      <w:start w:val="1"/>
      <w:numFmt w:val="lowerLetter"/>
      <w:lvlText w:val="%2."/>
      <w:lvlJc w:val="left"/>
      <w:pPr>
        <w:ind w:left="743" w:hanging="360"/>
      </w:pPr>
      <w:rPr>
        <w:rFonts w:cs="Times New Roman"/>
      </w:rPr>
    </w:lvl>
    <w:lvl w:ilvl="2" w:tplc="0419001B" w:tentative="1">
      <w:start w:val="1"/>
      <w:numFmt w:val="lowerRoman"/>
      <w:lvlText w:val="%3."/>
      <w:lvlJc w:val="right"/>
      <w:pPr>
        <w:ind w:left="1463" w:hanging="180"/>
      </w:pPr>
      <w:rPr>
        <w:rFonts w:cs="Times New Roman"/>
      </w:rPr>
    </w:lvl>
    <w:lvl w:ilvl="3" w:tplc="0419000F" w:tentative="1">
      <w:start w:val="1"/>
      <w:numFmt w:val="decimal"/>
      <w:lvlText w:val="%4."/>
      <w:lvlJc w:val="left"/>
      <w:pPr>
        <w:ind w:left="2183" w:hanging="360"/>
      </w:pPr>
      <w:rPr>
        <w:rFonts w:cs="Times New Roman"/>
      </w:rPr>
    </w:lvl>
    <w:lvl w:ilvl="4" w:tplc="04190019" w:tentative="1">
      <w:start w:val="1"/>
      <w:numFmt w:val="lowerLetter"/>
      <w:lvlText w:val="%5."/>
      <w:lvlJc w:val="left"/>
      <w:pPr>
        <w:ind w:left="2903" w:hanging="360"/>
      </w:pPr>
      <w:rPr>
        <w:rFonts w:cs="Times New Roman"/>
      </w:rPr>
    </w:lvl>
    <w:lvl w:ilvl="5" w:tplc="0419001B" w:tentative="1">
      <w:start w:val="1"/>
      <w:numFmt w:val="lowerRoman"/>
      <w:lvlText w:val="%6."/>
      <w:lvlJc w:val="right"/>
      <w:pPr>
        <w:ind w:left="3623" w:hanging="180"/>
      </w:pPr>
      <w:rPr>
        <w:rFonts w:cs="Times New Roman"/>
      </w:rPr>
    </w:lvl>
    <w:lvl w:ilvl="6" w:tplc="0419000F" w:tentative="1">
      <w:start w:val="1"/>
      <w:numFmt w:val="decimal"/>
      <w:lvlText w:val="%7."/>
      <w:lvlJc w:val="left"/>
      <w:pPr>
        <w:ind w:left="4343" w:hanging="360"/>
      </w:pPr>
      <w:rPr>
        <w:rFonts w:cs="Times New Roman"/>
      </w:rPr>
    </w:lvl>
    <w:lvl w:ilvl="7" w:tplc="04190019" w:tentative="1">
      <w:start w:val="1"/>
      <w:numFmt w:val="lowerLetter"/>
      <w:lvlText w:val="%8."/>
      <w:lvlJc w:val="left"/>
      <w:pPr>
        <w:ind w:left="5063" w:hanging="360"/>
      </w:pPr>
      <w:rPr>
        <w:rFonts w:cs="Times New Roman"/>
      </w:rPr>
    </w:lvl>
    <w:lvl w:ilvl="8" w:tplc="0419001B" w:tentative="1">
      <w:start w:val="1"/>
      <w:numFmt w:val="lowerRoman"/>
      <w:lvlText w:val="%9."/>
      <w:lvlJc w:val="right"/>
      <w:pPr>
        <w:ind w:left="5783" w:hanging="180"/>
      </w:pPr>
      <w:rPr>
        <w:rFonts w:cs="Times New Roman"/>
      </w:rPr>
    </w:lvl>
  </w:abstractNum>
  <w:abstractNum w:abstractNumId="3">
    <w:nsid w:val="044D3D92"/>
    <w:multiLevelType w:val="hybridMultilevel"/>
    <w:tmpl w:val="B0EA8726"/>
    <w:lvl w:ilvl="0" w:tplc="6734CFB0">
      <w:start w:val="1"/>
      <w:numFmt w:val="decimal"/>
      <w:lvlText w:val="%1."/>
      <w:lvlJc w:val="left"/>
      <w:pPr>
        <w:ind w:firstLine="340"/>
      </w:pPr>
      <w:rPr>
        <w:rFonts w:cs="Times New Roman" w:hint="default"/>
      </w:rPr>
    </w:lvl>
    <w:lvl w:ilvl="1" w:tplc="38929988">
      <w:numFmt w:val="none"/>
      <w:lvlText w:val=""/>
      <w:lvlJc w:val="left"/>
      <w:pPr>
        <w:tabs>
          <w:tab w:val="num" w:pos="360"/>
        </w:tabs>
      </w:pPr>
      <w:rPr>
        <w:rFonts w:cs="Times New Roman"/>
      </w:rPr>
    </w:lvl>
    <w:lvl w:ilvl="2" w:tplc="94142BCC">
      <w:numFmt w:val="none"/>
      <w:lvlText w:val=""/>
      <w:lvlJc w:val="left"/>
      <w:pPr>
        <w:tabs>
          <w:tab w:val="num" w:pos="360"/>
        </w:tabs>
      </w:pPr>
      <w:rPr>
        <w:rFonts w:cs="Times New Roman"/>
      </w:rPr>
    </w:lvl>
    <w:lvl w:ilvl="3" w:tplc="9D8EF71C">
      <w:numFmt w:val="none"/>
      <w:lvlText w:val=""/>
      <w:lvlJc w:val="left"/>
      <w:pPr>
        <w:tabs>
          <w:tab w:val="num" w:pos="360"/>
        </w:tabs>
      </w:pPr>
      <w:rPr>
        <w:rFonts w:cs="Times New Roman"/>
      </w:rPr>
    </w:lvl>
    <w:lvl w:ilvl="4" w:tplc="9AFAE984">
      <w:numFmt w:val="none"/>
      <w:lvlText w:val=""/>
      <w:lvlJc w:val="left"/>
      <w:pPr>
        <w:tabs>
          <w:tab w:val="num" w:pos="360"/>
        </w:tabs>
      </w:pPr>
      <w:rPr>
        <w:rFonts w:cs="Times New Roman"/>
      </w:rPr>
    </w:lvl>
    <w:lvl w:ilvl="5" w:tplc="14F6A3F6">
      <w:numFmt w:val="none"/>
      <w:lvlText w:val=""/>
      <w:lvlJc w:val="left"/>
      <w:pPr>
        <w:tabs>
          <w:tab w:val="num" w:pos="360"/>
        </w:tabs>
      </w:pPr>
      <w:rPr>
        <w:rFonts w:cs="Times New Roman"/>
      </w:rPr>
    </w:lvl>
    <w:lvl w:ilvl="6" w:tplc="AAC6DBBE">
      <w:numFmt w:val="none"/>
      <w:lvlText w:val=""/>
      <w:lvlJc w:val="left"/>
      <w:pPr>
        <w:tabs>
          <w:tab w:val="num" w:pos="360"/>
        </w:tabs>
      </w:pPr>
      <w:rPr>
        <w:rFonts w:cs="Times New Roman"/>
      </w:rPr>
    </w:lvl>
    <w:lvl w:ilvl="7" w:tplc="959AAA22">
      <w:numFmt w:val="none"/>
      <w:lvlText w:val=""/>
      <w:lvlJc w:val="left"/>
      <w:pPr>
        <w:tabs>
          <w:tab w:val="num" w:pos="360"/>
        </w:tabs>
      </w:pPr>
      <w:rPr>
        <w:rFonts w:cs="Times New Roman"/>
      </w:rPr>
    </w:lvl>
    <w:lvl w:ilvl="8" w:tplc="64C44D56">
      <w:numFmt w:val="none"/>
      <w:lvlText w:val=""/>
      <w:lvlJc w:val="left"/>
      <w:pPr>
        <w:tabs>
          <w:tab w:val="num" w:pos="360"/>
        </w:tabs>
      </w:pPr>
      <w:rPr>
        <w:rFonts w:cs="Times New Roman"/>
      </w:rPr>
    </w:lvl>
  </w:abstractNum>
  <w:abstractNum w:abstractNumId="4">
    <w:nsid w:val="05647C2D"/>
    <w:multiLevelType w:val="hybridMultilevel"/>
    <w:tmpl w:val="4CE20D94"/>
    <w:lvl w:ilvl="0" w:tplc="1226A2F0">
      <w:numFmt w:val="bullet"/>
      <w:lvlText w:val=""/>
      <w:lvlJc w:val="left"/>
      <w:pPr>
        <w:tabs>
          <w:tab w:val="num" w:pos="347"/>
        </w:tabs>
        <w:ind w:left="347" w:hanging="332"/>
      </w:pPr>
      <w:rPr>
        <w:rFonts w:ascii="Symbol" w:hAnsi="Symbol" w:hint="default"/>
      </w:rPr>
    </w:lvl>
    <w:lvl w:ilvl="1" w:tplc="04190003" w:tentative="1">
      <w:start w:val="1"/>
      <w:numFmt w:val="bullet"/>
      <w:lvlText w:val="o"/>
      <w:lvlJc w:val="left"/>
      <w:pPr>
        <w:tabs>
          <w:tab w:val="num" w:pos="434"/>
        </w:tabs>
        <w:ind w:left="434" w:hanging="360"/>
      </w:pPr>
      <w:rPr>
        <w:rFonts w:ascii="Courier New" w:hAnsi="Courier New" w:hint="default"/>
      </w:rPr>
    </w:lvl>
    <w:lvl w:ilvl="2" w:tplc="04190005" w:tentative="1">
      <w:start w:val="1"/>
      <w:numFmt w:val="bullet"/>
      <w:lvlText w:val=""/>
      <w:lvlJc w:val="left"/>
      <w:pPr>
        <w:tabs>
          <w:tab w:val="num" w:pos="1154"/>
        </w:tabs>
        <w:ind w:left="1154" w:hanging="360"/>
      </w:pPr>
      <w:rPr>
        <w:rFonts w:ascii="Wingdings" w:hAnsi="Wingdings" w:hint="default"/>
      </w:rPr>
    </w:lvl>
    <w:lvl w:ilvl="3" w:tplc="04190001" w:tentative="1">
      <w:start w:val="1"/>
      <w:numFmt w:val="bullet"/>
      <w:lvlText w:val=""/>
      <w:lvlJc w:val="left"/>
      <w:pPr>
        <w:tabs>
          <w:tab w:val="num" w:pos="1874"/>
        </w:tabs>
        <w:ind w:left="1874" w:hanging="360"/>
      </w:pPr>
      <w:rPr>
        <w:rFonts w:ascii="Symbol" w:hAnsi="Symbol" w:hint="default"/>
      </w:rPr>
    </w:lvl>
    <w:lvl w:ilvl="4" w:tplc="04190003" w:tentative="1">
      <w:start w:val="1"/>
      <w:numFmt w:val="bullet"/>
      <w:lvlText w:val="o"/>
      <w:lvlJc w:val="left"/>
      <w:pPr>
        <w:tabs>
          <w:tab w:val="num" w:pos="2594"/>
        </w:tabs>
        <w:ind w:left="2594" w:hanging="360"/>
      </w:pPr>
      <w:rPr>
        <w:rFonts w:ascii="Courier New" w:hAnsi="Courier New" w:hint="default"/>
      </w:rPr>
    </w:lvl>
    <w:lvl w:ilvl="5" w:tplc="04190005" w:tentative="1">
      <w:start w:val="1"/>
      <w:numFmt w:val="bullet"/>
      <w:lvlText w:val=""/>
      <w:lvlJc w:val="left"/>
      <w:pPr>
        <w:tabs>
          <w:tab w:val="num" w:pos="3314"/>
        </w:tabs>
        <w:ind w:left="3314" w:hanging="360"/>
      </w:pPr>
      <w:rPr>
        <w:rFonts w:ascii="Wingdings" w:hAnsi="Wingdings" w:hint="default"/>
      </w:rPr>
    </w:lvl>
    <w:lvl w:ilvl="6" w:tplc="04190001" w:tentative="1">
      <w:start w:val="1"/>
      <w:numFmt w:val="bullet"/>
      <w:lvlText w:val=""/>
      <w:lvlJc w:val="left"/>
      <w:pPr>
        <w:tabs>
          <w:tab w:val="num" w:pos="4034"/>
        </w:tabs>
        <w:ind w:left="4034" w:hanging="360"/>
      </w:pPr>
      <w:rPr>
        <w:rFonts w:ascii="Symbol" w:hAnsi="Symbol" w:hint="default"/>
      </w:rPr>
    </w:lvl>
    <w:lvl w:ilvl="7" w:tplc="04190003" w:tentative="1">
      <w:start w:val="1"/>
      <w:numFmt w:val="bullet"/>
      <w:lvlText w:val="o"/>
      <w:lvlJc w:val="left"/>
      <w:pPr>
        <w:tabs>
          <w:tab w:val="num" w:pos="4754"/>
        </w:tabs>
        <w:ind w:left="4754" w:hanging="360"/>
      </w:pPr>
      <w:rPr>
        <w:rFonts w:ascii="Courier New" w:hAnsi="Courier New" w:hint="default"/>
      </w:rPr>
    </w:lvl>
    <w:lvl w:ilvl="8" w:tplc="04190005" w:tentative="1">
      <w:start w:val="1"/>
      <w:numFmt w:val="bullet"/>
      <w:lvlText w:val=""/>
      <w:lvlJc w:val="left"/>
      <w:pPr>
        <w:tabs>
          <w:tab w:val="num" w:pos="5474"/>
        </w:tabs>
        <w:ind w:left="5474" w:hanging="360"/>
      </w:pPr>
      <w:rPr>
        <w:rFonts w:ascii="Wingdings" w:hAnsi="Wingdings" w:hint="default"/>
      </w:rPr>
    </w:lvl>
  </w:abstractNum>
  <w:abstractNum w:abstractNumId="5">
    <w:nsid w:val="0764291A"/>
    <w:multiLevelType w:val="hybridMultilevel"/>
    <w:tmpl w:val="ED0A1E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AEA661B"/>
    <w:multiLevelType w:val="hybridMultilevel"/>
    <w:tmpl w:val="AEDA7D5C"/>
    <w:lvl w:ilvl="0" w:tplc="1226A2F0">
      <w:numFmt w:val="bullet"/>
      <w:lvlText w:val=""/>
      <w:lvlJc w:val="left"/>
      <w:pPr>
        <w:tabs>
          <w:tab w:val="num" w:pos="559"/>
        </w:tabs>
        <w:ind w:left="559" w:hanging="332"/>
      </w:pPr>
      <w:rPr>
        <w:rFonts w:ascii="Symbol" w:hAnsi="Symbol" w:hint="default"/>
      </w:rPr>
    </w:lvl>
    <w:lvl w:ilvl="1" w:tplc="04190003" w:tentative="1">
      <w:start w:val="1"/>
      <w:numFmt w:val="bullet"/>
      <w:lvlText w:val="o"/>
      <w:lvlJc w:val="left"/>
      <w:pPr>
        <w:tabs>
          <w:tab w:val="num" w:pos="646"/>
        </w:tabs>
        <w:ind w:left="646" w:hanging="360"/>
      </w:pPr>
      <w:rPr>
        <w:rFonts w:ascii="Courier New" w:hAnsi="Courier New" w:hint="default"/>
      </w:rPr>
    </w:lvl>
    <w:lvl w:ilvl="2" w:tplc="04190005" w:tentative="1">
      <w:start w:val="1"/>
      <w:numFmt w:val="bullet"/>
      <w:lvlText w:val=""/>
      <w:lvlJc w:val="left"/>
      <w:pPr>
        <w:tabs>
          <w:tab w:val="num" w:pos="1366"/>
        </w:tabs>
        <w:ind w:left="1366" w:hanging="360"/>
      </w:pPr>
      <w:rPr>
        <w:rFonts w:ascii="Wingdings" w:hAnsi="Wingdings" w:hint="default"/>
      </w:rPr>
    </w:lvl>
    <w:lvl w:ilvl="3" w:tplc="04190001" w:tentative="1">
      <w:start w:val="1"/>
      <w:numFmt w:val="bullet"/>
      <w:lvlText w:val=""/>
      <w:lvlJc w:val="left"/>
      <w:pPr>
        <w:tabs>
          <w:tab w:val="num" w:pos="2086"/>
        </w:tabs>
        <w:ind w:left="2086" w:hanging="360"/>
      </w:pPr>
      <w:rPr>
        <w:rFonts w:ascii="Symbol" w:hAnsi="Symbol" w:hint="default"/>
      </w:rPr>
    </w:lvl>
    <w:lvl w:ilvl="4" w:tplc="04190003" w:tentative="1">
      <w:start w:val="1"/>
      <w:numFmt w:val="bullet"/>
      <w:lvlText w:val="o"/>
      <w:lvlJc w:val="left"/>
      <w:pPr>
        <w:tabs>
          <w:tab w:val="num" w:pos="2806"/>
        </w:tabs>
        <w:ind w:left="2806" w:hanging="360"/>
      </w:pPr>
      <w:rPr>
        <w:rFonts w:ascii="Courier New" w:hAnsi="Courier New" w:hint="default"/>
      </w:rPr>
    </w:lvl>
    <w:lvl w:ilvl="5" w:tplc="04190005" w:tentative="1">
      <w:start w:val="1"/>
      <w:numFmt w:val="bullet"/>
      <w:lvlText w:val=""/>
      <w:lvlJc w:val="left"/>
      <w:pPr>
        <w:tabs>
          <w:tab w:val="num" w:pos="3526"/>
        </w:tabs>
        <w:ind w:left="3526" w:hanging="360"/>
      </w:pPr>
      <w:rPr>
        <w:rFonts w:ascii="Wingdings" w:hAnsi="Wingdings" w:hint="default"/>
      </w:rPr>
    </w:lvl>
    <w:lvl w:ilvl="6" w:tplc="04190001" w:tentative="1">
      <w:start w:val="1"/>
      <w:numFmt w:val="bullet"/>
      <w:lvlText w:val=""/>
      <w:lvlJc w:val="left"/>
      <w:pPr>
        <w:tabs>
          <w:tab w:val="num" w:pos="4246"/>
        </w:tabs>
        <w:ind w:left="4246" w:hanging="360"/>
      </w:pPr>
      <w:rPr>
        <w:rFonts w:ascii="Symbol" w:hAnsi="Symbol" w:hint="default"/>
      </w:rPr>
    </w:lvl>
    <w:lvl w:ilvl="7" w:tplc="04190003" w:tentative="1">
      <w:start w:val="1"/>
      <w:numFmt w:val="bullet"/>
      <w:lvlText w:val="o"/>
      <w:lvlJc w:val="left"/>
      <w:pPr>
        <w:tabs>
          <w:tab w:val="num" w:pos="4966"/>
        </w:tabs>
        <w:ind w:left="4966" w:hanging="360"/>
      </w:pPr>
      <w:rPr>
        <w:rFonts w:ascii="Courier New" w:hAnsi="Courier New" w:hint="default"/>
      </w:rPr>
    </w:lvl>
    <w:lvl w:ilvl="8" w:tplc="04190005" w:tentative="1">
      <w:start w:val="1"/>
      <w:numFmt w:val="bullet"/>
      <w:lvlText w:val=""/>
      <w:lvlJc w:val="left"/>
      <w:pPr>
        <w:tabs>
          <w:tab w:val="num" w:pos="5686"/>
        </w:tabs>
        <w:ind w:left="5686" w:hanging="360"/>
      </w:pPr>
      <w:rPr>
        <w:rFonts w:ascii="Wingdings" w:hAnsi="Wingdings" w:hint="default"/>
      </w:rPr>
    </w:lvl>
  </w:abstractNum>
  <w:abstractNum w:abstractNumId="7">
    <w:nsid w:val="11563C3D"/>
    <w:multiLevelType w:val="hybridMultilevel"/>
    <w:tmpl w:val="797601A6"/>
    <w:lvl w:ilvl="0" w:tplc="097AEF4C">
      <w:start w:val="1"/>
      <w:numFmt w:val="bullet"/>
      <w:lvlText w:val=""/>
      <w:lvlJc w:val="left"/>
      <w:pPr>
        <w:tabs>
          <w:tab w:val="num" w:pos="1040"/>
        </w:tabs>
        <w:ind w:left="340" w:firstLine="340"/>
      </w:pPr>
      <w:rPr>
        <w:rFonts w:ascii="Symbol" w:hAnsi="Symbol" w:hint="default"/>
        <w:spacing w:val="0"/>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8">
    <w:nsid w:val="12CE249F"/>
    <w:multiLevelType w:val="hybridMultilevel"/>
    <w:tmpl w:val="96523C0A"/>
    <w:lvl w:ilvl="0" w:tplc="C06EB4A8">
      <w:start w:val="1"/>
      <w:numFmt w:val="decimal"/>
      <w:lvlText w:val="%1."/>
      <w:lvlJc w:val="left"/>
      <w:pPr>
        <w:ind w:firstLine="340"/>
      </w:pPr>
      <w:rPr>
        <w:rFonts w:cs="Times New Roman" w:hint="default"/>
      </w:rPr>
    </w:lvl>
    <w:lvl w:ilvl="1" w:tplc="BF20E542">
      <w:start w:val="1"/>
      <w:numFmt w:val="decimal"/>
      <w:lvlText w:val="%2."/>
      <w:lvlJc w:val="left"/>
      <w:pPr>
        <w:ind w:firstLine="340"/>
      </w:pPr>
      <w:rPr>
        <w:rFonts w:cs="Times New Roman" w:hint="default"/>
      </w:rPr>
    </w:lvl>
    <w:lvl w:ilvl="2" w:tplc="0419001B" w:tentative="1">
      <w:start w:val="1"/>
      <w:numFmt w:val="lowerRoman"/>
      <w:lvlText w:val="%3."/>
      <w:lvlJc w:val="right"/>
      <w:pPr>
        <w:ind w:left="1451" w:hanging="180"/>
      </w:pPr>
      <w:rPr>
        <w:rFonts w:cs="Times New Roman"/>
      </w:rPr>
    </w:lvl>
    <w:lvl w:ilvl="3" w:tplc="0419000F" w:tentative="1">
      <w:start w:val="1"/>
      <w:numFmt w:val="decimal"/>
      <w:lvlText w:val="%4."/>
      <w:lvlJc w:val="left"/>
      <w:pPr>
        <w:ind w:left="2171" w:hanging="360"/>
      </w:pPr>
      <w:rPr>
        <w:rFonts w:cs="Times New Roman"/>
      </w:rPr>
    </w:lvl>
    <w:lvl w:ilvl="4" w:tplc="04190019" w:tentative="1">
      <w:start w:val="1"/>
      <w:numFmt w:val="lowerLetter"/>
      <w:lvlText w:val="%5."/>
      <w:lvlJc w:val="left"/>
      <w:pPr>
        <w:ind w:left="2891" w:hanging="360"/>
      </w:pPr>
      <w:rPr>
        <w:rFonts w:cs="Times New Roman"/>
      </w:rPr>
    </w:lvl>
    <w:lvl w:ilvl="5" w:tplc="0419001B" w:tentative="1">
      <w:start w:val="1"/>
      <w:numFmt w:val="lowerRoman"/>
      <w:lvlText w:val="%6."/>
      <w:lvlJc w:val="right"/>
      <w:pPr>
        <w:ind w:left="3611" w:hanging="180"/>
      </w:pPr>
      <w:rPr>
        <w:rFonts w:cs="Times New Roman"/>
      </w:rPr>
    </w:lvl>
    <w:lvl w:ilvl="6" w:tplc="0419000F" w:tentative="1">
      <w:start w:val="1"/>
      <w:numFmt w:val="decimal"/>
      <w:lvlText w:val="%7."/>
      <w:lvlJc w:val="left"/>
      <w:pPr>
        <w:ind w:left="4331" w:hanging="360"/>
      </w:pPr>
      <w:rPr>
        <w:rFonts w:cs="Times New Roman"/>
      </w:rPr>
    </w:lvl>
    <w:lvl w:ilvl="7" w:tplc="04190019" w:tentative="1">
      <w:start w:val="1"/>
      <w:numFmt w:val="lowerLetter"/>
      <w:lvlText w:val="%8."/>
      <w:lvlJc w:val="left"/>
      <w:pPr>
        <w:ind w:left="5051" w:hanging="360"/>
      </w:pPr>
      <w:rPr>
        <w:rFonts w:cs="Times New Roman"/>
      </w:rPr>
    </w:lvl>
    <w:lvl w:ilvl="8" w:tplc="0419001B" w:tentative="1">
      <w:start w:val="1"/>
      <w:numFmt w:val="lowerRoman"/>
      <w:lvlText w:val="%9."/>
      <w:lvlJc w:val="right"/>
      <w:pPr>
        <w:ind w:left="5771" w:hanging="180"/>
      </w:pPr>
      <w:rPr>
        <w:rFonts w:cs="Times New Roman"/>
      </w:rPr>
    </w:lvl>
  </w:abstractNum>
  <w:abstractNum w:abstractNumId="9">
    <w:nsid w:val="17CA4729"/>
    <w:multiLevelType w:val="hybridMultilevel"/>
    <w:tmpl w:val="FAB45930"/>
    <w:lvl w:ilvl="0" w:tplc="1BE8E010">
      <w:start w:val="1"/>
      <w:numFmt w:val="decimal"/>
      <w:lvlText w:val="%1."/>
      <w:lvlJc w:val="left"/>
      <w:pPr>
        <w:ind w:firstLine="34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3513DD"/>
    <w:multiLevelType w:val="hybridMultilevel"/>
    <w:tmpl w:val="4F2835CA"/>
    <w:lvl w:ilvl="0" w:tplc="09CC5138">
      <w:start w:val="1"/>
      <w:numFmt w:val="decimal"/>
      <w:lvlText w:val="%1."/>
      <w:lvlJc w:val="left"/>
      <w:pPr>
        <w:ind w:firstLine="34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11">
    <w:nsid w:val="1A6C5E51"/>
    <w:multiLevelType w:val="hybridMultilevel"/>
    <w:tmpl w:val="6298DD66"/>
    <w:lvl w:ilvl="0" w:tplc="13EA3FCE">
      <w:start w:val="1"/>
      <w:numFmt w:val="decimal"/>
      <w:lvlText w:val="%1."/>
      <w:lvlJc w:val="left"/>
      <w:pPr>
        <w:ind w:firstLine="340"/>
      </w:pPr>
      <w:rPr>
        <w:rFonts w:cs="Times New Roman" w:hint="default"/>
      </w:rPr>
    </w:lvl>
    <w:lvl w:ilvl="1" w:tplc="13D8AA08">
      <w:numFmt w:val="none"/>
      <w:lvlText w:val=""/>
      <w:lvlJc w:val="left"/>
      <w:pPr>
        <w:tabs>
          <w:tab w:val="num" w:pos="360"/>
        </w:tabs>
      </w:pPr>
      <w:rPr>
        <w:rFonts w:cs="Times New Roman"/>
      </w:rPr>
    </w:lvl>
    <w:lvl w:ilvl="2" w:tplc="72EA1116">
      <w:numFmt w:val="none"/>
      <w:lvlText w:val=""/>
      <w:lvlJc w:val="left"/>
      <w:pPr>
        <w:tabs>
          <w:tab w:val="num" w:pos="360"/>
        </w:tabs>
      </w:pPr>
      <w:rPr>
        <w:rFonts w:cs="Times New Roman"/>
      </w:rPr>
    </w:lvl>
    <w:lvl w:ilvl="3" w:tplc="EA007FD8">
      <w:numFmt w:val="none"/>
      <w:lvlText w:val=""/>
      <w:lvlJc w:val="left"/>
      <w:pPr>
        <w:tabs>
          <w:tab w:val="num" w:pos="360"/>
        </w:tabs>
      </w:pPr>
      <w:rPr>
        <w:rFonts w:cs="Times New Roman"/>
      </w:rPr>
    </w:lvl>
    <w:lvl w:ilvl="4" w:tplc="0D70C0B8">
      <w:numFmt w:val="none"/>
      <w:lvlText w:val=""/>
      <w:lvlJc w:val="left"/>
      <w:pPr>
        <w:tabs>
          <w:tab w:val="num" w:pos="360"/>
        </w:tabs>
      </w:pPr>
      <w:rPr>
        <w:rFonts w:cs="Times New Roman"/>
      </w:rPr>
    </w:lvl>
    <w:lvl w:ilvl="5" w:tplc="0F00B556">
      <w:numFmt w:val="none"/>
      <w:lvlText w:val=""/>
      <w:lvlJc w:val="left"/>
      <w:pPr>
        <w:tabs>
          <w:tab w:val="num" w:pos="360"/>
        </w:tabs>
      </w:pPr>
      <w:rPr>
        <w:rFonts w:cs="Times New Roman"/>
      </w:rPr>
    </w:lvl>
    <w:lvl w:ilvl="6" w:tplc="4C2E181E">
      <w:numFmt w:val="none"/>
      <w:lvlText w:val=""/>
      <w:lvlJc w:val="left"/>
      <w:pPr>
        <w:tabs>
          <w:tab w:val="num" w:pos="360"/>
        </w:tabs>
      </w:pPr>
      <w:rPr>
        <w:rFonts w:cs="Times New Roman"/>
      </w:rPr>
    </w:lvl>
    <w:lvl w:ilvl="7" w:tplc="7C0C51CA">
      <w:numFmt w:val="none"/>
      <w:lvlText w:val=""/>
      <w:lvlJc w:val="left"/>
      <w:pPr>
        <w:tabs>
          <w:tab w:val="num" w:pos="360"/>
        </w:tabs>
      </w:pPr>
      <w:rPr>
        <w:rFonts w:cs="Times New Roman"/>
      </w:rPr>
    </w:lvl>
    <w:lvl w:ilvl="8" w:tplc="2842AF8C">
      <w:numFmt w:val="none"/>
      <w:lvlText w:val=""/>
      <w:lvlJc w:val="left"/>
      <w:pPr>
        <w:tabs>
          <w:tab w:val="num" w:pos="360"/>
        </w:tabs>
      </w:pPr>
      <w:rPr>
        <w:rFonts w:cs="Times New Roman"/>
      </w:rPr>
    </w:lvl>
  </w:abstractNum>
  <w:abstractNum w:abstractNumId="12">
    <w:nsid w:val="1A7C49FC"/>
    <w:multiLevelType w:val="hybridMultilevel"/>
    <w:tmpl w:val="B1D85D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BC072A"/>
    <w:multiLevelType w:val="multilevel"/>
    <w:tmpl w:val="4ACCCEE8"/>
    <w:lvl w:ilvl="0">
      <w:start w:val="1"/>
      <w:numFmt w:val="decimal"/>
      <w:lvlText w:val="%1."/>
      <w:lvlJc w:val="left"/>
      <w:pPr>
        <w:ind w:firstLine="340"/>
      </w:pPr>
      <w:rPr>
        <w:rFonts w:cs="Times New Roman" w:hint="default"/>
      </w:rPr>
    </w:lvl>
    <w:lvl w:ilvl="1">
      <w:start w:val="2"/>
      <w:numFmt w:val="decimal"/>
      <w:isLgl/>
      <w:lvlText w:val="%1.%2."/>
      <w:lvlJc w:val="left"/>
      <w:pPr>
        <w:ind w:left="1060" w:hanging="720"/>
      </w:pPr>
      <w:rPr>
        <w:rFonts w:cs="Times New Roman" w:hint="default"/>
      </w:rPr>
    </w:lvl>
    <w:lvl w:ilvl="2">
      <w:start w:val="1"/>
      <w:numFmt w:val="decimal"/>
      <w:isLgl/>
      <w:lvlText w:val="%1.%2.%3."/>
      <w:lvlJc w:val="left"/>
      <w:pPr>
        <w:ind w:left="1060" w:hanging="720"/>
      </w:pPr>
      <w:rPr>
        <w:rFonts w:cs="Times New Roman" w:hint="default"/>
      </w:rPr>
    </w:lvl>
    <w:lvl w:ilvl="3">
      <w:start w:val="1"/>
      <w:numFmt w:val="decimal"/>
      <w:isLgl/>
      <w:lvlText w:val="%1.%2.%3.%4."/>
      <w:lvlJc w:val="left"/>
      <w:pPr>
        <w:ind w:left="1420" w:hanging="1080"/>
      </w:pPr>
      <w:rPr>
        <w:rFonts w:cs="Times New Roman" w:hint="default"/>
      </w:rPr>
    </w:lvl>
    <w:lvl w:ilvl="4">
      <w:start w:val="1"/>
      <w:numFmt w:val="decimal"/>
      <w:isLgl/>
      <w:lvlText w:val="%1.%2.%3.%4.%5."/>
      <w:lvlJc w:val="left"/>
      <w:pPr>
        <w:ind w:left="1420" w:hanging="1080"/>
      </w:pPr>
      <w:rPr>
        <w:rFonts w:cs="Times New Roman" w:hint="default"/>
      </w:rPr>
    </w:lvl>
    <w:lvl w:ilvl="5">
      <w:start w:val="1"/>
      <w:numFmt w:val="decimal"/>
      <w:isLgl/>
      <w:lvlText w:val="%1.%2.%3.%4.%5.%6."/>
      <w:lvlJc w:val="left"/>
      <w:pPr>
        <w:ind w:left="1780" w:hanging="1440"/>
      </w:pPr>
      <w:rPr>
        <w:rFonts w:cs="Times New Roman" w:hint="default"/>
      </w:rPr>
    </w:lvl>
    <w:lvl w:ilvl="6">
      <w:start w:val="1"/>
      <w:numFmt w:val="decimal"/>
      <w:isLgl/>
      <w:lvlText w:val="%1.%2.%3.%4.%5.%6.%7."/>
      <w:lvlJc w:val="left"/>
      <w:pPr>
        <w:ind w:left="1780" w:hanging="1440"/>
      </w:pPr>
      <w:rPr>
        <w:rFonts w:cs="Times New Roman" w:hint="default"/>
      </w:rPr>
    </w:lvl>
    <w:lvl w:ilvl="7">
      <w:start w:val="1"/>
      <w:numFmt w:val="decimal"/>
      <w:isLgl/>
      <w:lvlText w:val="%1.%2.%3.%4.%5.%6.%7.%8."/>
      <w:lvlJc w:val="left"/>
      <w:pPr>
        <w:ind w:left="2140" w:hanging="1800"/>
      </w:pPr>
      <w:rPr>
        <w:rFonts w:cs="Times New Roman" w:hint="default"/>
      </w:rPr>
    </w:lvl>
    <w:lvl w:ilvl="8">
      <w:start w:val="1"/>
      <w:numFmt w:val="decimal"/>
      <w:isLgl/>
      <w:lvlText w:val="%1.%2.%3.%4.%5.%6.%7.%8.%9."/>
      <w:lvlJc w:val="left"/>
      <w:pPr>
        <w:ind w:left="2140" w:hanging="1800"/>
      </w:pPr>
      <w:rPr>
        <w:rFonts w:cs="Times New Roman" w:hint="default"/>
      </w:rPr>
    </w:lvl>
  </w:abstractNum>
  <w:abstractNum w:abstractNumId="14">
    <w:nsid w:val="1E1C4869"/>
    <w:multiLevelType w:val="hybridMultilevel"/>
    <w:tmpl w:val="75CC82FC"/>
    <w:lvl w:ilvl="0" w:tplc="8A9623A0">
      <w:start w:val="1"/>
      <w:numFmt w:val="decimal"/>
      <w:lvlText w:val="%1."/>
      <w:lvlJc w:val="left"/>
      <w:pPr>
        <w:ind w:firstLine="340"/>
      </w:pPr>
      <w:rPr>
        <w:rFonts w:cs="Times New Roman" w:hint="default"/>
      </w:rPr>
    </w:lvl>
    <w:lvl w:ilvl="1" w:tplc="04190019">
      <w:start w:val="1"/>
      <w:numFmt w:val="lowerLetter"/>
      <w:lvlText w:val="%2."/>
      <w:lvlJc w:val="left"/>
      <w:pPr>
        <w:ind w:left="26" w:hanging="360"/>
      </w:pPr>
      <w:rPr>
        <w:rFonts w:cs="Times New Roman"/>
      </w:rPr>
    </w:lvl>
    <w:lvl w:ilvl="2" w:tplc="0419001B" w:tentative="1">
      <w:start w:val="1"/>
      <w:numFmt w:val="lowerRoman"/>
      <w:lvlText w:val="%3."/>
      <w:lvlJc w:val="right"/>
      <w:pPr>
        <w:ind w:left="746" w:hanging="180"/>
      </w:pPr>
      <w:rPr>
        <w:rFonts w:cs="Times New Roman"/>
      </w:rPr>
    </w:lvl>
    <w:lvl w:ilvl="3" w:tplc="0419000F" w:tentative="1">
      <w:start w:val="1"/>
      <w:numFmt w:val="decimal"/>
      <w:lvlText w:val="%4."/>
      <w:lvlJc w:val="left"/>
      <w:pPr>
        <w:ind w:left="1466" w:hanging="360"/>
      </w:pPr>
      <w:rPr>
        <w:rFonts w:cs="Times New Roman"/>
      </w:rPr>
    </w:lvl>
    <w:lvl w:ilvl="4" w:tplc="04190019" w:tentative="1">
      <w:start w:val="1"/>
      <w:numFmt w:val="lowerLetter"/>
      <w:lvlText w:val="%5."/>
      <w:lvlJc w:val="left"/>
      <w:pPr>
        <w:ind w:left="2186" w:hanging="360"/>
      </w:pPr>
      <w:rPr>
        <w:rFonts w:cs="Times New Roman"/>
      </w:rPr>
    </w:lvl>
    <w:lvl w:ilvl="5" w:tplc="0419001B" w:tentative="1">
      <w:start w:val="1"/>
      <w:numFmt w:val="lowerRoman"/>
      <w:lvlText w:val="%6."/>
      <w:lvlJc w:val="right"/>
      <w:pPr>
        <w:ind w:left="2906" w:hanging="180"/>
      </w:pPr>
      <w:rPr>
        <w:rFonts w:cs="Times New Roman"/>
      </w:rPr>
    </w:lvl>
    <w:lvl w:ilvl="6" w:tplc="0419000F" w:tentative="1">
      <w:start w:val="1"/>
      <w:numFmt w:val="decimal"/>
      <w:lvlText w:val="%7."/>
      <w:lvlJc w:val="left"/>
      <w:pPr>
        <w:ind w:left="3626" w:hanging="360"/>
      </w:pPr>
      <w:rPr>
        <w:rFonts w:cs="Times New Roman"/>
      </w:rPr>
    </w:lvl>
    <w:lvl w:ilvl="7" w:tplc="04190019" w:tentative="1">
      <w:start w:val="1"/>
      <w:numFmt w:val="lowerLetter"/>
      <w:lvlText w:val="%8."/>
      <w:lvlJc w:val="left"/>
      <w:pPr>
        <w:ind w:left="4346" w:hanging="360"/>
      </w:pPr>
      <w:rPr>
        <w:rFonts w:cs="Times New Roman"/>
      </w:rPr>
    </w:lvl>
    <w:lvl w:ilvl="8" w:tplc="0419001B" w:tentative="1">
      <w:start w:val="1"/>
      <w:numFmt w:val="lowerRoman"/>
      <w:lvlText w:val="%9."/>
      <w:lvlJc w:val="right"/>
      <w:pPr>
        <w:ind w:left="5066" w:hanging="180"/>
      </w:pPr>
      <w:rPr>
        <w:rFonts w:cs="Times New Roman"/>
      </w:rPr>
    </w:lvl>
  </w:abstractNum>
  <w:abstractNum w:abstractNumId="15">
    <w:nsid w:val="1EBD721B"/>
    <w:multiLevelType w:val="hybridMultilevel"/>
    <w:tmpl w:val="6A14E1F0"/>
    <w:lvl w:ilvl="0" w:tplc="097AEF4C">
      <w:start w:val="1"/>
      <w:numFmt w:val="bullet"/>
      <w:lvlText w:val=""/>
      <w:lvlJc w:val="left"/>
      <w:pPr>
        <w:tabs>
          <w:tab w:val="num" w:pos="1040"/>
        </w:tabs>
        <w:ind w:left="340" w:firstLine="340"/>
      </w:pPr>
      <w:rPr>
        <w:rFonts w:ascii="Symbol" w:hAnsi="Symbol" w:hint="default"/>
        <w:spacing w:val="0"/>
      </w:rPr>
    </w:lvl>
    <w:lvl w:ilvl="1" w:tplc="04190003" w:tentative="1">
      <w:start w:val="1"/>
      <w:numFmt w:val="bullet"/>
      <w:lvlText w:val="o"/>
      <w:lvlJc w:val="left"/>
      <w:pPr>
        <w:tabs>
          <w:tab w:val="num" w:pos="419"/>
        </w:tabs>
        <w:ind w:left="419" w:hanging="360"/>
      </w:pPr>
      <w:rPr>
        <w:rFonts w:ascii="Courier New" w:hAnsi="Courier New" w:hint="default"/>
      </w:rPr>
    </w:lvl>
    <w:lvl w:ilvl="2" w:tplc="04190005" w:tentative="1">
      <w:start w:val="1"/>
      <w:numFmt w:val="bullet"/>
      <w:lvlText w:val=""/>
      <w:lvlJc w:val="left"/>
      <w:pPr>
        <w:tabs>
          <w:tab w:val="num" w:pos="1139"/>
        </w:tabs>
        <w:ind w:left="1139" w:hanging="360"/>
      </w:pPr>
      <w:rPr>
        <w:rFonts w:ascii="Wingdings" w:hAnsi="Wingdings" w:hint="default"/>
      </w:rPr>
    </w:lvl>
    <w:lvl w:ilvl="3" w:tplc="04190001" w:tentative="1">
      <w:start w:val="1"/>
      <w:numFmt w:val="bullet"/>
      <w:lvlText w:val=""/>
      <w:lvlJc w:val="left"/>
      <w:pPr>
        <w:tabs>
          <w:tab w:val="num" w:pos="1859"/>
        </w:tabs>
        <w:ind w:left="1859" w:hanging="360"/>
      </w:pPr>
      <w:rPr>
        <w:rFonts w:ascii="Symbol" w:hAnsi="Symbol" w:hint="default"/>
      </w:rPr>
    </w:lvl>
    <w:lvl w:ilvl="4" w:tplc="04190003" w:tentative="1">
      <w:start w:val="1"/>
      <w:numFmt w:val="bullet"/>
      <w:lvlText w:val="o"/>
      <w:lvlJc w:val="left"/>
      <w:pPr>
        <w:tabs>
          <w:tab w:val="num" w:pos="2579"/>
        </w:tabs>
        <w:ind w:left="2579" w:hanging="360"/>
      </w:pPr>
      <w:rPr>
        <w:rFonts w:ascii="Courier New" w:hAnsi="Courier New" w:hint="default"/>
      </w:rPr>
    </w:lvl>
    <w:lvl w:ilvl="5" w:tplc="04190005" w:tentative="1">
      <w:start w:val="1"/>
      <w:numFmt w:val="bullet"/>
      <w:lvlText w:val=""/>
      <w:lvlJc w:val="left"/>
      <w:pPr>
        <w:tabs>
          <w:tab w:val="num" w:pos="3299"/>
        </w:tabs>
        <w:ind w:left="3299" w:hanging="360"/>
      </w:pPr>
      <w:rPr>
        <w:rFonts w:ascii="Wingdings" w:hAnsi="Wingdings" w:hint="default"/>
      </w:rPr>
    </w:lvl>
    <w:lvl w:ilvl="6" w:tplc="04190001" w:tentative="1">
      <w:start w:val="1"/>
      <w:numFmt w:val="bullet"/>
      <w:lvlText w:val=""/>
      <w:lvlJc w:val="left"/>
      <w:pPr>
        <w:tabs>
          <w:tab w:val="num" w:pos="4019"/>
        </w:tabs>
        <w:ind w:left="4019" w:hanging="360"/>
      </w:pPr>
      <w:rPr>
        <w:rFonts w:ascii="Symbol" w:hAnsi="Symbol" w:hint="default"/>
      </w:rPr>
    </w:lvl>
    <w:lvl w:ilvl="7" w:tplc="04190003" w:tentative="1">
      <w:start w:val="1"/>
      <w:numFmt w:val="bullet"/>
      <w:lvlText w:val="o"/>
      <w:lvlJc w:val="left"/>
      <w:pPr>
        <w:tabs>
          <w:tab w:val="num" w:pos="4739"/>
        </w:tabs>
        <w:ind w:left="4739" w:hanging="360"/>
      </w:pPr>
      <w:rPr>
        <w:rFonts w:ascii="Courier New" w:hAnsi="Courier New" w:hint="default"/>
      </w:rPr>
    </w:lvl>
    <w:lvl w:ilvl="8" w:tplc="04190005" w:tentative="1">
      <w:start w:val="1"/>
      <w:numFmt w:val="bullet"/>
      <w:lvlText w:val=""/>
      <w:lvlJc w:val="left"/>
      <w:pPr>
        <w:tabs>
          <w:tab w:val="num" w:pos="5459"/>
        </w:tabs>
        <w:ind w:left="5459" w:hanging="360"/>
      </w:pPr>
      <w:rPr>
        <w:rFonts w:ascii="Wingdings" w:hAnsi="Wingdings" w:hint="default"/>
      </w:rPr>
    </w:lvl>
  </w:abstractNum>
  <w:abstractNum w:abstractNumId="16">
    <w:nsid w:val="1F7D2607"/>
    <w:multiLevelType w:val="multilevel"/>
    <w:tmpl w:val="73F601FE"/>
    <w:lvl w:ilvl="0">
      <w:start w:val="1"/>
      <w:numFmt w:val="decimal"/>
      <w:lvlText w:val="%1."/>
      <w:lvlJc w:val="left"/>
      <w:pPr>
        <w:ind w:left="11" w:firstLine="340"/>
      </w:pPr>
      <w:rPr>
        <w:rFonts w:cs="Times New Roman" w:hint="default"/>
      </w:rPr>
    </w:lvl>
    <w:lvl w:ilvl="1">
      <w:start w:val="1"/>
      <w:numFmt w:val="decimal"/>
      <w:isLgl/>
      <w:lvlText w:val="%1.%2."/>
      <w:lvlJc w:val="left"/>
      <w:pPr>
        <w:ind w:left="1071" w:hanging="720"/>
      </w:pPr>
      <w:rPr>
        <w:rFonts w:cs="Times New Roman" w:hint="default"/>
      </w:rPr>
    </w:lvl>
    <w:lvl w:ilvl="2">
      <w:start w:val="1"/>
      <w:numFmt w:val="decimal"/>
      <w:isLgl/>
      <w:lvlText w:val="%1.%2.%3."/>
      <w:lvlJc w:val="left"/>
      <w:pPr>
        <w:ind w:left="1071" w:hanging="720"/>
      </w:pPr>
      <w:rPr>
        <w:rFonts w:cs="Times New Roman" w:hint="default"/>
      </w:rPr>
    </w:lvl>
    <w:lvl w:ilvl="3">
      <w:start w:val="1"/>
      <w:numFmt w:val="decimal"/>
      <w:isLgl/>
      <w:lvlText w:val="%1.%2.%3.%4."/>
      <w:lvlJc w:val="left"/>
      <w:pPr>
        <w:ind w:left="1431" w:hanging="1080"/>
      </w:pPr>
      <w:rPr>
        <w:rFonts w:cs="Times New Roman" w:hint="default"/>
      </w:rPr>
    </w:lvl>
    <w:lvl w:ilvl="4">
      <w:start w:val="1"/>
      <w:numFmt w:val="decimal"/>
      <w:isLgl/>
      <w:lvlText w:val="%1.%2.%3.%4.%5."/>
      <w:lvlJc w:val="left"/>
      <w:pPr>
        <w:ind w:left="1431" w:hanging="1080"/>
      </w:pPr>
      <w:rPr>
        <w:rFonts w:cs="Times New Roman" w:hint="default"/>
      </w:rPr>
    </w:lvl>
    <w:lvl w:ilvl="5">
      <w:start w:val="1"/>
      <w:numFmt w:val="decimal"/>
      <w:isLgl/>
      <w:lvlText w:val="%1.%2.%3.%4.%5.%6."/>
      <w:lvlJc w:val="left"/>
      <w:pPr>
        <w:ind w:left="1791" w:hanging="1440"/>
      </w:pPr>
      <w:rPr>
        <w:rFonts w:cs="Times New Roman" w:hint="default"/>
      </w:rPr>
    </w:lvl>
    <w:lvl w:ilvl="6">
      <w:start w:val="1"/>
      <w:numFmt w:val="decimal"/>
      <w:isLgl/>
      <w:lvlText w:val="%1.%2.%3.%4.%5.%6.%7."/>
      <w:lvlJc w:val="left"/>
      <w:pPr>
        <w:ind w:left="1791" w:hanging="1440"/>
      </w:pPr>
      <w:rPr>
        <w:rFonts w:cs="Times New Roman" w:hint="default"/>
      </w:rPr>
    </w:lvl>
    <w:lvl w:ilvl="7">
      <w:start w:val="1"/>
      <w:numFmt w:val="decimal"/>
      <w:isLgl/>
      <w:lvlText w:val="%1.%2.%3.%4.%5.%6.%7.%8."/>
      <w:lvlJc w:val="left"/>
      <w:pPr>
        <w:ind w:left="2151" w:hanging="1800"/>
      </w:pPr>
      <w:rPr>
        <w:rFonts w:cs="Times New Roman" w:hint="default"/>
      </w:rPr>
    </w:lvl>
    <w:lvl w:ilvl="8">
      <w:start w:val="1"/>
      <w:numFmt w:val="decimal"/>
      <w:isLgl/>
      <w:lvlText w:val="%1.%2.%3.%4.%5.%6.%7.%8.%9."/>
      <w:lvlJc w:val="left"/>
      <w:pPr>
        <w:ind w:left="2151" w:hanging="1800"/>
      </w:pPr>
      <w:rPr>
        <w:rFonts w:cs="Times New Roman" w:hint="default"/>
      </w:rPr>
    </w:lvl>
  </w:abstractNum>
  <w:abstractNum w:abstractNumId="17">
    <w:nsid w:val="20FD4FD9"/>
    <w:multiLevelType w:val="multilevel"/>
    <w:tmpl w:val="D23CF0A6"/>
    <w:lvl w:ilvl="0">
      <w:start w:val="1"/>
      <w:numFmt w:val="decimal"/>
      <w:lvlText w:val="%1."/>
      <w:lvlJc w:val="left"/>
      <w:pPr>
        <w:ind w:firstLine="340"/>
      </w:pPr>
      <w:rPr>
        <w:rFonts w:cs="Times New Roman" w:hint="default"/>
      </w:rPr>
    </w:lvl>
    <w:lvl w:ilvl="1">
      <w:start w:val="3"/>
      <w:numFmt w:val="decimal"/>
      <w:isLgl/>
      <w:lvlText w:val="%1.%2."/>
      <w:lvlJc w:val="left"/>
      <w:pPr>
        <w:ind w:left="1250" w:hanging="720"/>
      </w:pPr>
      <w:rPr>
        <w:rFonts w:cs="Times New Roman" w:hint="default"/>
      </w:rPr>
    </w:lvl>
    <w:lvl w:ilvl="2">
      <w:start w:val="4"/>
      <w:numFmt w:val="decimal"/>
      <w:isLgl/>
      <w:lvlText w:val="%1.%2.%3."/>
      <w:lvlJc w:val="left"/>
      <w:pPr>
        <w:ind w:left="1440" w:hanging="720"/>
      </w:pPr>
      <w:rPr>
        <w:rFonts w:cs="Times New Roman" w:hint="default"/>
      </w:rPr>
    </w:lvl>
    <w:lvl w:ilvl="3">
      <w:start w:val="1"/>
      <w:numFmt w:val="decimal"/>
      <w:isLgl/>
      <w:lvlText w:val="%1.%2.%3.%4."/>
      <w:lvlJc w:val="left"/>
      <w:pPr>
        <w:ind w:left="1990" w:hanging="1080"/>
      </w:pPr>
      <w:rPr>
        <w:rFonts w:cs="Times New Roman" w:hint="default"/>
      </w:rPr>
    </w:lvl>
    <w:lvl w:ilvl="4">
      <w:start w:val="1"/>
      <w:numFmt w:val="decimal"/>
      <w:isLgl/>
      <w:lvlText w:val="%1.%2.%3.%4.%5."/>
      <w:lvlJc w:val="left"/>
      <w:pPr>
        <w:ind w:left="2180" w:hanging="1080"/>
      </w:pPr>
      <w:rPr>
        <w:rFonts w:cs="Times New Roman" w:hint="default"/>
      </w:rPr>
    </w:lvl>
    <w:lvl w:ilvl="5">
      <w:start w:val="1"/>
      <w:numFmt w:val="decimal"/>
      <w:isLgl/>
      <w:lvlText w:val="%1.%2.%3.%4.%5.%6."/>
      <w:lvlJc w:val="left"/>
      <w:pPr>
        <w:ind w:left="2730" w:hanging="1440"/>
      </w:pPr>
      <w:rPr>
        <w:rFonts w:cs="Times New Roman" w:hint="default"/>
      </w:rPr>
    </w:lvl>
    <w:lvl w:ilvl="6">
      <w:start w:val="1"/>
      <w:numFmt w:val="decimal"/>
      <w:isLgl/>
      <w:lvlText w:val="%1.%2.%3.%4.%5.%6.%7."/>
      <w:lvlJc w:val="left"/>
      <w:pPr>
        <w:ind w:left="2920" w:hanging="1440"/>
      </w:pPr>
      <w:rPr>
        <w:rFonts w:cs="Times New Roman" w:hint="default"/>
      </w:rPr>
    </w:lvl>
    <w:lvl w:ilvl="7">
      <w:start w:val="1"/>
      <w:numFmt w:val="decimal"/>
      <w:isLgl/>
      <w:lvlText w:val="%1.%2.%3.%4.%5.%6.%7.%8."/>
      <w:lvlJc w:val="left"/>
      <w:pPr>
        <w:ind w:left="3470" w:hanging="1800"/>
      </w:pPr>
      <w:rPr>
        <w:rFonts w:cs="Times New Roman" w:hint="default"/>
      </w:rPr>
    </w:lvl>
    <w:lvl w:ilvl="8">
      <w:start w:val="1"/>
      <w:numFmt w:val="decimal"/>
      <w:isLgl/>
      <w:lvlText w:val="%1.%2.%3.%4.%5.%6.%7.%8.%9."/>
      <w:lvlJc w:val="left"/>
      <w:pPr>
        <w:ind w:left="3660" w:hanging="1800"/>
      </w:pPr>
      <w:rPr>
        <w:rFonts w:cs="Times New Roman" w:hint="default"/>
      </w:rPr>
    </w:lvl>
  </w:abstractNum>
  <w:abstractNum w:abstractNumId="18">
    <w:nsid w:val="22C814BC"/>
    <w:multiLevelType w:val="hybridMultilevel"/>
    <w:tmpl w:val="42787ED8"/>
    <w:lvl w:ilvl="0" w:tplc="5BE00DF4">
      <w:start w:val="1"/>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360"/>
        </w:tabs>
        <w:ind w:left="360" w:hanging="360"/>
      </w:pPr>
      <w:rPr>
        <w:rFonts w:ascii="Courier New" w:hAnsi="Courier New" w:hint="default"/>
      </w:rPr>
    </w:lvl>
    <w:lvl w:ilvl="2" w:tplc="F7D2CA00">
      <w:start w:val="1"/>
      <w:numFmt w:val="bullet"/>
      <w:lvlText w:val=""/>
      <w:lvlJc w:val="left"/>
      <w:pPr>
        <w:tabs>
          <w:tab w:val="num" w:pos="1008"/>
        </w:tabs>
        <w:ind w:left="504" w:firstLine="216"/>
      </w:pPr>
      <w:rPr>
        <w:rFonts w:ascii="Symbol" w:hAnsi="Symbol"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9">
    <w:nsid w:val="294034CD"/>
    <w:multiLevelType w:val="multilevel"/>
    <w:tmpl w:val="DCEAC0D0"/>
    <w:lvl w:ilvl="0">
      <w:start w:val="1"/>
      <w:numFmt w:val="decimal"/>
      <w:lvlText w:val="%1."/>
      <w:lvlJc w:val="left"/>
      <w:pPr>
        <w:ind w:firstLine="340"/>
      </w:pPr>
      <w:rPr>
        <w:rFonts w:cs="Times New Roman" w:hint="default"/>
      </w:rPr>
    </w:lvl>
    <w:lvl w:ilvl="1">
      <w:start w:val="2"/>
      <w:numFmt w:val="decimal"/>
      <w:isLgl/>
      <w:lvlText w:val="%1.%2."/>
      <w:lvlJc w:val="left"/>
      <w:pPr>
        <w:ind w:left="700" w:hanging="360"/>
      </w:pPr>
      <w:rPr>
        <w:rFonts w:cs="Times New Roman" w:hint="default"/>
      </w:rPr>
    </w:lvl>
    <w:lvl w:ilvl="2">
      <w:start w:val="1"/>
      <w:numFmt w:val="decimal"/>
      <w:isLgl/>
      <w:lvlText w:val="%1.%2.%3."/>
      <w:lvlJc w:val="left"/>
      <w:pPr>
        <w:ind w:left="1060" w:hanging="720"/>
      </w:pPr>
      <w:rPr>
        <w:rFonts w:cs="Times New Roman" w:hint="default"/>
      </w:rPr>
    </w:lvl>
    <w:lvl w:ilvl="3">
      <w:start w:val="1"/>
      <w:numFmt w:val="decimal"/>
      <w:isLgl/>
      <w:lvlText w:val="%1.%2.%3.%4."/>
      <w:lvlJc w:val="left"/>
      <w:pPr>
        <w:ind w:left="1060" w:hanging="720"/>
      </w:pPr>
      <w:rPr>
        <w:rFonts w:cs="Times New Roman" w:hint="default"/>
      </w:rPr>
    </w:lvl>
    <w:lvl w:ilvl="4">
      <w:start w:val="1"/>
      <w:numFmt w:val="decimal"/>
      <w:isLgl/>
      <w:lvlText w:val="%1.%2.%3.%4.%5."/>
      <w:lvlJc w:val="left"/>
      <w:pPr>
        <w:ind w:left="1420" w:hanging="1080"/>
      </w:pPr>
      <w:rPr>
        <w:rFonts w:cs="Times New Roman" w:hint="default"/>
      </w:rPr>
    </w:lvl>
    <w:lvl w:ilvl="5">
      <w:start w:val="1"/>
      <w:numFmt w:val="decimal"/>
      <w:isLgl/>
      <w:lvlText w:val="%1.%2.%3.%4.%5.%6."/>
      <w:lvlJc w:val="left"/>
      <w:pPr>
        <w:ind w:left="1420" w:hanging="1080"/>
      </w:pPr>
      <w:rPr>
        <w:rFonts w:cs="Times New Roman" w:hint="default"/>
      </w:rPr>
    </w:lvl>
    <w:lvl w:ilvl="6">
      <w:start w:val="1"/>
      <w:numFmt w:val="decimal"/>
      <w:isLgl/>
      <w:lvlText w:val="%1.%2.%3.%4.%5.%6.%7."/>
      <w:lvlJc w:val="left"/>
      <w:pPr>
        <w:ind w:left="1780" w:hanging="1440"/>
      </w:pPr>
      <w:rPr>
        <w:rFonts w:cs="Times New Roman" w:hint="default"/>
      </w:rPr>
    </w:lvl>
    <w:lvl w:ilvl="7">
      <w:start w:val="1"/>
      <w:numFmt w:val="decimal"/>
      <w:isLgl/>
      <w:lvlText w:val="%1.%2.%3.%4.%5.%6.%7.%8."/>
      <w:lvlJc w:val="left"/>
      <w:pPr>
        <w:ind w:left="1780" w:hanging="1440"/>
      </w:pPr>
      <w:rPr>
        <w:rFonts w:cs="Times New Roman" w:hint="default"/>
      </w:rPr>
    </w:lvl>
    <w:lvl w:ilvl="8">
      <w:start w:val="1"/>
      <w:numFmt w:val="decimal"/>
      <w:isLgl/>
      <w:lvlText w:val="%1.%2.%3.%4.%5.%6.%7.%8.%9."/>
      <w:lvlJc w:val="left"/>
      <w:pPr>
        <w:ind w:left="2140" w:hanging="1800"/>
      </w:pPr>
      <w:rPr>
        <w:rFonts w:cs="Times New Roman" w:hint="default"/>
      </w:rPr>
    </w:lvl>
  </w:abstractNum>
  <w:abstractNum w:abstractNumId="20">
    <w:nsid w:val="2AA70966"/>
    <w:multiLevelType w:val="hybridMultilevel"/>
    <w:tmpl w:val="029C5F98"/>
    <w:lvl w:ilvl="0" w:tplc="A4F85682">
      <w:start w:val="1"/>
      <w:numFmt w:val="decimal"/>
      <w:lvlText w:val="%1."/>
      <w:lvlJc w:val="left"/>
      <w:pPr>
        <w:ind w:firstLine="340"/>
      </w:pPr>
      <w:rPr>
        <w:rFonts w:cs="Times New Roman" w:hint="default"/>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21">
    <w:nsid w:val="2AF66CC8"/>
    <w:multiLevelType w:val="hybridMultilevel"/>
    <w:tmpl w:val="DEA02220"/>
    <w:lvl w:ilvl="0" w:tplc="86087FDE">
      <w:start w:val="1"/>
      <w:numFmt w:val="decimal"/>
      <w:lvlText w:val="%1."/>
      <w:lvlJc w:val="left"/>
      <w:pPr>
        <w:ind w:left="551" w:firstLine="340"/>
      </w:pPr>
      <w:rPr>
        <w:rFonts w:ascii="Times New Roman" w:hAnsi="Times New Roman" w:cs="Times New Roman" w:hint="default"/>
        <w:b w:val="0"/>
        <w:sz w:val="26"/>
        <w:szCs w:val="26"/>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2BD262DC"/>
    <w:multiLevelType w:val="hybridMultilevel"/>
    <w:tmpl w:val="B1DCC0A8"/>
    <w:lvl w:ilvl="0" w:tplc="E1C8548A">
      <w:start w:val="1"/>
      <w:numFmt w:val="decimal"/>
      <w:lvlText w:val="%1."/>
      <w:lvlJc w:val="left"/>
      <w:pPr>
        <w:ind w:firstLine="34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2DD1598E"/>
    <w:multiLevelType w:val="hybridMultilevel"/>
    <w:tmpl w:val="CEECDEA4"/>
    <w:lvl w:ilvl="0" w:tplc="CE485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30EE67F7"/>
    <w:multiLevelType w:val="hybridMultilevel"/>
    <w:tmpl w:val="467200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4CD553E"/>
    <w:multiLevelType w:val="hybridMultilevel"/>
    <w:tmpl w:val="E0248150"/>
    <w:lvl w:ilvl="0" w:tplc="287A1486">
      <w:start w:val="1"/>
      <w:numFmt w:val="bullet"/>
      <w:lvlText w:val="-"/>
      <w:lvlJc w:val="left"/>
      <w:pPr>
        <w:tabs>
          <w:tab w:val="num" w:pos="360"/>
        </w:tabs>
        <w:ind w:left="360" w:hanging="360"/>
      </w:pPr>
      <w:rPr>
        <w:rFonts w:ascii="Times New Roman" w:hAnsi="Times New Roman" w:hint="default"/>
      </w:rPr>
    </w:lvl>
    <w:lvl w:ilvl="1" w:tplc="DA7AFC3E">
      <w:start w:val="1"/>
      <w:numFmt w:val="bullet"/>
      <w:lvlText w:val="o"/>
      <w:lvlJc w:val="left"/>
      <w:pPr>
        <w:tabs>
          <w:tab w:val="num" w:pos="360"/>
        </w:tabs>
        <w:ind w:left="360" w:hanging="360"/>
      </w:pPr>
      <w:rPr>
        <w:rFonts w:ascii="Courier New" w:hAnsi="Courier New" w:hint="default"/>
      </w:rPr>
    </w:lvl>
    <w:lvl w:ilvl="2" w:tplc="9B9641C4">
      <w:start w:val="1"/>
      <w:numFmt w:val="bullet"/>
      <w:lvlText w:val=""/>
      <w:lvlJc w:val="left"/>
      <w:pPr>
        <w:tabs>
          <w:tab w:val="num" w:pos="1080"/>
        </w:tabs>
        <w:ind w:left="1080" w:hanging="360"/>
      </w:pPr>
      <w:rPr>
        <w:rFonts w:ascii="Wingdings" w:hAnsi="Wingdings" w:hint="default"/>
      </w:rPr>
    </w:lvl>
    <w:lvl w:ilvl="3" w:tplc="764A8372" w:tentative="1">
      <w:start w:val="1"/>
      <w:numFmt w:val="bullet"/>
      <w:lvlText w:val=""/>
      <w:lvlJc w:val="left"/>
      <w:pPr>
        <w:tabs>
          <w:tab w:val="num" w:pos="1800"/>
        </w:tabs>
        <w:ind w:left="1800" w:hanging="360"/>
      </w:pPr>
      <w:rPr>
        <w:rFonts w:ascii="Symbol" w:hAnsi="Symbol" w:hint="default"/>
      </w:rPr>
    </w:lvl>
    <w:lvl w:ilvl="4" w:tplc="26889670" w:tentative="1">
      <w:start w:val="1"/>
      <w:numFmt w:val="bullet"/>
      <w:lvlText w:val="o"/>
      <w:lvlJc w:val="left"/>
      <w:pPr>
        <w:tabs>
          <w:tab w:val="num" w:pos="2520"/>
        </w:tabs>
        <w:ind w:left="2520" w:hanging="360"/>
      </w:pPr>
      <w:rPr>
        <w:rFonts w:ascii="Courier New" w:hAnsi="Courier New" w:hint="default"/>
      </w:rPr>
    </w:lvl>
    <w:lvl w:ilvl="5" w:tplc="AC7EFDD0" w:tentative="1">
      <w:start w:val="1"/>
      <w:numFmt w:val="bullet"/>
      <w:lvlText w:val=""/>
      <w:lvlJc w:val="left"/>
      <w:pPr>
        <w:tabs>
          <w:tab w:val="num" w:pos="3240"/>
        </w:tabs>
        <w:ind w:left="3240" w:hanging="360"/>
      </w:pPr>
      <w:rPr>
        <w:rFonts w:ascii="Wingdings" w:hAnsi="Wingdings" w:hint="default"/>
      </w:rPr>
    </w:lvl>
    <w:lvl w:ilvl="6" w:tplc="CB540FB8" w:tentative="1">
      <w:start w:val="1"/>
      <w:numFmt w:val="bullet"/>
      <w:lvlText w:val=""/>
      <w:lvlJc w:val="left"/>
      <w:pPr>
        <w:tabs>
          <w:tab w:val="num" w:pos="3960"/>
        </w:tabs>
        <w:ind w:left="3960" w:hanging="360"/>
      </w:pPr>
      <w:rPr>
        <w:rFonts w:ascii="Symbol" w:hAnsi="Symbol" w:hint="default"/>
      </w:rPr>
    </w:lvl>
    <w:lvl w:ilvl="7" w:tplc="56C8C54E" w:tentative="1">
      <w:start w:val="1"/>
      <w:numFmt w:val="bullet"/>
      <w:lvlText w:val="o"/>
      <w:lvlJc w:val="left"/>
      <w:pPr>
        <w:tabs>
          <w:tab w:val="num" w:pos="4680"/>
        </w:tabs>
        <w:ind w:left="4680" w:hanging="360"/>
      </w:pPr>
      <w:rPr>
        <w:rFonts w:ascii="Courier New" w:hAnsi="Courier New" w:hint="default"/>
      </w:rPr>
    </w:lvl>
    <w:lvl w:ilvl="8" w:tplc="E6D2A9CE" w:tentative="1">
      <w:start w:val="1"/>
      <w:numFmt w:val="bullet"/>
      <w:lvlText w:val=""/>
      <w:lvlJc w:val="left"/>
      <w:pPr>
        <w:tabs>
          <w:tab w:val="num" w:pos="5400"/>
        </w:tabs>
        <w:ind w:left="5400" w:hanging="360"/>
      </w:pPr>
      <w:rPr>
        <w:rFonts w:ascii="Wingdings" w:hAnsi="Wingdings" w:hint="default"/>
      </w:rPr>
    </w:lvl>
  </w:abstractNum>
  <w:abstractNum w:abstractNumId="27">
    <w:nsid w:val="37987D9E"/>
    <w:multiLevelType w:val="hybridMultilevel"/>
    <w:tmpl w:val="EABCCB30"/>
    <w:lvl w:ilvl="0" w:tplc="6A106B4A">
      <w:start w:val="1"/>
      <w:numFmt w:val="decimal"/>
      <w:lvlText w:val="%1."/>
      <w:lvlJc w:val="left"/>
      <w:pPr>
        <w:ind w:firstLine="34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28">
    <w:nsid w:val="41CC702C"/>
    <w:multiLevelType w:val="hybridMultilevel"/>
    <w:tmpl w:val="3ECA1D3E"/>
    <w:lvl w:ilvl="0" w:tplc="5BE00DF4">
      <w:numFmt w:val="bullet"/>
      <w:lvlText w:val=""/>
      <w:lvlJc w:val="left"/>
      <w:pPr>
        <w:tabs>
          <w:tab w:val="num" w:pos="557"/>
        </w:tabs>
        <w:ind w:left="557" w:hanging="332"/>
      </w:pPr>
      <w:rPr>
        <w:rFonts w:ascii="Symbol" w:hAnsi="Symbol" w:hint="default"/>
      </w:rPr>
    </w:lvl>
    <w:lvl w:ilvl="1" w:tplc="04190003" w:tentative="1">
      <w:start w:val="1"/>
      <w:numFmt w:val="bullet"/>
      <w:lvlText w:val="o"/>
      <w:lvlJc w:val="left"/>
      <w:pPr>
        <w:tabs>
          <w:tab w:val="num" w:pos="644"/>
        </w:tabs>
        <w:ind w:left="644" w:hanging="360"/>
      </w:pPr>
      <w:rPr>
        <w:rFonts w:ascii="Courier New" w:hAnsi="Courier New" w:hint="default"/>
      </w:rPr>
    </w:lvl>
    <w:lvl w:ilvl="2" w:tplc="04190005" w:tentative="1">
      <w:start w:val="1"/>
      <w:numFmt w:val="bullet"/>
      <w:lvlText w:val=""/>
      <w:lvlJc w:val="left"/>
      <w:pPr>
        <w:tabs>
          <w:tab w:val="num" w:pos="1364"/>
        </w:tabs>
        <w:ind w:left="1364" w:hanging="360"/>
      </w:pPr>
      <w:rPr>
        <w:rFonts w:ascii="Wingdings" w:hAnsi="Wingdings" w:hint="default"/>
      </w:rPr>
    </w:lvl>
    <w:lvl w:ilvl="3" w:tplc="04190001" w:tentative="1">
      <w:start w:val="1"/>
      <w:numFmt w:val="bullet"/>
      <w:lvlText w:val=""/>
      <w:lvlJc w:val="left"/>
      <w:pPr>
        <w:tabs>
          <w:tab w:val="num" w:pos="2084"/>
        </w:tabs>
        <w:ind w:left="2084" w:hanging="360"/>
      </w:pPr>
      <w:rPr>
        <w:rFonts w:ascii="Symbol" w:hAnsi="Symbol" w:hint="default"/>
      </w:rPr>
    </w:lvl>
    <w:lvl w:ilvl="4" w:tplc="04190003" w:tentative="1">
      <w:start w:val="1"/>
      <w:numFmt w:val="bullet"/>
      <w:lvlText w:val="o"/>
      <w:lvlJc w:val="left"/>
      <w:pPr>
        <w:tabs>
          <w:tab w:val="num" w:pos="2804"/>
        </w:tabs>
        <w:ind w:left="2804" w:hanging="360"/>
      </w:pPr>
      <w:rPr>
        <w:rFonts w:ascii="Courier New" w:hAnsi="Courier New" w:hint="default"/>
      </w:rPr>
    </w:lvl>
    <w:lvl w:ilvl="5" w:tplc="04190005" w:tentative="1">
      <w:start w:val="1"/>
      <w:numFmt w:val="bullet"/>
      <w:lvlText w:val=""/>
      <w:lvlJc w:val="left"/>
      <w:pPr>
        <w:tabs>
          <w:tab w:val="num" w:pos="3524"/>
        </w:tabs>
        <w:ind w:left="3524" w:hanging="360"/>
      </w:pPr>
      <w:rPr>
        <w:rFonts w:ascii="Wingdings" w:hAnsi="Wingdings" w:hint="default"/>
      </w:rPr>
    </w:lvl>
    <w:lvl w:ilvl="6" w:tplc="04190001" w:tentative="1">
      <w:start w:val="1"/>
      <w:numFmt w:val="bullet"/>
      <w:lvlText w:val=""/>
      <w:lvlJc w:val="left"/>
      <w:pPr>
        <w:tabs>
          <w:tab w:val="num" w:pos="4244"/>
        </w:tabs>
        <w:ind w:left="4244" w:hanging="360"/>
      </w:pPr>
      <w:rPr>
        <w:rFonts w:ascii="Symbol" w:hAnsi="Symbol" w:hint="default"/>
      </w:rPr>
    </w:lvl>
    <w:lvl w:ilvl="7" w:tplc="04190003" w:tentative="1">
      <w:start w:val="1"/>
      <w:numFmt w:val="bullet"/>
      <w:lvlText w:val="o"/>
      <w:lvlJc w:val="left"/>
      <w:pPr>
        <w:tabs>
          <w:tab w:val="num" w:pos="4964"/>
        </w:tabs>
        <w:ind w:left="4964" w:hanging="360"/>
      </w:pPr>
      <w:rPr>
        <w:rFonts w:ascii="Courier New" w:hAnsi="Courier New" w:hint="default"/>
      </w:rPr>
    </w:lvl>
    <w:lvl w:ilvl="8" w:tplc="04190005" w:tentative="1">
      <w:start w:val="1"/>
      <w:numFmt w:val="bullet"/>
      <w:lvlText w:val=""/>
      <w:lvlJc w:val="left"/>
      <w:pPr>
        <w:tabs>
          <w:tab w:val="num" w:pos="5684"/>
        </w:tabs>
        <w:ind w:left="5684" w:hanging="360"/>
      </w:pPr>
      <w:rPr>
        <w:rFonts w:ascii="Wingdings" w:hAnsi="Wingdings" w:hint="default"/>
      </w:rPr>
    </w:lvl>
  </w:abstractNum>
  <w:abstractNum w:abstractNumId="29">
    <w:nsid w:val="42B25FC5"/>
    <w:multiLevelType w:val="hybridMultilevel"/>
    <w:tmpl w:val="E0248150"/>
    <w:lvl w:ilvl="0" w:tplc="1226A2F0">
      <w:start w:val="1"/>
      <w:numFmt w:val="bullet"/>
      <w:lvlText w:val=""/>
      <w:lvlJc w:val="left"/>
      <w:pPr>
        <w:tabs>
          <w:tab w:val="num" w:pos="1040"/>
        </w:tabs>
        <w:ind w:left="340" w:firstLine="340"/>
      </w:pPr>
      <w:rPr>
        <w:rFonts w:ascii="Symbol" w:hAnsi="Symbol" w:hint="default"/>
        <w:spacing w:val="0"/>
      </w:rPr>
    </w:lvl>
    <w:lvl w:ilvl="1" w:tplc="04190003" w:tentative="1">
      <w:start w:val="1"/>
      <w:numFmt w:val="bullet"/>
      <w:lvlText w:val="o"/>
      <w:lvlJc w:val="left"/>
      <w:pPr>
        <w:tabs>
          <w:tab w:val="num" w:pos="700"/>
        </w:tabs>
        <w:ind w:left="700" w:hanging="360"/>
      </w:pPr>
      <w:rPr>
        <w:rFonts w:ascii="Courier New" w:hAnsi="Courier New" w:hint="default"/>
      </w:rPr>
    </w:lvl>
    <w:lvl w:ilvl="2" w:tplc="04190005" w:tentative="1">
      <w:start w:val="1"/>
      <w:numFmt w:val="bullet"/>
      <w:lvlText w:val=""/>
      <w:lvlJc w:val="left"/>
      <w:pPr>
        <w:tabs>
          <w:tab w:val="num" w:pos="1420"/>
        </w:tabs>
        <w:ind w:left="1420" w:hanging="360"/>
      </w:pPr>
      <w:rPr>
        <w:rFonts w:ascii="Wingdings" w:hAnsi="Wingdings" w:hint="default"/>
      </w:rPr>
    </w:lvl>
    <w:lvl w:ilvl="3" w:tplc="04190001" w:tentative="1">
      <w:start w:val="1"/>
      <w:numFmt w:val="bullet"/>
      <w:lvlText w:val=""/>
      <w:lvlJc w:val="left"/>
      <w:pPr>
        <w:tabs>
          <w:tab w:val="num" w:pos="2140"/>
        </w:tabs>
        <w:ind w:left="2140" w:hanging="360"/>
      </w:pPr>
      <w:rPr>
        <w:rFonts w:ascii="Symbol" w:hAnsi="Symbol" w:hint="default"/>
      </w:rPr>
    </w:lvl>
    <w:lvl w:ilvl="4" w:tplc="04190003" w:tentative="1">
      <w:start w:val="1"/>
      <w:numFmt w:val="bullet"/>
      <w:lvlText w:val="o"/>
      <w:lvlJc w:val="left"/>
      <w:pPr>
        <w:tabs>
          <w:tab w:val="num" w:pos="2860"/>
        </w:tabs>
        <w:ind w:left="2860" w:hanging="360"/>
      </w:pPr>
      <w:rPr>
        <w:rFonts w:ascii="Courier New" w:hAnsi="Courier New" w:hint="default"/>
      </w:rPr>
    </w:lvl>
    <w:lvl w:ilvl="5" w:tplc="04190005" w:tentative="1">
      <w:start w:val="1"/>
      <w:numFmt w:val="bullet"/>
      <w:lvlText w:val=""/>
      <w:lvlJc w:val="left"/>
      <w:pPr>
        <w:tabs>
          <w:tab w:val="num" w:pos="3580"/>
        </w:tabs>
        <w:ind w:left="3580" w:hanging="360"/>
      </w:pPr>
      <w:rPr>
        <w:rFonts w:ascii="Wingdings" w:hAnsi="Wingdings" w:hint="default"/>
      </w:rPr>
    </w:lvl>
    <w:lvl w:ilvl="6" w:tplc="04190001" w:tentative="1">
      <w:start w:val="1"/>
      <w:numFmt w:val="bullet"/>
      <w:lvlText w:val=""/>
      <w:lvlJc w:val="left"/>
      <w:pPr>
        <w:tabs>
          <w:tab w:val="num" w:pos="4300"/>
        </w:tabs>
        <w:ind w:left="4300" w:hanging="360"/>
      </w:pPr>
      <w:rPr>
        <w:rFonts w:ascii="Symbol" w:hAnsi="Symbol" w:hint="default"/>
      </w:rPr>
    </w:lvl>
    <w:lvl w:ilvl="7" w:tplc="04190003" w:tentative="1">
      <w:start w:val="1"/>
      <w:numFmt w:val="bullet"/>
      <w:lvlText w:val="o"/>
      <w:lvlJc w:val="left"/>
      <w:pPr>
        <w:tabs>
          <w:tab w:val="num" w:pos="5020"/>
        </w:tabs>
        <w:ind w:left="5020" w:hanging="360"/>
      </w:pPr>
      <w:rPr>
        <w:rFonts w:ascii="Courier New" w:hAnsi="Courier New" w:hint="default"/>
      </w:rPr>
    </w:lvl>
    <w:lvl w:ilvl="8" w:tplc="04190005" w:tentative="1">
      <w:start w:val="1"/>
      <w:numFmt w:val="bullet"/>
      <w:lvlText w:val=""/>
      <w:lvlJc w:val="left"/>
      <w:pPr>
        <w:tabs>
          <w:tab w:val="num" w:pos="5740"/>
        </w:tabs>
        <w:ind w:left="5740" w:hanging="360"/>
      </w:pPr>
      <w:rPr>
        <w:rFonts w:ascii="Wingdings" w:hAnsi="Wingdings" w:hint="default"/>
      </w:rPr>
    </w:lvl>
  </w:abstractNum>
  <w:abstractNum w:abstractNumId="30">
    <w:nsid w:val="43140D6A"/>
    <w:multiLevelType w:val="hybridMultilevel"/>
    <w:tmpl w:val="AB985F4C"/>
    <w:lvl w:ilvl="0" w:tplc="097AEF4C">
      <w:numFmt w:val="bullet"/>
      <w:lvlText w:val=""/>
      <w:lvlJc w:val="left"/>
      <w:pPr>
        <w:tabs>
          <w:tab w:val="num" w:pos="557"/>
        </w:tabs>
        <w:ind w:left="557" w:hanging="332"/>
      </w:pPr>
      <w:rPr>
        <w:rFonts w:ascii="Symbol" w:hAnsi="Symbol" w:hint="default"/>
      </w:rPr>
    </w:lvl>
    <w:lvl w:ilvl="1" w:tplc="04190003" w:tentative="1">
      <w:start w:val="1"/>
      <w:numFmt w:val="bullet"/>
      <w:lvlText w:val="o"/>
      <w:lvlJc w:val="left"/>
      <w:pPr>
        <w:tabs>
          <w:tab w:val="num" w:pos="644"/>
        </w:tabs>
        <w:ind w:left="644" w:hanging="360"/>
      </w:pPr>
      <w:rPr>
        <w:rFonts w:ascii="Courier New" w:hAnsi="Courier New" w:hint="default"/>
      </w:rPr>
    </w:lvl>
    <w:lvl w:ilvl="2" w:tplc="04190005" w:tentative="1">
      <w:start w:val="1"/>
      <w:numFmt w:val="bullet"/>
      <w:lvlText w:val=""/>
      <w:lvlJc w:val="left"/>
      <w:pPr>
        <w:tabs>
          <w:tab w:val="num" w:pos="1364"/>
        </w:tabs>
        <w:ind w:left="1364" w:hanging="360"/>
      </w:pPr>
      <w:rPr>
        <w:rFonts w:ascii="Wingdings" w:hAnsi="Wingdings" w:hint="default"/>
      </w:rPr>
    </w:lvl>
    <w:lvl w:ilvl="3" w:tplc="04190001" w:tentative="1">
      <w:start w:val="1"/>
      <w:numFmt w:val="bullet"/>
      <w:lvlText w:val=""/>
      <w:lvlJc w:val="left"/>
      <w:pPr>
        <w:tabs>
          <w:tab w:val="num" w:pos="2084"/>
        </w:tabs>
        <w:ind w:left="2084" w:hanging="360"/>
      </w:pPr>
      <w:rPr>
        <w:rFonts w:ascii="Symbol" w:hAnsi="Symbol" w:hint="default"/>
      </w:rPr>
    </w:lvl>
    <w:lvl w:ilvl="4" w:tplc="04190003" w:tentative="1">
      <w:start w:val="1"/>
      <w:numFmt w:val="bullet"/>
      <w:lvlText w:val="o"/>
      <w:lvlJc w:val="left"/>
      <w:pPr>
        <w:tabs>
          <w:tab w:val="num" w:pos="2804"/>
        </w:tabs>
        <w:ind w:left="2804" w:hanging="360"/>
      </w:pPr>
      <w:rPr>
        <w:rFonts w:ascii="Courier New" w:hAnsi="Courier New" w:hint="default"/>
      </w:rPr>
    </w:lvl>
    <w:lvl w:ilvl="5" w:tplc="04190005" w:tentative="1">
      <w:start w:val="1"/>
      <w:numFmt w:val="bullet"/>
      <w:lvlText w:val=""/>
      <w:lvlJc w:val="left"/>
      <w:pPr>
        <w:tabs>
          <w:tab w:val="num" w:pos="3524"/>
        </w:tabs>
        <w:ind w:left="3524" w:hanging="360"/>
      </w:pPr>
      <w:rPr>
        <w:rFonts w:ascii="Wingdings" w:hAnsi="Wingdings" w:hint="default"/>
      </w:rPr>
    </w:lvl>
    <w:lvl w:ilvl="6" w:tplc="04190001" w:tentative="1">
      <w:start w:val="1"/>
      <w:numFmt w:val="bullet"/>
      <w:lvlText w:val=""/>
      <w:lvlJc w:val="left"/>
      <w:pPr>
        <w:tabs>
          <w:tab w:val="num" w:pos="4244"/>
        </w:tabs>
        <w:ind w:left="4244" w:hanging="360"/>
      </w:pPr>
      <w:rPr>
        <w:rFonts w:ascii="Symbol" w:hAnsi="Symbol" w:hint="default"/>
      </w:rPr>
    </w:lvl>
    <w:lvl w:ilvl="7" w:tplc="04190003" w:tentative="1">
      <w:start w:val="1"/>
      <w:numFmt w:val="bullet"/>
      <w:lvlText w:val="o"/>
      <w:lvlJc w:val="left"/>
      <w:pPr>
        <w:tabs>
          <w:tab w:val="num" w:pos="4964"/>
        </w:tabs>
        <w:ind w:left="4964" w:hanging="360"/>
      </w:pPr>
      <w:rPr>
        <w:rFonts w:ascii="Courier New" w:hAnsi="Courier New" w:hint="default"/>
      </w:rPr>
    </w:lvl>
    <w:lvl w:ilvl="8" w:tplc="04190005" w:tentative="1">
      <w:start w:val="1"/>
      <w:numFmt w:val="bullet"/>
      <w:lvlText w:val=""/>
      <w:lvlJc w:val="left"/>
      <w:pPr>
        <w:tabs>
          <w:tab w:val="num" w:pos="5684"/>
        </w:tabs>
        <w:ind w:left="5684" w:hanging="360"/>
      </w:pPr>
      <w:rPr>
        <w:rFonts w:ascii="Wingdings" w:hAnsi="Wingdings" w:hint="default"/>
      </w:rPr>
    </w:lvl>
  </w:abstractNum>
  <w:abstractNum w:abstractNumId="31">
    <w:nsid w:val="44AB1320"/>
    <w:multiLevelType w:val="hybridMultilevel"/>
    <w:tmpl w:val="176CC9EC"/>
    <w:lvl w:ilvl="0" w:tplc="1226A2F0">
      <w:start w:val="1"/>
      <w:numFmt w:val="bullet"/>
      <w:lvlText w:val=""/>
      <w:lvlJc w:val="left"/>
      <w:pPr>
        <w:tabs>
          <w:tab w:val="num" w:pos="1040"/>
        </w:tabs>
        <w:ind w:left="340" w:firstLine="340"/>
      </w:pPr>
      <w:rPr>
        <w:rFonts w:ascii="Symbol" w:hAnsi="Symbol" w:hint="default"/>
        <w:spacing w:val="0"/>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2">
    <w:nsid w:val="45366CFC"/>
    <w:multiLevelType w:val="hybridMultilevel"/>
    <w:tmpl w:val="785A8E52"/>
    <w:lvl w:ilvl="0" w:tplc="6CE649C8">
      <w:start w:val="1"/>
      <w:numFmt w:val="decimal"/>
      <w:lvlText w:val="%1."/>
      <w:lvlJc w:val="left"/>
      <w:pPr>
        <w:ind w:left="-56" w:firstLine="340"/>
      </w:pPr>
      <w:rPr>
        <w:rFonts w:cs="Times New Roman" w:hint="default"/>
        <w:b w:val="0"/>
      </w:rPr>
    </w:lvl>
    <w:lvl w:ilvl="1" w:tplc="04190019" w:tentative="1">
      <w:start w:val="1"/>
      <w:numFmt w:val="lowerLetter"/>
      <w:lvlText w:val="%2."/>
      <w:lvlJc w:val="left"/>
      <w:pPr>
        <w:ind w:left="735" w:hanging="360"/>
      </w:pPr>
      <w:rPr>
        <w:rFonts w:cs="Times New Roman"/>
      </w:rPr>
    </w:lvl>
    <w:lvl w:ilvl="2" w:tplc="0419001B" w:tentative="1">
      <w:start w:val="1"/>
      <w:numFmt w:val="lowerRoman"/>
      <w:lvlText w:val="%3."/>
      <w:lvlJc w:val="right"/>
      <w:pPr>
        <w:ind w:left="1455" w:hanging="180"/>
      </w:pPr>
      <w:rPr>
        <w:rFonts w:cs="Times New Roman"/>
      </w:rPr>
    </w:lvl>
    <w:lvl w:ilvl="3" w:tplc="0419000F" w:tentative="1">
      <w:start w:val="1"/>
      <w:numFmt w:val="decimal"/>
      <w:lvlText w:val="%4."/>
      <w:lvlJc w:val="left"/>
      <w:pPr>
        <w:ind w:left="2175" w:hanging="360"/>
      </w:pPr>
      <w:rPr>
        <w:rFonts w:cs="Times New Roman"/>
      </w:rPr>
    </w:lvl>
    <w:lvl w:ilvl="4" w:tplc="04190019" w:tentative="1">
      <w:start w:val="1"/>
      <w:numFmt w:val="lowerLetter"/>
      <w:lvlText w:val="%5."/>
      <w:lvlJc w:val="left"/>
      <w:pPr>
        <w:ind w:left="2895" w:hanging="360"/>
      </w:pPr>
      <w:rPr>
        <w:rFonts w:cs="Times New Roman"/>
      </w:rPr>
    </w:lvl>
    <w:lvl w:ilvl="5" w:tplc="0419001B" w:tentative="1">
      <w:start w:val="1"/>
      <w:numFmt w:val="lowerRoman"/>
      <w:lvlText w:val="%6."/>
      <w:lvlJc w:val="right"/>
      <w:pPr>
        <w:ind w:left="3615" w:hanging="180"/>
      </w:pPr>
      <w:rPr>
        <w:rFonts w:cs="Times New Roman"/>
      </w:rPr>
    </w:lvl>
    <w:lvl w:ilvl="6" w:tplc="0419000F" w:tentative="1">
      <w:start w:val="1"/>
      <w:numFmt w:val="decimal"/>
      <w:lvlText w:val="%7."/>
      <w:lvlJc w:val="left"/>
      <w:pPr>
        <w:ind w:left="4335" w:hanging="360"/>
      </w:pPr>
      <w:rPr>
        <w:rFonts w:cs="Times New Roman"/>
      </w:rPr>
    </w:lvl>
    <w:lvl w:ilvl="7" w:tplc="04190019" w:tentative="1">
      <w:start w:val="1"/>
      <w:numFmt w:val="lowerLetter"/>
      <w:lvlText w:val="%8."/>
      <w:lvlJc w:val="left"/>
      <w:pPr>
        <w:ind w:left="5055" w:hanging="360"/>
      </w:pPr>
      <w:rPr>
        <w:rFonts w:cs="Times New Roman"/>
      </w:rPr>
    </w:lvl>
    <w:lvl w:ilvl="8" w:tplc="0419001B" w:tentative="1">
      <w:start w:val="1"/>
      <w:numFmt w:val="lowerRoman"/>
      <w:lvlText w:val="%9."/>
      <w:lvlJc w:val="right"/>
      <w:pPr>
        <w:ind w:left="5775" w:hanging="180"/>
      </w:pPr>
      <w:rPr>
        <w:rFonts w:cs="Times New Roman"/>
      </w:rPr>
    </w:lvl>
  </w:abstractNum>
  <w:abstractNum w:abstractNumId="33">
    <w:nsid w:val="49254BA1"/>
    <w:multiLevelType w:val="hybridMultilevel"/>
    <w:tmpl w:val="4FCA6FF6"/>
    <w:lvl w:ilvl="0" w:tplc="097AEF4C">
      <w:start w:val="1"/>
      <w:numFmt w:val="bullet"/>
      <w:lvlText w:val=""/>
      <w:lvlJc w:val="left"/>
      <w:pPr>
        <w:tabs>
          <w:tab w:val="num" w:pos="700"/>
        </w:tabs>
        <w:ind w:firstLine="340"/>
      </w:pPr>
      <w:rPr>
        <w:rFonts w:ascii="Symbol" w:hAnsi="Symbol" w:hint="default"/>
        <w:spacing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49D12607"/>
    <w:multiLevelType w:val="hybridMultilevel"/>
    <w:tmpl w:val="20522BC8"/>
    <w:lvl w:ilvl="0" w:tplc="097AEF4C">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C6F112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nsid w:val="4CE81BFB"/>
    <w:multiLevelType w:val="hybridMultilevel"/>
    <w:tmpl w:val="5E0C7B38"/>
    <w:lvl w:ilvl="0" w:tplc="8D00C7E2">
      <w:start w:val="5"/>
      <w:numFmt w:val="bullet"/>
      <w:lvlText w:val="-"/>
      <w:lvlJc w:val="left"/>
      <w:pPr>
        <w:tabs>
          <w:tab w:val="num" w:pos="1800"/>
        </w:tabs>
        <w:ind w:left="1800" w:hanging="36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503D7B47"/>
    <w:multiLevelType w:val="hybridMultilevel"/>
    <w:tmpl w:val="37D8C2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2B40723"/>
    <w:multiLevelType w:val="hybridMultilevel"/>
    <w:tmpl w:val="E63AD8C0"/>
    <w:lvl w:ilvl="0" w:tplc="FFFFFFFF">
      <w:start w:val="1"/>
      <w:numFmt w:val="bullet"/>
      <w:lvlText w:val=""/>
      <w:lvlJc w:val="left"/>
      <w:pPr>
        <w:ind w:firstLine="340"/>
      </w:pPr>
      <w:rPr>
        <w:rFonts w:ascii="Symbol" w:hAnsi="Symbol" w:hint="default"/>
      </w:rPr>
    </w:lvl>
    <w:lvl w:ilvl="1" w:tplc="13D8AA08">
      <w:numFmt w:val="none"/>
      <w:lvlText w:val=""/>
      <w:lvlJc w:val="left"/>
      <w:pPr>
        <w:tabs>
          <w:tab w:val="num" w:pos="360"/>
        </w:tabs>
      </w:pPr>
      <w:rPr>
        <w:rFonts w:cs="Times New Roman"/>
      </w:rPr>
    </w:lvl>
    <w:lvl w:ilvl="2" w:tplc="72EA1116">
      <w:numFmt w:val="none"/>
      <w:lvlText w:val=""/>
      <w:lvlJc w:val="left"/>
      <w:pPr>
        <w:tabs>
          <w:tab w:val="num" w:pos="360"/>
        </w:tabs>
      </w:pPr>
      <w:rPr>
        <w:rFonts w:cs="Times New Roman"/>
      </w:rPr>
    </w:lvl>
    <w:lvl w:ilvl="3" w:tplc="EA007FD8">
      <w:numFmt w:val="none"/>
      <w:lvlText w:val=""/>
      <w:lvlJc w:val="left"/>
      <w:pPr>
        <w:tabs>
          <w:tab w:val="num" w:pos="360"/>
        </w:tabs>
      </w:pPr>
      <w:rPr>
        <w:rFonts w:cs="Times New Roman"/>
      </w:rPr>
    </w:lvl>
    <w:lvl w:ilvl="4" w:tplc="0D70C0B8">
      <w:numFmt w:val="none"/>
      <w:lvlText w:val=""/>
      <w:lvlJc w:val="left"/>
      <w:pPr>
        <w:tabs>
          <w:tab w:val="num" w:pos="360"/>
        </w:tabs>
      </w:pPr>
      <w:rPr>
        <w:rFonts w:cs="Times New Roman"/>
      </w:rPr>
    </w:lvl>
    <w:lvl w:ilvl="5" w:tplc="0F00B556">
      <w:numFmt w:val="none"/>
      <w:lvlText w:val=""/>
      <w:lvlJc w:val="left"/>
      <w:pPr>
        <w:tabs>
          <w:tab w:val="num" w:pos="360"/>
        </w:tabs>
      </w:pPr>
      <w:rPr>
        <w:rFonts w:cs="Times New Roman"/>
      </w:rPr>
    </w:lvl>
    <w:lvl w:ilvl="6" w:tplc="4C2E181E">
      <w:numFmt w:val="none"/>
      <w:lvlText w:val=""/>
      <w:lvlJc w:val="left"/>
      <w:pPr>
        <w:tabs>
          <w:tab w:val="num" w:pos="360"/>
        </w:tabs>
      </w:pPr>
      <w:rPr>
        <w:rFonts w:cs="Times New Roman"/>
      </w:rPr>
    </w:lvl>
    <w:lvl w:ilvl="7" w:tplc="7C0C51CA">
      <w:numFmt w:val="none"/>
      <w:lvlText w:val=""/>
      <w:lvlJc w:val="left"/>
      <w:pPr>
        <w:tabs>
          <w:tab w:val="num" w:pos="360"/>
        </w:tabs>
      </w:pPr>
      <w:rPr>
        <w:rFonts w:cs="Times New Roman"/>
      </w:rPr>
    </w:lvl>
    <w:lvl w:ilvl="8" w:tplc="2842AF8C">
      <w:numFmt w:val="none"/>
      <w:lvlText w:val=""/>
      <w:lvlJc w:val="left"/>
      <w:pPr>
        <w:tabs>
          <w:tab w:val="num" w:pos="360"/>
        </w:tabs>
      </w:pPr>
      <w:rPr>
        <w:rFonts w:cs="Times New Roman"/>
      </w:rPr>
    </w:lvl>
  </w:abstractNum>
  <w:abstractNum w:abstractNumId="39">
    <w:nsid w:val="55D22FA5"/>
    <w:multiLevelType w:val="hybridMultilevel"/>
    <w:tmpl w:val="83DC074E"/>
    <w:lvl w:ilvl="0" w:tplc="F7D2CA00">
      <w:start w:val="1"/>
      <w:numFmt w:val="bullet"/>
      <w:lvlText w:val=""/>
      <w:lvlJc w:val="left"/>
      <w:pPr>
        <w:tabs>
          <w:tab w:val="num" w:pos="1381"/>
        </w:tabs>
        <w:ind w:left="681" w:firstLine="340"/>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6007453"/>
    <w:multiLevelType w:val="hybridMultilevel"/>
    <w:tmpl w:val="CBA06C64"/>
    <w:lvl w:ilvl="0" w:tplc="097AEF4C">
      <w:start w:val="1"/>
      <w:numFmt w:val="bullet"/>
      <w:lvlText w:val=""/>
      <w:lvlJc w:val="left"/>
      <w:pPr>
        <w:tabs>
          <w:tab w:val="num" w:pos="1440"/>
        </w:tabs>
        <w:ind w:left="936" w:firstLine="216"/>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562F0BE1"/>
    <w:multiLevelType w:val="hybridMultilevel"/>
    <w:tmpl w:val="61FA37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6DD2ECC"/>
    <w:multiLevelType w:val="hybridMultilevel"/>
    <w:tmpl w:val="166C6D42"/>
    <w:lvl w:ilvl="0" w:tplc="F7D2CA00">
      <w:numFmt w:val="bullet"/>
      <w:lvlText w:val=""/>
      <w:lvlJc w:val="left"/>
      <w:pPr>
        <w:tabs>
          <w:tab w:val="num" w:pos="996"/>
        </w:tabs>
        <w:ind w:left="996" w:hanging="332"/>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43">
    <w:nsid w:val="5DBE0D5A"/>
    <w:multiLevelType w:val="hybridMultilevel"/>
    <w:tmpl w:val="448AF6F0"/>
    <w:lvl w:ilvl="0" w:tplc="9CC6D864">
      <w:start w:val="1"/>
      <w:numFmt w:val="bullet"/>
      <w:lvlText w:val=""/>
      <w:lvlJc w:val="left"/>
      <w:pPr>
        <w:tabs>
          <w:tab w:val="num" w:pos="700"/>
        </w:tabs>
        <w:ind w:firstLine="340"/>
      </w:pPr>
      <w:rPr>
        <w:rFonts w:ascii="Symbol" w:hAnsi="Symbol" w:hint="default"/>
        <w:spacing w:val="0"/>
      </w:rPr>
    </w:lvl>
    <w:lvl w:ilvl="1" w:tplc="04190019" w:tentative="1">
      <w:start w:val="1"/>
      <w:numFmt w:val="bullet"/>
      <w:lvlText w:val="o"/>
      <w:lvlJc w:val="left"/>
      <w:pPr>
        <w:tabs>
          <w:tab w:val="num" w:pos="419"/>
        </w:tabs>
        <w:ind w:left="419" w:hanging="360"/>
      </w:pPr>
      <w:rPr>
        <w:rFonts w:ascii="Courier New" w:hAnsi="Courier New" w:hint="default"/>
      </w:rPr>
    </w:lvl>
    <w:lvl w:ilvl="2" w:tplc="0419001B" w:tentative="1">
      <w:start w:val="1"/>
      <w:numFmt w:val="bullet"/>
      <w:lvlText w:val=""/>
      <w:lvlJc w:val="left"/>
      <w:pPr>
        <w:tabs>
          <w:tab w:val="num" w:pos="1139"/>
        </w:tabs>
        <w:ind w:left="1139" w:hanging="360"/>
      </w:pPr>
      <w:rPr>
        <w:rFonts w:ascii="Wingdings" w:hAnsi="Wingdings" w:hint="default"/>
      </w:rPr>
    </w:lvl>
    <w:lvl w:ilvl="3" w:tplc="0419000F" w:tentative="1">
      <w:start w:val="1"/>
      <w:numFmt w:val="bullet"/>
      <w:lvlText w:val=""/>
      <w:lvlJc w:val="left"/>
      <w:pPr>
        <w:tabs>
          <w:tab w:val="num" w:pos="1859"/>
        </w:tabs>
        <w:ind w:left="1859" w:hanging="360"/>
      </w:pPr>
      <w:rPr>
        <w:rFonts w:ascii="Symbol" w:hAnsi="Symbol" w:hint="default"/>
      </w:rPr>
    </w:lvl>
    <w:lvl w:ilvl="4" w:tplc="04190019" w:tentative="1">
      <w:start w:val="1"/>
      <w:numFmt w:val="bullet"/>
      <w:lvlText w:val="o"/>
      <w:lvlJc w:val="left"/>
      <w:pPr>
        <w:tabs>
          <w:tab w:val="num" w:pos="2579"/>
        </w:tabs>
        <w:ind w:left="2579" w:hanging="360"/>
      </w:pPr>
      <w:rPr>
        <w:rFonts w:ascii="Courier New" w:hAnsi="Courier New" w:hint="default"/>
      </w:rPr>
    </w:lvl>
    <w:lvl w:ilvl="5" w:tplc="0419001B" w:tentative="1">
      <w:start w:val="1"/>
      <w:numFmt w:val="bullet"/>
      <w:lvlText w:val=""/>
      <w:lvlJc w:val="left"/>
      <w:pPr>
        <w:tabs>
          <w:tab w:val="num" w:pos="3299"/>
        </w:tabs>
        <w:ind w:left="3299" w:hanging="360"/>
      </w:pPr>
      <w:rPr>
        <w:rFonts w:ascii="Wingdings" w:hAnsi="Wingdings" w:hint="default"/>
      </w:rPr>
    </w:lvl>
    <w:lvl w:ilvl="6" w:tplc="0419000F" w:tentative="1">
      <w:start w:val="1"/>
      <w:numFmt w:val="bullet"/>
      <w:lvlText w:val=""/>
      <w:lvlJc w:val="left"/>
      <w:pPr>
        <w:tabs>
          <w:tab w:val="num" w:pos="4019"/>
        </w:tabs>
        <w:ind w:left="4019" w:hanging="360"/>
      </w:pPr>
      <w:rPr>
        <w:rFonts w:ascii="Symbol" w:hAnsi="Symbol" w:hint="default"/>
      </w:rPr>
    </w:lvl>
    <w:lvl w:ilvl="7" w:tplc="04190019" w:tentative="1">
      <w:start w:val="1"/>
      <w:numFmt w:val="bullet"/>
      <w:lvlText w:val="o"/>
      <w:lvlJc w:val="left"/>
      <w:pPr>
        <w:tabs>
          <w:tab w:val="num" w:pos="4739"/>
        </w:tabs>
        <w:ind w:left="4739" w:hanging="360"/>
      </w:pPr>
      <w:rPr>
        <w:rFonts w:ascii="Courier New" w:hAnsi="Courier New" w:hint="default"/>
      </w:rPr>
    </w:lvl>
    <w:lvl w:ilvl="8" w:tplc="0419001B" w:tentative="1">
      <w:start w:val="1"/>
      <w:numFmt w:val="bullet"/>
      <w:lvlText w:val=""/>
      <w:lvlJc w:val="left"/>
      <w:pPr>
        <w:tabs>
          <w:tab w:val="num" w:pos="5459"/>
        </w:tabs>
        <w:ind w:left="5459" w:hanging="360"/>
      </w:pPr>
      <w:rPr>
        <w:rFonts w:ascii="Wingdings" w:hAnsi="Wingdings" w:hint="default"/>
      </w:rPr>
    </w:lvl>
  </w:abstractNum>
  <w:abstractNum w:abstractNumId="44">
    <w:nsid w:val="5ECF018B"/>
    <w:multiLevelType w:val="hybridMultilevel"/>
    <w:tmpl w:val="AE824714"/>
    <w:lvl w:ilvl="0" w:tplc="097AEF4C">
      <w:numFmt w:val="bullet"/>
      <w:lvlText w:val=""/>
      <w:lvlJc w:val="left"/>
      <w:pPr>
        <w:tabs>
          <w:tab w:val="num" w:pos="664"/>
        </w:tabs>
        <w:ind w:left="664" w:hanging="332"/>
      </w:pPr>
      <w:rPr>
        <w:rFonts w:ascii="Symbol" w:hAnsi="Symbol" w:hint="default"/>
      </w:rPr>
    </w:lvl>
    <w:lvl w:ilvl="1" w:tplc="04190003" w:tentative="1">
      <w:start w:val="1"/>
      <w:numFmt w:val="bullet"/>
      <w:lvlText w:val="o"/>
      <w:lvlJc w:val="left"/>
      <w:pPr>
        <w:tabs>
          <w:tab w:val="num" w:pos="751"/>
        </w:tabs>
        <w:ind w:left="751" w:hanging="360"/>
      </w:pPr>
      <w:rPr>
        <w:rFonts w:ascii="Courier New" w:hAnsi="Courier New" w:hint="default"/>
      </w:rPr>
    </w:lvl>
    <w:lvl w:ilvl="2" w:tplc="04190005" w:tentative="1">
      <w:start w:val="1"/>
      <w:numFmt w:val="bullet"/>
      <w:lvlText w:val=""/>
      <w:lvlJc w:val="left"/>
      <w:pPr>
        <w:tabs>
          <w:tab w:val="num" w:pos="1471"/>
        </w:tabs>
        <w:ind w:left="1471" w:hanging="360"/>
      </w:pPr>
      <w:rPr>
        <w:rFonts w:ascii="Wingdings" w:hAnsi="Wingdings" w:hint="default"/>
      </w:rPr>
    </w:lvl>
    <w:lvl w:ilvl="3" w:tplc="04190001" w:tentative="1">
      <w:start w:val="1"/>
      <w:numFmt w:val="bullet"/>
      <w:lvlText w:val=""/>
      <w:lvlJc w:val="left"/>
      <w:pPr>
        <w:tabs>
          <w:tab w:val="num" w:pos="2191"/>
        </w:tabs>
        <w:ind w:left="2191" w:hanging="360"/>
      </w:pPr>
      <w:rPr>
        <w:rFonts w:ascii="Symbol" w:hAnsi="Symbol" w:hint="default"/>
      </w:rPr>
    </w:lvl>
    <w:lvl w:ilvl="4" w:tplc="04190003" w:tentative="1">
      <w:start w:val="1"/>
      <w:numFmt w:val="bullet"/>
      <w:lvlText w:val="o"/>
      <w:lvlJc w:val="left"/>
      <w:pPr>
        <w:tabs>
          <w:tab w:val="num" w:pos="2911"/>
        </w:tabs>
        <w:ind w:left="2911" w:hanging="360"/>
      </w:pPr>
      <w:rPr>
        <w:rFonts w:ascii="Courier New" w:hAnsi="Courier New" w:hint="default"/>
      </w:rPr>
    </w:lvl>
    <w:lvl w:ilvl="5" w:tplc="04190005" w:tentative="1">
      <w:start w:val="1"/>
      <w:numFmt w:val="bullet"/>
      <w:lvlText w:val=""/>
      <w:lvlJc w:val="left"/>
      <w:pPr>
        <w:tabs>
          <w:tab w:val="num" w:pos="3631"/>
        </w:tabs>
        <w:ind w:left="3631" w:hanging="360"/>
      </w:pPr>
      <w:rPr>
        <w:rFonts w:ascii="Wingdings" w:hAnsi="Wingdings" w:hint="default"/>
      </w:rPr>
    </w:lvl>
    <w:lvl w:ilvl="6" w:tplc="04190001" w:tentative="1">
      <w:start w:val="1"/>
      <w:numFmt w:val="bullet"/>
      <w:lvlText w:val=""/>
      <w:lvlJc w:val="left"/>
      <w:pPr>
        <w:tabs>
          <w:tab w:val="num" w:pos="4351"/>
        </w:tabs>
        <w:ind w:left="4351" w:hanging="360"/>
      </w:pPr>
      <w:rPr>
        <w:rFonts w:ascii="Symbol" w:hAnsi="Symbol" w:hint="default"/>
      </w:rPr>
    </w:lvl>
    <w:lvl w:ilvl="7" w:tplc="04190003" w:tentative="1">
      <w:start w:val="1"/>
      <w:numFmt w:val="bullet"/>
      <w:lvlText w:val="o"/>
      <w:lvlJc w:val="left"/>
      <w:pPr>
        <w:tabs>
          <w:tab w:val="num" w:pos="5071"/>
        </w:tabs>
        <w:ind w:left="5071" w:hanging="360"/>
      </w:pPr>
      <w:rPr>
        <w:rFonts w:ascii="Courier New" w:hAnsi="Courier New" w:hint="default"/>
      </w:rPr>
    </w:lvl>
    <w:lvl w:ilvl="8" w:tplc="04190005" w:tentative="1">
      <w:start w:val="1"/>
      <w:numFmt w:val="bullet"/>
      <w:lvlText w:val=""/>
      <w:lvlJc w:val="left"/>
      <w:pPr>
        <w:tabs>
          <w:tab w:val="num" w:pos="5791"/>
        </w:tabs>
        <w:ind w:left="5791" w:hanging="360"/>
      </w:pPr>
      <w:rPr>
        <w:rFonts w:ascii="Wingdings" w:hAnsi="Wingdings" w:hint="default"/>
      </w:rPr>
    </w:lvl>
  </w:abstractNum>
  <w:abstractNum w:abstractNumId="45">
    <w:nsid w:val="60765820"/>
    <w:multiLevelType w:val="hybridMultilevel"/>
    <w:tmpl w:val="5C22E40E"/>
    <w:lvl w:ilvl="0" w:tplc="1226A2F0">
      <w:start w:val="1"/>
      <w:numFmt w:val="bullet"/>
      <w:lvlText w:val=""/>
      <w:lvlJc w:val="left"/>
      <w:pPr>
        <w:tabs>
          <w:tab w:val="num" w:pos="1040"/>
        </w:tabs>
        <w:ind w:left="340" w:firstLine="340"/>
      </w:pPr>
      <w:rPr>
        <w:rFonts w:ascii="Symbol" w:hAnsi="Symbol" w:hint="default"/>
        <w:spacing w:val="0"/>
      </w:rPr>
    </w:lvl>
    <w:lvl w:ilvl="1" w:tplc="04190003" w:tentative="1">
      <w:start w:val="1"/>
      <w:numFmt w:val="bullet"/>
      <w:lvlText w:val="o"/>
      <w:lvlJc w:val="left"/>
      <w:pPr>
        <w:tabs>
          <w:tab w:val="num" w:pos="759"/>
        </w:tabs>
        <w:ind w:left="759" w:hanging="360"/>
      </w:pPr>
      <w:rPr>
        <w:rFonts w:ascii="Courier New" w:hAnsi="Courier New" w:hint="default"/>
      </w:rPr>
    </w:lvl>
    <w:lvl w:ilvl="2" w:tplc="04190005" w:tentative="1">
      <w:start w:val="1"/>
      <w:numFmt w:val="bullet"/>
      <w:lvlText w:val=""/>
      <w:lvlJc w:val="left"/>
      <w:pPr>
        <w:tabs>
          <w:tab w:val="num" w:pos="1479"/>
        </w:tabs>
        <w:ind w:left="1479" w:hanging="360"/>
      </w:pPr>
      <w:rPr>
        <w:rFonts w:ascii="Wingdings" w:hAnsi="Wingdings" w:hint="default"/>
      </w:rPr>
    </w:lvl>
    <w:lvl w:ilvl="3" w:tplc="04190001" w:tentative="1">
      <w:start w:val="1"/>
      <w:numFmt w:val="bullet"/>
      <w:lvlText w:val=""/>
      <w:lvlJc w:val="left"/>
      <w:pPr>
        <w:tabs>
          <w:tab w:val="num" w:pos="2199"/>
        </w:tabs>
        <w:ind w:left="2199" w:hanging="360"/>
      </w:pPr>
      <w:rPr>
        <w:rFonts w:ascii="Symbol" w:hAnsi="Symbol" w:hint="default"/>
      </w:rPr>
    </w:lvl>
    <w:lvl w:ilvl="4" w:tplc="04190003" w:tentative="1">
      <w:start w:val="1"/>
      <w:numFmt w:val="bullet"/>
      <w:lvlText w:val="o"/>
      <w:lvlJc w:val="left"/>
      <w:pPr>
        <w:tabs>
          <w:tab w:val="num" w:pos="2919"/>
        </w:tabs>
        <w:ind w:left="2919" w:hanging="360"/>
      </w:pPr>
      <w:rPr>
        <w:rFonts w:ascii="Courier New" w:hAnsi="Courier New" w:hint="default"/>
      </w:rPr>
    </w:lvl>
    <w:lvl w:ilvl="5" w:tplc="04190005" w:tentative="1">
      <w:start w:val="1"/>
      <w:numFmt w:val="bullet"/>
      <w:lvlText w:val=""/>
      <w:lvlJc w:val="left"/>
      <w:pPr>
        <w:tabs>
          <w:tab w:val="num" w:pos="3639"/>
        </w:tabs>
        <w:ind w:left="3639" w:hanging="360"/>
      </w:pPr>
      <w:rPr>
        <w:rFonts w:ascii="Wingdings" w:hAnsi="Wingdings" w:hint="default"/>
      </w:rPr>
    </w:lvl>
    <w:lvl w:ilvl="6" w:tplc="04190001" w:tentative="1">
      <w:start w:val="1"/>
      <w:numFmt w:val="bullet"/>
      <w:lvlText w:val=""/>
      <w:lvlJc w:val="left"/>
      <w:pPr>
        <w:tabs>
          <w:tab w:val="num" w:pos="4359"/>
        </w:tabs>
        <w:ind w:left="4359" w:hanging="360"/>
      </w:pPr>
      <w:rPr>
        <w:rFonts w:ascii="Symbol" w:hAnsi="Symbol" w:hint="default"/>
      </w:rPr>
    </w:lvl>
    <w:lvl w:ilvl="7" w:tplc="04190003" w:tentative="1">
      <w:start w:val="1"/>
      <w:numFmt w:val="bullet"/>
      <w:lvlText w:val="o"/>
      <w:lvlJc w:val="left"/>
      <w:pPr>
        <w:tabs>
          <w:tab w:val="num" w:pos="5079"/>
        </w:tabs>
        <w:ind w:left="5079" w:hanging="360"/>
      </w:pPr>
      <w:rPr>
        <w:rFonts w:ascii="Courier New" w:hAnsi="Courier New" w:hint="default"/>
      </w:rPr>
    </w:lvl>
    <w:lvl w:ilvl="8" w:tplc="04190005" w:tentative="1">
      <w:start w:val="1"/>
      <w:numFmt w:val="bullet"/>
      <w:lvlText w:val=""/>
      <w:lvlJc w:val="left"/>
      <w:pPr>
        <w:tabs>
          <w:tab w:val="num" w:pos="5799"/>
        </w:tabs>
        <w:ind w:left="5799" w:hanging="360"/>
      </w:pPr>
      <w:rPr>
        <w:rFonts w:ascii="Wingdings" w:hAnsi="Wingdings" w:hint="default"/>
      </w:rPr>
    </w:lvl>
  </w:abstractNum>
  <w:abstractNum w:abstractNumId="46">
    <w:nsid w:val="683334D1"/>
    <w:multiLevelType w:val="hybridMultilevel"/>
    <w:tmpl w:val="FE44FE24"/>
    <w:lvl w:ilvl="0" w:tplc="3BB60732">
      <w:start w:val="1"/>
      <w:numFmt w:val="decimal"/>
      <w:lvlText w:val="%1."/>
      <w:lvlJc w:val="left"/>
      <w:pPr>
        <w:ind w:firstLine="340"/>
      </w:pPr>
      <w:rPr>
        <w:rFonts w:cs="Times New Roman" w:hint="default"/>
      </w:rPr>
    </w:lvl>
    <w:lvl w:ilvl="1" w:tplc="4AC615B6">
      <w:numFmt w:val="none"/>
      <w:lvlText w:val=""/>
      <w:lvlJc w:val="left"/>
      <w:pPr>
        <w:tabs>
          <w:tab w:val="num" w:pos="360"/>
        </w:tabs>
      </w:pPr>
      <w:rPr>
        <w:rFonts w:cs="Times New Roman"/>
      </w:rPr>
    </w:lvl>
    <w:lvl w:ilvl="2" w:tplc="444A36E8">
      <w:numFmt w:val="none"/>
      <w:lvlText w:val=""/>
      <w:lvlJc w:val="left"/>
      <w:pPr>
        <w:tabs>
          <w:tab w:val="num" w:pos="360"/>
        </w:tabs>
      </w:pPr>
      <w:rPr>
        <w:rFonts w:cs="Times New Roman"/>
      </w:rPr>
    </w:lvl>
    <w:lvl w:ilvl="3" w:tplc="C4487210">
      <w:numFmt w:val="none"/>
      <w:lvlText w:val=""/>
      <w:lvlJc w:val="left"/>
      <w:pPr>
        <w:tabs>
          <w:tab w:val="num" w:pos="360"/>
        </w:tabs>
      </w:pPr>
      <w:rPr>
        <w:rFonts w:cs="Times New Roman"/>
      </w:rPr>
    </w:lvl>
    <w:lvl w:ilvl="4" w:tplc="2ABA65EC">
      <w:numFmt w:val="none"/>
      <w:lvlText w:val=""/>
      <w:lvlJc w:val="left"/>
      <w:pPr>
        <w:tabs>
          <w:tab w:val="num" w:pos="360"/>
        </w:tabs>
      </w:pPr>
      <w:rPr>
        <w:rFonts w:cs="Times New Roman"/>
      </w:rPr>
    </w:lvl>
    <w:lvl w:ilvl="5" w:tplc="8078DC56">
      <w:numFmt w:val="none"/>
      <w:lvlText w:val=""/>
      <w:lvlJc w:val="left"/>
      <w:pPr>
        <w:tabs>
          <w:tab w:val="num" w:pos="360"/>
        </w:tabs>
      </w:pPr>
      <w:rPr>
        <w:rFonts w:cs="Times New Roman"/>
      </w:rPr>
    </w:lvl>
    <w:lvl w:ilvl="6" w:tplc="65B8D6F2">
      <w:numFmt w:val="none"/>
      <w:lvlText w:val=""/>
      <w:lvlJc w:val="left"/>
      <w:pPr>
        <w:tabs>
          <w:tab w:val="num" w:pos="360"/>
        </w:tabs>
      </w:pPr>
      <w:rPr>
        <w:rFonts w:cs="Times New Roman"/>
      </w:rPr>
    </w:lvl>
    <w:lvl w:ilvl="7" w:tplc="AC6E6746">
      <w:numFmt w:val="none"/>
      <w:lvlText w:val=""/>
      <w:lvlJc w:val="left"/>
      <w:pPr>
        <w:tabs>
          <w:tab w:val="num" w:pos="360"/>
        </w:tabs>
      </w:pPr>
      <w:rPr>
        <w:rFonts w:cs="Times New Roman"/>
      </w:rPr>
    </w:lvl>
    <w:lvl w:ilvl="8" w:tplc="63344CB6">
      <w:numFmt w:val="none"/>
      <w:lvlText w:val=""/>
      <w:lvlJc w:val="left"/>
      <w:pPr>
        <w:tabs>
          <w:tab w:val="num" w:pos="360"/>
        </w:tabs>
      </w:pPr>
      <w:rPr>
        <w:rFonts w:cs="Times New Roman"/>
      </w:rPr>
    </w:lvl>
  </w:abstractNum>
  <w:abstractNum w:abstractNumId="47">
    <w:nsid w:val="6AB60E10"/>
    <w:multiLevelType w:val="hybridMultilevel"/>
    <w:tmpl w:val="731EC0D4"/>
    <w:lvl w:ilvl="0" w:tplc="097AEF4C">
      <w:numFmt w:val="bullet"/>
      <w:lvlText w:val=""/>
      <w:lvlJc w:val="left"/>
      <w:pPr>
        <w:tabs>
          <w:tab w:val="num" w:pos="332"/>
        </w:tabs>
        <w:ind w:left="332" w:hanging="332"/>
      </w:pPr>
      <w:rPr>
        <w:rFonts w:ascii="Symbol" w:hAnsi="Symbol" w:hint="default"/>
      </w:rPr>
    </w:lvl>
    <w:lvl w:ilvl="1" w:tplc="04190003" w:tentative="1">
      <w:start w:val="1"/>
      <w:numFmt w:val="bullet"/>
      <w:lvlText w:val="o"/>
      <w:lvlJc w:val="left"/>
      <w:pPr>
        <w:tabs>
          <w:tab w:val="num" w:pos="419"/>
        </w:tabs>
        <w:ind w:left="419" w:hanging="360"/>
      </w:pPr>
      <w:rPr>
        <w:rFonts w:ascii="Courier New" w:hAnsi="Courier New" w:hint="default"/>
      </w:rPr>
    </w:lvl>
    <w:lvl w:ilvl="2" w:tplc="04190005" w:tentative="1">
      <w:start w:val="1"/>
      <w:numFmt w:val="bullet"/>
      <w:lvlText w:val=""/>
      <w:lvlJc w:val="left"/>
      <w:pPr>
        <w:tabs>
          <w:tab w:val="num" w:pos="1139"/>
        </w:tabs>
        <w:ind w:left="1139" w:hanging="360"/>
      </w:pPr>
      <w:rPr>
        <w:rFonts w:ascii="Wingdings" w:hAnsi="Wingdings" w:hint="default"/>
      </w:rPr>
    </w:lvl>
    <w:lvl w:ilvl="3" w:tplc="04190001" w:tentative="1">
      <w:start w:val="1"/>
      <w:numFmt w:val="bullet"/>
      <w:lvlText w:val=""/>
      <w:lvlJc w:val="left"/>
      <w:pPr>
        <w:tabs>
          <w:tab w:val="num" w:pos="1859"/>
        </w:tabs>
        <w:ind w:left="1859" w:hanging="360"/>
      </w:pPr>
      <w:rPr>
        <w:rFonts w:ascii="Symbol" w:hAnsi="Symbol" w:hint="default"/>
      </w:rPr>
    </w:lvl>
    <w:lvl w:ilvl="4" w:tplc="04190003" w:tentative="1">
      <w:start w:val="1"/>
      <w:numFmt w:val="bullet"/>
      <w:lvlText w:val="o"/>
      <w:lvlJc w:val="left"/>
      <w:pPr>
        <w:tabs>
          <w:tab w:val="num" w:pos="2579"/>
        </w:tabs>
        <w:ind w:left="2579" w:hanging="360"/>
      </w:pPr>
      <w:rPr>
        <w:rFonts w:ascii="Courier New" w:hAnsi="Courier New" w:hint="default"/>
      </w:rPr>
    </w:lvl>
    <w:lvl w:ilvl="5" w:tplc="04190005" w:tentative="1">
      <w:start w:val="1"/>
      <w:numFmt w:val="bullet"/>
      <w:lvlText w:val=""/>
      <w:lvlJc w:val="left"/>
      <w:pPr>
        <w:tabs>
          <w:tab w:val="num" w:pos="3299"/>
        </w:tabs>
        <w:ind w:left="3299" w:hanging="360"/>
      </w:pPr>
      <w:rPr>
        <w:rFonts w:ascii="Wingdings" w:hAnsi="Wingdings" w:hint="default"/>
      </w:rPr>
    </w:lvl>
    <w:lvl w:ilvl="6" w:tplc="04190001" w:tentative="1">
      <w:start w:val="1"/>
      <w:numFmt w:val="bullet"/>
      <w:lvlText w:val=""/>
      <w:lvlJc w:val="left"/>
      <w:pPr>
        <w:tabs>
          <w:tab w:val="num" w:pos="4019"/>
        </w:tabs>
        <w:ind w:left="4019" w:hanging="360"/>
      </w:pPr>
      <w:rPr>
        <w:rFonts w:ascii="Symbol" w:hAnsi="Symbol" w:hint="default"/>
      </w:rPr>
    </w:lvl>
    <w:lvl w:ilvl="7" w:tplc="04190003" w:tentative="1">
      <w:start w:val="1"/>
      <w:numFmt w:val="bullet"/>
      <w:lvlText w:val="o"/>
      <w:lvlJc w:val="left"/>
      <w:pPr>
        <w:tabs>
          <w:tab w:val="num" w:pos="4739"/>
        </w:tabs>
        <w:ind w:left="4739" w:hanging="360"/>
      </w:pPr>
      <w:rPr>
        <w:rFonts w:ascii="Courier New" w:hAnsi="Courier New" w:hint="default"/>
      </w:rPr>
    </w:lvl>
    <w:lvl w:ilvl="8" w:tplc="04190005" w:tentative="1">
      <w:start w:val="1"/>
      <w:numFmt w:val="bullet"/>
      <w:lvlText w:val=""/>
      <w:lvlJc w:val="left"/>
      <w:pPr>
        <w:tabs>
          <w:tab w:val="num" w:pos="5459"/>
        </w:tabs>
        <w:ind w:left="5459" w:hanging="360"/>
      </w:pPr>
      <w:rPr>
        <w:rFonts w:ascii="Wingdings" w:hAnsi="Wingdings" w:hint="default"/>
      </w:rPr>
    </w:lvl>
  </w:abstractNum>
  <w:abstractNum w:abstractNumId="48">
    <w:nsid w:val="710B7FDC"/>
    <w:multiLevelType w:val="hybridMultilevel"/>
    <w:tmpl w:val="EA649E04"/>
    <w:lvl w:ilvl="0" w:tplc="AC689378">
      <w:numFmt w:val="bullet"/>
      <w:lvlText w:val=""/>
      <w:lvlJc w:val="left"/>
      <w:pPr>
        <w:tabs>
          <w:tab w:val="num" w:pos="1042"/>
        </w:tabs>
        <w:ind w:left="1042" w:hanging="332"/>
      </w:pPr>
      <w:rPr>
        <w:rFonts w:ascii="Symbol" w:hAnsi="Symbol" w:hint="default"/>
      </w:rPr>
    </w:lvl>
    <w:lvl w:ilvl="1" w:tplc="AC689378">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221356A"/>
    <w:multiLevelType w:val="hybridMultilevel"/>
    <w:tmpl w:val="C59687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51E597E"/>
    <w:multiLevelType w:val="hybridMultilevel"/>
    <w:tmpl w:val="AB0C8D70"/>
    <w:lvl w:ilvl="0" w:tplc="5BE00DF4">
      <w:start w:val="1"/>
      <w:numFmt w:val="bullet"/>
      <w:lvlText w:val="-"/>
      <w:lvlJc w:val="left"/>
      <w:pPr>
        <w:ind w:left="1830" w:hanging="360"/>
      </w:pPr>
      <w:rPr>
        <w:rFonts w:ascii="Times New Roman" w:hAnsi="Times New Roman" w:hint="default"/>
      </w:rPr>
    </w:lvl>
    <w:lvl w:ilvl="1" w:tplc="04190003" w:tentative="1">
      <w:start w:val="1"/>
      <w:numFmt w:val="bullet"/>
      <w:lvlText w:val="o"/>
      <w:lvlJc w:val="left"/>
      <w:pPr>
        <w:ind w:left="2550" w:hanging="360"/>
      </w:pPr>
      <w:rPr>
        <w:rFonts w:ascii="Courier New" w:hAnsi="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1">
    <w:nsid w:val="761559B8"/>
    <w:multiLevelType w:val="hybridMultilevel"/>
    <w:tmpl w:val="7FA0955E"/>
    <w:lvl w:ilvl="0" w:tplc="1226A2F0">
      <w:start w:val="1"/>
      <w:numFmt w:val="bullet"/>
      <w:lvlText w:val=""/>
      <w:lvlJc w:val="left"/>
      <w:pPr>
        <w:tabs>
          <w:tab w:val="num" w:pos="1040"/>
        </w:tabs>
        <w:ind w:left="340" w:firstLine="340"/>
      </w:pPr>
      <w:rPr>
        <w:rFonts w:ascii="Symbol" w:hAnsi="Symbol" w:hint="default"/>
        <w:spacing w:val="0"/>
      </w:rPr>
    </w:lvl>
    <w:lvl w:ilvl="1" w:tplc="04190003" w:tentative="1">
      <w:start w:val="1"/>
      <w:numFmt w:val="bullet"/>
      <w:lvlText w:val="o"/>
      <w:lvlJc w:val="left"/>
      <w:pPr>
        <w:tabs>
          <w:tab w:val="num" w:pos="644"/>
        </w:tabs>
        <w:ind w:left="644" w:hanging="360"/>
      </w:pPr>
      <w:rPr>
        <w:rFonts w:ascii="Courier New" w:hAnsi="Courier New" w:hint="default"/>
      </w:rPr>
    </w:lvl>
    <w:lvl w:ilvl="2" w:tplc="04190005" w:tentative="1">
      <w:start w:val="1"/>
      <w:numFmt w:val="bullet"/>
      <w:lvlText w:val=""/>
      <w:lvlJc w:val="left"/>
      <w:pPr>
        <w:tabs>
          <w:tab w:val="num" w:pos="1364"/>
        </w:tabs>
        <w:ind w:left="1364" w:hanging="360"/>
      </w:pPr>
      <w:rPr>
        <w:rFonts w:ascii="Wingdings" w:hAnsi="Wingdings" w:hint="default"/>
      </w:rPr>
    </w:lvl>
    <w:lvl w:ilvl="3" w:tplc="04190001" w:tentative="1">
      <w:start w:val="1"/>
      <w:numFmt w:val="bullet"/>
      <w:lvlText w:val=""/>
      <w:lvlJc w:val="left"/>
      <w:pPr>
        <w:tabs>
          <w:tab w:val="num" w:pos="2084"/>
        </w:tabs>
        <w:ind w:left="2084" w:hanging="360"/>
      </w:pPr>
      <w:rPr>
        <w:rFonts w:ascii="Symbol" w:hAnsi="Symbol" w:hint="default"/>
      </w:rPr>
    </w:lvl>
    <w:lvl w:ilvl="4" w:tplc="04190003" w:tentative="1">
      <w:start w:val="1"/>
      <w:numFmt w:val="bullet"/>
      <w:lvlText w:val="o"/>
      <w:lvlJc w:val="left"/>
      <w:pPr>
        <w:tabs>
          <w:tab w:val="num" w:pos="2804"/>
        </w:tabs>
        <w:ind w:left="2804" w:hanging="360"/>
      </w:pPr>
      <w:rPr>
        <w:rFonts w:ascii="Courier New" w:hAnsi="Courier New" w:hint="default"/>
      </w:rPr>
    </w:lvl>
    <w:lvl w:ilvl="5" w:tplc="04190005" w:tentative="1">
      <w:start w:val="1"/>
      <w:numFmt w:val="bullet"/>
      <w:lvlText w:val=""/>
      <w:lvlJc w:val="left"/>
      <w:pPr>
        <w:tabs>
          <w:tab w:val="num" w:pos="3524"/>
        </w:tabs>
        <w:ind w:left="3524" w:hanging="360"/>
      </w:pPr>
      <w:rPr>
        <w:rFonts w:ascii="Wingdings" w:hAnsi="Wingdings" w:hint="default"/>
      </w:rPr>
    </w:lvl>
    <w:lvl w:ilvl="6" w:tplc="04190001" w:tentative="1">
      <w:start w:val="1"/>
      <w:numFmt w:val="bullet"/>
      <w:lvlText w:val=""/>
      <w:lvlJc w:val="left"/>
      <w:pPr>
        <w:tabs>
          <w:tab w:val="num" w:pos="4244"/>
        </w:tabs>
        <w:ind w:left="4244" w:hanging="360"/>
      </w:pPr>
      <w:rPr>
        <w:rFonts w:ascii="Symbol" w:hAnsi="Symbol" w:hint="default"/>
      </w:rPr>
    </w:lvl>
    <w:lvl w:ilvl="7" w:tplc="04190003" w:tentative="1">
      <w:start w:val="1"/>
      <w:numFmt w:val="bullet"/>
      <w:lvlText w:val="o"/>
      <w:lvlJc w:val="left"/>
      <w:pPr>
        <w:tabs>
          <w:tab w:val="num" w:pos="4964"/>
        </w:tabs>
        <w:ind w:left="4964" w:hanging="360"/>
      </w:pPr>
      <w:rPr>
        <w:rFonts w:ascii="Courier New" w:hAnsi="Courier New" w:hint="default"/>
      </w:rPr>
    </w:lvl>
    <w:lvl w:ilvl="8" w:tplc="04190005" w:tentative="1">
      <w:start w:val="1"/>
      <w:numFmt w:val="bullet"/>
      <w:lvlText w:val=""/>
      <w:lvlJc w:val="left"/>
      <w:pPr>
        <w:tabs>
          <w:tab w:val="num" w:pos="5684"/>
        </w:tabs>
        <w:ind w:left="5684" w:hanging="360"/>
      </w:pPr>
      <w:rPr>
        <w:rFonts w:ascii="Wingdings" w:hAnsi="Wingdings" w:hint="default"/>
      </w:rPr>
    </w:lvl>
  </w:abstractNum>
  <w:abstractNum w:abstractNumId="52">
    <w:nsid w:val="76A9715C"/>
    <w:multiLevelType w:val="hybridMultilevel"/>
    <w:tmpl w:val="6A06F7EE"/>
    <w:lvl w:ilvl="0" w:tplc="097AEF4C">
      <w:numFmt w:val="bullet"/>
      <w:lvlText w:val=""/>
      <w:lvlJc w:val="left"/>
      <w:pPr>
        <w:tabs>
          <w:tab w:val="num" w:pos="332"/>
        </w:tabs>
        <w:ind w:left="332" w:hanging="332"/>
      </w:pPr>
      <w:rPr>
        <w:rFonts w:ascii="Symbol" w:hAnsi="Symbol" w:hint="default"/>
      </w:rPr>
    </w:lvl>
    <w:lvl w:ilvl="1" w:tplc="04190003" w:tentative="1">
      <w:start w:val="1"/>
      <w:numFmt w:val="bullet"/>
      <w:lvlText w:val="o"/>
      <w:lvlJc w:val="left"/>
      <w:pPr>
        <w:tabs>
          <w:tab w:val="num" w:pos="419"/>
        </w:tabs>
        <w:ind w:left="419" w:hanging="360"/>
      </w:pPr>
      <w:rPr>
        <w:rFonts w:ascii="Courier New" w:hAnsi="Courier New" w:hint="default"/>
      </w:rPr>
    </w:lvl>
    <w:lvl w:ilvl="2" w:tplc="04190005" w:tentative="1">
      <w:start w:val="1"/>
      <w:numFmt w:val="bullet"/>
      <w:lvlText w:val=""/>
      <w:lvlJc w:val="left"/>
      <w:pPr>
        <w:tabs>
          <w:tab w:val="num" w:pos="1139"/>
        </w:tabs>
        <w:ind w:left="1139" w:hanging="360"/>
      </w:pPr>
      <w:rPr>
        <w:rFonts w:ascii="Wingdings" w:hAnsi="Wingdings" w:hint="default"/>
      </w:rPr>
    </w:lvl>
    <w:lvl w:ilvl="3" w:tplc="04190001" w:tentative="1">
      <w:start w:val="1"/>
      <w:numFmt w:val="bullet"/>
      <w:lvlText w:val=""/>
      <w:lvlJc w:val="left"/>
      <w:pPr>
        <w:tabs>
          <w:tab w:val="num" w:pos="1859"/>
        </w:tabs>
        <w:ind w:left="1859" w:hanging="360"/>
      </w:pPr>
      <w:rPr>
        <w:rFonts w:ascii="Symbol" w:hAnsi="Symbol" w:hint="default"/>
      </w:rPr>
    </w:lvl>
    <w:lvl w:ilvl="4" w:tplc="04190003" w:tentative="1">
      <w:start w:val="1"/>
      <w:numFmt w:val="bullet"/>
      <w:lvlText w:val="o"/>
      <w:lvlJc w:val="left"/>
      <w:pPr>
        <w:tabs>
          <w:tab w:val="num" w:pos="2579"/>
        </w:tabs>
        <w:ind w:left="2579" w:hanging="360"/>
      </w:pPr>
      <w:rPr>
        <w:rFonts w:ascii="Courier New" w:hAnsi="Courier New" w:hint="default"/>
      </w:rPr>
    </w:lvl>
    <w:lvl w:ilvl="5" w:tplc="04190005" w:tentative="1">
      <w:start w:val="1"/>
      <w:numFmt w:val="bullet"/>
      <w:lvlText w:val=""/>
      <w:lvlJc w:val="left"/>
      <w:pPr>
        <w:tabs>
          <w:tab w:val="num" w:pos="3299"/>
        </w:tabs>
        <w:ind w:left="3299" w:hanging="360"/>
      </w:pPr>
      <w:rPr>
        <w:rFonts w:ascii="Wingdings" w:hAnsi="Wingdings" w:hint="default"/>
      </w:rPr>
    </w:lvl>
    <w:lvl w:ilvl="6" w:tplc="04190001" w:tentative="1">
      <w:start w:val="1"/>
      <w:numFmt w:val="bullet"/>
      <w:lvlText w:val=""/>
      <w:lvlJc w:val="left"/>
      <w:pPr>
        <w:tabs>
          <w:tab w:val="num" w:pos="4019"/>
        </w:tabs>
        <w:ind w:left="4019" w:hanging="360"/>
      </w:pPr>
      <w:rPr>
        <w:rFonts w:ascii="Symbol" w:hAnsi="Symbol" w:hint="default"/>
      </w:rPr>
    </w:lvl>
    <w:lvl w:ilvl="7" w:tplc="04190003" w:tentative="1">
      <w:start w:val="1"/>
      <w:numFmt w:val="bullet"/>
      <w:lvlText w:val="o"/>
      <w:lvlJc w:val="left"/>
      <w:pPr>
        <w:tabs>
          <w:tab w:val="num" w:pos="4739"/>
        </w:tabs>
        <w:ind w:left="4739" w:hanging="360"/>
      </w:pPr>
      <w:rPr>
        <w:rFonts w:ascii="Courier New" w:hAnsi="Courier New" w:hint="default"/>
      </w:rPr>
    </w:lvl>
    <w:lvl w:ilvl="8" w:tplc="04190005" w:tentative="1">
      <w:start w:val="1"/>
      <w:numFmt w:val="bullet"/>
      <w:lvlText w:val=""/>
      <w:lvlJc w:val="left"/>
      <w:pPr>
        <w:tabs>
          <w:tab w:val="num" w:pos="5459"/>
        </w:tabs>
        <w:ind w:left="5459" w:hanging="360"/>
      </w:pPr>
      <w:rPr>
        <w:rFonts w:ascii="Wingdings" w:hAnsi="Wingdings" w:hint="default"/>
      </w:rPr>
    </w:lvl>
  </w:abstractNum>
  <w:abstractNum w:abstractNumId="53">
    <w:nsid w:val="7738733E"/>
    <w:multiLevelType w:val="hybridMultilevel"/>
    <w:tmpl w:val="D4789026"/>
    <w:lvl w:ilvl="0" w:tplc="A44EB38E">
      <w:start w:val="1"/>
      <w:numFmt w:val="decimal"/>
      <w:lvlText w:val="%1."/>
      <w:lvlJc w:val="left"/>
      <w:pPr>
        <w:ind w:firstLine="340"/>
      </w:pPr>
      <w:rPr>
        <w:rFonts w:cs="Times New Roman" w:hint="default"/>
      </w:rPr>
    </w:lvl>
    <w:lvl w:ilvl="1" w:tplc="04190019">
      <w:start w:val="1"/>
      <w:numFmt w:val="lowerLetter"/>
      <w:lvlText w:val="%2."/>
      <w:lvlJc w:val="left"/>
      <w:pPr>
        <w:ind w:left="-1384" w:hanging="360"/>
      </w:pPr>
      <w:rPr>
        <w:rFonts w:cs="Times New Roman"/>
      </w:rPr>
    </w:lvl>
    <w:lvl w:ilvl="2" w:tplc="0419001B" w:tentative="1">
      <w:start w:val="1"/>
      <w:numFmt w:val="lowerRoman"/>
      <w:lvlText w:val="%3."/>
      <w:lvlJc w:val="right"/>
      <w:pPr>
        <w:ind w:left="-664" w:hanging="180"/>
      </w:pPr>
      <w:rPr>
        <w:rFonts w:cs="Times New Roman"/>
      </w:rPr>
    </w:lvl>
    <w:lvl w:ilvl="3" w:tplc="0419000F" w:tentative="1">
      <w:start w:val="1"/>
      <w:numFmt w:val="decimal"/>
      <w:lvlText w:val="%4."/>
      <w:lvlJc w:val="left"/>
      <w:pPr>
        <w:ind w:left="56" w:hanging="360"/>
      </w:pPr>
      <w:rPr>
        <w:rFonts w:cs="Times New Roman"/>
      </w:rPr>
    </w:lvl>
    <w:lvl w:ilvl="4" w:tplc="04190019" w:tentative="1">
      <w:start w:val="1"/>
      <w:numFmt w:val="lowerLetter"/>
      <w:lvlText w:val="%5."/>
      <w:lvlJc w:val="left"/>
      <w:pPr>
        <w:ind w:left="776" w:hanging="360"/>
      </w:pPr>
      <w:rPr>
        <w:rFonts w:cs="Times New Roman"/>
      </w:rPr>
    </w:lvl>
    <w:lvl w:ilvl="5" w:tplc="0419001B" w:tentative="1">
      <w:start w:val="1"/>
      <w:numFmt w:val="lowerRoman"/>
      <w:lvlText w:val="%6."/>
      <w:lvlJc w:val="right"/>
      <w:pPr>
        <w:ind w:left="1496" w:hanging="180"/>
      </w:pPr>
      <w:rPr>
        <w:rFonts w:cs="Times New Roman"/>
      </w:rPr>
    </w:lvl>
    <w:lvl w:ilvl="6" w:tplc="0419000F" w:tentative="1">
      <w:start w:val="1"/>
      <w:numFmt w:val="decimal"/>
      <w:lvlText w:val="%7."/>
      <w:lvlJc w:val="left"/>
      <w:pPr>
        <w:ind w:left="2216" w:hanging="360"/>
      </w:pPr>
      <w:rPr>
        <w:rFonts w:cs="Times New Roman"/>
      </w:rPr>
    </w:lvl>
    <w:lvl w:ilvl="7" w:tplc="04190019" w:tentative="1">
      <w:start w:val="1"/>
      <w:numFmt w:val="lowerLetter"/>
      <w:lvlText w:val="%8."/>
      <w:lvlJc w:val="left"/>
      <w:pPr>
        <w:ind w:left="2936" w:hanging="360"/>
      </w:pPr>
      <w:rPr>
        <w:rFonts w:cs="Times New Roman"/>
      </w:rPr>
    </w:lvl>
    <w:lvl w:ilvl="8" w:tplc="0419001B" w:tentative="1">
      <w:start w:val="1"/>
      <w:numFmt w:val="lowerRoman"/>
      <w:lvlText w:val="%9."/>
      <w:lvlJc w:val="right"/>
      <w:pPr>
        <w:ind w:left="3656" w:hanging="180"/>
      </w:pPr>
      <w:rPr>
        <w:rFonts w:cs="Times New Roman"/>
      </w:rPr>
    </w:lvl>
  </w:abstractNum>
  <w:abstractNum w:abstractNumId="54">
    <w:nsid w:val="776B16A8"/>
    <w:multiLevelType w:val="hybridMultilevel"/>
    <w:tmpl w:val="ACC237F4"/>
    <w:lvl w:ilvl="0" w:tplc="8D00C7E2">
      <w:start w:val="5"/>
      <w:numFmt w:val="bullet"/>
      <w:lvlText w:val="-"/>
      <w:lvlJc w:val="left"/>
      <w:pPr>
        <w:tabs>
          <w:tab w:val="num" w:pos="1620"/>
        </w:tabs>
        <w:ind w:left="1620" w:hanging="36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5">
    <w:nsid w:val="78134F7C"/>
    <w:multiLevelType w:val="hybridMultilevel"/>
    <w:tmpl w:val="19201F92"/>
    <w:lvl w:ilvl="0" w:tplc="8D00C7E2">
      <w:numFmt w:val="bullet"/>
      <w:lvlText w:val=""/>
      <w:lvlJc w:val="left"/>
      <w:pPr>
        <w:tabs>
          <w:tab w:val="num" w:pos="664"/>
        </w:tabs>
        <w:ind w:left="664" w:hanging="332"/>
      </w:pPr>
      <w:rPr>
        <w:rFonts w:ascii="Symbol" w:hAnsi="Symbol" w:hint="default"/>
      </w:rPr>
    </w:lvl>
    <w:lvl w:ilvl="1" w:tplc="04190003" w:tentative="1">
      <w:start w:val="1"/>
      <w:numFmt w:val="bullet"/>
      <w:lvlText w:val="o"/>
      <w:lvlJc w:val="left"/>
      <w:pPr>
        <w:tabs>
          <w:tab w:val="num" w:pos="751"/>
        </w:tabs>
        <w:ind w:left="751" w:hanging="360"/>
      </w:pPr>
      <w:rPr>
        <w:rFonts w:ascii="Courier New" w:hAnsi="Courier New" w:hint="default"/>
      </w:rPr>
    </w:lvl>
    <w:lvl w:ilvl="2" w:tplc="04190005" w:tentative="1">
      <w:start w:val="1"/>
      <w:numFmt w:val="bullet"/>
      <w:lvlText w:val=""/>
      <w:lvlJc w:val="left"/>
      <w:pPr>
        <w:tabs>
          <w:tab w:val="num" w:pos="1471"/>
        </w:tabs>
        <w:ind w:left="1471" w:hanging="360"/>
      </w:pPr>
      <w:rPr>
        <w:rFonts w:ascii="Wingdings" w:hAnsi="Wingdings" w:hint="default"/>
      </w:rPr>
    </w:lvl>
    <w:lvl w:ilvl="3" w:tplc="04190001" w:tentative="1">
      <w:start w:val="1"/>
      <w:numFmt w:val="bullet"/>
      <w:lvlText w:val=""/>
      <w:lvlJc w:val="left"/>
      <w:pPr>
        <w:tabs>
          <w:tab w:val="num" w:pos="2191"/>
        </w:tabs>
        <w:ind w:left="2191" w:hanging="360"/>
      </w:pPr>
      <w:rPr>
        <w:rFonts w:ascii="Symbol" w:hAnsi="Symbol" w:hint="default"/>
      </w:rPr>
    </w:lvl>
    <w:lvl w:ilvl="4" w:tplc="04190003" w:tentative="1">
      <w:start w:val="1"/>
      <w:numFmt w:val="bullet"/>
      <w:lvlText w:val="o"/>
      <w:lvlJc w:val="left"/>
      <w:pPr>
        <w:tabs>
          <w:tab w:val="num" w:pos="2911"/>
        </w:tabs>
        <w:ind w:left="2911" w:hanging="360"/>
      </w:pPr>
      <w:rPr>
        <w:rFonts w:ascii="Courier New" w:hAnsi="Courier New" w:hint="default"/>
      </w:rPr>
    </w:lvl>
    <w:lvl w:ilvl="5" w:tplc="04190005" w:tentative="1">
      <w:start w:val="1"/>
      <w:numFmt w:val="bullet"/>
      <w:lvlText w:val=""/>
      <w:lvlJc w:val="left"/>
      <w:pPr>
        <w:tabs>
          <w:tab w:val="num" w:pos="3631"/>
        </w:tabs>
        <w:ind w:left="3631" w:hanging="360"/>
      </w:pPr>
      <w:rPr>
        <w:rFonts w:ascii="Wingdings" w:hAnsi="Wingdings" w:hint="default"/>
      </w:rPr>
    </w:lvl>
    <w:lvl w:ilvl="6" w:tplc="04190001" w:tentative="1">
      <w:start w:val="1"/>
      <w:numFmt w:val="bullet"/>
      <w:lvlText w:val=""/>
      <w:lvlJc w:val="left"/>
      <w:pPr>
        <w:tabs>
          <w:tab w:val="num" w:pos="4351"/>
        </w:tabs>
        <w:ind w:left="4351" w:hanging="360"/>
      </w:pPr>
      <w:rPr>
        <w:rFonts w:ascii="Symbol" w:hAnsi="Symbol" w:hint="default"/>
      </w:rPr>
    </w:lvl>
    <w:lvl w:ilvl="7" w:tplc="04190003" w:tentative="1">
      <w:start w:val="1"/>
      <w:numFmt w:val="bullet"/>
      <w:lvlText w:val="o"/>
      <w:lvlJc w:val="left"/>
      <w:pPr>
        <w:tabs>
          <w:tab w:val="num" w:pos="5071"/>
        </w:tabs>
        <w:ind w:left="5071" w:hanging="360"/>
      </w:pPr>
      <w:rPr>
        <w:rFonts w:ascii="Courier New" w:hAnsi="Courier New" w:hint="default"/>
      </w:rPr>
    </w:lvl>
    <w:lvl w:ilvl="8" w:tplc="04190005" w:tentative="1">
      <w:start w:val="1"/>
      <w:numFmt w:val="bullet"/>
      <w:lvlText w:val=""/>
      <w:lvlJc w:val="left"/>
      <w:pPr>
        <w:tabs>
          <w:tab w:val="num" w:pos="5791"/>
        </w:tabs>
        <w:ind w:left="5791" w:hanging="360"/>
      </w:pPr>
      <w:rPr>
        <w:rFonts w:ascii="Wingdings" w:hAnsi="Wingdings" w:hint="default"/>
      </w:rPr>
    </w:lvl>
  </w:abstractNum>
  <w:abstractNum w:abstractNumId="56">
    <w:nsid w:val="78232BF2"/>
    <w:multiLevelType w:val="hybridMultilevel"/>
    <w:tmpl w:val="1FD6B76C"/>
    <w:lvl w:ilvl="0" w:tplc="BF20E542">
      <w:start w:val="1"/>
      <w:numFmt w:val="decimal"/>
      <w:lvlText w:val="%1."/>
      <w:lvlJc w:val="left"/>
      <w:pPr>
        <w:ind w:firstLine="3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BBB7B49"/>
    <w:multiLevelType w:val="hybridMultilevel"/>
    <w:tmpl w:val="F07C4F8C"/>
    <w:lvl w:ilvl="0" w:tplc="1226A2F0">
      <w:numFmt w:val="bullet"/>
      <w:lvlText w:val=""/>
      <w:lvlJc w:val="left"/>
      <w:pPr>
        <w:tabs>
          <w:tab w:val="num" w:pos="689"/>
        </w:tabs>
        <w:ind w:left="689" w:hanging="332"/>
      </w:pPr>
      <w:rPr>
        <w:rFonts w:ascii="Symbol" w:hAnsi="Symbol" w:hint="default"/>
      </w:rPr>
    </w:lvl>
    <w:lvl w:ilvl="1" w:tplc="04190003" w:tentative="1">
      <w:start w:val="1"/>
      <w:numFmt w:val="bullet"/>
      <w:lvlText w:val="o"/>
      <w:lvlJc w:val="left"/>
      <w:pPr>
        <w:tabs>
          <w:tab w:val="num" w:pos="776"/>
        </w:tabs>
        <w:ind w:left="776" w:hanging="360"/>
      </w:pPr>
      <w:rPr>
        <w:rFonts w:ascii="Courier New" w:hAnsi="Courier New" w:hint="default"/>
      </w:rPr>
    </w:lvl>
    <w:lvl w:ilvl="2" w:tplc="04190005" w:tentative="1">
      <w:start w:val="1"/>
      <w:numFmt w:val="bullet"/>
      <w:lvlText w:val=""/>
      <w:lvlJc w:val="left"/>
      <w:pPr>
        <w:tabs>
          <w:tab w:val="num" w:pos="1496"/>
        </w:tabs>
        <w:ind w:left="1496" w:hanging="360"/>
      </w:pPr>
      <w:rPr>
        <w:rFonts w:ascii="Wingdings" w:hAnsi="Wingdings" w:hint="default"/>
      </w:rPr>
    </w:lvl>
    <w:lvl w:ilvl="3" w:tplc="04190001" w:tentative="1">
      <w:start w:val="1"/>
      <w:numFmt w:val="bullet"/>
      <w:lvlText w:val=""/>
      <w:lvlJc w:val="left"/>
      <w:pPr>
        <w:tabs>
          <w:tab w:val="num" w:pos="2216"/>
        </w:tabs>
        <w:ind w:left="2216" w:hanging="360"/>
      </w:pPr>
      <w:rPr>
        <w:rFonts w:ascii="Symbol" w:hAnsi="Symbol" w:hint="default"/>
      </w:rPr>
    </w:lvl>
    <w:lvl w:ilvl="4" w:tplc="04190003" w:tentative="1">
      <w:start w:val="1"/>
      <w:numFmt w:val="bullet"/>
      <w:lvlText w:val="o"/>
      <w:lvlJc w:val="left"/>
      <w:pPr>
        <w:tabs>
          <w:tab w:val="num" w:pos="2936"/>
        </w:tabs>
        <w:ind w:left="2936" w:hanging="360"/>
      </w:pPr>
      <w:rPr>
        <w:rFonts w:ascii="Courier New" w:hAnsi="Courier New" w:hint="default"/>
      </w:rPr>
    </w:lvl>
    <w:lvl w:ilvl="5" w:tplc="04190005" w:tentative="1">
      <w:start w:val="1"/>
      <w:numFmt w:val="bullet"/>
      <w:lvlText w:val=""/>
      <w:lvlJc w:val="left"/>
      <w:pPr>
        <w:tabs>
          <w:tab w:val="num" w:pos="3656"/>
        </w:tabs>
        <w:ind w:left="3656" w:hanging="360"/>
      </w:pPr>
      <w:rPr>
        <w:rFonts w:ascii="Wingdings" w:hAnsi="Wingdings" w:hint="default"/>
      </w:rPr>
    </w:lvl>
    <w:lvl w:ilvl="6" w:tplc="04190001" w:tentative="1">
      <w:start w:val="1"/>
      <w:numFmt w:val="bullet"/>
      <w:lvlText w:val=""/>
      <w:lvlJc w:val="left"/>
      <w:pPr>
        <w:tabs>
          <w:tab w:val="num" w:pos="4376"/>
        </w:tabs>
        <w:ind w:left="4376" w:hanging="360"/>
      </w:pPr>
      <w:rPr>
        <w:rFonts w:ascii="Symbol" w:hAnsi="Symbol" w:hint="default"/>
      </w:rPr>
    </w:lvl>
    <w:lvl w:ilvl="7" w:tplc="04190003" w:tentative="1">
      <w:start w:val="1"/>
      <w:numFmt w:val="bullet"/>
      <w:lvlText w:val="o"/>
      <w:lvlJc w:val="left"/>
      <w:pPr>
        <w:tabs>
          <w:tab w:val="num" w:pos="5096"/>
        </w:tabs>
        <w:ind w:left="5096" w:hanging="360"/>
      </w:pPr>
      <w:rPr>
        <w:rFonts w:ascii="Courier New" w:hAnsi="Courier New" w:hint="default"/>
      </w:rPr>
    </w:lvl>
    <w:lvl w:ilvl="8" w:tplc="04190005" w:tentative="1">
      <w:start w:val="1"/>
      <w:numFmt w:val="bullet"/>
      <w:lvlText w:val=""/>
      <w:lvlJc w:val="left"/>
      <w:pPr>
        <w:tabs>
          <w:tab w:val="num" w:pos="5816"/>
        </w:tabs>
        <w:ind w:left="5816" w:hanging="360"/>
      </w:pPr>
      <w:rPr>
        <w:rFonts w:ascii="Wingdings" w:hAnsi="Wingdings" w:hint="default"/>
      </w:rPr>
    </w:lvl>
  </w:abstractNum>
  <w:abstractNum w:abstractNumId="58">
    <w:nsid w:val="7CBD1FE4"/>
    <w:multiLevelType w:val="hybridMultilevel"/>
    <w:tmpl w:val="288CCA02"/>
    <w:lvl w:ilvl="0" w:tplc="A574FF9E">
      <w:start w:val="1"/>
      <w:numFmt w:val="decimal"/>
      <w:lvlText w:val="%1."/>
      <w:lvlJc w:val="left"/>
      <w:pPr>
        <w:ind w:firstLine="340"/>
      </w:pPr>
      <w:rPr>
        <w:rFonts w:cs="Times New Roman" w:hint="default"/>
      </w:rPr>
    </w:lvl>
    <w:lvl w:ilvl="1" w:tplc="04190019">
      <w:start w:val="1"/>
      <w:numFmt w:val="lowerLetter"/>
      <w:lvlText w:val="%2."/>
      <w:lvlJc w:val="left"/>
      <w:pPr>
        <w:ind w:left="-679" w:hanging="360"/>
      </w:pPr>
      <w:rPr>
        <w:rFonts w:cs="Times New Roman"/>
      </w:rPr>
    </w:lvl>
    <w:lvl w:ilvl="2" w:tplc="0419001B" w:tentative="1">
      <w:start w:val="1"/>
      <w:numFmt w:val="lowerRoman"/>
      <w:lvlText w:val="%3."/>
      <w:lvlJc w:val="right"/>
      <w:pPr>
        <w:ind w:left="41" w:hanging="180"/>
      </w:pPr>
      <w:rPr>
        <w:rFonts w:cs="Times New Roman"/>
      </w:rPr>
    </w:lvl>
    <w:lvl w:ilvl="3" w:tplc="0419000F" w:tentative="1">
      <w:start w:val="1"/>
      <w:numFmt w:val="decimal"/>
      <w:lvlText w:val="%4."/>
      <w:lvlJc w:val="left"/>
      <w:pPr>
        <w:ind w:left="761" w:hanging="360"/>
      </w:pPr>
      <w:rPr>
        <w:rFonts w:cs="Times New Roman"/>
      </w:rPr>
    </w:lvl>
    <w:lvl w:ilvl="4" w:tplc="04190019" w:tentative="1">
      <w:start w:val="1"/>
      <w:numFmt w:val="lowerLetter"/>
      <w:lvlText w:val="%5."/>
      <w:lvlJc w:val="left"/>
      <w:pPr>
        <w:ind w:left="1481" w:hanging="360"/>
      </w:pPr>
      <w:rPr>
        <w:rFonts w:cs="Times New Roman"/>
      </w:rPr>
    </w:lvl>
    <w:lvl w:ilvl="5" w:tplc="0419001B" w:tentative="1">
      <w:start w:val="1"/>
      <w:numFmt w:val="lowerRoman"/>
      <w:lvlText w:val="%6."/>
      <w:lvlJc w:val="right"/>
      <w:pPr>
        <w:ind w:left="2201" w:hanging="180"/>
      </w:pPr>
      <w:rPr>
        <w:rFonts w:cs="Times New Roman"/>
      </w:rPr>
    </w:lvl>
    <w:lvl w:ilvl="6" w:tplc="0419000F" w:tentative="1">
      <w:start w:val="1"/>
      <w:numFmt w:val="decimal"/>
      <w:lvlText w:val="%7."/>
      <w:lvlJc w:val="left"/>
      <w:pPr>
        <w:ind w:left="2921" w:hanging="360"/>
      </w:pPr>
      <w:rPr>
        <w:rFonts w:cs="Times New Roman"/>
      </w:rPr>
    </w:lvl>
    <w:lvl w:ilvl="7" w:tplc="04190019" w:tentative="1">
      <w:start w:val="1"/>
      <w:numFmt w:val="lowerLetter"/>
      <w:lvlText w:val="%8."/>
      <w:lvlJc w:val="left"/>
      <w:pPr>
        <w:ind w:left="3641" w:hanging="360"/>
      </w:pPr>
      <w:rPr>
        <w:rFonts w:cs="Times New Roman"/>
      </w:rPr>
    </w:lvl>
    <w:lvl w:ilvl="8" w:tplc="0419001B" w:tentative="1">
      <w:start w:val="1"/>
      <w:numFmt w:val="lowerRoman"/>
      <w:lvlText w:val="%9."/>
      <w:lvlJc w:val="right"/>
      <w:pPr>
        <w:ind w:left="4361" w:hanging="180"/>
      </w:pPr>
      <w:rPr>
        <w:rFonts w:cs="Times New Roman"/>
      </w:rPr>
    </w:lvl>
  </w:abstractNum>
  <w:abstractNum w:abstractNumId="59">
    <w:nsid w:val="7F7511E7"/>
    <w:multiLevelType w:val="hybridMultilevel"/>
    <w:tmpl w:val="448AF6F0"/>
    <w:lvl w:ilvl="0" w:tplc="1226A2F0">
      <w:start w:val="1"/>
      <w:numFmt w:val="bullet"/>
      <w:lvlText w:val=""/>
      <w:lvlJc w:val="left"/>
      <w:pPr>
        <w:tabs>
          <w:tab w:val="num" w:pos="1040"/>
        </w:tabs>
        <w:ind w:left="340" w:firstLine="340"/>
      </w:pPr>
      <w:rPr>
        <w:rFonts w:ascii="Symbol" w:hAnsi="Symbol" w:hint="default"/>
        <w:spacing w:val="0"/>
      </w:rPr>
    </w:lvl>
    <w:lvl w:ilvl="1" w:tplc="04190003" w:tentative="1">
      <w:start w:val="1"/>
      <w:numFmt w:val="bullet"/>
      <w:lvlText w:val="o"/>
      <w:lvlJc w:val="left"/>
      <w:pPr>
        <w:tabs>
          <w:tab w:val="num" w:pos="419"/>
        </w:tabs>
        <w:ind w:left="419" w:hanging="360"/>
      </w:pPr>
      <w:rPr>
        <w:rFonts w:ascii="Courier New" w:hAnsi="Courier New" w:hint="default"/>
      </w:rPr>
    </w:lvl>
    <w:lvl w:ilvl="2" w:tplc="04190005" w:tentative="1">
      <w:start w:val="1"/>
      <w:numFmt w:val="bullet"/>
      <w:lvlText w:val=""/>
      <w:lvlJc w:val="left"/>
      <w:pPr>
        <w:tabs>
          <w:tab w:val="num" w:pos="1139"/>
        </w:tabs>
        <w:ind w:left="1139" w:hanging="360"/>
      </w:pPr>
      <w:rPr>
        <w:rFonts w:ascii="Wingdings" w:hAnsi="Wingdings" w:hint="default"/>
      </w:rPr>
    </w:lvl>
    <w:lvl w:ilvl="3" w:tplc="04190001" w:tentative="1">
      <w:start w:val="1"/>
      <w:numFmt w:val="bullet"/>
      <w:lvlText w:val=""/>
      <w:lvlJc w:val="left"/>
      <w:pPr>
        <w:tabs>
          <w:tab w:val="num" w:pos="1859"/>
        </w:tabs>
        <w:ind w:left="1859" w:hanging="360"/>
      </w:pPr>
      <w:rPr>
        <w:rFonts w:ascii="Symbol" w:hAnsi="Symbol" w:hint="default"/>
      </w:rPr>
    </w:lvl>
    <w:lvl w:ilvl="4" w:tplc="04190003" w:tentative="1">
      <w:start w:val="1"/>
      <w:numFmt w:val="bullet"/>
      <w:lvlText w:val="o"/>
      <w:lvlJc w:val="left"/>
      <w:pPr>
        <w:tabs>
          <w:tab w:val="num" w:pos="2579"/>
        </w:tabs>
        <w:ind w:left="2579" w:hanging="360"/>
      </w:pPr>
      <w:rPr>
        <w:rFonts w:ascii="Courier New" w:hAnsi="Courier New" w:hint="default"/>
      </w:rPr>
    </w:lvl>
    <w:lvl w:ilvl="5" w:tplc="04190005" w:tentative="1">
      <w:start w:val="1"/>
      <w:numFmt w:val="bullet"/>
      <w:lvlText w:val=""/>
      <w:lvlJc w:val="left"/>
      <w:pPr>
        <w:tabs>
          <w:tab w:val="num" w:pos="3299"/>
        </w:tabs>
        <w:ind w:left="3299" w:hanging="360"/>
      </w:pPr>
      <w:rPr>
        <w:rFonts w:ascii="Wingdings" w:hAnsi="Wingdings" w:hint="default"/>
      </w:rPr>
    </w:lvl>
    <w:lvl w:ilvl="6" w:tplc="04190001" w:tentative="1">
      <w:start w:val="1"/>
      <w:numFmt w:val="bullet"/>
      <w:lvlText w:val=""/>
      <w:lvlJc w:val="left"/>
      <w:pPr>
        <w:tabs>
          <w:tab w:val="num" w:pos="4019"/>
        </w:tabs>
        <w:ind w:left="4019" w:hanging="360"/>
      </w:pPr>
      <w:rPr>
        <w:rFonts w:ascii="Symbol" w:hAnsi="Symbol" w:hint="default"/>
      </w:rPr>
    </w:lvl>
    <w:lvl w:ilvl="7" w:tplc="04190003" w:tentative="1">
      <w:start w:val="1"/>
      <w:numFmt w:val="bullet"/>
      <w:lvlText w:val="o"/>
      <w:lvlJc w:val="left"/>
      <w:pPr>
        <w:tabs>
          <w:tab w:val="num" w:pos="4739"/>
        </w:tabs>
        <w:ind w:left="4739" w:hanging="360"/>
      </w:pPr>
      <w:rPr>
        <w:rFonts w:ascii="Courier New" w:hAnsi="Courier New" w:hint="default"/>
      </w:rPr>
    </w:lvl>
    <w:lvl w:ilvl="8" w:tplc="04190005" w:tentative="1">
      <w:start w:val="1"/>
      <w:numFmt w:val="bullet"/>
      <w:lvlText w:val=""/>
      <w:lvlJc w:val="left"/>
      <w:pPr>
        <w:tabs>
          <w:tab w:val="num" w:pos="5459"/>
        </w:tabs>
        <w:ind w:left="5459" w:hanging="360"/>
      </w:pPr>
      <w:rPr>
        <w:rFonts w:ascii="Wingdings" w:hAnsi="Wingdings" w:hint="default"/>
      </w:rPr>
    </w:lvl>
  </w:abstractNum>
  <w:num w:numId="1">
    <w:abstractNumId w:val="35"/>
  </w:num>
  <w:num w:numId="2">
    <w:abstractNumId w:val="48"/>
  </w:num>
  <w:num w:numId="3">
    <w:abstractNumId w:val="4"/>
  </w:num>
  <w:num w:numId="4">
    <w:abstractNumId w:val="28"/>
  </w:num>
  <w:num w:numId="5">
    <w:abstractNumId w:val="6"/>
  </w:num>
  <w:num w:numId="6">
    <w:abstractNumId w:val="44"/>
  </w:num>
  <w:num w:numId="7">
    <w:abstractNumId w:val="55"/>
  </w:num>
  <w:num w:numId="8">
    <w:abstractNumId w:val="30"/>
  </w:num>
  <w:num w:numId="9">
    <w:abstractNumId w:val="52"/>
  </w:num>
  <w:num w:numId="10">
    <w:abstractNumId w:val="0"/>
    <w:lvlOverride w:ilvl="0">
      <w:lvl w:ilvl="0">
        <w:start w:val="1"/>
        <w:numFmt w:val="bullet"/>
        <w:lvlText w:val=""/>
        <w:legacy w:legacy="1" w:legacySpace="0" w:legacyIndent="284"/>
        <w:lvlJc w:val="left"/>
        <w:rPr>
          <w:rFonts w:ascii="Symbol" w:hAnsi="Symbol" w:hint="default"/>
        </w:rPr>
      </w:lvl>
    </w:lvlOverride>
  </w:num>
  <w:num w:numId="11">
    <w:abstractNumId w:val="47"/>
  </w:num>
  <w:num w:numId="12">
    <w:abstractNumId w:val="57"/>
  </w:num>
  <w:num w:numId="13">
    <w:abstractNumId w:val="34"/>
  </w:num>
  <w:num w:numId="14">
    <w:abstractNumId w:val="42"/>
  </w:num>
  <w:num w:numId="15">
    <w:abstractNumId w:val="26"/>
  </w:num>
  <w:num w:numId="16">
    <w:abstractNumId w:val="29"/>
  </w:num>
  <w:num w:numId="17">
    <w:abstractNumId w:val="39"/>
  </w:num>
  <w:num w:numId="18">
    <w:abstractNumId w:val="7"/>
  </w:num>
  <w:num w:numId="19">
    <w:abstractNumId w:val="33"/>
  </w:num>
  <w:num w:numId="20">
    <w:abstractNumId w:val="43"/>
  </w:num>
  <w:num w:numId="21">
    <w:abstractNumId w:val="45"/>
  </w:num>
  <w:num w:numId="22">
    <w:abstractNumId w:val="59"/>
  </w:num>
  <w:num w:numId="23">
    <w:abstractNumId w:val="51"/>
  </w:num>
  <w:num w:numId="24">
    <w:abstractNumId w:val="15"/>
  </w:num>
  <w:num w:numId="25">
    <w:abstractNumId w:val="31"/>
  </w:num>
  <w:num w:numId="26">
    <w:abstractNumId w:val="18"/>
  </w:num>
  <w:num w:numId="27">
    <w:abstractNumId w:val="40"/>
  </w:num>
  <w:num w:numId="28">
    <w:abstractNumId w:val="5"/>
  </w:num>
  <w:num w:numId="29">
    <w:abstractNumId w:val="54"/>
  </w:num>
  <w:num w:numId="30">
    <w:abstractNumId w:val="36"/>
  </w:num>
  <w:num w:numId="31">
    <w:abstractNumId w:val="0"/>
    <w:lvlOverride w:ilvl="0">
      <w:lvl w:ilvl="0">
        <w:numFmt w:val="bullet"/>
        <w:lvlText w:val="-"/>
        <w:legacy w:legacy="1" w:legacySpace="0" w:legacyIndent="360"/>
        <w:lvlJc w:val="left"/>
        <w:pPr>
          <w:ind w:left="360" w:hanging="360"/>
        </w:pPr>
      </w:lvl>
    </w:lvlOverride>
  </w:num>
  <w:num w:numId="32">
    <w:abstractNumId w:val="22"/>
  </w:num>
  <w:num w:numId="33">
    <w:abstractNumId w:val="3"/>
  </w:num>
  <w:num w:numId="34">
    <w:abstractNumId w:val="17"/>
  </w:num>
  <w:num w:numId="35">
    <w:abstractNumId w:val="20"/>
  </w:num>
  <w:num w:numId="36">
    <w:abstractNumId w:val="11"/>
  </w:num>
  <w:num w:numId="37">
    <w:abstractNumId w:val="2"/>
  </w:num>
  <w:num w:numId="38">
    <w:abstractNumId w:val="16"/>
  </w:num>
  <w:num w:numId="39">
    <w:abstractNumId w:val="19"/>
  </w:num>
  <w:num w:numId="40">
    <w:abstractNumId w:val="32"/>
  </w:num>
  <w:num w:numId="41">
    <w:abstractNumId w:val="14"/>
  </w:num>
  <w:num w:numId="42">
    <w:abstractNumId w:val="58"/>
  </w:num>
  <w:num w:numId="43">
    <w:abstractNumId w:val="53"/>
  </w:num>
  <w:num w:numId="44">
    <w:abstractNumId w:val="9"/>
  </w:num>
  <w:num w:numId="45">
    <w:abstractNumId w:val="27"/>
  </w:num>
  <w:num w:numId="46">
    <w:abstractNumId w:val="8"/>
  </w:num>
  <w:num w:numId="47">
    <w:abstractNumId w:val="13"/>
  </w:num>
  <w:num w:numId="48">
    <w:abstractNumId w:val="56"/>
  </w:num>
  <w:num w:numId="49">
    <w:abstractNumId w:val="46"/>
  </w:num>
  <w:num w:numId="50">
    <w:abstractNumId w:val="10"/>
  </w:num>
  <w:num w:numId="51">
    <w:abstractNumId w:val="21"/>
  </w:num>
  <w:num w:numId="52">
    <w:abstractNumId w:val="25"/>
  </w:num>
  <w:num w:numId="53">
    <w:abstractNumId w:val="24"/>
  </w:num>
  <w:num w:numId="54">
    <w:abstractNumId w:val="49"/>
  </w:num>
  <w:num w:numId="55">
    <w:abstractNumId w:val="37"/>
  </w:num>
  <w:num w:numId="56">
    <w:abstractNumId w:val="38"/>
  </w:num>
  <w:num w:numId="57">
    <w:abstractNumId w:val="41"/>
  </w:num>
  <w:num w:numId="58">
    <w:abstractNumId w:val="50"/>
  </w:num>
  <w:num w:numId="59">
    <w:abstractNumId w:val="23"/>
  </w:num>
  <w:num w:numId="60">
    <w:abstractNumId w:val="12"/>
  </w:num>
  <w:num w:numId="61">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09"/>
  <w:drawingGridHorizontalSpacing w:val="13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FooterNumber" w:val="70095362v10"/>
  </w:docVars>
  <w:rsids>
    <w:rsidRoot w:val="00424203"/>
    <w:rsid w:val="00001400"/>
    <w:rsid w:val="00001524"/>
    <w:rsid w:val="00002137"/>
    <w:rsid w:val="00004246"/>
    <w:rsid w:val="00004691"/>
    <w:rsid w:val="00004B4C"/>
    <w:rsid w:val="000057FB"/>
    <w:rsid w:val="00013D4A"/>
    <w:rsid w:val="00015274"/>
    <w:rsid w:val="00015568"/>
    <w:rsid w:val="00017367"/>
    <w:rsid w:val="00017411"/>
    <w:rsid w:val="000209C1"/>
    <w:rsid w:val="000266F0"/>
    <w:rsid w:val="00026FF9"/>
    <w:rsid w:val="00030238"/>
    <w:rsid w:val="000303B4"/>
    <w:rsid w:val="000305B3"/>
    <w:rsid w:val="00031ECA"/>
    <w:rsid w:val="00035B34"/>
    <w:rsid w:val="00036B6B"/>
    <w:rsid w:val="000410B9"/>
    <w:rsid w:val="00041F11"/>
    <w:rsid w:val="00045B3F"/>
    <w:rsid w:val="00045D86"/>
    <w:rsid w:val="0004623D"/>
    <w:rsid w:val="00047C27"/>
    <w:rsid w:val="00050A64"/>
    <w:rsid w:val="000539E8"/>
    <w:rsid w:val="00054283"/>
    <w:rsid w:val="00054304"/>
    <w:rsid w:val="000545AD"/>
    <w:rsid w:val="00055D0B"/>
    <w:rsid w:val="00055D0F"/>
    <w:rsid w:val="0005730C"/>
    <w:rsid w:val="00057CC6"/>
    <w:rsid w:val="00061040"/>
    <w:rsid w:val="0006558B"/>
    <w:rsid w:val="0006563E"/>
    <w:rsid w:val="000702B9"/>
    <w:rsid w:val="0007245B"/>
    <w:rsid w:val="00073E35"/>
    <w:rsid w:val="00073F42"/>
    <w:rsid w:val="00076674"/>
    <w:rsid w:val="00077369"/>
    <w:rsid w:val="0007786A"/>
    <w:rsid w:val="0008137B"/>
    <w:rsid w:val="0008175D"/>
    <w:rsid w:val="0008252E"/>
    <w:rsid w:val="0008691D"/>
    <w:rsid w:val="00086E97"/>
    <w:rsid w:val="00092190"/>
    <w:rsid w:val="000926FC"/>
    <w:rsid w:val="00092A3F"/>
    <w:rsid w:val="00092FB2"/>
    <w:rsid w:val="00096340"/>
    <w:rsid w:val="000975D0"/>
    <w:rsid w:val="000A061E"/>
    <w:rsid w:val="000A0F94"/>
    <w:rsid w:val="000A2B30"/>
    <w:rsid w:val="000A2FC0"/>
    <w:rsid w:val="000A3847"/>
    <w:rsid w:val="000A3A96"/>
    <w:rsid w:val="000A4997"/>
    <w:rsid w:val="000A526E"/>
    <w:rsid w:val="000A59B2"/>
    <w:rsid w:val="000A7005"/>
    <w:rsid w:val="000B01EA"/>
    <w:rsid w:val="000B1FB1"/>
    <w:rsid w:val="000B3241"/>
    <w:rsid w:val="000B69DD"/>
    <w:rsid w:val="000B7A68"/>
    <w:rsid w:val="000C1104"/>
    <w:rsid w:val="000C14AD"/>
    <w:rsid w:val="000C3DAA"/>
    <w:rsid w:val="000C5003"/>
    <w:rsid w:val="000C5182"/>
    <w:rsid w:val="000C56C6"/>
    <w:rsid w:val="000C56FF"/>
    <w:rsid w:val="000C5888"/>
    <w:rsid w:val="000D0395"/>
    <w:rsid w:val="000D1DD4"/>
    <w:rsid w:val="000D2FAB"/>
    <w:rsid w:val="000D3FC9"/>
    <w:rsid w:val="000D608C"/>
    <w:rsid w:val="000D71B1"/>
    <w:rsid w:val="000D7DE4"/>
    <w:rsid w:val="000E0AB4"/>
    <w:rsid w:val="000E443A"/>
    <w:rsid w:val="000E573B"/>
    <w:rsid w:val="000E57BE"/>
    <w:rsid w:val="000E5843"/>
    <w:rsid w:val="000E58F1"/>
    <w:rsid w:val="000E64A0"/>
    <w:rsid w:val="000E68CD"/>
    <w:rsid w:val="000F3119"/>
    <w:rsid w:val="000F552C"/>
    <w:rsid w:val="000F5BA9"/>
    <w:rsid w:val="001001CD"/>
    <w:rsid w:val="00100F15"/>
    <w:rsid w:val="00101D50"/>
    <w:rsid w:val="00104A1A"/>
    <w:rsid w:val="00105671"/>
    <w:rsid w:val="00106198"/>
    <w:rsid w:val="0011053A"/>
    <w:rsid w:val="001134D0"/>
    <w:rsid w:val="0011572D"/>
    <w:rsid w:val="00117A8B"/>
    <w:rsid w:val="00117CC9"/>
    <w:rsid w:val="0012071B"/>
    <w:rsid w:val="00120805"/>
    <w:rsid w:val="0012101B"/>
    <w:rsid w:val="00125C63"/>
    <w:rsid w:val="00127A89"/>
    <w:rsid w:val="001304A8"/>
    <w:rsid w:val="00130F69"/>
    <w:rsid w:val="00134AC8"/>
    <w:rsid w:val="00134D31"/>
    <w:rsid w:val="001358AA"/>
    <w:rsid w:val="00136A5F"/>
    <w:rsid w:val="00142185"/>
    <w:rsid w:val="001429C3"/>
    <w:rsid w:val="0014329A"/>
    <w:rsid w:val="001447F3"/>
    <w:rsid w:val="0014485B"/>
    <w:rsid w:val="00146E8C"/>
    <w:rsid w:val="00147B3D"/>
    <w:rsid w:val="00151138"/>
    <w:rsid w:val="00153786"/>
    <w:rsid w:val="00153B9D"/>
    <w:rsid w:val="00154ACF"/>
    <w:rsid w:val="00155CD1"/>
    <w:rsid w:val="00157989"/>
    <w:rsid w:val="00161E4B"/>
    <w:rsid w:val="001626DC"/>
    <w:rsid w:val="00163277"/>
    <w:rsid w:val="001635EC"/>
    <w:rsid w:val="001640FA"/>
    <w:rsid w:val="001658F4"/>
    <w:rsid w:val="001667E4"/>
    <w:rsid w:val="00166AAE"/>
    <w:rsid w:val="001679A4"/>
    <w:rsid w:val="001706DA"/>
    <w:rsid w:val="001715AE"/>
    <w:rsid w:val="00172B16"/>
    <w:rsid w:val="00173985"/>
    <w:rsid w:val="00173AB3"/>
    <w:rsid w:val="00177CA4"/>
    <w:rsid w:val="00181609"/>
    <w:rsid w:val="00182DBC"/>
    <w:rsid w:val="00182EA0"/>
    <w:rsid w:val="00183053"/>
    <w:rsid w:val="001839AF"/>
    <w:rsid w:val="0018431A"/>
    <w:rsid w:val="001858DA"/>
    <w:rsid w:val="00185E3E"/>
    <w:rsid w:val="00187032"/>
    <w:rsid w:val="00190535"/>
    <w:rsid w:val="00190DBE"/>
    <w:rsid w:val="001955FB"/>
    <w:rsid w:val="00197BAA"/>
    <w:rsid w:val="001A13A7"/>
    <w:rsid w:val="001A59C6"/>
    <w:rsid w:val="001A72C7"/>
    <w:rsid w:val="001B1515"/>
    <w:rsid w:val="001B1BEA"/>
    <w:rsid w:val="001B257F"/>
    <w:rsid w:val="001B4E46"/>
    <w:rsid w:val="001B56FF"/>
    <w:rsid w:val="001B625F"/>
    <w:rsid w:val="001C0003"/>
    <w:rsid w:val="001C05BA"/>
    <w:rsid w:val="001C14E4"/>
    <w:rsid w:val="001C1A8A"/>
    <w:rsid w:val="001C2819"/>
    <w:rsid w:val="001C4FE8"/>
    <w:rsid w:val="001C6608"/>
    <w:rsid w:val="001C6AC9"/>
    <w:rsid w:val="001D15C2"/>
    <w:rsid w:val="001D20FB"/>
    <w:rsid w:val="001E194B"/>
    <w:rsid w:val="001E225C"/>
    <w:rsid w:val="001E264D"/>
    <w:rsid w:val="001E3C63"/>
    <w:rsid w:val="001E43E8"/>
    <w:rsid w:val="001E46DA"/>
    <w:rsid w:val="001E49F5"/>
    <w:rsid w:val="001E4D27"/>
    <w:rsid w:val="001E68DE"/>
    <w:rsid w:val="001E6E3B"/>
    <w:rsid w:val="001E6EA6"/>
    <w:rsid w:val="001E7C68"/>
    <w:rsid w:val="001F20F2"/>
    <w:rsid w:val="001F62FD"/>
    <w:rsid w:val="00205C36"/>
    <w:rsid w:val="00207D78"/>
    <w:rsid w:val="00210A67"/>
    <w:rsid w:val="00210D56"/>
    <w:rsid w:val="002115D1"/>
    <w:rsid w:val="00213FDE"/>
    <w:rsid w:val="00215F8E"/>
    <w:rsid w:val="00220CB3"/>
    <w:rsid w:val="002224A0"/>
    <w:rsid w:val="002233DA"/>
    <w:rsid w:val="00224722"/>
    <w:rsid w:val="00225177"/>
    <w:rsid w:val="0022584D"/>
    <w:rsid w:val="00227512"/>
    <w:rsid w:val="00230AB6"/>
    <w:rsid w:val="002321DF"/>
    <w:rsid w:val="0023272C"/>
    <w:rsid w:val="00233404"/>
    <w:rsid w:val="00234EC3"/>
    <w:rsid w:val="00237D20"/>
    <w:rsid w:val="0024154B"/>
    <w:rsid w:val="00241BCA"/>
    <w:rsid w:val="002425A2"/>
    <w:rsid w:val="002452CD"/>
    <w:rsid w:val="00245FFB"/>
    <w:rsid w:val="00246C79"/>
    <w:rsid w:val="002476A6"/>
    <w:rsid w:val="0024799D"/>
    <w:rsid w:val="002506D5"/>
    <w:rsid w:val="002574E1"/>
    <w:rsid w:val="00257BB3"/>
    <w:rsid w:val="002616F5"/>
    <w:rsid w:val="002620B8"/>
    <w:rsid w:val="0026259C"/>
    <w:rsid w:val="00263A05"/>
    <w:rsid w:val="00263F98"/>
    <w:rsid w:val="002656F9"/>
    <w:rsid w:val="0026651C"/>
    <w:rsid w:val="002677F8"/>
    <w:rsid w:val="00271423"/>
    <w:rsid w:val="00275819"/>
    <w:rsid w:val="00277081"/>
    <w:rsid w:val="00280821"/>
    <w:rsid w:val="00286388"/>
    <w:rsid w:val="00290526"/>
    <w:rsid w:val="00292C47"/>
    <w:rsid w:val="00296E0C"/>
    <w:rsid w:val="002A039B"/>
    <w:rsid w:val="002A0B39"/>
    <w:rsid w:val="002A1356"/>
    <w:rsid w:val="002A22AF"/>
    <w:rsid w:val="002A22BA"/>
    <w:rsid w:val="002A5459"/>
    <w:rsid w:val="002A5773"/>
    <w:rsid w:val="002A5BCA"/>
    <w:rsid w:val="002A62A4"/>
    <w:rsid w:val="002B2957"/>
    <w:rsid w:val="002B4CC5"/>
    <w:rsid w:val="002B616D"/>
    <w:rsid w:val="002B74CA"/>
    <w:rsid w:val="002C15D1"/>
    <w:rsid w:val="002C1B6B"/>
    <w:rsid w:val="002C1C4B"/>
    <w:rsid w:val="002C3EF8"/>
    <w:rsid w:val="002D235D"/>
    <w:rsid w:val="002D2F2C"/>
    <w:rsid w:val="002D3167"/>
    <w:rsid w:val="002D5318"/>
    <w:rsid w:val="002D5373"/>
    <w:rsid w:val="002D62E2"/>
    <w:rsid w:val="002D7A85"/>
    <w:rsid w:val="002E0E82"/>
    <w:rsid w:val="002E0E98"/>
    <w:rsid w:val="002E1AFF"/>
    <w:rsid w:val="002E492E"/>
    <w:rsid w:val="002E5515"/>
    <w:rsid w:val="002F1852"/>
    <w:rsid w:val="002F2DD9"/>
    <w:rsid w:val="002F2F78"/>
    <w:rsid w:val="002F3E23"/>
    <w:rsid w:val="002F47B8"/>
    <w:rsid w:val="002F553D"/>
    <w:rsid w:val="002F7CCB"/>
    <w:rsid w:val="003005F2"/>
    <w:rsid w:val="003025A8"/>
    <w:rsid w:val="003030F0"/>
    <w:rsid w:val="00303B63"/>
    <w:rsid w:val="00305620"/>
    <w:rsid w:val="00305686"/>
    <w:rsid w:val="00305A45"/>
    <w:rsid w:val="00306E66"/>
    <w:rsid w:val="003072E0"/>
    <w:rsid w:val="00307357"/>
    <w:rsid w:val="00307C97"/>
    <w:rsid w:val="00307E17"/>
    <w:rsid w:val="00311C2C"/>
    <w:rsid w:val="0031321B"/>
    <w:rsid w:val="003141DC"/>
    <w:rsid w:val="00314E67"/>
    <w:rsid w:val="00316731"/>
    <w:rsid w:val="003177BA"/>
    <w:rsid w:val="003179B6"/>
    <w:rsid w:val="003201F0"/>
    <w:rsid w:val="00320B4A"/>
    <w:rsid w:val="00320D70"/>
    <w:rsid w:val="00321B92"/>
    <w:rsid w:val="003226A7"/>
    <w:rsid w:val="00322E95"/>
    <w:rsid w:val="0032586A"/>
    <w:rsid w:val="00327640"/>
    <w:rsid w:val="00327908"/>
    <w:rsid w:val="003311FC"/>
    <w:rsid w:val="00331CBC"/>
    <w:rsid w:val="00331EA9"/>
    <w:rsid w:val="00332459"/>
    <w:rsid w:val="00332AFB"/>
    <w:rsid w:val="00333585"/>
    <w:rsid w:val="00333D85"/>
    <w:rsid w:val="003340A8"/>
    <w:rsid w:val="00334EC2"/>
    <w:rsid w:val="003351DA"/>
    <w:rsid w:val="00335492"/>
    <w:rsid w:val="00335649"/>
    <w:rsid w:val="003356CF"/>
    <w:rsid w:val="00336816"/>
    <w:rsid w:val="003406EB"/>
    <w:rsid w:val="00340723"/>
    <w:rsid w:val="003409BD"/>
    <w:rsid w:val="00340D14"/>
    <w:rsid w:val="003414B9"/>
    <w:rsid w:val="00342F49"/>
    <w:rsid w:val="0034489D"/>
    <w:rsid w:val="00344E4A"/>
    <w:rsid w:val="00345913"/>
    <w:rsid w:val="003477A2"/>
    <w:rsid w:val="00347974"/>
    <w:rsid w:val="0035036E"/>
    <w:rsid w:val="003516E5"/>
    <w:rsid w:val="003542A4"/>
    <w:rsid w:val="003546C4"/>
    <w:rsid w:val="003550C0"/>
    <w:rsid w:val="00355CDC"/>
    <w:rsid w:val="003561DD"/>
    <w:rsid w:val="00360088"/>
    <w:rsid w:val="0036047E"/>
    <w:rsid w:val="003612A4"/>
    <w:rsid w:val="0036170B"/>
    <w:rsid w:val="0036199B"/>
    <w:rsid w:val="003637C1"/>
    <w:rsid w:val="00363CEB"/>
    <w:rsid w:val="00367C88"/>
    <w:rsid w:val="00370A8E"/>
    <w:rsid w:val="00371C77"/>
    <w:rsid w:val="0037249D"/>
    <w:rsid w:val="003727E5"/>
    <w:rsid w:val="00372A18"/>
    <w:rsid w:val="00372B22"/>
    <w:rsid w:val="0037332D"/>
    <w:rsid w:val="00374202"/>
    <w:rsid w:val="00376291"/>
    <w:rsid w:val="0037736A"/>
    <w:rsid w:val="0037759D"/>
    <w:rsid w:val="003804E4"/>
    <w:rsid w:val="00380D2A"/>
    <w:rsid w:val="003818E5"/>
    <w:rsid w:val="00381F20"/>
    <w:rsid w:val="00382756"/>
    <w:rsid w:val="00382D32"/>
    <w:rsid w:val="00382E78"/>
    <w:rsid w:val="0038341B"/>
    <w:rsid w:val="0038425A"/>
    <w:rsid w:val="003844A3"/>
    <w:rsid w:val="003851FE"/>
    <w:rsid w:val="00385352"/>
    <w:rsid w:val="00386385"/>
    <w:rsid w:val="003874EC"/>
    <w:rsid w:val="003874F6"/>
    <w:rsid w:val="00390F3E"/>
    <w:rsid w:val="00391E4A"/>
    <w:rsid w:val="00392725"/>
    <w:rsid w:val="003933ED"/>
    <w:rsid w:val="00393AF0"/>
    <w:rsid w:val="00394BCE"/>
    <w:rsid w:val="00395744"/>
    <w:rsid w:val="00396097"/>
    <w:rsid w:val="003972A6"/>
    <w:rsid w:val="003A06CC"/>
    <w:rsid w:val="003A2748"/>
    <w:rsid w:val="003A4973"/>
    <w:rsid w:val="003A6226"/>
    <w:rsid w:val="003B0C52"/>
    <w:rsid w:val="003B26B2"/>
    <w:rsid w:val="003B2E49"/>
    <w:rsid w:val="003B2FD9"/>
    <w:rsid w:val="003B50D8"/>
    <w:rsid w:val="003B613E"/>
    <w:rsid w:val="003C0BC7"/>
    <w:rsid w:val="003C188C"/>
    <w:rsid w:val="003C2349"/>
    <w:rsid w:val="003C5B85"/>
    <w:rsid w:val="003C71BF"/>
    <w:rsid w:val="003D0C64"/>
    <w:rsid w:val="003D297B"/>
    <w:rsid w:val="003D35DF"/>
    <w:rsid w:val="003D4A07"/>
    <w:rsid w:val="003D4EB6"/>
    <w:rsid w:val="003D6EBD"/>
    <w:rsid w:val="003E0027"/>
    <w:rsid w:val="003E135D"/>
    <w:rsid w:val="003E2BCE"/>
    <w:rsid w:val="003E2C9D"/>
    <w:rsid w:val="003E43F8"/>
    <w:rsid w:val="003E4B8D"/>
    <w:rsid w:val="003E539E"/>
    <w:rsid w:val="003E731A"/>
    <w:rsid w:val="003E7455"/>
    <w:rsid w:val="003F0436"/>
    <w:rsid w:val="003F0849"/>
    <w:rsid w:val="003F1683"/>
    <w:rsid w:val="003F215C"/>
    <w:rsid w:val="003F2882"/>
    <w:rsid w:val="003F2D5F"/>
    <w:rsid w:val="003F6F04"/>
    <w:rsid w:val="004003EB"/>
    <w:rsid w:val="00400805"/>
    <w:rsid w:val="00400D21"/>
    <w:rsid w:val="0040291E"/>
    <w:rsid w:val="00403E81"/>
    <w:rsid w:val="00404B43"/>
    <w:rsid w:val="0040593E"/>
    <w:rsid w:val="00407E02"/>
    <w:rsid w:val="00411D13"/>
    <w:rsid w:val="00413FFD"/>
    <w:rsid w:val="004168FC"/>
    <w:rsid w:val="00416AFB"/>
    <w:rsid w:val="00417AB1"/>
    <w:rsid w:val="00421511"/>
    <w:rsid w:val="004238B5"/>
    <w:rsid w:val="00423D7A"/>
    <w:rsid w:val="00423EC2"/>
    <w:rsid w:val="00424203"/>
    <w:rsid w:val="00424F73"/>
    <w:rsid w:val="0042536C"/>
    <w:rsid w:val="0042659F"/>
    <w:rsid w:val="00426AEC"/>
    <w:rsid w:val="00427055"/>
    <w:rsid w:val="004275CD"/>
    <w:rsid w:val="004301A5"/>
    <w:rsid w:val="00430592"/>
    <w:rsid w:val="00432B49"/>
    <w:rsid w:val="004346E9"/>
    <w:rsid w:val="00434A9A"/>
    <w:rsid w:val="00435401"/>
    <w:rsid w:val="00435B3A"/>
    <w:rsid w:val="00436506"/>
    <w:rsid w:val="00442059"/>
    <w:rsid w:val="004437B2"/>
    <w:rsid w:val="00445027"/>
    <w:rsid w:val="004457F0"/>
    <w:rsid w:val="004521E5"/>
    <w:rsid w:val="004523BD"/>
    <w:rsid w:val="004535E1"/>
    <w:rsid w:val="00455E14"/>
    <w:rsid w:val="004569C5"/>
    <w:rsid w:val="00457FAF"/>
    <w:rsid w:val="0046221C"/>
    <w:rsid w:val="00462B1C"/>
    <w:rsid w:val="004659FD"/>
    <w:rsid w:val="00466C3D"/>
    <w:rsid w:val="0047070D"/>
    <w:rsid w:val="00470E39"/>
    <w:rsid w:val="004712D6"/>
    <w:rsid w:val="00471AB5"/>
    <w:rsid w:val="00473A77"/>
    <w:rsid w:val="004831DC"/>
    <w:rsid w:val="0048396E"/>
    <w:rsid w:val="00485664"/>
    <w:rsid w:val="00485EBA"/>
    <w:rsid w:val="004860AC"/>
    <w:rsid w:val="004863E9"/>
    <w:rsid w:val="004865B9"/>
    <w:rsid w:val="00487C8E"/>
    <w:rsid w:val="00491333"/>
    <w:rsid w:val="0049365A"/>
    <w:rsid w:val="00494382"/>
    <w:rsid w:val="0049637F"/>
    <w:rsid w:val="004974D8"/>
    <w:rsid w:val="004A40C6"/>
    <w:rsid w:val="004A4B32"/>
    <w:rsid w:val="004A586D"/>
    <w:rsid w:val="004A638B"/>
    <w:rsid w:val="004A6C53"/>
    <w:rsid w:val="004B05F4"/>
    <w:rsid w:val="004B1636"/>
    <w:rsid w:val="004B1BBA"/>
    <w:rsid w:val="004B2982"/>
    <w:rsid w:val="004B4029"/>
    <w:rsid w:val="004B50A3"/>
    <w:rsid w:val="004B619B"/>
    <w:rsid w:val="004C06D7"/>
    <w:rsid w:val="004C06F1"/>
    <w:rsid w:val="004C0B8E"/>
    <w:rsid w:val="004C144F"/>
    <w:rsid w:val="004C2EC2"/>
    <w:rsid w:val="004C383E"/>
    <w:rsid w:val="004C3896"/>
    <w:rsid w:val="004C3CB8"/>
    <w:rsid w:val="004C57DD"/>
    <w:rsid w:val="004D1D81"/>
    <w:rsid w:val="004D2854"/>
    <w:rsid w:val="004D6632"/>
    <w:rsid w:val="004E115C"/>
    <w:rsid w:val="004E1B7B"/>
    <w:rsid w:val="004E21D1"/>
    <w:rsid w:val="004E5528"/>
    <w:rsid w:val="004E6E4C"/>
    <w:rsid w:val="004E747D"/>
    <w:rsid w:val="004F1F83"/>
    <w:rsid w:val="004F3AA5"/>
    <w:rsid w:val="004F3D42"/>
    <w:rsid w:val="004F42F5"/>
    <w:rsid w:val="004F475C"/>
    <w:rsid w:val="004F6F43"/>
    <w:rsid w:val="00506078"/>
    <w:rsid w:val="00507642"/>
    <w:rsid w:val="00507CFD"/>
    <w:rsid w:val="00511B1B"/>
    <w:rsid w:val="0051298D"/>
    <w:rsid w:val="00512D74"/>
    <w:rsid w:val="00512E4F"/>
    <w:rsid w:val="00513F5A"/>
    <w:rsid w:val="00516B16"/>
    <w:rsid w:val="00517A73"/>
    <w:rsid w:val="00517C19"/>
    <w:rsid w:val="00520B00"/>
    <w:rsid w:val="00522900"/>
    <w:rsid w:val="00523132"/>
    <w:rsid w:val="00523B45"/>
    <w:rsid w:val="00530962"/>
    <w:rsid w:val="00530DC5"/>
    <w:rsid w:val="00531213"/>
    <w:rsid w:val="005315FD"/>
    <w:rsid w:val="00534939"/>
    <w:rsid w:val="00537DD0"/>
    <w:rsid w:val="00537FDB"/>
    <w:rsid w:val="005408EC"/>
    <w:rsid w:val="005428E6"/>
    <w:rsid w:val="005430FC"/>
    <w:rsid w:val="005435B7"/>
    <w:rsid w:val="00544D3A"/>
    <w:rsid w:val="00547C57"/>
    <w:rsid w:val="00550F5A"/>
    <w:rsid w:val="00551927"/>
    <w:rsid w:val="00553EA5"/>
    <w:rsid w:val="00555CC9"/>
    <w:rsid w:val="00556C0B"/>
    <w:rsid w:val="005579B4"/>
    <w:rsid w:val="00557E20"/>
    <w:rsid w:val="00560092"/>
    <w:rsid w:val="00562068"/>
    <w:rsid w:val="005635AF"/>
    <w:rsid w:val="00564ADE"/>
    <w:rsid w:val="005653D3"/>
    <w:rsid w:val="005653F5"/>
    <w:rsid w:val="005656A2"/>
    <w:rsid w:val="00566AF7"/>
    <w:rsid w:val="00566B99"/>
    <w:rsid w:val="0057126A"/>
    <w:rsid w:val="00572CC2"/>
    <w:rsid w:val="005750A8"/>
    <w:rsid w:val="00576228"/>
    <w:rsid w:val="00581676"/>
    <w:rsid w:val="00581AA2"/>
    <w:rsid w:val="00582659"/>
    <w:rsid w:val="00583C18"/>
    <w:rsid w:val="00583ED8"/>
    <w:rsid w:val="00584820"/>
    <w:rsid w:val="0058537D"/>
    <w:rsid w:val="005865B6"/>
    <w:rsid w:val="00587254"/>
    <w:rsid w:val="0059052D"/>
    <w:rsid w:val="005905E4"/>
    <w:rsid w:val="0059226D"/>
    <w:rsid w:val="00593CEB"/>
    <w:rsid w:val="00594224"/>
    <w:rsid w:val="00596F44"/>
    <w:rsid w:val="0059731A"/>
    <w:rsid w:val="00597FF9"/>
    <w:rsid w:val="005A1756"/>
    <w:rsid w:val="005A1C83"/>
    <w:rsid w:val="005A3EEC"/>
    <w:rsid w:val="005A4E34"/>
    <w:rsid w:val="005A534E"/>
    <w:rsid w:val="005A5E33"/>
    <w:rsid w:val="005A6C24"/>
    <w:rsid w:val="005A7A77"/>
    <w:rsid w:val="005A7B56"/>
    <w:rsid w:val="005B01B9"/>
    <w:rsid w:val="005B2E13"/>
    <w:rsid w:val="005B44CF"/>
    <w:rsid w:val="005C0411"/>
    <w:rsid w:val="005C0F16"/>
    <w:rsid w:val="005C1074"/>
    <w:rsid w:val="005C17CE"/>
    <w:rsid w:val="005C456F"/>
    <w:rsid w:val="005C4BE8"/>
    <w:rsid w:val="005C5032"/>
    <w:rsid w:val="005C5664"/>
    <w:rsid w:val="005C5749"/>
    <w:rsid w:val="005C5AEC"/>
    <w:rsid w:val="005C634B"/>
    <w:rsid w:val="005C6AE5"/>
    <w:rsid w:val="005D068F"/>
    <w:rsid w:val="005D1BCA"/>
    <w:rsid w:val="005D2B8F"/>
    <w:rsid w:val="005D3535"/>
    <w:rsid w:val="005D3947"/>
    <w:rsid w:val="005D3A0E"/>
    <w:rsid w:val="005D5868"/>
    <w:rsid w:val="005D6EA2"/>
    <w:rsid w:val="005D7D8A"/>
    <w:rsid w:val="005E04A1"/>
    <w:rsid w:val="005E0F8B"/>
    <w:rsid w:val="005E1D89"/>
    <w:rsid w:val="005E2136"/>
    <w:rsid w:val="005E219B"/>
    <w:rsid w:val="005E2A3F"/>
    <w:rsid w:val="005E37D3"/>
    <w:rsid w:val="005E5DDA"/>
    <w:rsid w:val="005E602D"/>
    <w:rsid w:val="005E62DC"/>
    <w:rsid w:val="005E7C33"/>
    <w:rsid w:val="005F107D"/>
    <w:rsid w:val="005F11B7"/>
    <w:rsid w:val="005F2F30"/>
    <w:rsid w:val="005F3084"/>
    <w:rsid w:val="005F34FB"/>
    <w:rsid w:val="005F7BB0"/>
    <w:rsid w:val="00601245"/>
    <w:rsid w:val="00603D6E"/>
    <w:rsid w:val="0060472B"/>
    <w:rsid w:val="006049A8"/>
    <w:rsid w:val="00606193"/>
    <w:rsid w:val="006064D6"/>
    <w:rsid w:val="00611310"/>
    <w:rsid w:val="0061255A"/>
    <w:rsid w:val="00612609"/>
    <w:rsid w:val="006141CC"/>
    <w:rsid w:val="00615EFF"/>
    <w:rsid w:val="0061651A"/>
    <w:rsid w:val="00616630"/>
    <w:rsid w:val="00617F9E"/>
    <w:rsid w:val="0062073B"/>
    <w:rsid w:val="00621C49"/>
    <w:rsid w:val="00621F2C"/>
    <w:rsid w:val="0062371F"/>
    <w:rsid w:val="006238D7"/>
    <w:rsid w:val="00625A23"/>
    <w:rsid w:val="00625EC3"/>
    <w:rsid w:val="00626FC4"/>
    <w:rsid w:val="00630E04"/>
    <w:rsid w:val="00631633"/>
    <w:rsid w:val="00631F28"/>
    <w:rsid w:val="006335D0"/>
    <w:rsid w:val="00633E1D"/>
    <w:rsid w:val="00634683"/>
    <w:rsid w:val="00637923"/>
    <w:rsid w:val="00637A3F"/>
    <w:rsid w:val="0064043F"/>
    <w:rsid w:val="006454EE"/>
    <w:rsid w:val="006465DE"/>
    <w:rsid w:val="0065086D"/>
    <w:rsid w:val="006517C2"/>
    <w:rsid w:val="00651B95"/>
    <w:rsid w:val="0065462B"/>
    <w:rsid w:val="006559F4"/>
    <w:rsid w:val="00656C56"/>
    <w:rsid w:val="00660241"/>
    <w:rsid w:val="00661416"/>
    <w:rsid w:val="0066154A"/>
    <w:rsid w:val="00661A5E"/>
    <w:rsid w:val="00662563"/>
    <w:rsid w:val="00663D45"/>
    <w:rsid w:val="00663EB5"/>
    <w:rsid w:val="00664A72"/>
    <w:rsid w:val="0066528F"/>
    <w:rsid w:val="006658CA"/>
    <w:rsid w:val="00666450"/>
    <w:rsid w:val="006664B6"/>
    <w:rsid w:val="00671251"/>
    <w:rsid w:val="00673C6A"/>
    <w:rsid w:val="00675C55"/>
    <w:rsid w:val="00676226"/>
    <w:rsid w:val="00676B92"/>
    <w:rsid w:val="0068273A"/>
    <w:rsid w:val="0068281C"/>
    <w:rsid w:val="0068422D"/>
    <w:rsid w:val="0068591A"/>
    <w:rsid w:val="0068646E"/>
    <w:rsid w:val="0068657F"/>
    <w:rsid w:val="00686A21"/>
    <w:rsid w:val="00690920"/>
    <w:rsid w:val="006A08F6"/>
    <w:rsid w:val="006A0D16"/>
    <w:rsid w:val="006A1280"/>
    <w:rsid w:val="006A1616"/>
    <w:rsid w:val="006A19FB"/>
    <w:rsid w:val="006A3211"/>
    <w:rsid w:val="006A3AAB"/>
    <w:rsid w:val="006A5956"/>
    <w:rsid w:val="006A5E40"/>
    <w:rsid w:val="006A7291"/>
    <w:rsid w:val="006A7DD8"/>
    <w:rsid w:val="006B022D"/>
    <w:rsid w:val="006B1CFF"/>
    <w:rsid w:val="006B32DA"/>
    <w:rsid w:val="006B36F3"/>
    <w:rsid w:val="006B3D62"/>
    <w:rsid w:val="006B4850"/>
    <w:rsid w:val="006B4E79"/>
    <w:rsid w:val="006B6983"/>
    <w:rsid w:val="006C2A25"/>
    <w:rsid w:val="006C41CD"/>
    <w:rsid w:val="006C4405"/>
    <w:rsid w:val="006C4F31"/>
    <w:rsid w:val="006C5290"/>
    <w:rsid w:val="006C5C56"/>
    <w:rsid w:val="006D0095"/>
    <w:rsid w:val="006D1644"/>
    <w:rsid w:val="006D20A6"/>
    <w:rsid w:val="006D371B"/>
    <w:rsid w:val="006D40CA"/>
    <w:rsid w:val="006D7C48"/>
    <w:rsid w:val="006E01E4"/>
    <w:rsid w:val="006E32EC"/>
    <w:rsid w:val="006E3D7E"/>
    <w:rsid w:val="006E40D5"/>
    <w:rsid w:val="006E5CD6"/>
    <w:rsid w:val="006E614E"/>
    <w:rsid w:val="006E6940"/>
    <w:rsid w:val="006F0307"/>
    <w:rsid w:val="006F1DAF"/>
    <w:rsid w:val="006F4610"/>
    <w:rsid w:val="006F59B6"/>
    <w:rsid w:val="006F5DBD"/>
    <w:rsid w:val="006F7C21"/>
    <w:rsid w:val="007016A5"/>
    <w:rsid w:val="00702904"/>
    <w:rsid w:val="0070415A"/>
    <w:rsid w:val="0070498A"/>
    <w:rsid w:val="00704CD6"/>
    <w:rsid w:val="00706CC2"/>
    <w:rsid w:val="007077FD"/>
    <w:rsid w:val="00712641"/>
    <w:rsid w:val="00717027"/>
    <w:rsid w:val="007209D1"/>
    <w:rsid w:val="00721C07"/>
    <w:rsid w:val="00723340"/>
    <w:rsid w:val="00724F74"/>
    <w:rsid w:val="0072513F"/>
    <w:rsid w:val="00725276"/>
    <w:rsid w:val="007263A6"/>
    <w:rsid w:val="00731E16"/>
    <w:rsid w:val="00733A03"/>
    <w:rsid w:val="00734F36"/>
    <w:rsid w:val="00737188"/>
    <w:rsid w:val="00741166"/>
    <w:rsid w:val="0074466C"/>
    <w:rsid w:val="0074592D"/>
    <w:rsid w:val="00745F9E"/>
    <w:rsid w:val="00747CF9"/>
    <w:rsid w:val="00753828"/>
    <w:rsid w:val="00753F29"/>
    <w:rsid w:val="00754ADE"/>
    <w:rsid w:val="00755224"/>
    <w:rsid w:val="0075601A"/>
    <w:rsid w:val="007562DC"/>
    <w:rsid w:val="00756BD6"/>
    <w:rsid w:val="00757CE1"/>
    <w:rsid w:val="0076025C"/>
    <w:rsid w:val="00760436"/>
    <w:rsid w:val="00762D01"/>
    <w:rsid w:val="00762D75"/>
    <w:rsid w:val="00762E37"/>
    <w:rsid w:val="007653DE"/>
    <w:rsid w:val="00765821"/>
    <w:rsid w:val="007674C1"/>
    <w:rsid w:val="00767C71"/>
    <w:rsid w:val="0077230F"/>
    <w:rsid w:val="007731A2"/>
    <w:rsid w:val="007733D2"/>
    <w:rsid w:val="00773A87"/>
    <w:rsid w:val="00775BB3"/>
    <w:rsid w:val="007768D5"/>
    <w:rsid w:val="007772B4"/>
    <w:rsid w:val="00780CD9"/>
    <w:rsid w:val="00780E5D"/>
    <w:rsid w:val="00783CFD"/>
    <w:rsid w:val="00785B6B"/>
    <w:rsid w:val="00785CB9"/>
    <w:rsid w:val="00787EBC"/>
    <w:rsid w:val="007902D0"/>
    <w:rsid w:val="00791EEF"/>
    <w:rsid w:val="0079236B"/>
    <w:rsid w:val="007928F5"/>
    <w:rsid w:val="00794768"/>
    <w:rsid w:val="00795117"/>
    <w:rsid w:val="007956DC"/>
    <w:rsid w:val="00795B04"/>
    <w:rsid w:val="007A21BC"/>
    <w:rsid w:val="007A2EF0"/>
    <w:rsid w:val="007A3102"/>
    <w:rsid w:val="007A46F3"/>
    <w:rsid w:val="007B0D14"/>
    <w:rsid w:val="007B1BCE"/>
    <w:rsid w:val="007B218B"/>
    <w:rsid w:val="007B3C98"/>
    <w:rsid w:val="007B5617"/>
    <w:rsid w:val="007B6C4C"/>
    <w:rsid w:val="007B752E"/>
    <w:rsid w:val="007B7742"/>
    <w:rsid w:val="007C10AA"/>
    <w:rsid w:val="007C6E0D"/>
    <w:rsid w:val="007D2A14"/>
    <w:rsid w:val="007D3917"/>
    <w:rsid w:val="007D5925"/>
    <w:rsid w:val="007D5CE8"/>
    <w:rsid w:val="007D691F"/>
    <w:rsid w:val="007D6A77"/>
    <w:rsid w:val="007D78F5"/>
    <w:rsid w:val="007E1705"/>
    <w:rsid w:val="007E2466"/>
    <w:rsid w:val="007F2286"/>
    <w:rsid w:val="007F47B2"/>
    <w:rsid w:val="007F49DD"/>
    <w:rsid w:val="007F6248"/>
    <w:rsid w:val="007F67AC"/>
    <w:rsid w:val="007F708E"/>
    <w:rsid w:val="007F7C78"/>
    <w:rsid w:val="0080017A"/>
    <w:rsid w:val="00801255"/>
    <w:rsid w:val="00804383"/>
    <w:rsid w:val="00804631"/>
    <w:rsid w:val="008070F7"/>
    <w:rsid w:val="0081014F"/>
    <w:rsid w:val="00811896"/>
    <w:rsid w:val="008136C9"/>
    <w:rsid w:val="008144EC"/>
    <w:rsid w:val="00814576"/>
    <w:rsid w:val="00815996"/>
    <w:rsid w:val="008163B3"/>
    <w:rsid w:val="00816499"/>
    <w:rsid w:val="008165F2"/>
    <w:rsid w:val="00817AA1"/>
    <w:rsid w:val="00821D99"/>
    <w:rsid w:val="00823486"/>
    <w:rsid w:val="008251EB"/>
    <w:rsid w:val="0082585D"/>
    <w:rsid w:val="00827902"/>
    <w:rsid w:val="008301AF"/>
    <w:rsid w:val="0083060A"/>
    <w:rsid w:val="00834FBF"/>
    <w:rsid w:val="00836B0F"/>
    <w:rsid w:val="008378BA"/>
    <w:rsid w:val="008419C5"/>
    <w:rsid w:val="008427A5"/>
    <w:rsid w:val="00842D64"/>
    <w:rsid w:val="00843D54"/>
    <w:rsid w:val="0084450E"/>
    <w:rsid w:val="00844DF5"/>
    <w:rsid w:val="00846479"/>
    <w:rsid w:val="0085299A"/>
    <w:rsid w:val="00853644"/>
    <w:rsid w:val="0085540A"/>
    <w:rsid w:val="0085613E"/>
    <w:rsid w:val="00863D9A"/>
    <w:rsid w:val="00867742"/>
    <w:rsid w:val="00867945"/>
    <w:rsid w:val="00867A01"/>
    <w:rsid w:val="00871B5C"/>
    <w:rsid w:val="0087454A"/>
    <w:rsid w:val="008778A3"/>
    <w:rsid w:val="00877D02"/>
    <w:rsid w:val="00881D86"/>
    <w:rsid w:val="0088268B"/>
    <w:rsid w:val="008864A8"/>
    <w:rsid w:val="00886BF8"/>
    <w:rsid w:val="0088700A"/>
    <w:rsid w:val="0089045C"/>
    <w:rsid w:val="00890E48"/>
    <w:rsid w:val="00892C6D"/>
    <w:rsid w:val="0089306F"/>
    <w:rsid w:val="00896C28"/>
    <w:rsid w:val="008A0B80"/>
    <w:rsid w:val="008A111D"/>
    <w:rsid w:val="008A3051"/>
    <w:rsid w:val="008A3666"/>
    <w:rsid w:val="008A4989"/>
    <w:rsid w:val="008A5209"/>
    <w:rsid w:val="008A62A4"/>
    <w:rsid w:val="008B0EE4"/>
    <w:rsid w:val="008B36D8"/>
    <w:rsid w:val="008B4668"/>
    <w:rsid w:val="008B4DAA"/>
    <w:rsid w:val="008B608A"/>
    <w:rsid w:val="008B7AE9"/>
    <w:rsid w:val="008C254E"/>
    <w:rsid w:val="008C3F84"/>
    <w:rsid w:val="008C46E6"/>
    <w:rsid w:val="008C7FCE"/>
    <w:rsid w:val="008D2A39"/>
    <w:rsid w:val="008D2C98"/>
    <w:rsid w:val="008D388C"/>
    <w:rsid w:val="008D3968"/>
    <w:rsid w:val="008D400A"/>
    <w:rsid w:val="008D473A"/>
    <w:rsid w:val="008D496B"/>
    <w:rsid w:val="008D619D"/>
    <w:rsid w:val="008D79B8"/>
    <w:rsid w:val="008E0CFF"/>
    <w:rsid w:val="008E27CA"/>
    <w:rsid w:val="008E78A6"/>
    <w:rsid w:val="008E7E54"/>
    <w:rsid w:val="008E7F6F"/>
    <w:rsid w:val="008F1D6D"/>
    <w:rsid w:val="008F2378"/>
    <w:rsid w:val="008F3ACA"/>
    <w:rsid w:val="008F3F26"/>
    <w:rsid w:val="008F4DA7"/>
    <w:rsid w:val="008F66B8"/>
    <w:rsid w:val="008F72B8"/>
    <w:rsid w:val="00900A69"/>
    <w:rsid w:val="009013F3"/>
    <w:rsid w:val="0090261C"/>
    <w:rsid w:val="00902A75"/>
    <w:rsid w:val="0090350F"/>
    <w:rsid w:val="00903568"/>
    <w:rsid w:val="00903E34"/>
    <w:rsid w:val="00903E54"/>
    <w:rsid w:val="00907C42"/>
    <w:rsid w:val="00910483"/>
    <w:rsid w:val="00910C02"/>
    <w:rsid w:val="009132A8"/>
    <w:rsid w:val="0091604D"/>
    <w:rsid w:val="00916765"/>
    <w:rsid w:val="009176F1"/>
    <w:rsid w:val="00921B0B"/>
    <w:rsid w:val="009221B1"/>
    <w:rsid w:val="0092239D"/>
    <w:rsid w:val="00923B63"/>
    <w:rsid w:val="0092513E"/>
    <w:rsid w:val="009256DE"/>
    <w:rsid w:val="00930638"/>
    <w:rsid w:val="00931B2E"/>
    <w:rsid w:val="00931D8F"/>
    <w:rsid w:val="009327B0"/>
    <w:rsid w:val="00935460"/>
    <w:rsid w:val="00941689"/>
    <w:rsid w:val="00944357"/>
    <w:rsid w:val="009465D4"/>
    <w:rsid w:val="00947164"/>
    <w:rsid w:val="00950D07"/>
    <w:rsid w:val="00950E13"/>
    <w:rsid w:val="00952C27"/>
    <w:rsid w:val="009558E5"/>
    <w:rsid w:val="00956C25"/>
    <w:rsid w:val="0095723F"/>
    <w:rsid w:val="00957353"/>
    <w:rsid w:val="0095770B"/>
    <w:rsid w:val="009613CF"/>
    <w:rsid w:val="00963736"/>
    <w:rsid w:val="00964750"/>
    <w:rsid w:val="00965326"/>
    <w:rsid w:val="009663F7"/>
    <w:rsid w:val="00967492"/>
    <w:rsid w:val="0096767C"/>
    <w:rsid w:val="0096792F"/>
    <w:rsid w:val="009716AE"/>
    <w:rsid w:val="00976BF6"/>
    <w:rsid w:val="009801A3"/>
    <w:rsid w:val="0098464A"/>
    <w:rsid w:val="009855FC"/>
    <w:rsid w:val="00990DA6"/>
    <w:rsid w:val="00991EED"/>
    <w:rsid w:val="009921EA"/>
    <w:rsid w:val="00992A93"/>
    <w:rsid w:val="00992B12"/>
    <w:rsid w:val="0099437B"/>
    <w:rsid w:val="00996C7E"/>
    <w:rsid w:val="009978FF"/>
    <w:rsid w:val="009A1E26"/>
    <w:rsid w:val="009A256A"/>
    <w:rsid w:val="009A2577"/>
    <w:rsid w:val="009A5432"/>
    <w:rsid w:val="009A78B9"/>
    <w:rsid w:val="009B0561"/>
    <w:rsid w:val="009B0AB8"/>
    <w:rsid w:val="009B0D60"/>
    <w:rsid w:val="009B23FE"/>
    <w:rsid w:val="009B53EC"/>
    <w:rsid w:val="009B62DC"/>
    <w:rsid w:val="009B698A"/>
    <w:rsid w:val="009B7A58"/>
    <w:rsid w:val="009B7BB6"/>
    <w:rsid w:val="009C1145"/>
    <w:rsid w:val="009C120E"/>
    <w:rsid w:val="009C1D11"/>
    <w:rsid w:val="009C319E"/>
    <w:rsid w:val="009C36CD"/>
    <w:rsid w:val="009C45D8"/>
    <w:rsid w:val="009C504D"/>
    <w:rsid w:val="009C6448"/>
    <w:rsid w:val="009C6C4A"/>
    <w:rsid w:val="009D2A68"/>
    <w:rsid w:val="009D2B82"/>
    <w:rsid w:val="009D358F"/>
    <w:rsid w:val="009D5D89"/>
    <w:rsid w:val="009D68C6"/>
    <w:rsid w:val="009D6B9B"/>
    <w:rsid w:val="009D6CF7"/>
    <w:rsid w:val="009D6F27"/>
    <w:rsid w:val="009D7048"/>
    <w:rsid w:val="009D7DE0"/>
    <w:rsid w:val="009E0A93"/>
    <w:rsid w:val="009E0CA8"/>
    <w:rsid w:val="009E149F"/>
    <w:rsid w:val="009E34A5"/>
    <w:rsid w:val="009E3C77"/>
    <w:rsid w:val="009E6D9D"/>
    <w:rsid w:val="009F2E30"/>
    <w:rsid w:val="009F2FBA"/>
    <w:rsid w:val="009F3F5D"/>
    <w:rsid w:val="009F50EB"/>
    <w:rsid w:val="009F69A8"/>
    <w:rsid w:val="00A00DF2"/>
    <w:rsid w:val="00A028A1"/>
    <w:rsid w:val="00A02E3F"/>
    <w:rsid w:val="00A02EBB"/>
    <w:rsid w:val="00A049CC"/>
    <w:rsid w:val="00A04B5F"/>
    <w:rsid w:val="00A04EBD"/>
    <w:rsid w:val="00A0616D"/>
    <w:rsid w:val="00A06727"/>
    <w:rsid w:val="00A1276A"/>
    <w:rsid w:val="00A14E5B"/>
    <w:rsid w:val="00A15D5D"/>
    <w:rsid w:val="00A16811"/>
    <w:rsid w:val="00A21467"/>
    <w:rsid w:val="00A226C2"/>
    <w:rsid w:val="00A2283A"/>
    <w:rsid w:val="00A23A89"/>
    <w:rsid w:val="00A248EC"/>
    <w:rsid w:val="00A2531C"/>
    <w:rsid w:val="00A25AAA"/>
    <w:rsid w:val="00A30333"/>
    <w:rsid w:val="00A350BF"/>
    <w:rsid w:val="00A351FD"/>
    <w:rsid w:val="00A35690"/>
    <w:rsid w:val="00A35B1C"/>
    <w:rsid w:val="00A36805"/>
    <w:rsid w:val="00A37D42"/>
    <w:rsid w:val="00A404DF"/>
    <w:rsid w:val="00A414E2"/>
    <w:rsid w:val="00A41FAC"/>
    <w:rsid w:val="00A45E7C"/>
    <w:rsid w:val="00A4719B"/>
    <w:rsid w:val="00A50128"/>
    <w:rsid w:val="00A5454F"/>
    <w:rsid w:val="00A54A4C"/>
    <w:rsid w:val="00A55148"/>
    <w:rsid w:val="00A55CA7"/>
    <w:rsid w:val="00A563D2"/>
    <w:rsid w:val="00A568D4"/>
    <w:rsid w:val="00A56D1D"/>
    <w:rsid w:val="00A575D2"/>
    <w:rsid w:val="00A61794"/>
    <w:rsid w:val="00A61E43"/>
    <w:rsid w:val="00A61ED9"/>
    <w:rsid w:val="00A62296"/>
    <w:rsid w:val="00A62A88"/>
    <w:rsid w:val="00A63C15"/>
    <w:rsid w:val="00A63E03"/>
    <w:rsid w:val="00A65CBE"/>
    <w:rsid w:val="00A7027D"/>
    <w:rsid w:val="00A70F54"/>
    <w:rsid w:val="00A737DD"/>
    <w:rsid w:val="00A740A1"/>
    <w:rsid w:val="00A74308"/>
    <w:rsid w:val="00A80365"/>
    <w:rsid w:val="00A8184E"/>
    <w:rsid w:val="00A824D1"/>
    <w:rsid w:val="00A824D3"/>
    <w:rsid w:val="00A8277A"/>
    <w:rsid w:val="00A8427D"/>
    <w:rsid w:val="00A84FE2"/>
    <w:rsid w:val="00A85125"/>
    <w:rsid w:val="00A87B79"/>
    <w:rsid w:val="00A87FDB"/>
    <w:rsid w:val="00A901F4"/>
    <w:rsid w:val="00A9138E"/>
    <w:rsid w:val="00A916F6"/>
    <w:rsid w:val="00A92E88"/>
    <w:rsid w:val="00AA3787"/>
    <w:rsid w:val="00AA38BE"/>
    <w:rsid w:val="00AA4FB4"/>
    <w:rsid w:val="00AA60A4"/>
    <w:rsid w:val="00AA688A"/>
    <w:rsid w:val="00AA721C"/>
    <w:rsid w:val="00AA7849"/>
    <w:rsid w:val="00AB1507"/>
    <w:rsid w:val="00AB2A68"/>
    <w:rsid w:val="00AB2C8C"/>
    <w:rsid w:val="00AB3307"/>
    <w:rsid w:val="00AB3752"/>
    <w:rsid w:val="00AC1EFC"/>
    <w:rsid w:val="00AC4E82"/>
    <w:rsid w:val="00AD00B1"/>
    <w:rsid w:val="00AD0F0B"/>
    <w:rsid w:val="00AD2ED7"/>
    <w:rsid w:val="00AD2FBA"/>
    <w:rsid w:val="00AD32C0"/>
    <w:rsid w:val="00AD3728"/>
    <w:rsid w:val="00AD4313"/>
    <w:rsid w:val="00AD7501"/>
    <w:rsid w:val="00AD7DD8"/>
    <w:rsid w:val="00AE1DC6"/>
    <w:rsid w:val="00AE24E5"/>
    <w:rsid w:val="00AE2C9D"/>
    <w:rsid w:val="00AE5999"/>
    <w:rsid w:val="00AE62E9"/>
    <w:rsid w:val="00AE6973"/>
    <w:rsid w:val="00AE6A3A"/>
    <w:rsid w:val="00AF1DE1"/>
    <w:rsid w:val="00AF2A69"/>
    <w:rsid w:val="00AF32F3"/>
    <w:rsid w:val="00AF3786"/>
    <w:rsid w:val="00AF3CDE"/>
    <w:rsid w:val="00AF71A2"/>
    <w:rsid w:val="00B003B3"/>
    <w:rsid w:val="00B00F68"/>
    <w:rsid w:val="00B01371"/>
    <w:rsid w:val="00B01A4E"/>
    <w:rsid w:val="00B0249F"/>
    <w:rsid w:val="00B0300E"/>
    <w:rsid w:val="00B033B0"/>
    <w:rsid w:val="00B046C8"/>
    <w:rsid w:val="00B079B0"/>
    <w:rsid w:val="00B101B3"/>
    <w:rsid w:val="00B10AEF"/>
    <w:rsid w:val="00B12239"/>
    <w:rsid w:val="00B124AC"/>
    <w:rsid w:val="00B12538"/>
    <w:rsid w:val="00B12E89"/>
    <w:rsid w:val="00B146C1"/>
    <w:rsid w:val="00B15502"/>
    <w:rsid w:val="00B16FCF"/>
    <w:rsid w:val="00B20747"/>
    <w:rsid w:val="00B20B24"/>
    <w:rsid w:val="00B228E1"/>
    <w:rsid w:val="00B23290"/>
    <w:rsid w:val="00B246D3"/>
    <w:rsid w:val="00B24843"/>
    <w:rsid w:val="00B24C18"/>
    <w:rsid w:val="00B25366"/>
    <w:rsid w:val="00B31C05"/>
    <w:rsid w:val="00B33B56"/>
    <w:rsid w:val="00B3403D"/>
    <w:rsid w:val="00B355ED"/>
    <w:rsid w:val="00B3582E"/>
    <w:rsid w:val="00B35846"/>
    <w:rsid w:val="00B35B7D"/>
    <w:rsid w:val="00B36665"/>
    <w:rsid w:val="00B45059"/>
    <w:rsid w:val="00B4705B"/>
    <w:rsid w:val="00B47CF2"/>
    <w:rsid w:val="00B51FBC"/>
    <w:rsid w:val="00B5666D"/>
    <w:rsid w:val="00B576E9"/>
    <w:rsid w:val="00B60951"/>
    <w:rsid w:val="00B60B33"/>
    <w:rsid w:val="00B615C6"/>
    <w:rsid w:val="00B639C0"/>
    <w:rsid w:val="00B6407B"/>
    <w:rsid w:val="00B6416E"/>
    <w:rsid w:val="00B66ECC"/>
    <w:rsid w:val="00B67D38"/>
    <w:rsid w:val="00B67F2D"/>
    <w:rsid w:val="00B711CB"/>
    <w:rsid w:val="00B7429B"/>
    <w:rsid w:val="00B84A59"/>
    <w:rsid w:val="00B860AB"/>
    <w:rsid w:val="00B8707B"/>
    <w:rsid w:val="00B901BB"/>
    <w:rsid w:val="00B90670"/>
    <w:rsid w:val="00B910CB"/>
    <w:rsid w:val="00B9232D"/>
    <w:rsid w:val="00B94537"/>
    <w:rsid w:val="00B97C2B"/>
    <w:rsid w:val="00B97D92"/>
    <w:rsid w:val="00BA0020"/>
    <w:rsid w:val="00BA16E5"/>
    <w:rsid w:val="00BA2829"/>
    <w:rsid w:val="00BA2A2C"/>
    <w:rsid w:val="00BA323A"/>
    <w:rsid w:val="00BA33A2"/>
    <w:rsid w:val="00BA3EB1"/>
    <w:rsid w:val="00BA5650"/>
    <w:rsid w:val="00BA796F"/>
    <w:rsid w:val="00BB0CA8"/>
    <w:rsid w:val="00BB1596"/>
    <w:rsid w:val="00BB1BC0"/>
    <w:rsid w:val="00BB3B32"/>
    <w:rsid w:val="00BB3E27"/>
    <w:rsid w:val="00BB6849"/>
    <w:rsid w:val="00BB6E43"/>
    <w:rsid w:val="00BB72E3"/>
    <w:rsid w:val="00BC0AC6"/>
    <w:rsid w:val="00BC115D"/>
    <w:rsid w:val="00BC5ABD"/>
    <w:rsid w:val="00BC6AEB"/>
    <w:rsid w:val="00BC7B77"/>
    <w:rsid w:val="00BD11CA"/>
    <w:rsid w:val="00BD129E"/>
    <w:rsid w:val="00BD1323"/>
    <w:rsid w:val="00BD1441"/>
    <w:rsid w:val="00BD1B3F"/>
    <w:rsid w:val="00BD2BE9"/>
    <w:rsid w:val="00BD4646"/>
    <w:rsid w:val="00BD47C5"/>
    <w:rsid w:val="00BD6D31"/>
    <w:rsid w:val="00BE0C8C"/>
    <w:rsid w:val="00BE1CBC"/>
    <w:rsid w:val="00BE2BD7"/>
    <w:rsid w:val="00BE3757"/>
    <w:rsid w:val="00BE51E9"/>
    <w:rsid w:val="00BE5DE5"/>
    <w:rsid w:val="00BE7286"/>
    <w:rsid w:val="00BE73D3"/>
    <w:rsid w:val="00BF0109"/>
    <w:rsid w:val="00BF263E"/>
    <w:rsid w:val="00BF30BB"/>
    <w:rsid w:val="00BF434D"/>
    <w:rsid w:val="00BF450A"/>
    <w:rsid w:val="00BF6D82"/>
    <w:rsid w:val="00C003FA"/>
    <w:rsid w:val="00C07BA5"/>
    <w:rsid w:val="00C07EE9"/>
    <w:rsid w:val="00C11055"/>
    <w:rsid w:val="00C11335"/>
    <w:rsid w:val="00C13A58"/>
    <w:rsid w:val="00C14A15"/>
    <w:rsid w:val="00C1531E"/>
    <w:rsid w:val="00C161BD"/>
    <w:rsid w:val="00C17117"/>
    <w:rsid w:val="00C21475"/>
    <w:rsid w:val="00C22BF3"/>
    <w:rsid w:val="00C25DAF"/>
    <w:rsid w:val="00C30095"/>
    <w:rsid w:val="00C30BBF"/>
    <w:rsid w:val="00C30DF4"/>
    <w:rsid w:val="00C4223A"/>
    <w:rsid w:val="00C4320F"/>
    <w:rsid w:val="00C46207"/>
    <w:rsid w:val="00C47705"/>
    <w:rsid w:val="00C479C4"/>
    <w:rsid w:val="00C514F4"/>
    <w:rsid w:val="00C5307E"/>
    <w:rsid w:val="00C5423D"/>
    <w:rsid w:val="00C547DD"/>
    <w:rsid w:val="00C624DB"/>
    <w:rsid w:val="00C6396A"/>
    <w:rsid w:val="00C648D1"/>
    <w:rsid w:val="00C661B6"/>
    <w:rsid w:val="00C70724"/>
    <w:rsid w:val="00C70A86"/>
    <w:rsid w:val="00C717C6"/>
    <w:rsid w:val="00C71A17"/>
    <w:rsid w:val="00C73227"/>
    <w:rsid w:val="00C74862"/>
    <w:rsid w:val="00C74E4B"/>
    <w:rsid w:val="00C75B1E"/>
    <w:rsid w:val="00C77D28"/>
    <w:rsid w:val="00C77E62"/>
    <w:rsid w:val="00C8084A"/>
    <w:rsid w:val="00C81611"/>
    <w:rsid w:val="00C8287B"/>
    <w:rsid w:val="00C828B1"/>
    <w:rsid w:val="00C8326F"/>
    <w:rsid w:val="00C83CD3"/>
    <w:rsid w:val="00C849B6"/>
    <w:rsid w:val="00C9039D"/>
    <w:rsid w:val="00C91183"/>
    <w:rsid w:val="00C919F1"/>
    <w:rsid w:val="00C91B1D"/>
    <w:rsid w:val="00C93FA9"/>
    <w:rsid w:val="00C94037"/>
    <w:rsid w:val="00C945E9"/>
    <w:rsid w:val="00CA044D"/>
    <w:rsid w:val="00CA0E11"/>
    <w:rsid w:val="00CA115A"/>
    <w:rsid w:val="00CA3B3B"/>
    <w:rsid w:val="00CA3E0D"/>
    <w:rsid w:val="00CA5897"/>
    <w:rsid w:val="00CA5C06"/>
    <w:rsid w:val="00CB024B"/>
    <w:rsid w:val="00CB0455"/>
    <w:rsid w:val="00CB0E3C"/>
    <w:rsid w:val="00CB104A"/>
    <w:rsid w:val="00CB2A12"/>
    <w:rsid w:val="00CB3438"/>
    <w:rsid w:val="00CB35A2"/>
    <w:rsid w:val="00CB6C41"/>
    <w:rsid w:val="00CC1BAC"/>
    <w:rsid w:val="00CC21DE"/>
    <w:rsid w:val="00CC3D46"/>
    <w:rsid w:val="00CC61E2"/>
    <w:rsid w:val="00CD129D"/>
    <w:rsid w:val="00CD2ADB"/>
    <w:rsid w:val="00CD2FB6"/>
    <w:rsid w:val="00CD3DB7"/>
    <w:rsid w:val="00CD46BC"/>
    <w:rsid w:val="00CE1A27"/>
    <w:rsid w:val="00CE2D32"/>
    <w:rsid w:val="00CE3CBD"/>
    <w:rsid w:val="00CE4787"/>
    <w:rsid w:val="00CE5679"/>
    <w:rsid w:val="00CE666D"/>
    <w:rsid w:val="00CE7CEB"/>
    <w:rsid w:val="00CF03CE"/>
    <w:rsid w:val="00CF165C"/>
    <w:rsid w:val="00CF28C6"/>
    <w:rsid w:val="00CF3701"/>
    <w:rsid w:val="00CF70A6"/>
    <w:rsid w:val="00CF7C56"/>
    <w:rsid w:val="00D00F5F"/>
    <w:rsid w:val="00D0173A"/>
    <w:rsid w:val="00D036E0"/>
    <w:rsid w:val="00D03A75"/>
    <w:rsid w:val="00D100D9"/>
    <w:rsid w:val="00D107EC"/>
    <w:rsid w:val="00D10F5A"/>
    <w:rsid w:val="00D115B5"/>
    <w:rsid w:val="00D11EE1"/>
    <w:rsid w:val="00D138BC"/>
    <w:rsid w:val="00D1484F"/>
    <w:rsid w:val="00D15026"/>
    <w:rsid w:val="00D170C7"/>
    <w:rsid w:val="00D17A82"/>
    <w:rsid w:val="00D212D8"/>
    <w:rsid w:val="00D218CC"/>
    <w:rsid w:val="00D2456C"/>
    <w:rsid w:val="00D247F9"/>
    <w:rsid w:val="00D24EEB"/>
    <w:rsid w:val="00D265A1"/>
    <w:rsid w:val="00D27465"/>
    <w:rsid w:val="00D308E1"/>
    <w:rsid w:val="00D32CAE"/>
    <w:rsid w:val="00D358BF"/>
    <w:rsid w:val="00D417F2"/>
    <w:rsid w:val="00D428B3"/>
    <w:rsid w:val="00D42C5C"/>
    <w:rsid w:val="00D43892"/>
    <w:rsid w:val="00D44286"/>
    <w:rsid w:val="00D47B9B"/>
    <w:rsid w:val="00D5078B"/>
    <w:rsid w:val="00D5079D"/>
    <w:rsid w:val="00D50B3A"/>
    <w:rsid w:val="00D51250"/>
    <w:rsid w:val="00D551FD"/>
    <w:rsid w:val="00D55984"/>
    <w:rsid w:val="00D56759"/>
    <w:rsid w:val="00D61AC5"/>
    <w:rsid w:val="00D631AD"/>
    <w:rsid w:val="00D643CD"/>
    <w:rsid w:val="00D6479E"/>
    <w:rsid w:val="00D667F7"/>
    <w:rsid w:val="00D67AC0"/>
    <w:rsid w:val="00D707CD"/>
    <w:rsid w:val="00D71A22"/>
    <w:rsid w:val="00D72AB0"/>
    <w:rsid w:val="00D7499D"/>
    <w:rsid w:val="00D76728"/>
    <w:rsid w:val="00D77675"/>
    <w:rsid w:val="00D818F3"/>
    <w:rsid w:val="00D8346B"/>
    <w:rsid w:val="00D834DF"/>
    <w:rsid w:val="00D847B6"/>
    <w:rsid w:val="00D85698"/>
    <w:rsid w:val="00D904A7"/>
    <w:rsid w:val="00D94864"/>
    <w:rsid w:val="00D9510A"/>
    <w:rsid w:val="00D972D6"/>
    <w:rsid w:val="00D977E9"/>
    <w:rsid w:val="00DA1792"/>
    <w:rsid w:val="00DA28B2"/>
    <w:rsid w:val="00DA3DB0"/>
    <w:rsid w:val="00DA423B"/>
    <w:rsid w:val="00DA50C7"/>
    <w:rsid w:val="00DA71FF"/>
    <w:rsid w:val="00DB170A"/>
    <w:rsid w:val="00DB1BEA"/>
    <w:rsid w:val="00DB431B"/>
    <w:rsid w:val="00DB53E6"/>
    <w:rsid w:val="00DB6979"/>
    <w:rsid w:val="00DC5520"/>
    <w:rsid w:val="00DD2663"/>
    <w:rsid w:val="00DD331C"/>
    <w:rsid w:val="00DD4F24"/>
    <w:rsid w:val="00DD6015"/>
    <w:rsid w:val="00DD7860"/>
    <w:rsid w:val="00DD7D96"/>
    <w:rsid w:val="00DD7F40"/>
    <w:rsid w:val="00DE13FD"/>
    <w:rsid w:val="00DE1B1A"/>
    <w:rsid w:val="00DE3DAE"/>
    <w:rsid w:val="00DE5787"/>
    <w:rsid w:val="00DE5A3C"/>
    <w:rsid w:val="00DE5FBC"/>
    <w:rsid w:val="00DE64CD"/>
    <w:rsid w:val="00DE735C"/>
    <w:rsid w:val="00DE7771"/>
    <w:rsid w:val="00DF07EB"/>
    <w:rsid w:val="00DF0D3C"/>
    <w:rsid w:val="00DF1E4C"/>
    <w:rsid w:val="00DF2A59"/>
    <w:rsid w:val="00DF3AFC"/>
    <w:rsid w:val="00DF3F82"/>
    <w:rsid w:val="00DF43F4"/>
    <w:rsid w:val="00DF6DC1"/>
    <w:rsid w:val="00E001B2"/>
    <w:rsid w:val="00E0131A"/>
    <w:rsid w:val="00E01952"/>
    <w:rsid w:val="00E01B9E"/>
    <w:rsid w:val="00E02D13"/>
    <w:rsid w:val="00E03BD9"/>
    <w:rsid w:val="00E07E35"/>
    <w:rsid w:val="00E10F88"/>
    <w:rsid w:val="00E15DBE"/>
    <w:rsid w:val="00E15F6C"/>
    <w:rsid w:val="00E20DA5"/>
    <w:rsid w:val="00E21C75"/>
    <w:rsid w:val="00E22FD8"/>
    <w:rsid w:val="00E23618"/>
    <w:rsid w:val="00E23740"/>
    <w:rsid w:val="00E23814"/>
    <w:rsid w:val="00E23D56"/>
    <w:rsid w:val="00E24407"/>
    <w:rsid w:val="00E25BB8"/>
    <w:rsid w:val="00E267A4"/>
    <w:rsid w:val="00E27F5C"/>
    <w:rsid w:val="00E30FEF"/>
    <w:rsid w:val="00E31662"/>
    <w:rsid w:val="00E32B97"/>
    <w:rsid w:val="00E33391"/>
    <w:rsid w:val="00E35407"/>
    <w:rsid w:val="00E36546"/>
    <w:rsid w:val="00E414AF"/>
    <w:rsid w:val="00E437D9"/>
    <w:rsid w:val="00E440B9"/>
    <w:rsid w:val="00E44B37"/>
    <w:rsid w:val="00E44FCE"/>
    <w:rsid w:val="00E46E61"/>
    <w:rsid w:val="00E47A05"/>
    <w:rsid w:val="00E47AFB"/>
    <w:rsid w:val="00E51F1D"/>
    <w:rsid w:val="00E53354"/>
    <w:rsid w:val="00E55642"/>
    <w:rsid w:val="00E55CE3"/>
    <w:rsid w:val="00E572CF"/>
    <w:rsid w:val="00E603D0"/>
    <w:rsid w:val="00E60BDA"/>
    <w:rsid w:val="00E61696"/>
    <w:rsid w:val="00E62439"/>
    <w:rsid w:val="00E6285E"/>
    <w:rsid w:val="00E640D2"/>
    <w:rsid w:val="00E656E5"/>
    <w:rsid w:val="00E65DA0"/>
    <w:rsid w:val="00E675FF"/>
    <w:rsid w:val="00E707E3"/>
    <w:rsid w:val="00E7169C"/>
    <w:rsid w:val="00E72021"/>
    <w:rsid w:val="00E73F23"/>
    <w:rsid w:val="00E759E5"/>
    <w:rsid w:val="00E77C99"/>
    <w:rsid w:val="00E8277E"/>
    <w:rsid w:val="00E83458"/>
    <w:rsid w:val="00E83DB0"/>
    <w:rsid w:val="00E85346"/>
    <w:rsid w:val="00E85684"/>
    <w:rsid w:val="00E90414"/>
    <w:rsid w:val="00E90CDC"/>
    <w:rsid w:val="00E9217A"/>
    <w:rsid w:val="00E92854"/>
    <w:rsid w:val="00E93497"/>
    <w:rsid w:val="00E938CA"/>
    <w:rsid w:val="00E970F0"/>
    <w:rsid w:val="00EA1897"/>
    <w:rsid w:val="00EA2F20"/>
    <w:rsid w:val="00EA309F"/>
    <w:rsid w:val="00EA3DB0"/>
    <w:rsid w:val="00EA75E5"/>
    <w:rsid w:val="00EB2B0F"/>
    <w:rsid w:val="00EB427E"/>
    <w:rsid w:val="00EB58AB"/>
    <w:rsid w:val="00EB5D86"/>
    <w:rsid w:val="00EB6217"/>
    <w:rsid w:val="00EB6551"/>
    <w:rsid w:val="00EB68FF"/>
    <w:rsid w:val="00EB7189"/>
    <w:rsid w:val="00EB748B"/>
    <w:rsid w:val="00EB7880"/>
    <w:rsid w:val="00EC151A"/>
    <w:rsid w:val="00EC5F38"/>
    <w:rsid w:val="00EC5FD0"/>
    <w:rsid w:val="00EC7098"/>
    <w:rsid w:val="00ED030B"/>
    <w:rsid w:val="00ED3867"/>
    <w:rsid w:val="00ED401E"/>
    <w:rsid w:val="00ED634B"/>
    <w:rsid w:val="00ED7186"/>
    <w:rsid w:val="00ED72F7"/>
    <w:rsid w:val="00EE26DB"/>
    <w:rsid w:val="00EE2C5E"/>
    <w:rsid w:val="00EE584F"/>
    <w:rsid w:val="00EE64B5"/>
    <w:rsid w:val="00EE6732"/>
    <w:rsid w:val="00EE7CFF"/>
    <w:rsid w:val="00EF2AB0"/>
    <w:rsid w:val="00EF3174"/>
    <w:rsid w:val="00EF513A"/>
    <w:rsid w:val="00EF5211"/>
    <w:rsid w:val="00EF6A6C"/>
    <w:rsid w:val="00EF7916"/>
    <w:rsid w:val="00EF7D8C"/>
    <w:rsid w:val="00F0029A"/>
    <w:rsid w:val="00F02CEF"/>
    <w:rsid w:val="00F02DDA"/>
    <w:rsid w:val="00F03DDF"/>
    <w:rsid w:val="00F04E5D"/>
    <w:rsid w:val="00F056EC"/>
    <w:rsid w:val="00F11E2D"/>
    <w:rsid w:val="00F12076"/>
    <w:rsid w:val="00F13E78"/>
    <w:rsid w:val="00F14916"/>
    <w:rsid w:val="00F14F2D"/>
    <w:rsid w:val="00F166DF"/>
    <w:rsid w:val="00F224A6"/>
    <w:rsid w:val="00F23CDE"/>
    <w:rsid w:val="00F2431F"/>
    <w:rsid w:val="00F263C2"/>
    <w:rsid w:val="00F314AC"/>
    <w:rsid w:val="00F335A4"/>
    <w:rsid w:val="00F3649D"/>
    <w:rsid w:val="00F37612"/>
    <w:rsid w:val="00F41AD9"/>
    <w:rsid w:val="00F42331"/>
    <w:rsid w:val="00F45326"/>
    <w:rsid w:val="00F4536A"/>
    <w:rsid w:val="00F45450"/>
    <w:rsid w:val="00F5246E"/>
    <w:rsid w:val="00F532D1"/>
    <w:rsid w:val="00F537FE"/>
    <w:rsid w:val="00F53B06"/>
    <w:rsid w:val="00F53C4B"/>
    <w:rsid w:val="00F55EDC"/>
    <w:rsid w:val="00F56B41"/>
    <w:rsid w:val="00F60B6C"/>
    <w:rsid w:val="00F6101D"/>
    <w:rsid w:val="00F654EE"/>
    <w:rsid w:val="00F65F45"/>
    <w:rsid w:val="00F665F8"/>
    <w:rsid w:val="00F67B78"/>
    <w:rsid w:val="00F67DB8"/>
    <w:rsid w:val="00F705EC"/>
    <w:rsid w:val="00F70CB5"/>
    <w:rsid w:val="00F71852"/>
    <w:rsid w:val="00F720E5"/>
    <w:rsid w:val="00F72CEA"/>
    <w:rsid w:val="00F73F8B"/>
    <w:rsid w:val="00F7497A"/>
    <w:rsid w:val="00F75903"/>
    <w:rsid w:val="00F76C9F"/>
    <w:rsid w:val="00F82085"/>
    <w:rsid w:val="00F82356"/>
    <w:rsid w:val="00F84405"/>
    <w:rsid w:val="00F85575"/>
    <w:rsid w:val="00F871E2"/>
    <w:rsid w:val="00F92540"/>
    <w:rsid w:val="00F942A2"/>
    <w:rsid w:val="00F94D8D"/>
    <w:rsid w:val="00F9628F"/>
    <w:rsid w:val="00F96BEF"/>
    <w:rsid w:val="00FA12F1"/>
    <w:rsid w:val="00FA3953"/>
    <w:rsid w:val="00FA4273"/>
    <w:rsid w:val="00FA5126"/>
    <w:rsid w:val="00FA58B8"/>
    <w:rsid w:val="00FA5D6E"/>
    <w:rsid w:val="00FA6574"/>
    <w:rsid w:val="00FA6D1A"/>
    <w:rsid w:val="00FA7334"/>
    <w:rsid w:val="00FB02AB"/>
    <w:rsid w:val="00FB0F8D"/>
    <w:rsid w:val="00FB1CD2"/>
    <w:rsid w:val="00FB294F"/>
    <w:rsid w:val="00FB43FA"/>
    <w:rsid w:val="00FB467C"/>
    <w:rsid w:val="00FB557E"/>
    <w:rsid w:val="00FB6450"/>
    <w:rsid w:val="00FB6C3B"/>
    <w:rsid w:val="00FC0C0A"/>
    <w:rsid w:val="00FC1222"/>
    <w:rsid w:val="00FC19BA"/>
    <w:rsid w:val="00FC23DE"/>
    <w:rsid w:val="00FC26E8"/>
    <w:rsid w:val="00FC2C1D"/>
    <w:rsid w:val="00FC4DA1"/>
    <w:rsid w:val="00FC5FB5"/>
    <w:rsid w:val="00FC6D7F"/>
    <w:rsid w:val="00FD41D3"/>
    <w:rsid w:val="00FD46D2"/>
    <w:rsid w:val="00FD50EB"/>
    <w:rsid w:val="00FD5736"/>
    <w:rsid w:val="00FD5C5F"/>
    <w:rsid w:val="00FD6091"/>
    <w:rsid w:val="00FD68BA"/>
    <w:rsid w:val="00FD693E"/>
    <w:rsid w:val="00FD7F18"/>
    <w:rsid w:val="00FE18EC"/>
    <w:rsid w:val="00FE21B0"/>
    <w:rsid w:val="00FE21CB"/>
    <w:rsid w:val="00FE2D5F"/>
    <w:rsid w:val="00FE3BAD"/>
    <w:rsid w:val="00FE49BF"/>
    <w:rsid w:val="00FE6042"/>
    <w:rsid w:val="00FE7435"/>
    <w:rsid w:val="00FF1985"/>
    <w:rsid w:val="00FF1BD7"/>
    <w:rsid w:val="00FF2A08"/>
    <w:rsid w:val="00FF5AE0"/>
    <w:rsid w:val="00FF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header" w:locked="1" w:uiPriority="99"/>
    <w:lsdException w:name="caption" w:locked="1" w:qFormat="1"/>
    <w:lsdException w:name="Title" w:locked="1" w:qFormat="1"/>
    <w:lsdException w:name="Subtitle" w:locked="1" w:qFormat="1"/>
    <w:lsdException w:name="Hyperlink" w:locked="1"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A27"/>
    <w:rPr>
      <w:sz w:val="26"/>
    </w:rPr>
  </w:style>
  <w:style w:type="paragraph" w:styleId="1">
    <w:name w:val="heading 1"/>
    <w:basedOn w:val="a"/>
    <w:next w:val="a"/>
    <w:link w:val="10"/>
    <w:qFormat/>
    <w:rsid w:val="00CE1A27"/>
    <w:pPr>
      <w:keepNext/>
      <w:overflowPunct w:val="0"/>
      <w:autoSpaceDE w:val="0"/>
      <w:autoSpaceDN w:val="0"/>
      <w:adjustRightInd w:val="0"/>
      <w:jc w:val="center"/>
      <w:textAlignment w:val="baseline"/>
      <w:outlineLvl w:val="0"/>
    </w:pPr>
    <w:rPr>
      <w:sz w:val="36"/>
    </w:rPr>
  </w:style>
  <w:style w:type="paragraph" w:styleId="2">
    <w:name w:val="heading 2"/>
    <w:basedOn w:val="a"/>
    <w:next w:val="a"/>
    <w:link w:val="20"/>
    <w:qFormat/>
    <w:rsid w:val="00CE1A27"/>
    <w:pPr>
      <w:keepNext/>
      <w:overflowPunct w:val="0"/>
      <w:autoSpaceDE w:val="0"/>
      <w:autoSpaceDN w:val="0"/>
      <w:adjustRightInd w:val="0"/>
      <w:textAlignment w:val="baseline"/>
      <w:outlineLvl w:val="1"/>
    </w:pPr>
    <w:rPr>
      <w:sz w:val="36"/>
    </w:rPr>
  </w:style>
  <w:style w:type="paragraph" w:styleId="3">
    <w:name w:val="heading 3"/>
    <w:basedOn w:val="a"/>
    <w:next w:val="a"/>
    <w:link w:val="30"/>
    <w:qFormat/>
    <w:rsid w:val="00CE1A27"/>
    <w:pPr>
      <w:keepNext/>
      <w:jc w:val="center"/>
      <w:outlineLvl w:val="2"/>
    </w:pPr>
    <w:rPr>
      <w:b/>
      <w:bCs/>
      <w:caps/>
      <w:sz w:val="36"/>
    </w:rPr>
  </w:style>
  <w:style w:type="paragraph" w:styleId="4">
    <w:name w:val="heading 4"/>
    <w:basedOn w:val="a"/>
    <w:next w:val="a"/>
    <w:link w:val="40"/>
    <w:qFormat/>
    <w:rsid w:val="00CE1A27"/>
    <w:pPr>
      <w:keepNext/>
      <w:jc w:val="center"/>
      <w:outlineLvl w:val="3"/>
    </w:pPr>
    <w:rPr>
      <w:b/>
      <w:caps/>
      <w:sz w:val="32"/>
    </w:rPr>
  </w:style>
  <w:style w:type="paragraph" w:styleId="5">
    <w:name w:val="heading 5"/>
    <w:basedOn w:val="a"/>
    <w:next w:val="a"/>
    <w:link w:val="50"/>
    <w:qFormat/>
    <w:rsid w:val="00CE1A27"/>
    <w:pPr>
      <w:keepNext/>
      <w:overflowPunct w:val="0"/>
      <w:autoSpaceDE w:val="0"/>
      <w:autoSpaceDN w:val="0"/>
      <w:adjustRightInd w:val="0"/>
      <w:jc w:val="center"/>
      <w:textAlignment w:val="baseline"/>
      <w:outlineLvl w:val="4"/>
    </w:pPr>
    <w:rPr>
      <w:b/>
      <w:sz w:val="28"/>
    </w:rPr>
  </w:style>
  <w:style w:type="paragraph" w:styleId="6">
    <w:name w:val="heading 6"/>
    <w:basedOn w:val="a"/>
    <w:next w:val="a"/>
    <w:link w:val="60"/>
    <w:qFormat/>
    <w:rsid w:val="00CE1A27"/>
    <w:pPr>
      <w:keepNext/>
      <w:outlineLvl w:val="5"/>
    </w:pPr>
    <w:rPr>
      <w:b/>
      <w:bCs/>
    </w:rPr>
  </w:style>
  <w:style w:type="paragraph" w:styleId="7">
    <w:name w:val="heading 7"/>
    <w:basedOn w:val="a"/>
    <w:next w:val="a"/>
    <w:link w:val="70"/>
    <w:qFormat/>
    <w:rsid w:val="00651B95"/>
    <w:pPr>
      <w:keepNext/>
      <w:jc w:val="center"/>
      <w:outlineLvl w:val="6"/>
    </w:pPr>
    <w:rPr>
      <w:b/>
      <w:color w:val="000000"/>
      <w:sz w:val="24"/>
    </w:rPr>
  </w:style>
  <w:style w:type="paragraph" w:styleId="8">
    <w:name w:val="heading 8"/>
    <w:basedOn w:val="a"/>
    <w:next w:val="a"/>
    <w:link w:val="80"/>
    <w:qFormat/>
    <w:rsid w:val="00651B95"/>
    <w:pPr>
      <w:spacing w:before="240" w:after="60"/>
      <w:outlineLvl w:val="7"/>
    </w:pPr>
    <w:rPr>
      <w:i/>
      <w:iCs/>
      <w:sz w:val="24"/>
      <w:szCs w:val="24"/>
    </w:rPr>
  </w:style>
  <w:style w:type="paragraph" w:styleId="9">
    <w:name w:val="heading 9"/>
    <w:basedOn w:val="a"/>
    <w:next w:val="a"/>
    <w:link w:val="90"/>
    <w:qFormat/>
    <w:rsid w:val="00651B95"/>
    <w:pPr>
      <w:keepNext/>
      <w:outlineLvl w:val="8"/>
    </w:pPr>
    <w:rPr>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1A27"/>
    <w:pPr>
      <w:tabs>
        <w:tab w:val="center" w:pos="4153"/>
        <w:tab w:val="right" w:pos="8306"/>
      </w:tabs>
      <w:overflowPunct w:val="0"/>
      <w:autoSpaceDE w:val="0"/>
      <w:autoSpaceDN w:val="0"/>
      <w:adjustRightInd w:val="0"/>
      <w:textAlignment w:val="baseline"/>
    </w:pPr>
    <w:rPr>
      <w:sz w:val="20"/>
    </w:rPr>
  </w:style>
  <w:style w:type="paragraph" w:customStyle="1" w:styleId="21">
    <w:name w:val="Основной текст 21"/>
    <w:basedOn w:val="a"/>
    <w:rsid w:val="00CE1A27"/>
    <w:pPr>
      <w:overflowPunct w:val="0"/>
      <w:autoSpaceDE w:val="0"/>
      <w:autoSpaceDN w:val="0"/>
      <w:adjustRightInd w:val="0"/>
      <w:jc w:val="center"/>
      <w:textAlignment w:val="baseline"/>
    </w:pPr>
    <w:rPr>
      <w:b/>
      <w:caps/>
    </w:rPr>
  </w:style>
  <w:style w:type="paragraph" w:styleId="a5">
    <w:name w:val="footer"/>
    <w:basedOn w:val="a"/>
    <w:link w:val="a6"/>
    <w:rsid w:val="00D7499D"/>
    <w:pPr>
      <w:tabs>
        <w:tab w:val="center" w:pos="4320"/>
        <w:tab w:val="right" w:pos="8640"/>
      </w:tabs>
    </w:pPr>
    <w:rPr>
      <w:sz w:val="24"/>
      <w:lang w:val="en-US" w:eastAsia="en-US"/>
    </w:rPr>
  </w:style>
  <w:style w:type="character" w:customStyle="1" w:styleId="70">
    <w:name w:val="Заголовок 7 Знак"/>
    <w:link w:val="7"/>
    <w:locked/>
    <w:rsid w:val="00651B95"/>
    <w:rPr>
      <w:rFonts w:cs="Times New Roman"/>
      <w:b/>
      <w:color w:val="000000"/>
      <w:sz w:val="24"/>
    </w:rPr>
  </w:style>
  <w:style w:type="character" w:customStyle="1" w:styleId="80">
    <w:name w:val="Заголовок 8 Знак"/>
    <w:link w:val="8"/>
    <w:locked/>
    <w:rsid w:val="00651B95"/>
    <w:rPr>
      <w:rFonts w:cs="Times New Roman"/>
      <w:i/>
      <w:iCs/>
      <w:sz w:val="24"/>
      <w:szCs w:val="24"/>
    </w:rPr>
  </w:style>
  <w:style w:type="character" w:customStyle="1" w:styleId="90">
    <w:name w:val="Заголовок 9 Знак"/>
    <w:link w:val="9"/>
    <w:locked/>
    <w:rsid w:val="00651B95"/>
    <w:rPr>
      <w:rFonts w:cs="Times New Roman"/>
      <w:b/>
      <w:color w:val="000000"/>
      <w:sz w:val="22"/>
    </w:rPr>
  </w:style>
  <w:style w:type="character" w:customStyle="1" w:styleId="10">
    <w:name w:val="Заголовок 1 Знак"/>
    <w:link w:val="1"/>
    <w:locked/>
    <w:rsid w:val="00651B95"/>
    <w:rPr>
      <w:rFonts w:cs="Times New Roman"/>
      <w:sz w:val="36"/>
    </w:rPr>
  </w:style>
  <w:style w:type="paragraph" w:customStyle="1" w:styleId="a7">
    <w:name w:val="Знак Знак Знак Знак"/>
    <w:basedOn w:val="a"/>
    <w:rsid w:val="00651B95"/>
    <w:pPr>
      <w:pageBreakBefore/>
      <w:spacing w:after="160" w:line="360" w:lineRule="auto"/>
    </w:pPr>
    <w:rPr>
      <w:sz w:val="28"/>
      <w:lang w:val="en-US" w:eastAsia="en-US"/>
    </w:rPr>
  </w:style>
  <w:style w:type="character" w:customStyle="1" w:styleId="20">
    <w:name w:val="Заголовок 2 Знак"/>
    <w:link w:val="2"/>
    <w:locked/>
    <w:rsid w:val="00651B95"/>
    <w:rPr>
      <w:rFonts w:cs="Times New Roman"/>
      <w:sz w:val="36"/>
    </w:rPr>
  </w:style>
  <w:style w:type="character" w:customStyle="1" w:styleId="30">
    <w:name w:val="Заголовок 3 Знак"/>
    <w:link w:val="3"/>
    <w:locked/>
    <w:rsid w:val="00651B95"/>
    <w:rPr>
      <w:rFonts w:cs="Times New Roman"/>
      <w:b/>
      <w:bCs/>
      <w:caps/>
      <w:sz w:val="36"/>
    </w:rPr>
  </w:style>
  <w:style w:type="character" w:customStyle="1" w:styleId="40">
    <w:name w:val="Заголовок 4 Знак"/>
    <w:link w:val="4"/>
    <w:locked/>
    <w:rsid w:val="00651B95"/>
    <w:rPr>
      <w:rFonts w:cs="Times New Roman"/>
      <w:b/>
      <w:caps/>
      <w:sz w:val="32"/>
    </w:rPr>
  </w:style>
  <w:style w:type="character" w:customStyle="1" w:styleId="50">
    <w:name w:val="Заголовок 5 Знак"/>
    <w:link w:val="5"/>
    <w:locked/>
    <w:rsid w:val="00651B95"/>
    <w:rPr>
      <w:rFonts w:cs="Times New Roman"/>
      <w:b/>
      <w:sz w:val="28"/>
    </w:rPr>
  </w:style>
  <w:style w:type="character" w:customStyle="1" w:styleId="60">
    <w:name w:val="Заголовок 6 Знак"/>
    <w:link w:val="6"/>
    <w:locked/>
    <w:rsid w:val="00651B95"/>
    <w:rPr>
      <w:rFonts w:cs="Times New Roman"/>
      <w:b/>
      <w:bCs/>
      <w:sz w:val="26"/>
    </w:rPr>
  </w:style>
  <w:style w:type="paragraph" w:customStyle="1" w:styleId="211">
    <w:name w:val="Основной текст 211"/>
    <w:basedOn w:val="a"/>
    <w:rsid w:val="00651B95"/>
    <w:pPr>
      <w:widowControl w:val="0"/>
      <w:spacing w:before="120"/>
      <w:jc w:val="both"/>
    </w:pPr>
    <w:rPr>
      <w:sz w:val="24"/>
    </w:rPr>
  </w:style>
  <w:style w:type="character" w:customStyle="1" w:styleId="a4">
    <w:name w:val="Верхний колонтитул Знак"/>
    <w:link w:val="a3"/>
    <w:uiPriority w:val="99"/>
    <w:locked/>
    <w:rsid w:val="00651B95"/>
    <w:rPr>
      <w:rFonts w:cs="Times New Roman"/>
    </w:rPr>
  </w:style>
  <w:style w:type="character" w:customStyle="1" w:styleId="a6">
    <w:name w:val="Нижний колонтитул Знак"/>
    <w:link w:val="a5"/>
    <w:locked/>
    <w:rsid w:val="00651B95"/>
    <w:rPr>
      <w:rFonts w:cs="Times New Roman"/>
      <w:sz w:val="24"/>
      <w:lang w:val="en-US" w:eastAsia="en-US" w:bidi="ar-SA"/>
    </w:rPr>
  </w:style>
  <w:style w:type="character" w:styleId="a8">
    <w:name w:val="Hyperlink"/>
    <w:uiPriority w:val="99"/>
    <w:rsid w:val="00651B95"/>
    <w:rPr>
      <w:rFonts w:cs="Times New Roman"/>
      <w:color w:val="0000FF"/>
      <w:u w:val="single"/>
    </w:rPr>
  </w:style>
  <w:style w:type="paragraph" w:styleId="a9">
    <w:name w:val="Title"/>
    <w:basedOn w:val="a"/>
    <w:link w:val="aa"/>
    <w:qFormat/>
    <w:rsid w:val="00651B95"/>
    <w:pPr>
      <w:spacing w:before="120"/>
      <w:jc w:val="center"/>
    </w:pPr>
    <w:rPr>
      <w:i/>
      <w:iCs/>
    </w:rPr>
  </w:style>
  <w:style w:type="character" w:customStyle="1" w:styleId="aa">
    <w:name w:val="Название Знак"/>
    <w:link w:val="a9"/>
    <w:locked/>
    <w:rsid w:val="00651B95"/>
    <w:rPr>
      <w:rFonts w:cs="Times New Roman"/>
      <w:i/>
      <w:iCs/>
      <w:sz w:val="26"/>
    </w:rPr>
  </w:style>
  <w:style w:type="paragraph" w:styleId="22">
    <w:name w:val="Body Text 2"/>
    <w:basedOn w:val="a"/>
    <w:link w:val="23"/>
    <w:rsid w:val="00651B95"/>
    <w:pPr>
      <w:widowControl w:val="0"/>
      <w:tabs>
        <w:tab w:val="left" w:pos="360"/>
      </w:tabs>
      <w:jc w:val="both"/>
    </w:pPr>
  </w:style>
  <w:style w:type="character" w:customStyle="1" w:styleId="23">
    <w:name w:val="Основной текст 2 Знак"/>
    <w:link w:val="22"/>
    <w:locked/>
    <w:rsid w:val="00651B95"/>
    <w:rPr>
      <w:rFonts w:cs="Times New Roman"/>
      <w:sz w:val="26"/>
    </w:rPr>
  </w:style>
  <w:style w:type="paragraph" w:styleId="ab">
    <w:name w:val="Body Text Indent"/>
    <w:basedOn w:val="a"/>
    <w:link w:val="ac"/>
    <w:rsid w:val="00651B95"/>
    <w:pPr>
      <w:numPr>
        <w:ilvl w:val="12"/>
      </w:numPr>
      <w:ind w:left="720"/>
      <w:jc w:val="both"/>
    </w:pPr>
  </w:style>
  <w:style w:type="character" w:customStyle="1" w:styleId="ac">
    <w:name w:val="Основной текст с отступом Знак"/>
    <w:link w:val="ab"/>
    <w:locked/>
    <w:rsid w:val="00651B95"/>
    <w:rPr>
      <w:rFonts w:cs="Times New Roman"/>
      <w:sz w:val="26"/>
    </w:rPr>
  </w:style>
  <w:style w:type="character" w:styleId="ad">
    <w:name w:val="page number"/>
    <w:rsid w:val="00651B95"/>
    <w:rPr>
      <w:rFonts w:cs="Times New Roman"/>
    </w:rPr>
  </w:style>
  <w:style w:type="paragraph" w:styleId="31">
    <w:name w:val="Body Text Indent 3"/>
    <w:basedOn w:val="a"/>
    <w:link w:val="32"/>
    <w:rsid w:val="00651B95"/>
    <w:pPr>
      <w:spacing w:before="120"/>
      <w:ind w:firstLine="709"/>
      <w:jc w:val="both"/>
    </w:pPr>
  </w:style>
  <w:style w:type="character" w:customStyle="1" w:styleId="32">
    <w:name w:val="Основной текст с отступом 3 Знак"/>
    <w:link w:val="31"/>
    <w:locked/>
    <w:rsid w:val="00651B95"/>
    <w:rPr>
      <w:rFonts w:cs="Times New Roman"/>
      <w:sz w:val="26"/>
    </w:rPr>
  </w:style>
  <w:style w:type="paragraph" w:styleId="ae">
    <w:name w:val="Normal (Web)"/>
    <w:basedOn w:val="a"/>
    <w:rsid w:val="00651B95"/>
    <w:pPr>
      <w:spacing w:before="100" w:beforeAutospacing="1" w:after="100" w:afterAutospacing="1"/>
    </w:pPr>
    <w:rPr>
      <w:rFonts w:ascii="Arial Unicode MS" w:eastAsia="Arial Unicode MS" w:hAnsi="Arial Unicode MS" w:cs="Arial Unicode MS"/>
      <w:color w:val="000000"/>
      <w:sz w:val="24"/>
      <w:szCs w:val="24"/>
    </w:rPr>
  </w:style>
  <w:style w:type="character" w:styleId="af">
    <w:name w:val="Strong"/>
    <w:qFormat/>
    <w:rsid w:val="00651B95"/>
    <w:rPr>
      <w:rFonts w:cs="Times New Roman"/>
      <w:b/>
      <w:bCs/>
    </w:rPr>
  </w:style>
  <w:style w:type="paragraph" w:customStyle="1" w:styleId="Iauiue">
    <w:name w:val="Iau?iue"/>
    <w:rsid w:val="00651B95"/>
    <w:pPr>
      <w:widowControl w:val="0"/>
      <w:overflowPunct w:val="0"/>
      <w:autoSpaceDE w:val="0"/>
      <w:autoSpaceDN w:val="0"/>
      <w:adjustRightInd w:val="0"/>
      <w:textAlignment w:val="baseline"/>
    </w:pPr>
  </w:style>
  <w:style w:type="paragraph" w:customStyle="1" w:styleId="1-016">
    <w:name w:val="Стиль Заголовок 1 + Справа:  -0.1 см Перед:  6 пт"/>
    <w:basedOn w:val="1"/>
    <w:autoRedefine/>
    <w:rsid w:val="00B228E1"/>
    <w:pPr>
      <w:keepNext w:val="0"/>
      <w:overflowPunct/>
      <w:autoSpaceDE/>
      <w:autoSpaceDN/>
      <w:adjustRightInd/>
      <w:ind w:right="-57"/>
      <w:textAlignment w:val="auto"/>
    </w:pPr>
    <w:rPr>
      <w:b/>
      <w:bCs/>
      <w:sz w:val="26"/>
      <w:szCs w:val="26"/>
    </w:rPr>
  </w:style>
  <w:style w:type="paragraph" w:customStyle="1" w:styleId="af0">
    <w:name w:val="Îáû÷íûé"/>
    <w:rsid w:val="00651B95"/>
    <w:pPr>
      <w:overflowPunct w:val="0"/>
      <w:autoSpaceDE w:val="0"/>
      <w:autoSpaceDN w:val="0"/>
      <w:adjustRightInd w:val="0"/>
      <w:jc w:val="both"/>
      <w:textAlignment w:val="baseline"/>
    </w:pPr>
    <w:rPr>
      <w:sz w:val="24"/>
    </w:rPr>
  </w:style>
  <w:style w:type="paragraph" w:styleId="af1">
    <w:name w:val="Body Text"/>
    <w:basedOn w:val="a"/>
    <w:link w:val="af2"/>
    <w:rsid w:val="00651B95"/>
    <w:pPr>
      <w:spacing w:after="120"/>
    </w:pPr>
  </w:style>
  <w:style w:type="character" w:customStyle="1" w:styleId="af2">
    <w:name w:val="Основной текст Знак"/>
    <w:link w:val="af1"/>
    <w:locked/>
    <w:rsid w:val="00651B95"/>
    <w:rPr>
      <w:rFonts w:cs="Times New Roman"/>
      <w:sz w:val="26"/>
    </w:rPr>
  </w:style>
  <w:style w:type="paragraph" w:styleId="33">
    <w:name w:val="Body Text 3"/>
    <w:basedOn w:val="a"/>
    <w:link w:val="34"/>
    <w:rsid w:val="00651B95"/>
    <w:pPr>
      <w:spacing w:after="120"/>
    </w:pPr>
    <w:rPr>
      <w:sz w:val="16"/>
      <w:szCs w:val="16"/>
    </w:rPr>
  </w:style>
  <w:style w:type="character" w:customStyle="1" w:styleId="34">
    <w:name w:val="Основной текст 3 Знак"/>
    <w:link w:val="33"/>
    <w:locked/>
    <w:rsid w:val="00651B95"/>
    <w:rPr>
      <w:rFonts w:cs="Times New Roman"/>
      <w:sz w:val="16"/>
      <w:szCs w:val="16"/>
    </w:rPr>
  </w:style>
  <w:style w:type="paragraph" w:styleId="af3">
    <w:name w:val="caption"/>
    <w:basedOn w:val="a"/>
    <w:next w:val="a"/>
    <w:qFormat/>
    <w:rsid w:val="00651B95"/>
    <w:pPr>
      <w:keepNext/>
      <w:spacing w:before="120" w:after="120"/>
    </w:pPr>
    <w:rPr>
      <w:b/>
      <w:color w:val="000000"/>
      <w:sz w:val="24"/>
    </w:rPr>
  </w:style>
  <w:style w:type="paragraph" w:styleId="24">
    <w:name w:val="List Bullet 2"/>
    <w:basedOn w:val="a"/>
    <w:autoRedefine/>
    <w:rsid w:val="00651B95"/>
    <w:pPr>
      <w:widowControl w:val="0"/>
      <w:spacing w:before="120"/>
      <w:ind w:right="-57" w:firstLine="720"/>
      <w:jc w:val="both"/>
    </w:pPr>
    <w:rPr>
      <w:sz w:val="24"/>
      <w:szCs w:val="24"/>
    </w:rPr>
  </w:style>
  <w:style w:type="paragraph" w:customStyle="1" w:styleId="txt">
    <w:name w:val="txt"/>
    <w:basedOn w:val="a"/>
    <w:rsid w:val="00651B95"/>
    <w:pPr>
      <w:spacing w:before="15" w:after="15"/>
      <w:ind w:left="15" w:right="15"/>
      <w:jc w:val="both"/>
    </w:pPr>
    <w:rPr>
      <w:rFonts w:ascii="Verdana" w:hAnsi="Verdana"/>
      <w:color w:val="000000"/>
      <w:sz w:val="17"/>
      <w:szCs w:val="17"/>
    </w:rPr>
  </w:style>
  <w:style w:type="paragraph" w:styleId="af4">
    <w:name w:val="Block Text"/>
    <w:basedOn w:val="a"/>
    <w:rsid w:val="00651B95"/>
    <w:pPr>
      <w:spacing w:before="120"/>
      <w:ind w:left="11" w:right="-57" w:firstLine="697"/>
      <w:jc w:val="both"/>
    </w:pPr>
    <w:rPr>
      <w:sz w:val="24"/>
    </w:rPr>
  </w:style>
  <w:style w:type="paragraph" w:customStyle="1" w:styleId="Iniiaiieoaeno2">
    <w:name w:val="Iniiaiie oaeno 2"/>
    <w:basedOn w:val="Iauiue"/>
    <w:rsid w:val="00651B95"/>
    <w:pPr>
      <w:widowControl/>
      <w:spacing w:before="120"/>
      <w:ind w:right="-58" w:firstLine="720"/>
      <w:jc w:val="both"/>
    </w:pPr>
    <w:rPr>
      <w:sz w:val="24"/>
    </w:rPr>
  </w:style>
  <w:style w:type="paragraph" w:customStyle="1" w:styleId="Web">
    <w:name w:val="Обычный (Web)"/>
    <w:basedOn w:val="a"/>
    <w:rsid w:val="00651B95"/>
    <w:pPr>
      <w:spacing w:before="100" w:after="100"/>
    </w:pPr>
    <w:rPr>
      <w:sz w:val="24"/>
    </w:rPr>
  </w:style>
  <w:style w:type="paragraph" w:customStyle="1" w:styleId="11">
    <w:name w:val="З1"/>
    <w:basedOn w:val="a"/>
    <w:next w:val="a"/>
    <w:rsid w:val="00651B95"/>
    <w:pPr>
      <w:spacing w:line="360" w:lineRule="auto"/>
      <w:ind w:firstLine="748"/>
      <w:jc w:val="both"/>
    </w:pPr>
    <w:rPr>
      <w:b/>
      <w:sz w:val="24"/>
      <w:szCs w:val="24"/>
    </w:rPr>
  </w:style>
  <w:style w:type="paragraph" w:customStyle="1" w:styleId="hight">
    <w:name w:val="hight"/>
    <w:basedOn w:val="a"/>
    <w:rsid w:val="00651B95"/>
    <w:pPr>
      <w:spacing w:before="15" w:after="15"/>
      <w:ind w:left="15" w:right="15"/>
    </w:pPr>
    <w:rPr>
      <w:rFonts w:ascii="Verdana" w:hAnsi="Verdana"/>
      <w:b/>
      <w:bCs/>
      <w:color w:val="000000"/>
      <w:sz w:val="18"/>
      <w:szCs w:val="18"/>
    </w:rPr>
  </w:style>
  <w:style w:type="paragraph" w:customStyle="1" w:styleId="210">
    <w:name w:val="Основной текст с отступом 21"/>
    <w:basedOn w:val="a"/>
    <w:rsid w:val="00651B95"/>
    <w:pPr>
      <w:spacing w:before="120"/>
      <w:ind w:firstLine="709"/>
      <w:jc w:val="both"/>
    </w:pPr>
    <w:rPr>
      <w:sz w:val="24"/>
    </w:rPr>
  </w:style>
  <w:style w:type="paragraph" w:customStyle="1" w:styleId="ConsNormal">
    <w:name w:val="ConsNormal"/>
    <w:rsid w:val="00651B95"/>
    <w:pPr>
      <w:widowControl w:val="0"/>
      <w:ind w:firstLine="720"/>
    </w:pPr>
    <w:rPr>
      <w:rFonts w:ascii="Arial" w:hAnsi="Arial"/>
    </w:rPr>
  </w:style>
  <w:style w:type="character" w:styleId="af5">
    <w:name w:val="footnote reference"/>
    <w:rsid w:val="00651B95"/>
    <w:rPr>
      <w:rFonts w:cs="Times New Roman"/>
      <w:vertAlign w:val="superscript"/>
    </w:rPr>
  </w:style>
  <w:style w:type="paragraph" w:styleId="af6">
    <w:name w:val="annotation text"/>
    <w:basedOn w:val="a"/>
    <w:link w:val="af7"/>
    <w:rsid w:val="00651B95"/>
    <w:rPr>
      <w:sz w:val="20"/>
    </w:rPr>
  </w:style>
  <w:style w:type="character" w:customStyle="1" w:styleId="af7">
    <w:name w:val="Текст примечания Знак"/>
    <w:link w:val="af6"/>
    <w:locked/>
    <w:rsid w:val="00651B95"/>
    <w:rPr>
      <w:rFonts w:cs="Times New Roman"/>
    </w:rPr>
  </w:style>
  <w:style w:type="paragraph" w:styleId="af8">
    <w:name w:val="footnote text"/>
    <w:basedOn w:val="a"/>
    <w:link w:val="af9"/>
    <w:rsid w:val="00651B95"/>
    <w:pPr>
      <w:overflowPunct w:val="0"/>
      <w:autoSpaceDE w:val="0"/>
      <w:autoSpaceDN w:val="0"/>
      <w:adjustRightInd w:val="0"/>
      <w:spacing w:before="100" w:after="100"/>
      <w:textAlignment w:val="baseline"/>
    </w:pPr>
    <w:rPr>
      <w:sz w:val="20"/>
    </w:rPr>
  </w:style>
  <w:style w:type="character" w:customStyle="1" w:styleId="af9">
    <w:name w:val="Текст сноски Знак"/>
    <w:link w:val="af8"/>
    <w:locked/>
    <w:rsid w:val="00651B95"/>
    <w:rPr>
      <w:rFonts w:cs="Times New Roman"/>
    </w:rPr>
  </w:style>
  <w:style w:type="paragraph" w:styleId="25">
    <w:name w:val="Body Text Indent 2"/>
    <w:basedOn w:val="a"/>
    <w:link w:val="26"/>
    <w:rsid w:val="00651B95"/>
    <w:pPr>
      <w:autoSpaceDE w:val="0"/>
      <w:autoSpaceDN w:val="0"/>
      <w:adjustRightInd w:val="0"/>
      <w:ind w:firstLine="485"/>
      <w:jc w:val="both"/>
    </w:pPr>
  </w:style>
  <w:style w:type="character" w:customStyle="1" w:styleId="26">
    <w:name w:val="Основной текст с отступом 2 Знак"/>
    <w:link w:val="25"/>
    <w:locked/>
    <w:rsid w:val="00651B95"/>
    <w:rPr>
      <w:rFonts w:cs="Times New Roman"/>
      <w:sz w:val="26"/>
    </w:rPr>
  </w:style>
  <w:style w:type="paragraph" w:styleId="27">
    <w:name w:val="List Continue 2"/>
    <w:basedOn w:val="a"/>
    <w:rsid w:val="00651B95"/>
    <w:pPr>
      <w:spacing w:after="120"/>
      <w:ind w:left="566"/>
    </w:pPr>
    <w:rPr>
      <w:sz w:val="24"/>
      <w:szCs w:val="24"/>
    </w:rPr>
  </w:style>
  <w:style w:type="paragraph" w:customStyle="1" w:styleId="Iiiaeuiue">
    <w:name w:val="Ii?iaeuiue"/>
    <w:rsid w:val="00651B95"/>
    <w:pPr>
      <w:overflowPunct w:val="0"/>
      <w:autoSpaceDE w:val="0"/>
      <w:autoSpaceDN w:val="0"/>
      <w:adjustRightInd w:val="0"/>
      <w:jc w:val="both"/>
    </w:pPr>
    <w:rPr>
      <w:sz w:val="24"/>
    </w:rPr>
  </w:style>
  <w:style w:type="paragraph" w:customStyle="1" w:styleId="iaeaaeaiea1">
    <w:name w:val="iaeaaeaiea 1"/>
    <w:basedOn w:val="Iauiue"/>
    <w:next w:val="Iauiue"/>
    <w:rsid w:val="00651B95"/>
    <w:pPr>
      <w:widowControl/>
      <w:spacing w:before="240"/>
      <w:textAlignment w:val="auto"/>
    </w:pPr>
    <w:rPr>
      <w:b/>
      <w:caps/>
      <w:sz w:val="24"/>
    </w:rPr>
  </w:style>
  <w:style w:type="paragraph" w:customStyle="1" w:styleId="116pt">
    <w:name w:val="Стиль Заголовок 1 + 16 pt не полужирный все прописные по ширине..."/>
    <w:basedOn w:val="1"/>
    <w:autoRedefine/>
    <w:rsid w:val="00651B95"/>
    <w:pPr>
      <w:pageBreakBefore/>
      <w:overflowPunct/>
      <w:autoSpaceDE/>
      <w:autoSpaceDN/>
      <w:adjustRightInd/>
      <w:spacing w:after="240"/>
      <w:textAlignment w:val="auto"/>
    </w:pPr>
    <w:rPr>
      <w:b/>
      <w:caps/>
      <w:sz w:val="32"/>
      <w:szCs w:val="32"/>
    </w:rPr>
  </w:style>
  <w:style w:type="paragraph" w:customStyle="1" w:styleId="310">
    <w:name w:val="Основной текст 31"/>
    <w:basedOn w:val="a"/>
    <w:rsid w:val="00651B95"/>
    <w:pPr>
      <w:ind w:firstLine="709"/>
      <w:jc w:val="both"/>
    </w:pPr>
    <w:rPr>
      <w:b/>
      <w:sz w:val="24"/>
    </w:rPr>
  </w:style>
  <w:style w:type="character" w:customStyle="1" w:styleId="41">
    <w:name w:val="Знак Знак4"/>
    <w:rsid w:val="00651B95"/>
    <w:rPr>
      <w:rFonts w:ascii="Times New Roman" w:hAnsi="Times New Roman" w:cs="Times New Roman"/>
      <w:sz w:val="20"/>
      <w:szCs w:val="20"/>
      <w:lang w:eastAsia="ru-RU"/>
    </w:rPr>
  </w:style>
  <w:style w:type="character" w:styleId="afa">
    <w:name w:val="FollowedHyperlink"/>
    <w:rsid w:val="00651B95"/>
    <w:rPr>
      <w:rFonts w:cs="Times New Roman"/>
      <w:color w:val="800080"/>
      <w:u w:val="single"/>
    </w:rPr>
  </w:style>
  <w:style w:type="paragraph" w:customStyle="1" w:styleId="Heading">
    <w:name w:val="Heading"/>
    <w:rsid w:val="00651B95"/>
    <w:rPr>
      <w:rFonts w:ascii="Arial" w:hAnsi="Arial"/>
      <w:b/>
      <w:sz w:val="22"/>
    </w:rPr>
  </w:style>
  <w:style w:type="paragraph" w:styleId="afb">
    <w:name w:val="List Bullet"/>
    <w:aliases w:val="Маркированный"/>
    <w:basedOn w:val="a"/>
    <w:rsid w:val="00651B95"/>
    <w:pPr>
      <w:tabs>
        <w:tab w:val="num" w:pos="540"/>
      </w:tabs>
      <w:ind w:left="540" w:hanging="360"/>
    </w:pPr>
  </w:style>
  <w:style w:type="paragraph" w:customStyle="1" w:styleId="xl41">
    <w:name w:val="xl41"/>
    <w:basedOn w:val="a"/>
    <w:rsid w:val="00651B95"/>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2"/>
      <w:szCs w:val="22"/>
    </w:rPr>
  </w:style>
  <w:style w:type="paragraph" w:customStyle="1" w:styleId="81">
    <w:name w:val="заголовок 8"/>
    <w:basedOn w:val="a"/>
    <w:next w:val="a"/>
    <w:rsid w:val="00651B95"/>
    <w:pPr>
      <w:keepNext/>
      <w:widowControl w:val="0"/>
      <w:spacing w:before="360" w:after="120"/>
    </w:pPr>
    <w:rPr>
      <w:b/>
      <w:sz w:val="24"/>
    </w:rPr>
  </w:style>
  <w:style w:type="paragraph" w:customStyle="1" w:styleId="42">
    <w:name w:val="заголовок 4"/>
    <w:basedOn w:val="a"/>
    <w:next w:val="a"/>
    <w:rsid w:val="00651B95"/>
    <w:pPr>
      <w:keepNext/>
      <w:suppressAutoHyphens/>
      <w:spacing w:before="240" w:after="120"/>
      <w:jc w:val="center"/>
    </w:pPr>
    <w:rPr>
      <w:b/>
      <w:sz w:val="24"/>
    </w:rPr>
  </w:style>
  <w:style w:type="paragraph" w:styleId="afc">
    <w:name w:val="Subtitle"/>
    <w:basedOn w:val="a"/>
    <w:link w:val="afd"/>
    <w:qFormat/>
    <w:rsid w:val="00651B95"/>
    <w:pPr>
      <w:spacing w:before="120"/>
      <w:jc w:val="center"/>
    </w:pPr>
    <w:rPr>
      <w:b/>
      <w:bCs/>
      <w:kern w:val="20"/>
      <w:position w:val="-6"/>
    </w:rPr>
  </w:style>
  <w:style w:type="character" w:customStyle="1" w:styleId="afd">
    <w:name w:val="Подзаголовок Знак"/>
    <w:link w:val="afc"/>
    <w:locked/>
    <w:rsid w:val="00651B95"/>
    <w:rPr>
      <w:rFonts w:cs="Times New Roman"/>
      <w:b/>
      <w:bCs/>
      <w:kern w:val="20"/>
      <w:position w:val="-6"/>
      <w:sz w:val="26"/>
    </w:rPr>
  </w:style>
  <w:style w:type="paragraph" w:customStyle="1" w:styleId="ListParagraph1">
    <w:name w:val="List Paragraph1"/>
    <w:basedOn w:val="a"/>
    <w:rsid w:val="00651B95"/>
    <w:pPr>
      <w:ind w:left="720"/>
      <w:contextualSpacing/>
    </w:pPr>
    <w:rPr>
      <w:sz w:val="24"/>
      <w:szCs w:val="24"/>
    </w:rPr>
  </w:style>
  <w:style w:type="table" w:styleId="afe">
    <w:name w:val="Table Grid"/>
    <w:basedOn w:val="a1"/>
    <w:rsid w:val="0065086D"/>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Balloon Text"/>
    <w:basedOn w:val="a"/>
    <w:link w:val="aff0"/>
    <w:rsid w:val="00C5307E"/>
    <w:rPr>
      <w:rFonts w:ascii="Tahoma" w:hAnsi="Tahoma" w:cs="Tahoma"/>
      <w:sz w:val="16"/>
      <w:szCs w:val="16"/>
    </w:rPr>
  </w:style>
  <w:style w:type="character" w:customStyle="1" w:styleId="aff0">
    <w:name w:val="Текст выноски Знак"/>
    <w:link w:val="aff"/>
    <w:locked/>
    <w:rsid w:val="00C5307E"/>
    <w:rPr>
      <w:rFonts w:ascii="Tahoma" w:hAnsi="Tahoma" w:cs="Tahoma"/>
      <w:sz w:val="16"/>
      <w:szCs w:val="16"/>
    </w:rPr>
  </w:style>
  <w:style w:type="character" w:styleId="aff1">
    <w:name w:val="annotation reference"/>
    <w:rsid w:val="009B53EC"/>
    <w:rPr>
      <w:rFonts w:cs="Times New Roman"/>
      <w:sz w:val="16"/>
      <w:szCs w:val="16"/>
    </w:rPr>
  </w:style>
  <w:style w:type="paragraph" w:customStyle="1" w:styleId="ConsPlusNormal">
    <w:name w:val="ConsPlusNormal"/>
    <w:rsid w:val="004C06F1"/>
    <w:pPr>
      <w:widowControl w:val="0"/>
      <w:autoSpaceDE w:val="0"/>
      <w:autoSpaceDN w:val="0"/>
      <w:adjustRightInd w:val="0"/>
      <w:ind w:firstLine="720"/>
    </w:pPr>
    <w:rPr>
      <w:rFonts w:ascii="Arial" w:hAnsi="Arial" w:cs="Arial"/>
    </w:rPr>
  </w:style>
  <w:style w:type="paragraph" w:customStyle="1" w:styleId="61">
    <w:name w:val="Стиль По ширине Перед:  6 пт"/>
    <w:basedOn w:val="a"/>
    <w:autoRedefine/>
    <w:rsid w:val="00E90CDC"/>
    <w:pPr>
      <w:spacing w:before="120"/>
      <w:ind w:firstLine="720"/>
      <w:jc w:val="both"/>
    </w:pPr>
    <w:rPr>
      <w:sz w:val="28"/>
    </w:rPr>
  </w:style>
  <w:style w:type="paragraph" w:styleId="HTML">
    <w:name w:val="HTML Preformatted"/>
    <w:basedOn w:val="a"/>
    <w:link w:val="HTML0"/>
    <w:rsid w:val="00717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locked/>
    <w:rsid w:val="00717027"/>
    <w:rPr>
      <w:rFonts w:ascii="Courier New" w:hAnsi="Courier New" w:cs="Courier New"/>
    </w:rPr>
  </w:style>
  <w:style w:type="paragraph" w:customStyle="1" w:styleId="ConsPlusTitle">
    <w:name w:val="ConsPlusTitle"/>
    <w:rsid w:val="00717027"/>
    <w:pPr>
      <w:widowControl w:val="0"/>
      <w:autoSpaceDE w:val="0"/>
      <w:autoSpaceDN w:val="0"/>
      <w:adjustRightInd w:val="0"/>
    </w:pPr>
    <w:rPr>
      <w:rFonts w:ascii="Arial" w:hAnsi="Arial" w:cs="Arial"/>
      <w:b/>
      <w:bCs/>
    </w:rPr>
  </w:style>
  <w:style w:type="paragraph" w:customStyle="1" w:styleId="220">
    <w:name w:val="Основной текст 22"/>
    <w:basedOn w:val="a"/>
    <w:rsid w:val="00CD2FB6"/>
    <w:pPr>
      <w:widowControl w:val="0"/>
      <w:spacing w:before="120"/>
      <w:jc w:val="both"/>
    </w:pPr>
    <w:rPr>
      <w:sz w:val="24"/>
    </w:rPr>
  </w:style>
  <w:style w:type="paragraph" w:customStyle="1" w:styleId="ConsNonformat">
    <w:name w:val="ConsNonformat"/>
    <w:semiHidden/>
    <w:rsid w:val="00134AC8"/>
    <w:pPr>
      <w:widowControl w:val="0"/>
      <w:autoSpaceDE w:val="0"/>
      <w:autoSpaceDN w:val="0"/>
      <w:adjustRightInd w:val="0"/>
    </w:pPr>
    <w:rPr>
      <w:rFonts w:ascii="Courier New" w:hAnsi="Courier New" w:cs="Courier New"/>
    </w:rPr>
  </w:style>
  <w:style w:type="paragraph" w:customStyle="1" w:styleId="TOCHeading1">
    <w:name w:val="TOC Heading1"/>
    <w:basedOn w:val="1"/>
    <w:next w:val="a"/>
    <w:semiHidden/>
    <w:rsid w:val="004E747D"/>
    <w:pPr>
      <w:keepLines/>
      <w:overflowPunct/>
      <w:autoSpaceDE/>
      <w:autoSpaceDN/>
      <w:adjustRightInd/>
      <w:spacing w:before="480" w:line="276" w:lineRule="auto"/>
      <w:jc w:val="left"/>
      <w:textAlignment w:val="auto"/>
      <w:outlineLvl w:val="9"/>
    </w:pPr>
    <w:rPr>
      <w:rFonts w:ascii="Cambria" w:hAnsi="Cambria"/>
      <w:b/>
      <w:bCs/>
      <w:color w:val="365F91"/>
      <w:sz w:val="28"/>
      <w:szCs w:val="28"/>
      <w:lang w:eastAsia="en-US"/>
    </w:rPr>
  </w:style>
  <w:style w:type="paragraph" w:styleId="28">
    <w:name w:val="toc 2"/>
    <w:basedOn w:val="a"/>
    <w:next w:val="a"/>
    <w:autoRedefine/>
    <w:uiPriority w:val="39"/>
    <w:rsid w:val="004E747D"/>
    <w:pPr>
      <w:spacing w:before="240"/>
    </w:pPr>
    <w:rPr>
      <w:rFonts w:ascii="Calibri" w:hAnsi="Calibri"/>
      <w:b/>
      <w:bCs/>
      <w:sz w:val="20"/>
    </w:rPr>
  </w:style>
  <w:style w:type="paragraph" w:styleId="35">
    <w:name w:val="toc 3"/>
    <w:basedOn w:val="a"/>
    <w:next w:val="a"/>
    <w:autoRedefine/>
    <w:rsid w:val="004E747D"/>
    <w:pPr>
      <w:ind w:left="260"/>
    </w:pPr>
    <w:rPr>
      <w:rFonts w:ascii="Calibri" w:hAnsi="Calibri"/>
      <w:sz w:val="20"/>
    </w:rPr>
  </w:style>
  <w:style w:type="paragraph" w:styleId="12">
    <w:name w:val="toc 1"/>
    <w:basedOn w:val="a"/>
    <w:next w:val="a"/>
    <w:autoRedefine/>
    <w:uiPriority w:val="39"/>
    <w:rsid w:val="00B4705B"/>
    <w:pPr>
      <w:spacing w:before="360"/>
    </w:pPr>
    <w:rPr>
      <w:rFonts w:ascii="Cambria" w:hAnsi="Cambria"/>
      <w:b/>
      <w:bCs/>
      <w:caps/>
      <w:sz w:val="24"/>
      <w:szCs w:val="24"/>
    </w:rPr>
  </w:style>
  <w:style w:type="paragraph" w:customStyle="1" w:styleId="13">
    <w:name w:val="Стиль1"/>
    <w:basedOn w:val="5"/>
    <w:link w:val="14"/>
    <w:rsid w:val="00757CE1"/>
  </w:style>
  <w:style w:type="paragraph" w:styleId="43">
    <w:name w:val="toc 4"/>
    <w:basedOn w:val="a"/>
    <w:next w:val="a"/>
    <w:autoRedefine/>
    <w:rsid w:val="00015568"/>
    <w:pPr>
      <w:ind w:left="520"/>
    </w:pPr>
    <w:rPr>
      <w:rFonts w:ascii="Calibri" w:hAnsi="Calibri"/>
      <w:sz w:val="20"/>
    </w:rPr>
  </w:style>
  <w:style w:type="character" w:customStyle="1" w:styleId="14">
    <w:name w:val="Стиль1 Знак"/>
    <w:basedOn w:val="50"/>
    <w:link w:val="13"/>
    <w:locked/>
    <w:rsid w:val="00757CE1"/>
    <w:rPr>
      <w:rFonts w:cs="Times New Roman"/>
      <w:b/>
      <w:sz w:val="28"/>
    </w:rPr>
  </w:style>
  <w:style w:type="character" w:styleId="aff2">
    <w:name w:val="Emphasis"/>
    <w:qFormat/>
    <w:rsid w:val="002B2957"/>
    <w:rPr>
      <w:rFonts w:cs="Times New Roman"/>
      <w:i/>
      <w:iCs/>
    </w:rPr>
  </w:style>
  <w:style w:type="paragraph" w:styleId="51">
    <w:name w:val="toc 5"/>
    <w:basedOn w:val="a"/>
    <w:next w:val="a"/>
    <w:autoRedefine/>
    <w:rsid w:val="00E440B9"/>
    <w:pPr>
      <w:ind w:left="780"/>
    </w:pPr>
    <w:rPr>
      <w:rFonts w:ascii="Calibri" w:hAnsi="Calibri"/>
      <w:sz w:val="20"/>
    </w:rPr>
  </w:style>
  <w:style w:type="paragraph" w:styleId="62">
    <w:name w:val="toc 6"/>
    <w:basedOn w:val="a"/>
    <w:next w:val="a"/>
    <w:autoRedefine/>
    <w:rsid w:val="00E440B9"/>
    <w:pPr>
      <w:ind w:left="1040"/>
    </w:pPr>
    <w:rPr>
      <w:rFonts w:ascii="Calibri" w:hAnsi="Calibri"/>
      <w:sz w:val="20"/>
    </w:rPr>
  </w:style>
  <w:style w:type="paragraph" w:styleId="71">
    <w:name w:val="toc 7"/>
    <w:basedOn w:val="a"/>
    <w:next w:val="a"/>
    <w:autoRedefine/>
    <w:rsid w:val="00E440B9"/>
    <w:pPr>
      <w:ind w:left="1300"/>
    </w:pPr>
    <w:rPr>
      <w:rFonts w:ascii="Calibri" w:hAnsi="Calibri"/>
      <w:sz w:val="20"/>
    </w:rPr>
  </w:style>
  <w:style w:type="paragraph" w:styleId="82">
    <w:name w:val="toc 8"/>
    <w:basedOn w:val="a"/>
    <w:next w:val="a"/>
    <w:autoRedefine/>
    <w:rsid w:val="00E440B9"/>
    <w:pPr>
      <w:ind w:left="1560"/>
    </w:pPr>
    <w:rPr>
      <w:rFonts w:ascii="Calibri" w:hAnsi="Calibri"/>
      <w:sz w:val="20"/>
    </w:rPr>
  </w:style>
  <w:style w:type="paragraph" w:styleId="91">
    <w:name w:val="toc 9"/>
    <w:basedOn w:val="a"/>
    <w:next w:val="a"/>
    <w:autoRedefine/>
    <w:rsid w:val="00E440B9"/>
    <w:pPr>
      <w:ind w:left="1820"/>
    </w:pPr>
    <w:rPr>
      <w:rFonts w:ascii="Calibri" w:hAnsi="Calibri"/>
      <w:sz w:val="20"/>
    </w:rPr>
  </w:style>
  <w:style w:type="character" w:customStyle="1" w:styleId="NoNumber">
    <w:name w:val="NoNumber"/>
    <w:rsid w:val="00D7499D"/>
    <w:rPr>
      <w:rFonts w:ascii="Arial" w:hAnsi="Arial" w:cs="Times New Roman"/>
      <w:sz w:val="17"/>
    </w:rPr>
  </w:style>
  <w:style w:type="character" w:customStyle="1" w:styleId="DeltaViewInsertion">
    <w:name w:val="DeltaView Insertion"/>
    <w:rsid w:val="00BC115D"/>
    <w:rPr>
      <w:color w:val="0000FF"/>
      <w:spacing w:val="0"/>
      <w:u w:val="double"/>
    </w:rPr>
  </w:style>
  <w:style w:type="character" w:customStyle="1" w:styleId="DeltaViewMoveDestination">
    <w:name w:val="DeltaView Move Destination"/>
    <w:rsid w:val="00BC115D"/>
    <w:rPr>
      <w:color w:val="00C000"/>
      <w:spacing w:val="0"/>
      <w:u w:val="double"/>
    </w:rPr>
  </w:style>
  <w:style w:type="paragraph" w:customStyle="1" w:styleId="15">
    <w:name w:val="Абзац списка1"/>
    <w:basedOn w:val="a"/>
    <w:rsid w:val="00393AF0"/>
    <w:pPr>
      <w:autoSpaceDE w:val="0"/>
      <w:autoSpaceDN w:val="0"/>
      <w:adjustRightInd w:val="0"/>
      <w:ind w:left="720"/>
    </w:pPr>
    <w:rPr>
      <w:sz w:val="24"/>
      <w:szCs w:val="24"/>
      <w:lang w:eastAsia="en-US"/>
    </w:rPr>
  </w:style>
  <w:style w:type="paragraph" w:customStyle="1" w:styleId="uc0uc0uc0uc0uc0uc0uc0uc0uc0uc0uc0uc0uc0uc0uc0uc0uc021">
    <w:name w:val="Оuc0сuc0нuc0оuc0вuc0нuc0оuc0й тuc0еuc0кuc0сuc0т с оuc0тuc0сuc0туuc0пuc0оuc0м 21"/>
    <w:basedOn w:val="a"/>
    <w:rsid w:val="00393AF0"/>
    <w:pPr>
      <w:autoSpaceDE w:val="0"/>
      <w:autoSpaceDN w:val="0"/>
      <w:adjustRightInd w:val="0"/>
      <w:spacing w:before="120"/>
      <w:ind w:firstLine="709"/>
      <w:jc w:val="both"/>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smirnova@telros.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CB491-ADE1-4174-A21A-7802AABB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90</Pages>
  <Words>30383</Words>
  <Characters>173187</Characters>
  <Application>Microsoft Office Word</Application>
  <DocSecurity>0</DocSecurity>
  <PresentationFormat/>
  <Lines>1443</Lines>
  <Paragraphs>406</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vt:lpstr>
    </vt:vector>
  </TitlesOfParts>
  <Manager/>
  <Company/>
  <LinksUpToDate>false</LinksUpToDate>
  <CharactersWithSpaces>203164</CharactersWithSpaces>
  <SharedDoc>false</SharedDoc>
  <HyperlinkBase/>
  <HLinks>
    <vt:vector size="408" baseType="variant">
      <vt:variant>
        <vt:i4>1572919</vt:i4>
      </vt:variant>
      <vt:variant>
        <vt:i4>386</vt:i4>
      </vt:variant>
      <vt:variant>
        <vt:i4>0</vt:i4>
      </vt:variant>
      <vt:variant>
        <vt:i4>5</vt:i4>
      </vt:variant>
      <vt:variant>
        <vt:lpwstr/>
      </vt:variant>
      <vt:variant>
        <vt:lpwstr>_Toc339288568</vt:lpwstr>
      </vt:variant>
      <vt:variant>
        <vt:i4>1572919</vt:i4>
      </vt:variant>
      <vt:variant>
        <vt:i4>380</vt:i4>
      </vt:variant>
      <vt:variant>
        <vt:i4>0</vt:i4>
      </vt:variant>
      <vt:variant>
        <vt:i4>5</vt:i4>
      </vt:variant>
      <vt:variant>
        <vt:lpwstr/>
      </vt:variant>
      <vt:variant>
        <vt:lpwstr>_Toc339288567</vt:lpwstr>
      </vt:variant>
      <vt:variant>
        <vt:i4>1572919</vt:i4>
      </vt:variant>
      <vt:variant>
        <vt:i4>374</vt:i4>
      </vt:variant>
      <vt:variant>
        <vt:i4>0</vt:i4>
      </vt:variant>
      <vt:variant>
        <vt:i4>5</vt:i4>
      </vt:variant>
      <vt:variant>
        <vt:lpwstr/>
      </vt:variant>
      <vt:variant>
        <vt:lpwstr>_Toc339288566</vt:lpwstr>
      </vt:variant>
      <vt:variant>
        <vt:i4>1572919</vt:i4>
      </vt:variant>
      <vt:variant>
        <vt:i4>368</vt:i4>
      </vt:variant>
      <vt:variant>
        <vt:i4>0</vt:i4>
      </vt:variant>
      <vt:variant>
        <vt:i4>5</vt:i4>
      </vt:variant>
      <vt:variant>
        <vt:lpwstr/>
      </vt:variant>
      <vt:variant>
        <vt:lpwstr>_Toc339288565</vt:lpwstr>
      </vt:variant>
      <vt:variant>
        <vt:i4>1572919</vt:i4>
      </vt:variant>
      <vt:variant>
        <vt:i4>362</vt:i4>
      </vt:variant>
      <vt:variant>
        <vt:i4>0</vt:i4>
      </vt:variant>
      <vt:variant>
        <vt:i4>5</vt:i4>
      </vt:variant>
      <vt:variant>
        <vt:lpwstr/>
      </vt:variant>
      <vt:variant>
        <vt:lpwstr>_Toc339288564</vt:lpwstr>
      </vt:variant>
      <vt:variant>
        <vt:i4>1572919</vt:i4>
      </vt:variant>
      <vt:variant>
        <vt:i4>356</vt:i4>
      </vt:variant>
      <vt:variant>
        <vt:i4>0</vt:i4>
      </vt:variant>
      <vt:variant>
        <vt:i4>5</vt:i4>
      </vt:variant>
      <vt:variant>
        <vt:lpwstr/>
      </vt:variant>
      <vt:variant>
        <vt:lpwstr>_Toc339288563</vt:lpwstr>
      </vt:variant>
      <vt:variant>
        <vt:i4>1572919</vt:i4>
      </vt:variant>
      <vt:variant>
        <vt:i4>350</vt:i4>
      </vt:variant>
      <vt:variant>
        <vt:i4>0</vt:i4>
      </vt:variant>
      <vt:variant>
        <vt:i4>5</vt:i4>
      </vt:variant>
      <vt:variant>
        <vt:lpwstr/>
      </vt:variant>
      <vt:variant>
        <vt:lpwstr>_Toc339288562</vt:lpwstr>
      </vt:variant>
      <vt:variant>
        <vt:i4>1572919</vt:i4>
      </vt:variant>
      <vt:variant>
        <vt:i4>344</vt:i4>
      </vt:variant>
      <vt:variant>
        <vt:i4>0</vt:i4>
      </vt:variant>
      <vt:variant>
        <vt:i4>5</vt:i4>
      </vt:variant>
      <vt:variant>
        <vt:lpwstr/>
      </vt:variant>
      <vt:variant>
        <vt:lpwstr>_Toc339288561</vt:lpwstr>
      </vt:variant>
      <vt:variant>
        <vt:i4>1572919</vt:i4>
      </vt:variant>
      <vt:variant>
        <vt:i4>338</vt:i4>
      </vt:variant>
      <vt:variant>
        <vt:i4>0</vt:i4>
      </vt:variant>
      <vt:variant>
        <vt:i4>5</vt:i4>
      </vt:variant>
      <vt:variant>
        <vt:lpwstr/>
      </vt:variant>
      <vt:variant>
        <vt:lpwstr>_Toc339288560</vt:lpwstr>
      </vt:variant>
      <vt:variant>
        <vt:i4>1769527</vt:i4>
      </vt:variant>
      <vt:variant>
        <vt:i4>332</vt:i4>
      </vt:variant>
      <vt:variant>
        <vt:i4>0</vt:i4>
      </vt:variant>
      <vt:variant>
        <vt:i4>5</vt:i4>
      </vt:variant>
      <vt:variant>
        <vt:lpwstr/>
      </vt:variant>
      <vt:variant>
        <vt:lpwstr>_Toc339288559</vt:lpwstr>
      </vt:variant>
      <vt:variant>
        <vt:i4>1769527</vt:i4>
      </vt:variant>
      <vt:variant>
        <vt:i4>326</vt:i4>
      </vt:variant>
      <vt:variant>
        <vt:i4>0</vt:i4>
      </vt:variant>
      <vt:variant>
        <vt:i4>5</vt:i4>
      </vt:variant>
      <vt:variant>
        <vt:lpwstr/>
      </vt:variant>
      <vt:variant>
        <vt:lpwstr>_Toc339288558</vt:lpwstr>
      </vt:variant>
      <vt:variant>
        <vt:i4>1769527</vt:i4>
      </vt:variant>
      <vt:variant>
        <vt:i4>320</vt:i4>
      </vt:variant>
      <vt:variant>
        <vt:i4>0</vt:i4>
      </vt:variant>
      <vt:variant>
        <vt:i4>5</vt:i4>
      </vt:variant>
      <vt:variant>
        <vt:lpwstr/>
      </vt:variant>
      <vt:variant>
        <vt:lpwstr>_Toc339288557</vt:lpwstr>
      </vt:variant>
      <vt:variant>
        <vt:i4>1769527</vt:i4>
      </vt:variant>
      <vt:variant>
        <vt:i4>314</vt:i4>
      </vt:variant>
      <vt:variant>
        <vt:i4>0</vt:i4>
      </vt:variant>
      <vt:variant>
        <vt:i4>5</vt:i4>
      </vt:variant>
      <vt:variant>
        <vt:lpwstr/>
      </vt:variant>
      <vt:variant>
        <vt:lpwstr>_Toc339288556</vt:lpwstr>
      </vt:variant>
      <vt:variant>
        <vt:i4>1769527</vt:i4>
      </vt:variant>
      <vt:variant>
        <vt:i4>308</vt:i4>
      </vt:variant>
      <vt:variant>
        <vt:i4>0</vt:i4>
      </vt:variant>
      <vt:variant>
        <vt:i4>5</vt:i4>
      </vt:variant>
      <vt:variant>
        <vt:lpwstr/>
      </vt:variant>
      <vt:variant>
        <vt:lpwstr>_Toc339288555</vt:lpwstr>
      </vt:variant>
      <vt:variant>
        <vt:i4>1769527</vt:i4>
      </vt:variant>
      <vt:variant>
        <vt:i4>302</vt:i4>
      </vt:variant>
      <vt:variant>
        <vt:i4>0</vt:i4>
      </vt:variant>
      <vt:variant>
        <vt:i4>5</vt:i4>
      </vt:variant>
      <vt:variant>
        <vt:lpwstr/>
      </vt:variant>
      <vt:variant>
        <vt:lpwstr>_Toc339288554</vt:lpwstr>
      </vt:variant>
      <vt:variant>
        <vt:i4>1769527</vt:i4>
      </vt:variant>
      <vt:variant>
        <vt:i4>296</vt:i4>
      </vt:variant>
      <vt:variant>
        <vt:i4>0</vt:i4>
      </vt:variant>
      <vt:variant>
        <vt:i4>5</vt:i4>
      </vt:variant>
      <vt:variant>
        <vt:lpwstr/>
      </vt:variant>
      <vt:variant>
        <vt:lpwstr>_Toc339288553</vt:lpwstr>
      </vt:variant>
      <vt:variant>
        <vt:i4>1769527</vt:i4>
      </vt:variant>
      <vt:variant>
        <vt:i4>290</vt:i4>
      </vt:variant>
      <vt:variant>
        <vt:i4>0</vt:i4>
      </vt:variant>
      <vt:variant>
        <vt:i4>5</vt:i4>
      </vt:variant>
      <vt:variant>
        <vt:lpwstr/>
      </vt:variant>
      <vt:variant>
        <vt:lpwstr>_Toc339288552</vt:lpwstr>
      </vt:variant>
      <vt:variant>
        <vt:i4>1769527</vt:i4>
      </vt:variant>
      <vt:variant>
        <vt:i4>284</vt:i4>
      </vt:variant>
      <vt:variant>
        <vt:i4>0</vt:i4>
      </vt:variant>
      <vt:variant>
        <vt:i4>5</vt:i4>
      </vt:variant>
      <vt:variant>
        <vt:lpwstr/>
      </vt:variant>
      <vt:variant>
        <vt:lpwstr>_Toc339288551</vt:lpwstr>
      </vt:variant>
      <vt:variant>
        <vt:i4>1769527</vt:i4>
      </vt:variant>
      <vt:variant>
        <vt:i4>278</vt:i4>
      </vt:variant>
      <vt:variant>
        <vt:i4>0</vt:i4>
      </vt:variant>
      <vt:variant>
        <vt:i4>5</vt:i4>
      </vt:variant>
      <vt:variant>
        <vt:lpwstr/>
      </vt:variant>
      <vt:variant>
        <vt:lpwstr>_Toc339288550</vt:lpwstr>
      </vt:variant>
      <vt:variant>
        <vt:i4>1703991</vt:i4>
      </vt:variant>
      <vt:variant>
        <vt:i4>272</vt:i4>
      </vt:variant>
      <vt:variant>
        <vt:i4>0</vt:i4>
      </vt:variant>
      <vt:variant>
        <vt:i4>5</vt:i4>
      </vt:variant>
      <vt:variant>
        <vt:lpwstr/>
      </vt:variant>
      <vt:variant>
        <vt:lpwstr>_Toc339288549</vt:lpwstr>
      </vt:variant>
      <vt:variant>
        <vt:i4>1703991</vt:i4>
      </vt:variant>
      <vt:variant>
        <vt:i4>266</vt:i4>
      </vt:variant>
      <vt:variant>
        <vt:i4>0</vt:i4>
      </vt:variant>
      <vt:variant>
        <vt:i4>5</vt:i4>
      </vt:variant>
      <vt:variant>
        <vt:lpwstr/>
      </vt:variant>
      <vt:variant>
        <vt:lpwstr>_Toc339288548</vt:lpwstr>
      </vt:variant>
      <vt:variant>
        <vt:i4>1703991</vt:i4>
      </vt:variant>
      <vt:variant>
        <vt:i4>260</vt:i4>
      </vt:variant>
      <vt:variant>
        <vt:i4>0</vt:i4>
      </vt:variant>
      <vt:variant>
        <vt:i4>5</vt:i4>
      </vt:variant>
      <vt:variant>
        <vt:lpwstr/>
      </vt:variant>
      <vt:variant>
        <vt:lpwstr>_Toc339288547</vt:lpwstr>
      </vt:variant>
      <vt:variant>
        <vt:i4>1703991</vt:i4>
      </vt:variant>
      <vt:variant>
        <vt:i4>254</vt:i4>
      </vt:variant>
      <vt:variant>
        <vt:i4>0</vt:i4>
      </vt:variant>
      <vt:variant>
        <vt:i4>5</vt:i4>
      </vt:variant>
      <vt:variant>
        <vt:lpwstr/>
      </vt:variant>
      <vt:variant>
        <vt:lpwstr>_Toc339288546</vt:lpwstr>
      </vt:variant>
      <vt:variant>
        <vt:i4>1703991</vt:i4>
      </vt:variant>
      <vt:variant>
        <vt:i4>248</vt:i4>
      </vt:variant>
      <vt:variant>
        <vt:i4>0</vt:i4>
      </vt:variant>
      <vt:variant>
        <vt:i4>5</vt:i4>
      </vt:variant>
      <vt:variant>
        <vt:lpwstr/>
      </vt:variant>
      <vt:variant>
        <vt:lpwstr>_Toc339288545</vt:lpwstr>
      </vt:variant>
      <vt:variant>
        <vt:i4>1703991</vt:i4>
      </vt:variant>
      <vt:variant>
        <vt:i4>242</vt:i4>
      </vt:variant>
      <vt:variant>
        <vt:i4>0</vt:i4>
      </vt:variant>
      <vt:variant>
        <vt:i4>5</vt:i4>
      </vt:variant>
      <vt:variant>
        <vt:lpwstr/>
      </vt:variant>
      <vt:variant>
        <vt:lpwstr>_Toc339288544</vt:lpwstr>
      </vt:variant>
      <vt:variant>
        <vt:i4>1703991</vt:i4>
      </vt:variant>
      <vt:variant>
        <vt:i4>236</vt:i4>
      </vt:variant>
      <vt:variant>
        <vt:i4>0</vt:i4>
      </vt:variant>
      <vt:variant>
        <vt:i4>5</vt:i4>
      </vt:variant>
      <vt:variant>
        <vt:lpwstr/>
      </vt:variant>
      <vt:variant>
        <vt:lpwstr>_Toc339288543</vt:lpwstr>
      </vt:variant>
      <vt:variant>
        <vt:i4>1703991</vt:i4>
      </vt:variant>
      <vt:variant>
        <vt:i4>230</vt:i4>
      </vt:variant>
      <vt:variant>
        <vt:i4>0</vt:i4>
      </vt:variant>
      <vt:variant>
        <vt:i4>5</vt:i4>
      </vt:variant>
      <vt:variant>
        <vt:lpwstr/>
      </vt:variant>
      <vt:variant>
        <vt:lpwstr>_Toc339288542</vt:lpwstr>
      </vt:variant>
      <vt:variant>
        <vt:i4>1703991</vt:i4>
      </vt:variant>
      <vt:variant>
        <vt:i4>224</vt:i4>
      </vt:variant>
      <vt:variant>
        <vt:i4>0</vt:i4>
      </vt:variant>
      <vt:variant>
        <vt:i4>5</vt:i4>
      </vt:variant>
      <vt:variant>
        <vt:lpwstr/>
      </vt:variant>
      <vt:variant>
        <vt:lpwstr>_Toc339288541</vt:lpwstr>
      </vt:variant>
      <vt:variant>
        <vt:i4>1703991</vt:i4>
      </vt:variant>
      <vt:variant>
        <vt:i4>218</vt:i4>
      </vt:variant>
      <vt:variant>
        <vt:i4>0</vt:i4>
      </vt:variant>
      <vt:variant>
        <vt:i4>5</vt:i4>
      </vt:variant>
      <vt:variant>
        <vt:lpwstr/>
      </vt:variant>
      <vt:variant>
        <vt:lpwstr>_Toc339288540</vt:lpwstr>
      </vt:variant>
      <vt:variant>
        <vt:i4>1900599</vt:i4>
      </vt:variant>
      <vt:variant>
        <vt:i4>212</vt:i4>
      </vt:variant>
      <vt:variant>
        <vt:i4>0</vt:i4>
      </vt:variant>
      <vt:variant>
        <vt:i4>5</vt:i4>
      </vt:variant>
      <vt:variant>
        <vt:lpwstr/>
      </vt:variant>
      <vt:variant>
        <vt:lpwstr>_Toc339288539</vt:lpwstr>
      </vt:variant>
      <vt:variant>
        <vt:i4>1900599</vt:i4>
      </vt:variant>
      <vt:variant>
        <vt:i4>206</vt:i4>
      </vt:variant>
      <vt:variant>
        <vt:i4>0</vt:i4>
      </vt:variant>
      <vt:variant>
        <vt:i4>5</vt:i4>
      </vt:variant>
      <vt:variant>
        <vt:lpwstr/>
      </vt:variant>
      <vt:variant>
        <vt:lpwstr>_Toc339288538</vt:lpwstr>
      </vt:variant>
      <vt:variant>
        <vt:i4>1900599</vt:i4>
      </vt:variant>
      <vt:variant>
        <vt:i4>200</vt:i4>
      </vt:variant>
      <vt:variant>
        <vt:i4>0</vt:i4>
      </vt:variant>
      <vt:variant>
        <vt:i4>5</vt:i4>
      </vt:variant>
      <vt:variant>
        <vt:lpwstr/>
      </vt:variant>
      <vt:variant>
        <vt:lpwstr>_Toc339288537</vt:lpwstr>
      </vt:variant>
      <vt:variant>
        <vt:i4>1900599</vt:i4>
      </vt:variant>
      <vt:variant>
        <vt:i4>194</vt:i4>
      </vt:variant>
      <vt:variant>
        <vt:i4>0</vt:i4>
      </vt:variant>
      <vt:variant>
        <vt:i4>5</vt:i4>
      </vt:variant>
      <vt:variant>
        <vt:lpwstr/>
      </vt:variant>
      <vt:variant>
        <vt:lpwstr>_Toc339288536</vt:lpwstr>
      </vt:variant>
      <vt:variant>
        <vt:i4>1900599</vt:i4>
      </vt:variant>
      <vt:variant>
        <vt:i4>188</vt:i4>
      </vt:variant>
      <vt:variant>
        <vt:i4>0</vt:i4>
      </vt:variant>
      <vt:variant>
        <vt:i4>5</vt:i4>
      </vt:variant>
      <vt:variant>
        <vt:lpwstr/>
      </vt:variant>
      <vt:variant>
        <vt:lpwstr>_Toc339288535</vt:lpwstr>
      </vt:variant>
      <vt:variant>
        <vt:i4>1900599</vt:i4>
      </vt:variant>
      <vt:variant>
        <vt:i4>182</vt:i4>
      </vt:variant>
      <vt:variant>
        <vt:i4>0</vt:i4>
      </vt:variant>
      <vt:variant>
        <vt:i4>5</vt:i4>
      </vt:variant>
      <vt:variant>
        <vt:lpwstr/>
      </vt:variant>
      <vt:variant>
        <vt:lpwstr>_Toc339288534</vt:lpwstr>
      </vt:variant>
      <vt:variant>
        <vt:i4>1900599</vt:i4>
      </vt:variant>
      <vt:variant>
        <vt:i4>176</vt:i4>
      </vt:variant>
      <vt:variant>
        <vt:i4>0</vt:i4>
      </vt:variant>
      <vt:variant>
        <vt:i4>5</vt:i4>
      </vt:variant>
      <vt:variant>
        <vt:lpwstr/>
      </vt:variant>
      <vt:variant>
        <vt:lpwstr>_Toc339288533</vt:lpwstr>
      </vt:variant>
      <vt:variant>
        <vt:i4>1900599</vt:i4>
      </vt:variant>
      <vt:variant>
        <vt:i4>170</vt:i4>
      </vt:variant>
      <vt:variant>
        <vt:i4>0</vt:i4>
      </vt:variant>
      <vt:variant>
        <vt:i4>5</vt:i4>
      </vt:variant>
      <vt:variant>
        <vt:lpwstr/>
      </vt:variant>
      <vt:variant>
        <vt:lpwstr>_Toc339288532</vt:lpwstr>
      </vt:variant>
      <vt:variant>
        <vt:i4>1900599</vt:i4>
      </vt:variant>
      <vt:variant>
        <vt:i4>164</vt:i4>
      </vt:variant>
      <vt:variant>
        <vt:i4>0</vt:i4>
      </vt:variant>
      <vt:variant>
        <vt:i4>5</vt:i4>
      </vt:variant>
      <vt:variant>
        <vt:lpwstr/>
      </vt:variant>
      <vt:variant>
        <vt:lpwstr>_Toc339288531</vt:lpwstr>
      </vt:variant>
      <vt:variant>
        <vt:i4>1900599</vt:i4>
      </vt:variant>
      <vt:variant>
        <vt:i4>158</vt:i4>
      </vt:variant>
      <vt:variant>
        <vt:i4>0</vt:i4>
      </vt:variant>
      <vt:variant>
        <vt:i4>5</vt:i4>
      </vt:variant>
      <vt:variant>
        <vt:lpwstr/>
      </vt:variant>
      <vt:variant>
        <vt:lpwstr>_Toc339288530</vt:lpwstr>
      </vt:variant>
      <vt:variant>
        <vt:i4>1835063</vt:i4>
      </vt:variant>
      <vt:variant>
        <vt:i4>152</vt:i4>
      </vt:variant>
      <vt:variant>
        <vt:i4>0</vt:i4>
      </vt:variant>
      <vt:variant>
        <vt:i4>5</vt:i4>
      </vt:variant>
      <vt:variant>
        <vt:lpwstr/>
      </vt:variant>
      <vt:variant>
        <vt:lpwstr>_Toc339288529</vt:lpwstr>
      </vt:variant>
      <vt:variant>
        <vt:i4>1835063</vt:i4>
      </vt:variant>
      <vt:variant>
        <vt:i4>146</vt:i4>
      </vt:variant>
      <vt:variant>
        <vt:i4>0</vt:i4>
      </vt:variant>
      <vt:variant>
        <vt:i4>5</vt:i4>
      </vt:variant>
      <vt:variant>
        <vt:lpwstr/>
      </vt:variant>
      <vt:variant>
        <vt:lpwstr>_Toc339288528</vt:lpwstr>
      </vt:variant>
      <vt:variant>
        <vt:i4>1835063</vt:i4>
      </vt:variant>
      <vt:variant>
        <vt:i4>140</vt:i4>
      </vt:variant>
      <vt:variant>
        <vt:i4>0</vt:i4>
      </vt:variant>
      <vt:variant>
        <vt:i4>5</vt:i4>
      </vt:variant>
      <vt:variant>
        <vt:lpwstr/>
      </vt:variant>
      <vt:variant>
        <vt:lpwstr>_Toc339288527</vt:lpwstr>
      </vt:variant>
      <vt:variant>
        <vt:i4>1835063</vt:i4>
      </vt:variant>
      <vt:variant>
        <vt:i4>134</vt:i4>
      </vt:variant>
      <vt:variant>
        <vt:i4>0</vt:i4>
      </vt:variant>
      <vt:variant>
        <vt:i4>5</vt:i4>
      </vt:variant>
      <vt:variant>
        <vt:lpwstr/>
      </vt:variant>
      <vt:variant>
        <vt:lpwstr>_Toc339288526</vt:lpwstr>
      </vt:variant>
      <vt:variant>
        <vt:i4>1835063</vt:i4>
      </vt:variant>
      <vt:variant>
        <vt:i4>128</vt:i4>
      </vt:variant>
      <vt:variant>
        <vt:i4>0</vt:i4>
      </vt:variant>
      <vt:variant>
        <vt:i4>5</vt:i4>
      </vt:variant>
      <vt:variant>
        <vt:lpwstr/>
      </vt:variant>
      <vt:variant>
        <vt:lpwstr>_Toc339288525</vt:lpwstr>
      </vt:variant>
      <vt:variant>
        <vt:i4>1835063</vt:i4>
      </vt:variant>
      <vt:variant>
        <vt:i4>122</vt:i4>
      </vt:variant>
      <vt:variant>
        <vt:i4>0</vt:i4>
      </vt:variant>
      <vt:variant>
        <vt:i4>5</vt:i4>
      </vt:variant>
      <vt:variant>
        <vt:lpwstr/>
      </vt:variant>
      <vt:variant>
        <vt:lpwstr>_Toc339288524</vt:lpwstr>
      </vt:variant>
      <vt:variant>
        <vt:i4>1835063</vt:i4>
      </vt:variant>
      <vt:variant>
        <vt:i4>116</vt:i4>
      </vt:variant>
      <vt:variant>
        <vt:i4>0</vt:i4>
      </vt:variant>
      <vt:variant>
        <vt:i4>5</vt:i4>
      </vt:variant>
      <vt:variant>
        <vt:lpwstr/>
      </vt:variant>
      <vt:variant>
        <vt:lpwstr>_Toc339288523</vt:lpwstr>
      </vt:variant>
      <vt:variant>
        <vt:i4>1835063</vt:i4>
      </vt:variant>
      <vt:variant>
        <vt:i4>110</vt:i4>
      </vt:variant>
      <vt:variant>
        <vt:i4>0</vt:i4>
      </vt:variant>
      <vt:variant>
        <vt:i4>5</vt:i4>
      </vt:variant>
      <vt:variant>
        <vt:lpwstr/>
      </vt:variant>
      <vt:variant>
        <vt:lpwstr>_Toc339288522</vt:lpwstr>
      </vt:variant>
      <vt:variant>
        <vt:i4>1835063</vt:i4>
      </vt:variant>
      <vt:variant>
        <vt:i4>104</vt:i4>
      </vt:variant>
      <vt:variant>
        <vt:i4>0</vt:i4>
      </vt:variant>
      <vt:variant>
        <vt:i4>5</vt:i4>
      </vt:variant>
      <vt:variant>
        <vt:lpwstr/>
      </vt:variant>
      <vt:variant>
        <vt:lpwstr>_Toc339288521</vt:lpwstr>
      </vt:variant>
      <vt:variant>
        <vt:i4>1835063</vt:i4>
      </vt:variant>
      <vt:variant>
        <vt:i4>98</vt:i4>
      </vt:variant>
      <vt:variant>
        <vt:i4>0</vt:i4>
      </vt:variant>
      <vt:variant>
        <vt:i4>5</vt:i4>
      </vt:variant>
      <vt:variant>
        <vt:lpwstr/>
      </vt:variant>
      <vt:variant>
        <vt:lpwstr>_Toc339288520</vt:lpwstr>
      </vt:variant>
      <vt:variant>
        <vt:i4>2031671</vt:i4>
      </vt:variant>
      <vt:variant>
        <vt:i4>92</vt:i4>
      </vt:variant>
      <vt:variant>
        <vt:i4>0</vt:i4>
      </vt:variant>
      <vt:variant>
        <vt:i4>5</vt:i4>
      </vt:variant>
      <vt:variant>
        <vt:lpwstr/>
      </vt:variant>
      <vt:variant>
        <vt:lpwstr>_Toc339288519</vt:lpwstr>
      </vt:variant>
      <vt:variant>
        <vt:i4>2031671</vt:i4>
      </vt:variant>
      <vt:variant>
        <vt:i4>86</vt:i4>
      </vt:variant>
      <vt:variant>
        <vt:i4>0</vt:i4>
      </vt:variant>
      <vt:variant>
        <vt:i4>5</vt:i4>
      </vt:variant>
      <vt:variant>
        <vt:lpwstr/>
      </vt:variant>
      <vt:variant>
        <vt:lpwstr>_Toc339288518</vt:lpwstr>
      </vt:variant>
      <vt:variant>
        <vt:i4>2031671</vt:i4>
      </vt:variant>
      <vt:variant>
        <vt:i4>80</vt:i4>
      </vt:variant>
      <vt:variant>
        <vt:i4>0</vt:i4>
      </vt:variant>
      <vt:variant>
        <vt:i4>5</vt:i4>
      </vt:variant>
      <vt:variant>
        <vt:lpwstr/>
      </vt:variant>
      <vt:variant>
        <vt:lpwstr>_Toc339288517</vt:lpwstr>
      </vt:variant>
      <vt:variant>
        <vt:i4>2031671</vt:i4>
      </vt:variant>
      <vt:variant>
        <vt:i4>74</vt:i4>
      </vt:variant>
      <vt:variant>
        <vt:i4>0</vt:i4>
      </vt:variant>
      <vt:variant>
        <vt:i4>5</vt:i4>
      </vt:variant>
      <vt:variant>
        <vt:lpwstr/>
      </vt:variant>
      <vt:variant>
        <vt:lpwstr>_Toc339288516</vt:lpwstr>
      </vt:variant>
      <vt:variant>
        <vt:i4>2031671</vt:i4>
      </vt:variant>
      <vt:variant>
        <vt:i4>68</vt:i4>
      </vt:variant>
      <vt:variant>
        <vt:i4>0</vt:i4>
      </vt:variant>
      <vt:variant>
        <vt:i4>5</vt:i4>
      </vt:variant>
      <vt:variant>
        <vt:lpwstr/>
      </vt:variant>
      <vt:variant>
        <vt:lpwstr>_Toc339288515</vt:lpwstr>
      </vt:variant>
      <vt:variant>
        <vt:i4>2031671</vt:i4>
      </vt:variant>
      <vt:variant>
        <vt:i4>62</vt:i4>
      </vt:variant>
      <vt:variant>
        <vt:i4>0</vt:i4>
      </vt:variant>
      <vt:variant>
        <vt:i4>5</vt:i4>
      </vt:variant>
      <vt:variant>
        <vt:lpwstr/>
      </vt:variant>
      <vt:variant>
        <vt:lpwstr>_Toc339288514</vt:lpwstr>
      </vt:variant>
      <vt:variant>
        <vt:i4>2031671</vt:i4>
      </vt:variant>
      <vt:variant>
        <vt:i4>56</vt:i4>
      </vt:variant>
      <vt:variant>
        <vt:i4>0</vt:i4>
      </vt:variant>
      <vt:variant>
        <vt:i4>5</vt:i4>
      </vt:variant>
      <vt:variant>
        <vt:lpwstr/>
      </vt:variant>
      <vt:variant>
        <vt:lpwstr>_Toc339288513</vt:lpwstr>
      </vt:variant>
      <vt:variant>
        <vt:i4>2031671</vt:i4>
      </vt:variant>
      <vt:variant>
        <vt:i4>50</vt:i4>
      </vt:variant>
      <vt:variant>
        <vt:i4>0</vt:i4>
      </vt:variant>
      <vt:variant>
        <vt:i4>5</vt:i4>
      </vt:variant>
      <vt:variant>
        <vt:lpwstr/>
      </vt:variant>
      <vt:variant>
        <vt:lpwstr>_Toc339288512</vt:lpwstr>
      </vt:variant>
      <vt:variant>
        <vt:i4>2031671</vt:i4>
      </vt:variant>
      <vt:variant>
        <vt:i4>44</vt:i4>
      </vt:variant>
      <vt:variant>
        <vt:i4>0</vt:i4>
      </vt:variant>
      <vt:variant>
        <vt:i4>5</vt:i4>
      </vt:variant>
      <vt:variant>
        <vt:lpwstr/>
      </vt:variant>
      <vt:variant>
        <vt:lpwstr>_Toc339288511</vt:lpwstr>
      </vt:variant>
      <vt:variant>
        <vt:i4>2031671</vt:i4>
      </vt:variant>
      <vt:variant>
        <vt:i4>38</vt:i4>
      </vt:variant>
      <vt:variant>
        <vt:i4>0</vt:i4>
      </vt:variant>
      <vt:variant>
        <vt:i4>5</vt:i4>
      </vt:variant>
      <vt:variant>
        <vt:lpwstr/>
      </vt:variant>
      <vt:variant>
        <vt:lpwstr>_Toc339288510</vt:lpwstr>
      </vt:variant>
      <vt:variant>
        <vt:i4>1966135</vt:i4>
      </vt:variant>
      <vt:variant>
        <vt:i4>32</vt:i4>
      </vt:variant>
      <vt:variant>
        <vt:i4>0</vt:i4>
      </vt:variant>
      <vt:variant>
        <vt:i4>5</vt:i4>
      </vt:variant>
      <vt:variant>
        <vt:lpwstr/>
      </vt:variant>
      <vt:variant>
        <vt:lpwstr>_Toc339288509</vt:lpwstr>
      </vt:variant>
      <vt:variant>
        <vt:i4>1966135</vt:i4>
      </vt:variant>
      <vt:variant>
        <vt:i4>26</vt:i4>
      </vt:variant>
      <vt:variant>
        <vt:i4>0</vt:i4>
      </vt:variant>
      <vt:variant>
        <vt:i4>5</vt:i4>
      </vt:variant>
      <vt:variant>
        <vt:lpwstr/>
      </vt:variant>
      <vt:variant>
        <vt:lpwstr>_Toc339288508</vt:lpwstr>
      </vt:variant>
      <vt:variant>
        <vt:i4>1966135</vt:i4>
      </vt:variant>
      <vt:variant>
        <vt:i4>20</vt:i4>
      </vt:variant>
      <vt:variant>
        <vt:i4>0</vt:i4>
      </vt:variant>
      <vt:variant>
        <vt:i4>5</vt:i4>
      </vt:variant>
      <vt:variant>
        <vt:lpwstr/>
      </vt:variant>
      <vt:variant>
        <vt:lpwstr>_Toc339288507</vt:lpwstr>
      </vt:variant>
      <vt:variant>
        <vt:i4>1966135</vt:i4>
      </vt:variant>
      <vt:variant>
        <vt:i4>14</vt:i4>
      </vt:variant>
      <vt:variant>
        <vt:i4>0</vt:i4>
      </vt:variant>
      <vt:variant>
        <vt:i4>5</vt:i4>
      </vt:variant>
      <vt:variant>
        <vt:lpwstr/>
      </vt:variant>
      <vt:variant>
        <vt:lpwstr>_Toc339288506</vt:lpwstr>
      </vt:variant>
      <vt:variant>
        <vt:i4>1966135</vt:i4>
      </vt:variant>
      <vt:variant>
        <vt:i4>8</vt:i4>
      </vt:variant>
      <vt:variant>
        <vt:i4>0</vt:i4>
      </vt:variant>
      <vt:variant>
        <vt:i4>5</vt:i4>
      </vt:variant>
      <vt:variant>
        <vt:lpwstr/>
      </vt:variant>
      <vt:variant>
        <vt:lpwstr>_Toc339288505</vt:lpwstr>
      </vt:variant>
      <vt:variant>
        <vt:i4>1966135</vt:i4>
      </vt:variant>
      <vt:variant>
        <vt:i4>2</vt:i4>
      </vt:variant>
      <vt:variant>
        <vt:i4>0</vt:i4>
      </vt:variant>
      <vt:variant>
        <vt:i4>5</vt:i4>
      </vt:variant>
      <vt:variant>
        <vt:lpwstr/>
      </vt:variant>
      <vt:variant>
        <vt:lpwstr>_Toc339288504</vt:lpwstr>
      </vt:variant>
      <vt:variant>
        <vt:i4>4128835</vt:i4>
      </vt:variant>
      <vt:variant>
        <vt:i4>27</vt:i4>
      </vt:variant>
      <vt:variant>
        <vt:i4>0</vt:i4>
      </vt:variant>
      <vt:variant>
        <vt:i4>5</vt:i4>
      </vt:variant>
      <vt:variant>
        <vt:lpwstr>mailto:icp@icp-grad.ru</vt:lpwstr>
      </vt:variant>
      <vt:variant>
        <vt:lpwstr/>
      </vt:variant>
      <vt:variant>
        <vt:i4>6160487</vt:i4>
      </vt:variant>
      <vt:variant>
        <vt:i4>16</vt:i4>
      </vt:variant>
      <vt:variant>
        <vt:i4>0</vt:i4>
      </vt:variant>
      <vt:variant>
        <vt:i4>5</vt:i4>
      </vt:variant>
      <vt:variant>
        <vt:lpwstr>mailto:smirnova@telros.net</vt:lpwstr>
      </vt:variant>
      <vt:variant>
        <vt:lpwstr/>
      </vt:variant>
      <vt:variant>
        <vt:i4>4128835</vt:i4>
      </vt:variant>
      <vt:variant>
        <vt:i4>13</vt:i4>
      </vt:variant>
      <vt:variant>
        <vt:i4>0</vt:i4>
      </vt:variant>
      <vt:variant>
        <vt:i4>5</vt:i4>
      </vt:variant>
      <vt:variant>
        <vt:lpwstr>mailto:icp@icp-grad.ru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dc:title>
  <dc:subject/>
  <dc:creator>ANKUCHER</dc:creator>
  <cp:keywords/>
  <dc:description/>
  <cp:lastModifiedBy>354</cp:lastModifiedBy>
  <cp:revision>20</cp:revision>
  <cp:lastPrinted>2012-11-16T07:29:00Z</cp:lastPrinted>
  <dcterms:created xsi:type="dcterms:W3CDTF">2012-11-14T19:01:00Z</dcterms:created>
  <dcterms:modified xsi:type="dcterms:W3CDTF">2013-02-25T09:42:00Z</dcterms:modified>
  <cp:category/>
</cp:coreProperties>
</file>