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F8" w:rsidRPr="00904D7E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4D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депутатов муниципального образования Тельмановское сельское поселение</w:t>
      </w:r>
    </w:p>
    <w:p w:rsidR="00F313F8" w:rsidRPr="00904D7E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4D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Тосненского района Ленинградской области</w:t>
      </w:r>
    </w:p>
    <w:p w:rsidR="00F313F8" w:rsidRPr="00904D7E" w:rsidRDefault="00F313F8" w:rsidP="00F313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313F8" w:rsidRPr="00904D7E" w:rsidRDefault="00F313F8" w:rsidP="00F313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4D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  <w:r w:rsidR="009A5875" w:rsidRPr="00904D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РЕШЕНИЕ</w:t>
      </w:r>
      <w:r w:rsidR="009A5875" w:rsidRPr="00904D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 </w:t>
      </w:r>
      <w:r w:rsidR="00AD0F6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189</w:t>
      </w:r>
      <w:bookmarkStart w:id="0" w:name="_GoBack"/>
      <w:bookmarkEnd w:id="0"/>
    </w:p>
    <w:p w:rsidR="00F313F8" w:rsidRPr="00904D7E" w:rsidRDefault="00F313F8" w:rsidP="00F313F8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313F8" w:rsidRPr="00904D7E" w:rsidRDefault="00F313F8" w:rsidP="00F3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D7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 со</w:t>
      </w:r>
      <w:r w:rsidR="009A5875" w:rsidRPr="00904D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ветом депутатов </w:t>
      </w:r>
      <w:r w:rsidR="00BB2CDE" w:rsidRPr="00904D7E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980170"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="00BB2CDE" w:rsidRPr="00904D7E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9A5875" w:rsidRPr="00904D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80170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марта</w:t>
      </w:r>
      <w:r w:rsidR="009A5875" w:rsidRPr="00904D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04D7E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BB2CDE" w:rsidRPr="00904D7E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904D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F313F8" w:rsidRPr="00904D7E" w:rsidRDefault="00F313F8" w:rsidP="00F3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D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Подписано главой муниципального </w:t>
      </w:r>
      <w:r w:rsidR="009A5875" w:rsidRPr="00904D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 </w:t>
      </w:r>
      <w:r w:rsidR="00980170" w:rsidRPr="00904D7E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980170"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="00980170" w:rsidRPr="00904D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980170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марта</w:t>
      </w:r>
      <w:r w:rsidR="00980170" w:rsidRPr="00904D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2016 года</w:t>
      </w:r>
    </w:p>
    <w:p w:rsidR="00F313F8" w:rsidRPr="00904D7E" w:rsidRDefault="00F313F8" w:rsidP="00F313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4A9" w:rsidRPr="00904D7E" w:rsidRDefault="00904D7E" w:rsidP="00905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D7E">
        <w:rPr>
          <w:rFonts w:ascii="Times New Roman" w:hAnsi="Times New Roman" w:cs="Times New Roman"/>
          <w:b/>
          <w:sz w:val="28"/>
          <w:szCs w:val="28"/>
        </w:rPr>
        <w:t>О</w:t>
      </w:r>
      <w:r w:rsidR="009F0F09">
        <w:rPr>
          <w:rFonts w:ascii="Times New Roman" w:hAnsi="Times New Roman" w:cs="Times New Roman"/>
          <w:b/>
          <w:sz w:val="28"/>
          <w:szCs w:val="28"/>
        </w:rPr>
        <w:t xml:space="preserve"> принятии к сведению</w:t>
      </w:r>
      <w:r w:rsidRPr="00904D7E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9F0F09">
        <w:rPr>
          <w:rFonts w:ascii="Times New Roman" w:hAnsi="Times New Roman" w:cs="Times New Roman"/>
          <w:b/>
          <w:sz w:val="28"/>
          <w:szCs w:val="28"/>
        </w:rPr>
        <w:t>а</w:t>
      </w:r>
      <w:r w:rsidRPr="00904D7E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образования Тельмановское сельское поселение Тосненского района Ленинградской области о результатах его деятельности за 2015</w:t>
      </w:r>
    </w:p>
    <w:p w:rsidR="009054A9" w:rsidRPr="00904D7E" w:rsidRDefault="009054A9" w:rsidP="00905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2FB2" w:rsidRDefault="00922FB2" w:rsidP="0092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1F">
        <w:rPr>
          <w:rFonts w:ascii="Times New Roman" w:hAnsi="Times New Roman" w:cs="Times New Roman"/>
          <w:sz w:val="28"/>
          <w:szCs w:val="28"/>
        </w:rPr>
        <w:t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Тельмановское сельское поселение Тосненского района Ленинградской области,</w:t>
      </w:r>
    </w:p>
    <w:p w:rsidR="005F381F" w:rsidRPr="005F381F" w:rsidRDefault="005F381F" w:rsidP="0092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1F">
        <w:rPr>
          <w:rFonts w:ascii="Times New Roman" w:hAnsi="Times New Roman" w:cs="Times New Roman"/>
          <w:snapToGrid w:val="0"/>
          <w:sz w:val="28"/>
          <w:szCs w:val="28"/>
        </w:rPr>
        <w:t xml:space="preserve">заслушав </w:t>
      </w:r>
      <w:r w:rsidR="00E81AB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5F381F">
        <w:rPr>
          <w:rFonts w:ascii="Times New Roman" w:hAnsi="Times New Roman" w:cs="Times New Roman"/>
          <w:snapToGrid w:val="0"/>
          <w:sz w:val="28"/>
          <w:szCs w:val="28"/>
        </w:rPr>
        <w:t xml:space="preserve">тчет </w:t>
      </w:r>
      <w:r w:rsidR="00E81ABB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Pr="005F381F">
        <w:rPr>
          <w:rFonts w:ascii="Times New Roman" w:hAnsi="Times New Roman" w:cs="Times New Roman"/>
          <w:snapToGrid w:val="0"/>
          <w:sz w:val="28"/>
          <w:szCs w:val="28"/>
        </w:rPr>
        <w:t>лавы муниципального образования Тельмановское сельское поселение Тосненского района Ленинградской области Ю.Н. Кваши о результатах его деятельности за 2015 год,</w:t>
      </w:r>
    </w:p>
    <w:p w:rsidR="00922FB2" w:rsidRPr="005F381F" w:rsidRDefault="00922FB2" w:rsidP="0092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1F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4B2A53" w:rsidRPr="00904D7E" w:rsidRDefault="004B2A53" w:rsidP="004B2A5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03CC8" w:rsidRPr="00E81ABB" w:rsidRDefault="00D03CC8" w:rsidP="004B2A5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AB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0F09" w:rsidRDefault="00E81ABB" w:rsidP="009F0F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1" w:name="_Toc417306443"/>
      <w:r w:rsidRPr="009F0F09">
        <w:rPr>
          <w:rFonts w:ascii="Times New Roman" w:hAnsi="Times New Roman" w:cs="Times New Roman"/>
          <w:sz w:val="28"/>
          <w:szCs w:val="28"/>
        </w:rPr>
        <w:t xml:space="preserve">1. </w:t>
      </w:r>
      <w:r w:rsidRPr="00E81A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Принять к сведению </w:t>
      </w:r>
      <w:r w:rsidRPr="009F0F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</w:t>
      </w:r>
      <w:r w:rsidRPr="009F0F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81A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муниципального образования Тельмановское сельское поселение Тосненско</w:t>
      </w:r>
      <w:r w:rsidR="009F0F09" w:rsidRPr="009F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Ленинградской области </w:t>
      </w:r>
      <w:r w:rsidRPr="00E81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Кваши Юрия Николаевича о</w:t>
      </w:r>
      <w:r w:rsidR="009F0F09" w:rsidRPr="009F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 </w:t>
      </w:r>
      <w:r w:rsidR="009F0F09" w:rsidRPr="009F0F0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8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работе подведомственных ему органов местного самоуправления, в том числе, по решению вопросов, поставленных </w:t>
      </w:r>
      <w:r w:rsidR="009F0F09" w:rsidRPr="009F0F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1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депутатов</w:t>
      </w:r>
      <w:r w:rsidR="009F0F09" w:rsidRPr="009F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F09" w:rsidRPr="00E8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="009F0F09" w:rsidRPr="009F0F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F09" w:rsidRPr="00E81A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плана социально-экономического развития муниципального образования Тельмановское сельское поселение Тосненского района Ленинградской области за 2015 год</w:t>
      </w:r>
      <w:r w:rsidR="009F0F09" w:rsidRPr="009F0F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81A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согласно приложению.</w:t>
      </w:r>
      <w:bookmarkStart w:id="2" w:name="_Toc417306444"/>
      <w:bookmarkEnd w:id="1"/>
    </w:p>
    <w:p w:rsidR="00E81ABB" w:rsidRPr="00E81ABB" w:rsidRDefault="009F0F09" w:rsidP="009F0F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F0F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 w:rsidR="00E81ABB" w:rsidRPr="00E81A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Признать </w:t>
      </w:r>
      <w:r w:rsidRPr="00E81A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удовлетворительной</w:t>
      </w:r>
      <w:r w:rsidRPr="009F0F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81ABB" w:rsidRPr="00E81A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деятельность </w:t>
      </w:r>
      <w:r w:rsidRPr="009F0F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r w:rsidR="00E81ABB" w:rsidRPr="00E81A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лавы муниципального образования Тельмановское сельское поселение Тосненского района Ленинградской области Ю.Н. Кваши за 201</w:t>
      </w:r>
      <w:r w:rsidRPr="009F0F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E81ABB" w:rsidRPr="00E81A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год.</w:t>
      </w:r>
      <w:bookmarkEnd w:id="2"/>
    </w:p>
    <w:p w:rsidR="00B625B0" w:rsidRPr="006F5EA6" w:rsidRDefault="006F5EA6" w:rsidP="009E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="00B625B0" w:rsidRPr="006F5EA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9E40CE" w:rsidRPr="006F5EA6">
        <w:rPr>
          <w:rFonts w:ascii="Times New Roman" w:hAnsi="Times New Roman" w:cs="Times New Roman"/>
          <w:noProof/>
          <w:sz w:val="28"/>
          <w:szCs w:val="28"/>
        </w:rPr>
        <w:t xml:space="preserve">Аппарату по обеспечению деятельности </w:t>
      </w:r>
      <w:r w:rsidR="009E40CE" w:rsidRPr="006F5EA6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="00B625B0" w:rsidRPr="006F5EA6">
        <w:rPr>
          <w:rFonts w:ascii="Times New Roman" w:hAnsi="Times New Roman" w:cs="Times New Roman"/>
          <w:noProof/>
          <w:sz w:val="28"/>
          <w:szCs w:val="28"/>
        </w:rPr>
        <w:t>фициально</w:t>
      </w:r>
      <w:r w:rsidR="009E40CE" w:rsidRPr="006F5EA6">
        <w:rPr>
          <w:rFonts w:ascii="Times New Roman" w:hAnsi="Times New Roman" w:cs="Times New Roman"/>
          <w:noProof/>
          <w:sz w:val="28"/>
          <w:szCs w:val="28"/>
        </w:rPr>
        <w:t>е</w:t>
      </w:r>
      <w:r w:rsidR="00B625B0" w:rsidRPr="006F5EA6">
        <w:rPr>
          <w:rFonts w:ascii="Times New Roman" w:hAnsi="Times New Roman" w:cs="Times New Roman"/>
          <w:noProof/>
          <w:sz w:val="28"/>
          <w:szCs w:val="28"/>
        </w:rPr>
        <w:t xml:space="preserve"> опубликова</w:t>
      </w:r>
      <w:r w:rsidR="009E40CE" w:rsidRPr="006F5EA6">
        <w:rPr>
          <w:rFonts w:ascii="Times New Roman" w:hAnsi="Times New Roman" w:cs="Times New Roman"/>
          <w:noProof/>
          <w:sz w:val="28"/>
          <w:szCs w:val="28"/>
        </w:rPr>
        <w:t>ние</w:t>
      </w:r>
      <w:r w:rsidR="00B625B0" w:rsidRPr="006F5EA6">
        <w:rPr>
          <w:rFonts w:ascii="Times New Roman" w:hAnsi="Times New Roman" w:cs="Times New Roman"/>
          <w:noProof/>
          <w:sz w:val="28"/>
          <w:szCs w:val="28"/>
        </w:rPr>
        <w:t xml:space="preserve"> (обнародова</w:t>
      </w:r>
      <w:r w:rsidR="009E40CE" w:rsidRPr="006F5EA6">
        <w:rPr>
          <w:rFonts w:ascii="Times New Roman" w:hAnsi="Times New Roman" w:cs="Times New Roman"/>
          <w:noProof/>
          <w:sz w:val="28"/>
          <w:szCs w:val="28"/>
        </w:rPr>
        <w:t>ние</w:t>
      </w:r>
      <w:r w:rsidR="00B625B0" w:rsidRPr="006F5EA6">
        <w:rPr>
          <w:rFonts w:ascii="Times New Roman" w:hAnsi="Times New Roman" w:cs="Times New Roman"/>
          <w:noProof/>
          <w:sz w:val="28"/>
          <w:szCs w:val="28"/>
        </w:rPr>
        <w:t>) настояще</w:t>
      </w:r>
      <w:r w:rsidR="009E40CE" w:rsidRPr="006F5EA6">
        <w:rPr>
          <w:rFonts w:ascii="Times New Roman" w:hAnsi="Times New Roman" w:cs="Times New Roman"/>
          <w:noProof/>
          <w:sz w:val="28"/>
          <w:szCs w:val="28"/>
        </w:rPr>
        <w:t>го</w:t>
      </w:r>
      <w:r w:rsidR="00B625B0" w:rsidRPr="006F5E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E40CE" w:rsidRPr="006F5EA6">
        <w:rPr>
          <w:rFonts w:ascii="Times New Roman" w:hAnsi="Times New Roman" w:cs="Times New Roman"/>
          <w:noProof/>
          <w:sz w:val="28"/>
          <w:szCs w:val="28"/>
        </w:rPr>
        <w:t>решения</w:t>
      </w:r>
      <w:r w:rsidR="00B625B0" w:rsidRPr="006F5EA6">
        <w:rPr>
          <w:rFonts w:ascii="Times New Roman" w:hAnsi="Times New Roman" w:cs="Times New Roman"/>
          <w:noProof/>
          <w:sz w:val="28"/>
          <w:szCs w:val="28"/>
        </w:rPr>
        <w:t xml:space="preserve"> в порядке, предусмотренном Уставом </w:t>
      </w:r>
      <w:r w:rsidR="00B625B0" w:rsidRPr="006F5EA6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625B0" w:rsidRPr="006F5EA6">
        <w:rPr>
          <w:rFonts w:ascii="Times New Roman" w:hAnsi="Times New Roman" w:cs="Times New Roman"/>
          <w:sz w:val="28"/>
          <w:szCs w:val="28"/>
        </w:rPr>
        <w:t xml:space="preserve"> </w:t>
      </w:r>
      <w:r w:rsidR="00B625B0" w:rsidRPr="006F5EA6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B625B0" w:rsidRPr="006F5EA6" w:rsidRDefault="006F5EA6" w:rsidP="00B62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F5EA6">
        <w:rPr>
          <w:rFonts w:ascii="Times New Roman" w:hAnsi="Times New Roman" w:cs="Times New Roman"/>
          <w:noProof/>
          <w:sz w:val="28"/>
          <w:szCs w:val="28"/>
        </w:rPr>
        <w:lastRenderedPageBreak/>
        <w:t>4</w:t>
      </w:r>
      <w:r w:rsidR="00B625B0" w:rsidRPr="006F5EA6">
        <w:rPr>
          <w:rFonts w:ascii="Times New Roman" w:hAnsi="Times New Roman" w:cs="Times New Roman"/>
          <w:noProof/>
          <w:sz w:val="28"/>
          <w:szCs w:val="28"/>
        </w:rPr>
        <w:t xml:space="preserve">. Настоящее </w:t>
      </w:r>
      <w:r w:rsidR="009E40CE" w:rsidRPr="006F5EA6">
        <w:rPr>
          <w:rFonts w:ascii="Times New Roman" w:hAnsi="Times New Roman" w:cs="Times New Roman"/>
          <w:noProof/>
          <w:sz w:val="28"/>
          <w:szCs w:val="28"/>
        </w:rPr>
        <w:t>решение</w:t>
      </w:r>
      <w:r w:rsidR="00B625B0" w:rsidRPr="006F5EA6">
        <w:rPr>
          <w:rFonts w:ascii="Times New Roman" w:hAnsi="Times New Roman" w:cs="Times New Roman"/>
          <w:noProof/>
          <w:sz w:val="28"/>
          <w:szCs w:val="28"/>
        </w:rPr>
        <w:t xml:space="preserve"> вступает в силу с момента официального опубликования (обанародования) в порядке, предусмотренном Уставом </w:t>
      </w:r>
      <w:r w:rsidR="00B625B0" w:rsidRPr="006F5EA6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625B0" w:rsidRPr="006F5EA6">
        <w:rPr>
          <w:rFonts w:ascii="Times New Roman" w:hAnsi="Times New Roman" w:cs="Times New Roman"/>
          <w:sz w:val="28"/>
          <w:szCs w:val="28"/>
        </w:rPr>
        <w:t xml:space="preserve"> </w:t>
      </w:r>
      <w:r w:rsidR="00B625B0" w:rsidRPr="006F5EA6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B625B0" w:rsidRPr="006F5EA6" w:rsidRDefault="006F5EA6" w:rsidP="00B62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F5EA6">
        <w:rPr>
          <w:rFonts w:ascii="Times New Roman" w:hAnsi="Times New Roman" w:cs="Times New Roman"/>
          <w:noProof/>
          <w:sz w:val="28"/>
          <w:szCs w:val="28"/>
        </w:rPr>
        <w:t>5</w:t>
      </w:r>
      <w:r w:rsidR="00B625B0" w:rsidRPr="006F5EA6">
        <w:rPr>
          <w:rFonts w:ascii="Times New Roman" w:hAnsi="Times New Roman" w:cs="Times New Roman"/>
          <w:noProof/>
          <w:sz w:val="28"/>
          <w:szCs w:val="28"/>
        </w:rPr>
        <w:t xml:space="preserve">. Контроль исполнения настоящего </w:t>
      </w:r>
      <w:r w:rsidR="009E40CE" w:rsidRPr="006F5EA6">
        <w:rPr>
          <w:rFonts w:ascii="Times New Roman" w:hAnsi="Times New Roman" w:cs="Times New Roman"/>
          <w:noProof/>
          <w:sz w:val="28"/>
          <w:szCs w:val="28"/>
        </w:rPr>
        <w:t>решения возложить на главу муниципальног</w:t>
      </w:r>
      <w:r w:rsidR="008C7C08" w:rsidRPr="006F5EA6">
        <w:rPr>
          <w:rFonts w:ascii="Times New Roman" w:hAnsi="Times New Roman" w:cs="Times New Roman"/>
          <w:noProof/>
          <w:sz w:val="28"/>
          <w:szCs w:val="28"/>
        </w:rPr>
        <w:t>о</w:t>
      </w:r>
      <w:r w:rsidR="009E40CE" w:rsidRPr="006F5EA6">
        <w:rPr>
          <w:rFonts w:ascii="Times New Roman" w:hAnsi="Times New Roman" w:cs="Times New Roman"/>
          <w:noProof/>
          <w:sz w:val="28"/>
          <w:szCs w:val="28"/>
        </w:rPr>
        <w:t xml:space="preserve"> образования</w:t>
      </w:r>
      <w:r w:rsidR="00B625B0" w:rsidRPr="006F5EA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9631E" w:rsidRPr="00904D7E" w:rsidRDefault="0069631E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9631E" w:rsidRPr="00904D7E" w:rsidRDefault="0069631E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97D86" w:rsidRPr="00904D7E" w:rsidRDefault="00897D86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97D86" w:rsidRPr="00904D7E" w:rsidRDefault="00897D86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64A6A" w:rsidRPr="006F5EA6" w:rsidRDefault="00F313F8" w:rsidP="00FB6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     </w:t>
      </w:r>
      <w:r w:rsidR="00897D86" w:rsidRPr="006F5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6F5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Ю.Н. Кваша</w:t>
      </w:r>
    </w:p>
    <w:sectPr w:rsidR="00064A6A" w:rsidRPr="006F5EA6" w:rsidSect="006963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7B79"/>
    <w:multiLevelType w:val="multilevel"/>
    <w:tmpl w:val="13309A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D562854"/>
    <w:multiLevelType w:val="hybridMultilevel"/>
    <w:tmpl w:val="3836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8"/>
    <w:rsid w:val="00064A6A"/>
    <w:rsid w:val="00393E9B"/>
    <w:rsid w:val="004B223B"/>
    <w:rsid w:val="004B2A53"/>
    <w:rsid w:val="00506CF7"/>
    <w:rsid w:val="005F381F"/>
    <w:rsid w:val="00617440"/>
    <w:rsid w:val="0069631E"/>
    <w:rsid w:val="00696D13"/>
    <w:rsid w:val="006F5EA6"/>
    <w:rsid w:val="007C3186"/>
    <w:rsid w:val="00840E43"/>
    <w:rsid w:val="00897D86"/>
    <w:rsid w:val="008C7C08"/>
    <w:rsid w:val="00904D7E"/>
    <w:rsid w:val="009054A9"/>
    <w:rsid w:val="00922FB2"/>
    <w:rsid w:val="00972095"/>
    <w:rsid w:val="00980170"/>
    <w:rsid w:val="009805DF"/>
    <w:rsid w:val="009A5875"/>
    <w:rsid w:val="009E40CE"/>
    <w:rsid w:val="009F0F09"/>
    <w:rsid w:val="00A22C26"/>
    <w:rsid w:val="00AD0F67"/>
    <w:rsid w:val="00AE3568"/>
    <w:rsid w:val="00B20A18"/>
    <w:rsid w:val="00B625B0"/>
    <w:rsid w:val="00BB2CDE"/>
    <w:rsid w:val="00D03CC8"/>
    <w:rsid w:val="00DC6D3E"/>
    <w:rsid w:val="00E0532B"/>
    <w:rsid w:val="00E43E28"/>
    <w:rsid w:val="00E81ABB"/>
    <w:rsid w:val="00E91CE5"/>
    <w:rsid w:val="00F313F8"/>
    <w:rsid w:val="00F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</cp:lastModifiedBy>
  <cp:revision>25</cp:revision>
  <dcterms:created xsi:type="dcterms:W3CDTF">2014-11-25T11:50:00Z</dcterms:created>
  <dcterms:modified xsi:type="dcterms:W3CDTF">2016-03-11T14:33:00Z</dcterms:modified>
</cp:coreProperties>
</file>