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8013C" w:rsidRPr="00F43618" w:rsidTr="000B2B04">
        <w:tc>
          <w:tcPr>
            <w:tcW w:w="4644" w:type="dxa"/>
          </w:tcPr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образование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bCs/>
                <w:lang w:eastAsia="ru-RU"/>
              </w:rPr>
              <w:t>Тельмановское сельское поселение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bCs/>
                <w:lang w:eastAsia="ru-RU"/>
              </w:rPr>
              <w:t>Тосненского района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bCs/>
                <w:lang w:eastAsia="ru-RU"/>
              </w:rPr>
              <w:t>Ленинградской области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5302" w:rsidRPr="00E035A5" w:rsidRDefault="00045E5A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E035A5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А</w:t>
            </w:r>
            <w:r w:rsidR="004E5302" w:rsidRPr="00E035A5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дминистрация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187032, п. Тельмана,</w:t>
            </w:r>
            <w:r w:rsidR="0040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д.50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обл.,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 района,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40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/факс (81361) </w:t>
            </w:r>
            <w:r w:rsidRPr="00094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48171</w:t>
            </w:r>
          </w:p>
          <w:p w:rsidR="000B2B04" w:rsidRPr="00094E10" w:rsidRDefault="004E5302" w:rsidP="000B2B04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405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18.11.2014 г.</w:t>
            </w:r>
            <w:r w:rsidRPr="00094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</w:t>
            </w:r>
            <w:r w:rsidR="00405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="00405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  <w:p w:rsidR="0028013C" w:rsidRPr="00997974" w:rsidRDefault="004E5302" w:rsidP="00405C98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0B2B04" w:rsidRPr="00094E1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094E1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</w:t>
            </w:r>
            <w:r w:rsidRPr="00094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094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</w:p>
        </w:tc>
        <w:tc>
          <w:tcPr>
            <w:tcW w:w="4927" w:type="dxa"/>
          </w:tcPr>
          <w:p w:rsidR="0028013C" w:rsidRPr="000B2B04" w:rsidRDefault="0028013C" w:rsidP="00280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3C" w:rsidRPr="000B2B04" w:rsidRDefault="0028013C" w:rsidP="00280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3C" w:rsidRPr="000B2B04" w:rsidRDefault="0028013C" w:rsidP="00280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70" w:rsidRPr="000B2B04" w:rsidRDefault="00FA3170" w:rsidP="00FA31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360" w:rsidRDefault="009D5360" w:rsidP="0099797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618DA" w:rsidRPr="00A618DA" w:rsidRDefault="00A618DA" w:rsidP="00A618DA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618DA"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A618DA" w:rsidRPr="00424FF5" w:rsidRDefault="00A618DA" w:rsidP="00A618DA">
      <w:pPr>
        <w:ind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618DA">
        <w:rPr>
          <w:rFonts w:ascii="Times New Roman" w:eastAsia="Times New Roman" w:hAnsi="Times New Roman" w:cs="Times New Roman"/>
          <w:b/>
          <w:sz w:val="24"/>
        </w:rPr>
        <w:t xml:space="preserve">о результатах публичных слушаний по </w:t>
      </w: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проекту </w:t>
      </w:r>
      <w:r w:rsidR="00424FF5" w:rsidRPr="00424FF5">
        <w:rPr>
          <w:rFonts w:ascii="Times New Roman" w:eastAsia="Times New Roman" w:hAnsi="Times New Roman" w:cs="Times New Roman"/>
          <w:b/>
          <w:sz w:val="24"/>
        </w:rPr>
        <w:t>о внесении изменений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</w:t>
      </w:r>
    </w:p>
    <w:p w:rsidR="00A618DA" w:rsidRPr="00A618DA" w:rsidRDefault="00A618DA" w:rsidP="00A618DA">
      <w:pPr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>Место, дата и врем</w:t>
      </w:r>
      <w:r w:rsidR="00405C98">
        <w:rPr>
          <w:rFonts w:ascii="Times New Roman" w:eastAsia="Times New Roman" w:hAnsi="Times New Roman" w:cs="Times New Roman"/>
          <w:b/>
          <w:sz w:val="24"/>
          <w:szCs w:val="24"/>
        </w:rPr>
        <w:t>я проведения публичных слушаний.</w:t>
      </w: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проводились в каждом населенном пункте </w:t>
      </w:r>
      <w:proofErr w:type="spellStart"/>
      <w:r w:rsidRPr="00A618DA">
        <w:rPr>
          <w:rFonts w:ascii="Times New Roman" w:eastAsia="Times New Roman" w:hAnsi="Times New Roman" w:cs="Times New Roman"/>
          <w:sz w:val="24"/>
          <w:szCs w:val="24"/>
        </w:rPr>
        <w:t>Тельмановского</w:t>
      </w:r>
      <w:proofErr w:type="spellEnd"/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 следующим образом:</w:t>
      </w: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A618DA" w:rsidRDefault="00A618DA" w:rsidP="00405C98">
      <w:pPr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в посёлке Тельмана Тосненского р</w:t>
      </w:r>
      <w:r w:rsidR="007979EE">
        <w:rPr>
          <w:rFonts w:ascii="Times New Roman" w:eastAsia="Times New Roman" w:hAnsi="Times New Roman" w:cs="Times New Roman"/>
          <w:sz w:val="24"/>
          <w:szCs w:val="24"/>
        </w:rPr>
        <w:t xml:space="preserve">айона Ленинградской области – </w:t>
      </w:r>
      <w:r w:rsidR="00424FF5">
        <w:rPr>
          <w:rFonts w:ascii="Times New Roman" w:eastAsia="Times New Roman" w:hAnsi="Times New Roman" w:cs="Times New Roman"/>
          <w:sz w:val="24"/>
          <w:szCs w:val="24"/>
        </w:rPr>
        <w:t>15 ноября 2014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года с </w:t>
      </w:r>
      <w:r w:rsidR="0087495F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87495F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минут по 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24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минут по московскому времени по адресу: Ленинградская область, Тос</w:t>
      </w:r>
      <w:r w:rsidR="00424FF5">
        <w:rPr>
          <w:rFonts w:ascii="Times New Roman" w:eastAsia="Times New Roman" w:hAnsi="Times New Roman" w:cs="Times New Roman"/>
          <w:sz w:val="24"/>
          <w:szCs w:val="24"/>
        </w:rPr>
        <w:t xml:space="preserve">ненский район, </w:t>
      </w:r>
      <w:proofErr w:type="spellStart"/>
      <w:r w:rsidR="00424FF5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="00424FF5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424FF5">
        <w:rPr>
          <w:rFonts w:ascii="Times New Roman" w:eastAsia="Times New Roman" w:hAnsi="Times New Roman" w:cs="Times New Roman"/>
          <w:sz w:val="24"/>
          <w:szCs w:val="24"/>
        </w:rPr>
        <w:t>ельмана</w:t>
      </w:r>
      <w:proofErr w:type="spellEnd"/>
      <w:r w:rsidR="00424FF5">
        <w:rPr>
          <w:rFonts w:ascii="Times New Roman" w:eastAsia="Times New Roman" w:hAnsi="Times New Roman" w:cs="Times New Roman"/>
          <w:sz w:val="24"/>
          <w:szCs w:val="24"/>
        </w:rPr>
        <w:t>, д.50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</w:rPr>
        <w:t>первый этаж, помещение администрации МО Тельмановское сельское поселение Тосненского района Ленинградской области, зал заседания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8DA" w:rsidRPr="00A618DA" w:rsidRDefault="00A618DA" w:rsidP="00405C98">
      <w:pPr>
        <w:tabs>
          <w:tab w:val="left" w:pos="113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652D47" w:rsidRDefault="00A618DA" w:rsidP="00405C98">
      <w:pPr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52D47">
        <w:rPr>
          <w:rFonts w:ascii="Times New Roman" w:eastAsia="Times New Roman" w:hAnsi="Times New Roman" w:cs="Times New Roman"/>
          <w:sz w:val="24"/>
          <w:szCs w:val="24"/>
        </w:rPr>
        <w:t xml:space="preserve">в деревне Ям-Ижора Тосненского района Ленинградской области – </w:t>
      </w:r>
      <w:r w:rsidR="00424FF5">
        <w:rPr>
          <w:rFonts w:ascii="Times New Roman" w:eastAsia="Times New Roman" w:hAnsi="Times New Roman" w:cs="Times New Roman"/>
          <w:sz w:val="24"/>
          <w:szCs w:val="24"/>
        </w:rPr>
        <w:t>15 ноября</w:t>
      </w:r>
      <w:r w:rsidR="007979EE" w:rsidRPr="00652D47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Pr="00652D47">
        <w:rPr>
          <w:rFonts w:ascii="Times New Roman" w:eastAsia="Times New Roman" w:hAnsi="Times New Roman" w:cs="Times New Roman"/>
          <w:sz w:val="24"/>
          <w:szCs w:val="24"/>
        </w:rPr>
        <w:t xml:space="preserve"> года с </w:t>
      </w:r>
      <w:r w:rsidR="00424FF5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52D47" w:rsidRPr="00652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D47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424FF5">
        <w:rPr>
          <w:rFonts w:ascii="Times New Roman" w:eastAsia="Times New Roman" w:hAnsi="Times New Roman" w:cs="Times New Roman"/>
          <w:sz w:val="24"/>
          <w:szCs w:val="24"/>
        </w:rPr>
        <w:t>0</w:t>
      </w:r>
      <w:r w:rsidR="00652D47" w:rsidRPr="00652D4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652D47">
        <w:rPr>
          <w:rFonts w:ascii="Times New Roman" w:eastAsia="Times New Roman" w:hAnsi="Times New Roman" w:cs="Times New Roman"/>
          <w:sz w:val="24"/>
          <w:szCs w:val="24"/>
        </w:rPr>
        <w:t xml:space="preserve">минут по 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52D47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52D47">
        <w:rPr>
          <w:rFonts w:ascii="Times New Roman" w:eastAsia="Times New Roman" w:hAnsi="Times New Roman" w:cs="Times New Roman"/>
          <w:sz w:val="24"/>
          <w:szCs w:val="24"/>
        </w:rPr>
        <w:t xml:space="preserve"> минут по московскому времени по адресу: Ленинградская область, Тосненский район, ул. Ленинградская, д.3;</w:t>
      </w:r>
    </w:p>
    <w:p w:rsidR="00A618DA" w:rsidRPr="00A618DA" w:rsidRDefault="00A618DA" w:rsidP="00405C98">
      <w:pPr>
        <w:tabs>
          <w:tab w:val="left" w:pos="1134"/>
        </w:tabs>
        <w:contextualSpacing/>
        <w:rPr>
          <w:rFonts w:ascii="Calibri" w:eastAsia="Calibri" w:hAnsi="Calibri" w:cs="Times New Roman"/>
          <w:szCs w:val="24"/>
        </w:rPr>
      </w:pPr>
    </w:p>
    <w:p w:rsidR="00A618DA" w:rsidRPr="00A618DA" w:rsidRDefault="00A618DA" w:rsidP="00405C98">
      <w:pPr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в посёлке </w:t>
      </w:r>
      <w:proofErr w:type="spellStart"/>
      <w:r w:rsidRPr="00A618DA">
        <w:rPr>
          <w:rFonts w:ascii="Times New Roman" w:eastAsia="Times New Roman" w:hAnsi="Times New Roman" w:cs="Times New Roman"/>
          <w:sz w:val="24"/>
          <w:szCs w:val="24"/>
        </w:rPr>
        <w:t>Войскорово</w:t>
      </w:r>
      <w:proofErr w:type="spellEnd"/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Тосненского района Ленинградской области – </w:t>
      </w:r>
      <w:r w:rsidR="00424FF5">
        <w:rPr>
          <w:rFonts w:ascii="Times New Roman" w:eastAsia="Times New Roman" w:hAnsi="Times New Roman" w:cs="Times New Roman"/>
          <w:sz w:val="24"/>
          <w:szCs w:val="24"/>
        </w:rPr>
        <w:t>16 ноября</w:t>
      </w:r>
      <w:r w:rsidR="007979EE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года с </w:t>
      </w:r>
      <w:r w:rsidR="00652D47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652D47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минут по 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>45</w:t>
      </w:r>
      <w:r w:rsidR="00652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минут по московскому времени по адресу: Ленинградская область, Тосненский район, пос. </w:t>
      </w:r>
      <w:proofErr w:type="spellStart"/>
      <w:r w:rsidRPr="00A618DA">
        <w:rPr>
          <w:rFonts w:ascii="Times New Roman" w:eastAsia="Times New Roman" w:hAnsi="Times New Roman" w:cs="Times New Roman"/>
          <w:sz w:val="24"/>
          <w:szCs w:val="24"/>
        </w:rPr>
        <w:t>Войскорово</w:t>
      </w:r>
      <w:proofErr w:type="spellEnd"/>
      <w:r w:rsidRPr="00A618DA">
        <w:rPr>
          <w:rFonts w:ascii="Times New Roman" w:eastAsia="Times New Roman" w:hAnsi="Times New Roman" w:cs="Times New Roman"/>
          <w:sz w:val="24"/>
          <w:szCs w:val="24"/>
        </w:rPr>
        <w:t>, д.3, актовый зал М</w:t>
      </w:r>
      <w:proofErr w:type="gramStart"/>
      <w:r w:rsidRPr="00A618DA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Pr="00A618DA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Pr="00A618DA">
        <w:rPr>
          <w:rFonts w:ascii="Times New Roman" w:eastAsia="Times New Roman" w:hAnsi="Times New Roman" w:cs="Times New Roman"/>
          <w:sz w:val="24"/>
          <w:szCs w:val="24"/>
        </w:rPr>
        <w:t>Войскоровская</w:t>
      </w:r>
      <w:proofErr w:type="spellEnd"/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</w:t>
      </w:r>
    </w:p>
    <w:p w:rsidR="00A618DA" w:rsidRPr="00A618DA" w:rsidRDefault="00A618DA" w:rsidP="00405C98">
      <w:pPr>
        <w:tabs>
          <w:tab w:val="left" w:pos="1134"/>
        </w:tabs>
        <w:contextualSpacing/>
        <w:rPr>
          <w:rFonts w:ascii="Calibri" w:eastAsia="Calibri" w:hAnsi="Calibri" w:cs="Times New Roman"/>
          <w:szCs w:val="24"/>
        </w:rPr>
      </w:pPr>
    </w:p>
    <w:p w:rsidR="00424FF5" w:rsidRPr="00A7549B" w:rsidRDefault="00A618DA" w:rsidP="00405C98">
      <w:pPr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7549B">
        <w:rPr>
          <w:rFonts w:ascii="Times New Roman" w:eastAsia="Times New Roman" w:hAnsi="Times New Roman" w:cs="Times New Roman"/>
          <w:sz w:val="24"/>
          <w:szCs w:val="24"/>
        </w:rPr>
        <w:t xml:space="preserve">в деревне Пионер Тосненского района Ленинградской области – </w:t>
      </w:r>
      <w:r w:rsidR="00424FF5" w:rsidRPr="00A7549B">
        <w:rPr>
          <w:rFonts w:ascii="Times New Roman" w:eastAsia="Times New Roman" w:hAnsi="Times New Roman" w:cs="Times New Roman"/>
          <w:sz w:val="24"/>
          <w:szCs w:val="24"/>
        </w:rPr>
        <w:t>16 ноября</w:t>
      </w:r>
      <w:r w:rsidR="007979EE" w:rsidRPr="00A7549B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Pr="00A7549B">
        <w:rPr>
          <w:rFonts w:ascii="Times New Roman" w:eastAsia="Times New Roman" w:hAnsi="Times New Roman" w:cs="Times New Roman"/>
          <w:sz w:val="24"/>
          <w:szCs w:val="24"/>
        </w:rPr>
        <w:t xml:space="preserve"> года с </w:t>
      </w:r>
      <w:r w:rsidR="00424FF5" w:rsidRPr="00A7549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52D47" w:rsidRPr="00A75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49B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652D47" w:rsidRPr="00A7549B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7549B">
        <w:rPr>
          <w:rFonts w:ascii="Times New Roman" w:eastAsia="Times New Roman" w:hAnsi="Times New Roman" w:cs="Times New Roman"/>
          <w:sz w:val="24"/>
          <w:szCs w:val="24"/>
        </w:rPr>
        <w:t xml:space="preserve"> минут по </w:t>
      </w:r>
      <w:r w:rsidR="00A7549B" w:rsidRPr="00A754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65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7549B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A7549B" w:rsidRPr="00A7549B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r w:rsidRPr="00A7549B">
        <w:rPr>
          <w:rFonts w:ascii="Times New Roman" w:eastAsia="Times New Roman" w:hAnsi="Times New Roman" w:cs="Times New Roman"/>
          <w:sz w:val="24"/>
          <w:szCs w:val="24"/>
        </w:rPr>
        <w:t xml:space="preserve">минут по московскому времени по адресу: </w:t>
      </w:r>
      <w:proofErr w:type="gramStart"/>
      <w:r w:rsidRPr="00A7549B">
        <w:rPr>
          <w:rFonts w:ascii="Times New Roman" w:eastAsia="Times New Roman" w:hAnsi="Times New Roman" w:cs="Times New Roman"/>
          <w:sz w:val="24"/>
          <w:szCs w:val="24"/>
        </w:rPr>
        <w:t>Ленинградская область, Тосненский район, дер. Пионер, д.4, помещение на территории ООО «</w:t>
      </w:r>
      <w:r w:rsidR="00652D47" w:rsidRPr="00A7549B">
        <w:rPr>
          <w:rFonts w:ascii="Times New Roman" w:eastAsia="Times New Roman" w:hAnsi="Times New Roman" w:cs="Times New Roman"/>
          <w:sz w:val="24"/>
          <w:szCs w:val="24"/>
        </w:rPr>
        <w:t>Альтаир</w:t>
      </w:r>
      <w:r w:rsidR="007979EE" w:rsidRPr="00A7549B">
        <w:rPr>
          <w:rFonts w:ascii="Times New Roman" w:eastAsia="Times New Roman" w:hAnsi="Times New Roman" w:cs="Times New Roman"/>
          <w:sz w:val="24"/>
          <w:szCs w:val="24"/>
        </w:rPr>
        <w:t>» (производственная база</w:t>
      </w:r>
      <w:r w:rsidR="00424FF5" w:rsidRPr="00A7549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424FF5" w:rsidRPr="00424FF5" w:rsidRDefault="00424FF5" w:rsidP="00424FF5">
      <w:pPr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A618DA" w:rsidRDefault="00A618DA" w:rsidP="00405C98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проведения публичных слушаний:</w:t>
      </w:r>
    </w:p>
    <w:p w:rsidR="00A618DA" w:rsidRPr="00A618DA" w:rsidRDefault="00A618DA" w:rsidP="00405C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424FF5" w:rsidRDefault="00A618DA" w:rsidP="00405C98">
      <w:pPr>
        <w:rPr>
          <w:rFonts w:eastAsia="Times New Roman" w:cs="Arial"/>
          <w:sz w:val="28"/>
          <w:szCs w:val="28"/>
          <w:lang w:eastAsia="ru-RU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проводятся на основании положений следующих нормативных правовых актов: Федерального закона от 06.10.2003 г. №131-ФЗ «Об общих принципах организации местного самоуправления в Российской Федерации», Устава муниципального образования Тельмановское сельское поселение Тосненского района </w:t>
      </w:r>
      <w:r w:rsidR="00424FF5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области, статей 30, 31 и </w:t>
      </w:r>
      <w:r w:rsidRPr="00A618DA">
        <w:rPr>
          <w:rFonts w:ascii="Times New Roman" w:eastAsia="Times New Roman" w:hAnsi="Times New Roman" w:cs="Times New Roman"/>
          <w:sz w:val="24"/>
        </w:rPr>
        <w:t>28 Градостроительного кодекса Российской Федерации,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Положения «О порядке организации и проведения публичных слушаний на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территории муниципального образования Тельмановское сельское поселение Тосненского района Ленинградской области», утвержденного Решением Совета депутатов МО Тельмановское СП №55 от 11 июля 2013 года (далее – «Порядок проведения публичных слушаний»), 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</w:rPr>
        <w:t>гл.6, гл.7 Правил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 (утверждены Решением совета депутатов МО Тельмановское сельское поселение Тосненского района Ленинградской области от 19.02.2013 №34 с учетом изменений от 07.07.2014 №112),</w:t>
      </w:r>
      <w:r w:rsidR="00424FF5">
        <w:rPr>
          <w:rFonts w:eastAsia="Times New Roman" w:cs="Arial"/>
          <w:sz w:val="28"/>
          <w:szCs w:val="28"/>
          <w:lang w:eastAsia="ru-RU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</w:rPr>
        <w:t>Постановления Главы муниципального образования Тельмановское сельское поселение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Pr="00A618DA">
        <w:rPr>
          <w:rFonts w:ascii="Times New Roman" w:eastAsia="Times New Roman" w:hAnsi="Times New Roman" w:cs="Times New Roman"/>
          <w:sz w:val="24"/>
        </w:rPr>
        <w:t xml:space="preserve"> от </w:t>
      </w:r>
      <w:r w:rsidR="00424FF5">
        <w:rPr>
          <w:rFonts w:ascii="Times New Roman" w:eastAsia="Times New Roman" w:hAnsi="Times New Roman" w:cs="Times New Roman"/>
          <w:sz w:val="24"/>
        </w:rPr>
        <w:t>08 сентября 2014 года № 6</w:t>
      </w:r>
      <w:r w:rsidRPr="00A618DA">
        <w:rPr>
          <w:rFonts w:ascii="Times New Roman" w:eastAsia="Times New Roman" w:hAnsi="Times New Roman" w:cs="Times New Roman"/>
          <w:sz w:val="24"/>
        </w:rPr>
        <w:t xml:space="preserve"> </w:t>
      </w:r>
      <w:r w:rsidRPr="0063581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</w:rPr>
        <w:t>О назначении публичных слушаний по проекту о внесении изменений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</w:t>
      </w:r>
      <w:r w:rsidRPr="00424FF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8DA" w:rsidRPr="00A618DA" w:rsidRDefault="00A618DA" w:rsidP="00405C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A618DA" w:rsidRDefault="00A618DA" w:rsidP="00405C98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требований законодательства об информировании населения: </w:t>
      </w:r>
    </w:p>
    <w:p w:rsidR="00A618DA" w:rsidRPr="00A618DA" w:rsidRDefault="00A618DA" w:rsidP="00405C98">
      <w:pPr>
        <w:rPr>
          <w:rFonts w:ascii="Times New Roman" w:eastAsia="Times New Roman" w:hAnsi="Times New Roman" w:cs="Times New Roman"/>
          <w:sz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- извещение о проведении публичных слушаний было опубликовано в газете «Тосненский вестник» </w:t>
      </w:r>
      <w:r w:rsidR="00424FF5" w:rsidRPr="00BF566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424FF5" w:rsidRPr="00BF5663">
        <w:rPr>
          <w:rFonts w:ascii="Times New Roman" w:eastAsia="Times New Roman" w:hAnsi="Times New Roman" w:cs="Times New Roman"/>
          <w:sz w:val="24"/>
          <w:szCs w:val="24"/>
        </w:rPr>
        <w:t>спецвыпуске</w:t>
      </w:r>
      <w:proofErr w:type="spellEnd"/>
      <w:r w:rsidR="00424FF5" w:rsidRPr="00BF5663">
        <w:rPr>
          <w:rFonts w:ascii="Times New Roman" w:eastAsia="Times New Roman" w:hAnsi="Times New Roman" w:cs="Times New Roman"/>
          <w:sz w:val="24"/>
          <w:szCs w:val="24"/>
        </w:rPr>
        <w:t xml:space="preserve"> от 12 сентября 2014 года № 63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и  в тот же день размещено на сайте муниципального образования </w:t>
      </w:r>
      <w:hyperlink r:id="rId9" w:history="1">
        <w:r w:rsidRPr="00A61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www.telmanacity.ru</w:t>
        </w:r>
      </w:hyperlink>
      <w:r w:rsidR="00585267">
        <w:rPr>
          <w:rFonts w:ascii="Times New Roman" w:eastAsia="Times New Roman" w:hAnsi="Times New Roman" w:cs="Times New Roman"/>
          <w:sz w:val="24"/>
        </w:rPr>
        <w:t>;</w:t>
      </w:r>
    </w:p>
    <w:p w:rsidR="00BF5663" w:rsidRDefault="00A618DA" w:rsidP="00405C98">
      <w:pPr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- проект </w:t>
      </w:r>
      <w:r w:rsidR="00BF5663" w:rsidRPr="00BF5663">
        <w:rPr>
          <w:rFonts w:ascii="Times New Roman" w:eastAsia="Times New Roman" w:hAnsi="Times New Roman" w:cs="Times New Roman"/>
          <w:sz w:val="24"/>
          <w:szCs w:val="24"/>
        </w:rPr>
        <w:t>о внесении изменений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</w:t>
      </w:r>
      <w:r w:rsidR="00BF5663"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был опубликован в специальном выпуске газеты «Тосненский вестник» от 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>12 сентября 2014 года №</w:t>
      </w:r>
      <w:r w:rsidR="00BF5663" w:rsidRPr="00BF5663">
        <w:rPr>
          <w:rFonts w:ascii="Times New Roman" w:eastAsia="Times New Roman" w:hAnsi="Times New Roman" w:cs="Times New Roman"/>
          <w:sz w:val="24"/>
          <w:szCs w:val="24"/>
        </w:rPr>
        <w:t>63</w:t>
      </w:r>
      <w:r w:rsidR="00BF5663"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и размещен на сайте муниципального образования </w:t>
      </w:r>
      <w:hyperlink r:id="rId10" w:history="1">
        <w:r w:rsidRPr="00BF5663">
          <w:rPr>
            <w:rFonts w:ascii="Times New Roman" w:eastAsia="Times New Roman" w:hAnsi="Times New Roman" w:cs="Times New Roman"/>
            <w:sz w:val="24"/>
            <w:szCs w:val="24"/>
          </w:rPr>
          <w:t>www.telmanacity.ru</w:t>
        </w:r>
      </w:hyperlink>
      <w:r w:rsidRPr="00BF5663">
        <w:rPr>
          <w:rFonts w:ascii="Times New Roman" w:eastAsia="Times New Roman" w:hAnsi="Times New Roman" w:cs="Times New Roman"/>
          <w:sz w:val="24"/>
          <w:szCs w:val="24"/>
        </w:rPr>
        <w:t xml:space="preserve"> в разделах «Решения совета депутатов» и</w:t>
      </w:r>
      <w:r w:rsidR="00BF5663" w:rsidRPr="00BF5663">
        <w:rPr>
          <w:rFonts w:ascii="Times New Roman" w:eastAsia="Times New Roman" w:hAnsi="Times New Roman" w:cs="Times New Roman"/>
          <w:sz w:val="24"/>
          <w:szCs w:val="24"/>
        </w:rPr>
        <w:t xml:space="preserve"> «Территориальное планирование», </w:t>
      </w:r>
    </w:p>
    <w:p w:rsidR="00A618DA" w:rsidRPr="00A618DA" w:rsidRDefault="00BF5663" w:rsidP="00405C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F5663">
        <w:rPr>
          <w:rFonts w:ascii="Times New Roman" w:eastAsia="Times New Roman" w:hAnsi="Times New Roman" w:cs="Times New Roman"/>
          <w:sz w:val="24"/>
          <w:szCs w:val="24"/>
        </w:rPr>
        <w:t>экспозиции демонстрационных материалов были организова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 в местах проведения слушаний, а также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Тельмановское сельское поселение Тосненского района Ленинградской области по адресу: Ленинградская область, Тосненский район,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Тельмана, дом 50, второй этаж, приемная главы администрации,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ежедневн</w:t>
      </w:r>
      <w:r>
        <w:rPr>
          <w:rFonts w:ascii="Times New Roman" w:eastAsia="Times New Roman" w:hAnsi="Times New Roman" w:cs="Times New Roman"/>
          <w:sz w:val="24"/>
          <w:szCs w:val="24"/>
        </w:rPr>
        <w:t>о по рабочим дням с 9.00 до 16.0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A618DA" w:rsidRPr="00A618DA" w:rsidRDefault="00A618DA" w:rsidP="00405C98">
      <w:pPr>
        <w:rPr>
          <w:rFonts w:ascii="Times New Roman" w:eastAsia="Times New Roman" w:hAnsi="Times New Roman" w:cs="Times New Roman"/>
          <w:sz w:val="24"/>
        </w:rPr>
      </w:pPr>
    </w:p>
    <w:p w:rsidR="00A618DA" w:rsidRPr="00405C98" w:rsidRDefault="00A618DA" w:rsidP="00405C98">
      <w:pPr>
        <w:ind w:firstLine="0"/>
        <w:rPr>
          <w:rFonts w:ascii="Times New Roman" w:eastAsia="Times New Roman" w:hAnsi="Times New Roman" w:cs="Times New Roman"/>
          <w:b/>
          <w:sz w:val="24"/>
        </w:rPr>
      </w:pPr>
      <w:r w:rsidRPr="00A618DA">
        <w:rPr>
          <w:rFonts w:ascii="Times New Roman" w:eastAsia="Times New Roman" w:hAnsi="Times New Roman" w:cs="Times New Roman"/>
          <w:b/>
          <w:sz w:val="24"/>
        </w:rPr>
        <w:t>Вопрос, вынесенный на обсуждение:</w:t>
      </w:r>
      <w:r w:rsidRPr="00A618DA">
        <w:rPr>
          <w:rFonts w:ascii="Times New Roman" w:eastAsia="Times New Roman" w:hAnsi="Times New Roman" w:cs="Times New Roman"/>
          <w:sz w:val="24"/>
        </w:rPr>
        <w:t xml:space="preserve"> </w:t>
      </w:r>
      <w:r w:rsidR="00BF5663" w:rsidRPr="00A618DA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BF566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F5663" w:rsidRPr="00BF5663">
        <w:rPr>
          <w:rFonts w:ascii="Times New Roman" w:eastAsia="Times New Roman" w:hAnsi="Times New Roman" w:cs="Times New Roman"/>
          <w:sz w:val="24"/>
          <w:szCs w:val="24"/>
        </w:rPr>
        <w:t>внесении изменений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(далее – «</w:t>
      </w:r>
      <w:r w:rsidR="00BF5663">
        <w:rPr>
          <w:rFonts w:ascii="Times New Roman" w:eastAsia="Times New Roman" w:hAnsi="Times New Roman" w:cs="Times New Roman"/>
          <w:sz w:val="24"/>
          <w:szCs w:val="24"/>
        </w:rPr>
        <w:t>Проект о внесении изменений в ПЗЗ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A618DA" w:rsidRPr="00A618DA" w:rsidRDefault="00A618DA" w:rsidP="00405C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BF5663" w:rsidRDefault="00A618DA" w:rsidP="00405C98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F5663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 w:rsidR="00844865" w:rsidRPr="00BF566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F566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представленные на публичные слушания</w:t>
      </w:r>
      <w:r w:rsidRPr="00BF5663">
        <w:rPr>
          <w:rFonts w:ascii="Times New Roman" w:eastAsia="Times New Roman" w:hAnsi="Times New Roman" w:cs="Times New Roman"/>
          <w:sz w:val="24"/>
          <w:szCs w:val="24"/>
        </w:rPr>
        <w:t xml:space="preserve">: текстовая часть и картографическая часть (выполнена в цвете) </w:t>
      </w:r>
      <w:r w:rsidR="00BF5663">
        <w:rPr>
          <w:rFonts w:ascii="Times New Roman" w:eastAsia="Times New Roman" w:hAnsi="Times New Roman" w:cs="Times New Roman"/>
          <w:sz w:val="24"/>
          <w:szCs w:val="24"/>
        </w:rPr>
        <w:t>проекта о внесении изменений в ПЗЗ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. Материалы предоставлены разработчиком проекта - </w:t>
      </w:r>
      <w:r w:rsidR="00BF5663" w:rsidRPr="00BF5663">
        <w:rPr>
          <w:rFonts w:ascii="Times New Roman" w:eastAsia="Times New Roman" w:hAnsi="Times New Roman" w:cs="Times New Roman"/>
          <w:sz w:val="24"/>
          <w:szCs w:val="24"/>
        </w:rPr>
        <w:t>ООО «Гео-Проект».</w:t>
      </w:r>
    </w:p>
    <w:p w:rsidR="00BF5663" w:rsidRPr="00045E5A" w:rsidRDefault="00BF5663" w:rsidP="00405C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Default="00A618DA" w:rsidP="00405C98">
      <w:pPr>
        <w:widowControl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45E5A">
        <w:rPr>
          <w:rFonts w:ascii="Times New Roman" w:eastAsia="Times New Roman" w:hAnsi="Times New Roman" w:cs="Times New Roman"/>
          <w:b/>
          <w:sz w:val="24"/>
        </w:rPr>
        <w:t>Сведения об участниках публичных слушаний</w:t>
      </w:r>
      <w:r w:rsidRPr="00045E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C98" w:rsidRPr="00A618DA" w:rsidRDefault="00405C98" w:rsidP="00405C98">
      <w:pPr>
        <w:widowControl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A618DA" w:rsidRDefault="00A618DA" w:rsidP="00405C98">
      <w:pPr>
        <w:widowControl w:val="0"/>
        <w:tabs>
          <w:tab w:val="left" w:pos="567"/>
          <w:tab w:val="left" w:pos="1134"/>
        </w:tabs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В поселке Тельмана: всего 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>27</w:t>
      </w:r>
      <w:r w:rsidR="001B3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человек (члены Комиссии по подготовке и проведению публичных слушаний Трунина Л.Н.- председатель Комиссии, </w:t>
      </w:r>
      <w:proofErr w:type="spellStart"/>
      <w:r w:rsidR="00585267">
        <w:rPr>
          <w:rFonts w:ascii="Times New Roman" w:eastAsia="Times New Roman" w:hAnsi="Times New Roman" w:cs="Times New Roman"/>
          <w:sz w:val="24"/>
          <w:szCs w:val="24"/>
        </w:rPr>
        <w:t>Козикина</w:t>
      </w:r>
      <w:proofErr w:type="spellEnd"/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 Г.И.-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секретарь Комиссии, 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>Иванова Г.Г.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- член Комиссии,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 Комиссии, </w:t>
      </w:r>
      <w:proofErr w:type="spellStart"/>
      <w:r w:rsidR="00585267">
        <w:rPr>
          <w:rFonts w:ascii="Times New Roman" w:eastAsia="Times New Roman" w:hAnsi="Times New Roman" w:cs="Times New Roman"/>
          <w:sz w:val="24"/>
          <w:szCs w:val="24"/>
        </w:rPr>
        <w:t>Каранина</w:t>
      </w:r>
      <w:proofErr w:type="spellEnd"/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 И.В., Коняева М.Е., Сидоров Н.Ю., Снетков А.В.</w:t>
      </w:r>
      <w:r w:rsidR="000303F5">
        <w:rPr>
          <w:rFonts w:ascii="Times New Roman" w:eastAsia="Times New Roman" w:hAnsi="Times New Roman" w:cs="Times New Roman"/>
          <w:sz w:val="24"/>
          <w:szCs w:val="24"/>
        </w:rPr>
        <w:t xml:space="preserve">- члены </w:t>
      </w:r>
      <w:proofErr w:type="spellStart"/>
      <w:r w:rsidR="000303F5">
        <w:rPr>
          <w:rFonts w:ascii="Times New Roman" w:eastAsia="Times New Roman" w:hAnsi="Times New Roman" w:cs="Times New Roman"/>
          <w:sz w:val="24"/>
          <w:szCs w:val="24"/>
        </w:rPr>
        <w:t>Комисии</w:t>
      </w:r>
      <w:proofErr w:type="spellEnd"/>
      <w:r w:rsidRPr="00A618DA">
        <w:rPr>
          <w:rFonts w:ascii="Times New Roman" w:eastAsia="Times New Roman" w:hAnsi="Times New Roman" w:cs="Times New Roman"/>
          <w:sz w:val="24"/>
          <w:szCs w:val="24"/>
        </w:rPr>
        <w:t>,  иные представители органов местного самоуправления, представите</w:t>
      </w:r>
      <w:r w:rsidR="000303F5">
        <w:rPr>
          <w:rFonts w:ascii="Times New Roman" w:eastAsia="Times New Roman" w:hAnsi="Times New Roman" w:cs="Times New Roman"/>
          <w:sz w:val="24"/>
          <w:szCs w:val="24"/>
        </w:rPr>
        <w:t>ль разработчика проекта Малинина Ю.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03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, представители собственников земельных</w:t>
      </w:r>
      <w:proofErr w:type="gramEnd"/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участков, жители муниципального образования).</w:t>
      </w:r>
    </w:p>
    <w:p w:rsidR="00585267" w:rsidRDefault="00A618DA" w:rsidP="00405C98">
      <w:pPr>
        <w:widowControl w:val="0"/>
        <w:tabs>
          <w:tab w:val="left" w:pos="567"/>
          <w:tab w:val="left" w:pos="1134"/>
        </w:tabs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В деревне Ям-Ижора: всего 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(члены Комиссии по подготовке и проведению публичных слушаний Трунина Л.Н.- председатель Комиссии, </w:t>
      </w:r>
      <w:proofErr w:type="spellStart"/>
      <w:r w:rsidR="00585267">
        <w:rPr>
          <w:rFonts w:ascii="Times New Roman" w:eastAsia="Times New Roman" w:hAnsi="Times New Roman" w:cs="Times New Roman"/>
          <w:sz w:val="24"/>
          <w:szCs w:val="24"/>
        </w:rPr>
        <w:t>Козикина</w:t>
      </w:r>
      <w:proofErr w:type="spellEnd"/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 Г.И.-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 секретарь Комиссии, </w:t>
      </w:r>
      <w:proofErr w:type="spellStart"/>
      <w:r w:rsidR="00585267">
        <w:rPr>
          <w:rFonts w:ascii="Times New Roman" w:eastAsia="Times New Roman" w:hAnsi="Times New Roman" w:cs="Times New Roman"/>
          <w:sz w:val="24"/>
          <w:szCs w:val="24"/>
        </w:rPr>
        <w:t>Каранина</w:t>
      </w:r>
      <w:proofErr w:type="spellEnd"/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 И.В., Коняева М.Е., 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Снетков А.В.- члены </w:t>
      </w:r>
      <w:proofErr w:type="spellStart"/>
      <w:r w:rsidR="00585267">
        <w:rPr>
          <w:rFonts w:ascii="Times New Roman" w:eastAsia="Times New Roman" w:hAnsi="Times New Roman" w:cs="Times New Roman"/>
          <w:sz w:val="24"/>
          <w:szCs w:val="24"/>
        </w:rPr>
        <w:t>Комисии</w:t>
      </w:r>
      <w:proofErr w:type="spellEnd"/>
      <w:r w:rsidR="005852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  иные представители органов местного самоуправления, представитель разработчика проекта </w:t>
      </w:r>
      <w:r w:rsidR="000303F5">
        <w:rPr>
          <w:rFonts w:ascii="Times New Roman" w:eastAsia="Times New Roman" w:hAnsi="Times New Roman" w:cs="Times New Roman"/>
          <w:sz w:val="24"/>
          <w:szCs w:val="24"/>
        </w:rPr>
        <w:lastRenderedPageBreak/>
        <w:t>Малинина Ю.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03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>, представители собственников земельных участков, жители муниципального образования).</w:t>
      </w:r>
      <w:proofErr w:type="gramEnd"/>
    </w:p>
    <w:p w:rsidR="00A618DA" w:rsidRPr="00A618DA" w:rsidRDefault="00A618DA" w:rsidP="00405C98">
      <w:pPr>
        <w:widowControl w:val="0"/>
        <w:tabs>
          <w:tab w:val="left" w:pos="567"/>
          <w:tab w:val="left" w:pos="1134"/>
        </w:tabs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ab/>
        <w:t xml:space="preserve">В поселке </w:t>
      </w:r>
      <w:proofErr w:type="spellStart"/>
      <w:r w:rsidRPr="00A618DA">
        <w:rPr>
          <w:rFonts w:ascii="Times New Roman" w:eastAsia="Times New Roman" w:hAnsi="Times New Roman" w:cs="Times New Roman"/>
          <w:sz w:val="24"/>
          <w:szCs w:val="24"/>
        </w:rPr>
        <w:t>Войскорово</w:t>
      </w:r>
      <w:proofErr w:type="spellEnd"/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: всего 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человек (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по подготовке и проведению публичных слушаний Трунина Л.Н.- председатель Комиссии, </w:t>
      </w:r>
      <w:proofErr w:type="spellStart"/>
      <w:r w:rsidR="00585267">
        <w:rPr>
          <w:rFonts w:ascii="Times New Roman" w:eastAsia="Times New Roman" w:hAnsi="Times New Roman" w:cs="Times New Roman"/>
          <w:sz w:val="24"/>
          <w:szCs w:val="24"/>
        </w:rPr>
        <w:t>Козикина</w:t>
      </w:r>
      <w:proofErr w:type="spellEnd"/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 Г.И.-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 секретарь Комиссии, 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>Иванова Г.Г.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 - член Комиссии,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 Комиссии, </w:t>
      </w:r>
      <w:proofErr w:type="spellStart"/>
      <w:r w:rsidR="00585267">
        <w:rPr>
          <w:rFonts w:ascii="Times New Roman" w:eastAsia="Times New Roman" w:hAnsi="Times New Roman" w:cs="Times New Roman"/>
          <w:sz w:val="24"/>
          <w:szCs w:val="24"/>
        </w:rPr>
        <w:t>Каранина</w:t>
      </w:r>
      <w:proofErr w:type="spellEnd"/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 И.В., Коняева М.Е., 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Сидоров Н.Ю., Снетков А.В. - члены Комиссии,  а также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 Тельмановское сельское поселение Тосненского района Ленинградской области Кваша Ю.Н</w:t>
      </w:r>
      <w:r w:rsidR="000303F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иные представители органов местного самоуправления, представитель разработчика проекта </w:t>
      </w:r>
      <w:r w:rsidR="000303F5">
        <w:rPr>
          <w:rFonts w:ascii="Times New Roman" w:eastAsia="Times New Roman" w:hAnsi="Times New Roman" w:cs="Times New Roman"/>
          <w:sz w:val="24"/>
          <w:szCs w:val="24"/>
        </w:rPr>
        <w:t>Малинина Ю.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03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, представители собственников земельных участков, жители муниципального образования).</w:t>
      </w:r>
    </w:p>
    <w:p w:rsidR="00A618DA" w:rsidRPr="00A618DA" w:rsidRDefault="00A618DA" w:rsidP="00405C98">
      <w:pPr>
        <w:widowControl w:val="0"/>
        <w:tabs>
          <w:tab w:val="left" w:pos="567"/>
          <w:tab w:val="left" w:pos="1134"/>
        </w:tabs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ab/>
        <w:t xml:space="preserve">В деревне Пионер: всего 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B3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человек (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по подготовке и проведению публичных слушаний, </w:t>
      </w:r>
      <w:r w:rsidR="00593289">
        <w:rPr>
          <w:rFonts w:ascii="Times New Roman" w:eastAsia="Times New Roman" w:hAnsi="Times New Roman" w:cs="Times New Roman"/>
          <w:sz w:val="24"/>
          <w:szCs w:val="24"/>
        </w:rPr>
        <w:t>Иванова Г.Г.</w:t>
      </w:r>
      <w:r w:rsidR="00593289" w:rsidRPr="00A618D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93289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Комиссии, </w:t>
      </w:r>
      <w:proofErr w:type="spellStart"/>
      <w:r w:rsidR="00585267">
        <w:rPr>
          <w:rFonts w:ascii="Times New Roman" w:eastAsia="Times New Roman" w:hAnsi="Times New Roman" w:cs="Times New Roman"/>
          <w:sz w:val="24"/>
          <w:szCs w:val="24"/>
        </w:rPr>
        <w:t>Козикина</w:t>
      </w:r>
      <w:proofErr w:type="spellEnd"/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 Г.И.-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 секретарь Комиссии, </w:t>
      </w:r>
      <w:proofErr w:type="spellStart"/>
      <w:r w:rsidR="00585267">
        <w:rPr>
          <w:rFonts w:ascii="Times New Roman" w:eastAsia="Times New Roman" w:hAnsi="Times New Roman" w:cs="Times New Roman"/>
          <w:sz w:val="24"/>
          <w:szCs w:val="24"/>
        </w:rPr>
        <w:t>Каранина</w:t>
      </w:r>
      <w:proofErr w:type="spellEnd"/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 И.В., Коняева М.Е., </w:t>
      </w:r>
      <w:r w:rsidR="00585267"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267">
        <w:rPr>
          <w:rFonts w:ascii="Times New Roman" w:eastAsia="Times New Roman" w:hAnsi="Times New Roman" w:cs="Times New Roman"/>
          <w:sz w:val="24"/>
          <w:szCs w:val="24"/>
        </w:rPr>
        <w:t xml:space="preserve">Снетков А.В.- члены </w:t>
      </w:r>
      <w:proofErr w:type="spellStart"/>
      <w:r w:rsidR="00585267">
        <w:rPr>
          <w:rFonts w:ascii="Times New Roman" w:eastAsia="Times New Roman" w:hAnsi="Times New Roman" w:cs="Times New Roman"/>
          <w:sz w:val="24"/>
          <w:szCs w:val="24"/>
        </w:rPr>
        <w:t>Комисии</w:t>
      </w:r>
      <w:proofErr w:type="spellEnd"/>
      <w:r w:rsidR="00585267">
        <w:rPr>
          <w:rFonts w:ascii="Times New Roman" w:eastAsia="Times New Roman" w:hAnsi="Times New Roman" w:cs="Times New Roman"/>
          <w:sz w:val="24"/>
          <w:szCs w:val="24"/>
        </w:rPr>
        <w:t>,  а также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15F" w:rsidRPr="00A618DA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 Тельмановское сельское поселение Тосненского района Ленинградской области Кваша Ю.Н</w:t>
      </w:r>
      <w:r w:rsidR="0081715F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 иные представители органов местного самоуправления, представитель разработчика проекта </w:t>
      </w:r>
      <w:r w:rsidR="0081715F">
        <w:rPr>
          <w:rFonts w:ascii="Times New Roman" w:eastAsia="Times New Roman" w:hAnsi="Times New Roman" w:cs="Times New Roman"/>
          <w:sz w:val="24"/>
          <w:szCs w:val="24"/>
        </w:rPr>
        <w:t>Малинина Ю.</w:t>
      </w:r>
      <w:r w:rsidR="0059328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1715F">
        <w:rPr>
          <w:rFonts w:ascii="Times New Roman" w:eastAsia="Times New Roman" w:hAnsi="Times New Roman" w:cs="Times New Roman"/>
          <w:sz w:val="24"/>
          <w:szCs w:val="24"/>
        </w:rPr>
        <w:t>.,</w:t>
      </w:r>
      <w:r w:rsidR="00C37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представители собственников земельных участков, жители муниципального образования).</w:t>
      </w:r>
    </w:p>
    <w:p w:rsidR="00405C98" w:rsidRDefault="00405C98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>Предложения, поступившие в ходе публичных слушаний.</w:t>
      </w: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608A9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В ходе публичных слуша</w:t>
      </w:r>
      <w:r w:rsidR="0087495F">
        <w:rPr>
          <w:rFonts w:ascii="Times New Roman" w:eastAsia="Times New Roman" w:hAnsi="Times New Roman" w:cs="Times New Roman"/>
          <w:sz w:val="24"/>
          <w:szCs w:val="24"/>
        </w:rPr>
        <w:t>ний в поселке Тельмана поступили следующ</w:t>
      </w:r>
      <w:r w:rsidR="00B2237C">
        <w:rPr>
          <w:rFonts w:ascii="Times New Roman" w:eastAsia="Times New Roman" w:hAnsi="Times New Roman" w:cs="Times New Roman"/>
          <w:sz w:val="24"/>
          <w:szCs w:val="24"/>
        </w:rPr>
        <w:t>ие устные предложения</w:t>
      </w:r>
      <w:r w:rsidR="00C608A9">
        <w:rPr>
          <w:rFonts w:ascii="Times New Roman" w:eastAsia="Times New Roman" w:hAnsi="Times New Roman" w:cs="Times New Roman"/>
          <w:sz w:val="24"/>
          <w:szCs w:val="24"/>
        </w:rPr>
        <w:t xml:space="preserve"> к проекту </w:t>
      </w:r>
      <w:r w:rsidR="00C37DB8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ПЗЗ</w:t>
      </w:r>
      <w:r w:rsidR="007E71E2">
        <w:rPr>
          <w:rFonts w:ascii="Times New Roman" w:eastAsia="Times New Roman" w:hAnsi="Times New Roman" w:cs="Times New Roman"/>
          <w:sz w:val="24"/>
          <w:szCs w:val="24"/>
        </w:rPr>
        <w:t xml:space="preserve"> (указанные предложения также изложены письменно в заявлениях указанных лиц)</w:t>
      </w:r>
      <w:r w:rsidR="00B223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08A9" w:rsidRDefault="00C608A9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62"/>
        <w:gridCol w:w="3041"/>
        <w:gridCol w:w="3686"/>
      </w:tblGrid>
      <w:tr w:rsidR="00DF7ED4" w:rsidRPr="00A618DA" w:rsidTr="00405C98">
        <w:tc>
          <w:tcPr>
            <w:tcW w:w="567" w:type="dxa"/>
          </w:tcPr>
          <w:p w:rsidR="00DF7ED4" w:rsidRPr="00331A21" w:rsidRDefault="00DF7ED4" w:rsidP="00A015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2062" w:type="dxa"/>
          </w:tcPr>
          <w:p w:rsidR="00DF7ED4" w:rsidRPr="00331A21" w:rsidRDefault="00DF7ED4" w:rsidP="00A015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</w:t>
            </w:r>
            <w:r w:rsidR="00484D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носящее предложение</w:t>
            </w:r>
          </w:p>
        </w:tc>
        <w:tc>
          <w:tcPr>
            <w:tcW w:w="3041" w:type="dxa"/>
          </w:tcPr>
          <w:p w:rsidR="00DF7ED4" w:rsidRPr="00331A21" w:rsidRDefault="00DF7ED4" w:rsidP="001479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</w:t>
            </w: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редложения/замечания к проекту </w:t>
            </w:r>
            <w:r w:rsidR="001479B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заинтересованных лиц</w:t>
            </w:r>
          </w:p>
        </w:tc>
        <w:tc>
          <w:tcPr>
            <w:tcW w:w="3686" w:type="dxa"/>
          </w:tcPr>
          <w:p w:rsidR="00DF7ED4" w:rsidRPr="00331A21" w:rsidRDefault="00DF7ED4" w:rsidP="00A015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DF7ED4" w:rsidRPr="00A618DA" w:rsidTr="00405C98">
        <w:tc>
          <w:tcPr>
            <w:tcW w:w="567" w:type="dxa"/>
          </w:tcPr>
          <w:p w:rsidR="00DF7ED4" w:rsidRPr="00A618DA" w:rsidRDefault="00DF7ED4" w:rsidP="00A015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DF7ED4" w:rsidRPr="00A618DA" w:rsidRDefault="00C37DB8" w:rsidP="00C37D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DB8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Андрей Владимирович, Морозов Юрий Петрович</w:t>
            </w:r>
          </w:p>
        </w:tc>
        <w:tc>
          <w:tcPr>
            <w:tcW w:w="3041" w:type="dxa"/>
          </w:tcPr>
          <w:p w:rsidR="00DF7ED4" w:rsidRPr="00A618DA" w:rsidRDefault="00DF7ED4" w:rsidP="00C37DB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2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нести в проект </w:t>
            </w:r>
            <w:r w:rsidR="00C37DB8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="00C37DB8" w:rsidRPr="00B2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37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  <w:r w:rsidR="00C3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отношении земельного участка с кадастровым номером 47:26:0220001:12</w:t>
            </w:r>
            <w:r w:rsidRPr="00B223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37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тем, чтобы вся территория участка находилась в зоне ОД1</w:t>
            </w:r>
            <w:r w:rsidRPr="00B2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F7ED4" w:rsidRPr="00A618DA" w:rsidRDefault="00C37DB8" w:rsidP="00A01526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Учесть. Разработчику   внести соответствующие изменения в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ED4" w:rsidRPr="00A618DA" w:rsidTr="00405C98">
        <w:tc>
          <w:tcPr>
            <w:tcW w:w="567" w:type="dxa"/>
          </w:tcPr>
          <w:p w:rsidR="00DF7ED4" w:rsidRPr="00A618DA" w:rsidRDefault="004435B2" w:rsidP="00A015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DF7ED4" w:rsidRDefault="007E71E2" w:rsidP="00A015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«Мясоперерабатывающий комбинат «Тосненский»</w:t>
            </w:r>
          </w:p>
        </w:tc>
        <w:tc>
          <w:tcPr>
            <w:tcW w:w="3041" w:type="dxa"/>
          </w:tcPr>
          <w:p w:rsidR="00DF7ED4" w:rsidRDefault="007E71E2" w:rsidP="005B4B7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2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нести в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Pr="00B2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изменение, с тем, чтобы была исправлена техническая ошибка в наименовании зоны предприятия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класса санитарной опасности (с П1.2. на П2) </w:t>
            </w:r>
          </w:p>
        </w:tc>
        <w:tc>
          <w:tcPr>
            <w:tcW w:w="3686" w:type="dxa"/>
          </w:tcPr>
          <w:p w:rsidR="00DF7ED4" w:rsidRDefault="007E71E2" w:rsidP="00E035A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Учесть. Разработчику   внести соответствующие изменения в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08A9" w:rsidRPr="00045E5A" w:rsidRDefault="00C608A9" w:rsidP="00045E5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Иных устных предложений в отношении изменений и/или дополнений проекта </w:t>
      </w:r>
      <w:r w:rsidR="007E71E2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ПЗЗ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в поселке Тельмана не поступало.</w:t>
      </w:r>
    </w:p>
    <w:p w:rsidR="00A01526" w:rsidRDefault="00A01526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01526" w:rsidRDefault="00A01526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ходе публичных слушаний в деревне Ям-Ижора поступили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к проекту </w:t>
      </w:r>
      <w:r w:rsidR="007E71E2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ПЗЗ </w:t>
      </w:r>
      <w:r w:rsidR="00E81BB9">
        <w:rPr>
          <w:rFonts w:ascii="Times New Roman" w:eastAsia="Times New Roman" w:hAnsi="Times New Roman" w:cs="Times New Roman"/>
          <w:sz w:val="24"/>
          <w:szCs w:val="24"/>
        </w:rPr>
        <w:t xml:space="preserve">(указанные предложения также изложены </w:t>
      </w:r>
      <w:r w:rsidR="00385ED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81BB9">
        <w:rPr>
          <w:rFonts w:ascii="Times New Roman" w:eastAsia="Times New Roman" w:hAnsi="Times New Roman" w:cs="Times New Roman"/>
          <w:sz w:val="24"/>
          <w:szCs w:val="24"/>
        </w:rPr>
        <w:t>письме</w:t>
      </w:r>
      <w:r w:rsidR="005B180A">
        <w:rPr>
          <w:rFonts w:ascii="Times New Roman" w:eastAsia="Times New Roman" w:hAnsi="Times New Roman" w:cs="Times New Roman"/>
          <w:sz w:val="24"/>
          <w:szCs w:val="24"/>
        </w:rPr>
        <w:t>нно</w:t>
      </w:r>
      <w:r w:rsidR="00385ED0">
        <w:rPr>
          <w:rFonts w:ascii="Times New Roman" w:eastAsia="Times New Roman" w:hAnsi="Times New Roman" w:cs="Times New Roman"/>
          <w:sz w:val="24"/>
          <w:szCs w:val="24"/>
        </w:rPr>
        <w:t>м заявлении</w:t>
      </w:r>
      <w:r w:rsidR="00E81BB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5A5" w:rsidRPr="00A618DA" w:rsidRDefault="00E035A5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1"/>
        <w:gridCol w:w="3260"/>
        <w:gridCol w:w="3686"/>
      </w:tblGrid>
      <w:tr w:rsidR="00A01526" w:rsidRPr="00A618DA" w:rsidTr="00405C98">
        <w:tc>
          <w:tcPr>
            <w:tcW w:w="567" w:type="dxa"/>
          </w:tcPr>
          <w:p w:rsidR="00A01526" w:rsidRPr="00331A21" w:rsidRDefault="00A01526" w:rsidP="00A015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1951" w:type="dxa"/>
          </w:tcPr>
          <w:p w:rsidR="00A01526" w:rsidRPr="00331A21" w:rsidRDefault="00A01526" w:rsidP="00A015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</w:t>
            </w:r>
            <w:r w:rsidR="00484D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носящее предложение</w:t>
            </w:r>
          </w:p>
        </w:tc>
        <w:tc>
          <w:tcPr>
            <w:tcW w:w="3260" w:type="dxa"/>
          </w:tcPr>
          <w:p w:rsidR="00A01526" w:rsidRPr="00331A21" w:rsidRDefault="00A01526" w:rsidP="001479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</w:t>
            </w: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редложения/замечания к проекту </w:t>
            </w:r>
            <w:r w:rsidR="001479B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заинтересованных лиц</w:t>
            </w:r>
          </w:p>
        </w:tc>
        <w:tc>
          <w:tcPr>
            <w:tcW w:w="3686" w:type="dxa"/>
          </w:tcPr>
          <w:p w:rsidR="00A01526" w:rsidRPr="00331A21" w:rsidRDefault="00A01526" w:rsidP="00A015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415A18" w:rsidRPr="00A618DA" w:rsidTr="00405C98">
        <w:tc>
          <w:tcPr>
            <w:tcW w:w="567" w:type="dxa"/>
          </w:tcPr>
          <w:p w:rsidR="00415A18" w:rsidRPr="00A618DA" w:rsidRDefault="00415A18" w:rsidP="00A015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vMerge w:val="restart"/>
          </w:tcPr>
          <w:p w:rsidR="00415A18" w:rsidRPr="00A618DA" w:rsidRDefault="00415A18" w:rsidP="00A015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260" w:type="dxa"/>
          </w:tcPr>
          <w:p w:rsidR="00415A18" w:rsidRPr="00A618DA" w:rsidRDefault="00415A18" w:rsidP="007E71E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в проект </w:t>
            </w:r>
            <w:r w:rsidR="007E71E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Pr="00B2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E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тем, чтобы исключить возможность предоставления разрешения на условно разрешенный вид использования земельных участков и объектов капитального строительства </w:t>
            </w:r>
          </w:p>
        </w:tc>
        <w:tc>
          <w:tcPr>
            <w:tcW w:w="3686" w:type="dxa"/>
          </w:tcPr>
          <w:p w:rsidR="00415A18" w:rsidRPr="00A618DA" w:rsidRDefault="00415A18" w:rsidP="009D65B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1BB9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учитывать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E0CA7" w:rsidRPr="004E0C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прямо предусмотрено</w:t>
            </w:r>
            <w:r w:rsidR="004E0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статьями 37 и 39 Градостроительного кодекса РФ. Исключение указанного положения из Правил землепользования и застройки приведет к нарушени</w:t>
            </w:r>
            <w:r w:rsidR="0088532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E0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законных прав собственников и землепользователей</w:t>
            </w:r>
          </w:p>
        </w:tc>
      </w:tr>
      <w:tr w:rsidR="00415A18" w:rsidRPr="00A618DA" w:rsidTr="00405C98">
        <w:tc>
          <w:tcPr>
            <w:tcW w:w="567" w:type="dxa"/>
          </w:tcPr>
          <w:p w:rsidR="00415A18" w:rsidRPr="00A618DA" w:rsidRDefault="00415A18" w:rsidP="00A015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vMerge/>
          </w:tcPr>
          <w:p w:rsidR="00415A18" w:rsidRDefault="00415A18" w:rsidP="00A015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A18" w:rsidRDefault="004E0CA7" w:rsidP="00E81B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проект о внесении изменений в ПЗЗ</w:t>
            </w:r>
            <w:r w:rsidRPr="00B2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 тем, чтобы исключить возможность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6" w:type="dxa"/>
          </w:tcPr>
          <w:p w:rsidR="00415A18" w:rsidRDefault="00415A18" w:rsidP="003B54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B9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учитывать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853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предусмотрено ст. 40 Градостроительного кодекса РФ. Исключение указанного положения из Правил</w:t>
            </w:r>
            <w:r w:rsidR="003B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885327">
              <w:rPr>
                <w:rFonts w:ascii="Times New Roman" w:eastAsia="Times New Roman" w:hAnsi="Times New Roman" w:cs="Times New Roman"/>
                <w:sz w:val="24"/>
                <w:szCs w:val="24"/>
              </w:rPr>
              <w:t>емлепользования и застройки приведет к нарушению законных прав собственников и землепользователей</w:t>
            </w:r>
          </w:p>
        </w:tc>
      </w:tr>
      <w:tr w:rsidR="00415A18" w:rsidRPr="00A618DA" w:rsidTr="00405C98">
        <w:tc>
          <w:tcPr>
            <w:tcW w:w="567" w:type="dxa"/>
          </w:tcPr>
          <w:p w:rsidR="00415A18" w:rsidRDefault="00415A18" w:rsidP="00A015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vMerge/>
          </w:tcPr>
          <w:p w:rsidR="00415A18" w:rsidRDefault="00415A18" w:rsidP="00A015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15A18" w:rsidRDefault="00896FE6" w:rsidP="00896F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проект о внесении изменений в ПЗЗ</w:t>
            </w:r>
            <w:r w:rsidRPr="00B2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тем, чтобы исключить возможность изменения одного вида разрешенного использования земельных участков и объектов капитального строительства на другой вид разрешенного использования </w:t>
            </w:r>
          </w:p>
        </w:tc>
        <w:tc>
          <w:tcPr>
            <w:tcW w:w="3686" w:type="dxa"/>
          </w:tcPr>
          <w:p w:rsidR="00415A18" w:rsidRPr="00E81BB9" w:rsidRDefault="00896FE6" w:rsidP="003B54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B9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учитывать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Возможность изменения вида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r w:rsidR="00220B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  <w:r w:rsidR="002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участка или объекта капитального строительства, в рамках градостроительного регламента, установленного для конкретной </w:t>
            </w:r>
            <w:r w:rsidR="003B54F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зоны,</w:t>
            </w:r>
            <w:r w:rsidR="0022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ст. 37 Градостроительного кодекса РФ. Исключение указанного положения из Правил землепользования и застройки приведет к нарушению законных прав собственников и землепользователей</w:t>
            </w:r>
          </w:p>
        </w:tc>
      </w:tr>
    </w:tbl>
    <w:p w:rsidR="00A618DA" w:rsidRPr="00A618DA" w:rsidRDefault="00A618DA" w:rsidP="00A618DA">
      <w:pPr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Каких-либо иных устных предложений в отношении изменений и/или дополнений проекта </w:t>
      </w:r>
      <w:r w:rsidR="0022751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ПЗЗ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в ходе публичных слушаний в деревне Ям-Ижора не поступало.</w:t>
      </w: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В ходе публичных слушаний в поселке </w:t>
      </w:r>
      <w:proofErr w:type="spellStart"/>
      <w:r w:rsidRPr="00A618DA">
        <w:rPr>
          <w:rFonts w:ascii="Times New Roman" w:eastAsia="Times New Roman" w:hAnsi="Times New Roman" w:cs="Times New Roman"/>
          <w:sz w:val="24"/>
          <w:szCs w:val="24"/>
        </w:rPr>
        <w:t>Войскорово</w:t>
      </w:r>
      <w:proofErr w:type="spellEnd"/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51B">
        <w:rPr>
          <w:rFonts w:ascii="Times New Roman" w:eastAsia="Times New Roman" w:hAnsi="Times New Roman" w:cs="Times New Roman"/>
          <w:sz w:val="24"/>
          <w:szCs w:val="24"/>
        </w:rPr>
        <w:t>каких-либо устных предложений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изменений и/или дополнений проекта </w:t>
      </w:r>
      <w:r w:rsidR="0022751B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ПЗЗ не поступало.</w:t>
      </w:r>
    </w:p>
    <w:p w:rsidR="00484DA1" w:rsidRDefault="00484DA1" w:rsidP="00484DA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F7ED4" w:rsidRDefault="00DF7ED4" w:rsidP="00DF7ED4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В ходе публичных слушаний в </w:t>
      </w:r>
      <w:r>
        <w:rPr>
          <w:rFonts w:ascii="Times New Roman" w:eastAsia="Times New Roman" w:hAnsi="Times New Roman" w:cs="Times New Roman"/>
          <w:sz w:val="24"/>
          <w:szCs w:val="24"/>
        </w:rPr>
        <w:t>деревне Пионер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51B">
        <w:rPr>
          <w:rFonts w:ascii="Times New Roman" w:eastAsia="Times New Roman" w:hAnsi="Times New Roman" w:cs="Times New Roman"/>
          <w:sz w:val="24"/>
          <w:szCs w:val="24"/>
        </w:rPr>
        <w:t>поступило следующее устные предложение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изменений и/или дополнений проекта </w:t>
      </w:r>
      <w:r w:rsidR="0022751B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ПЗЗ (указанное предложение</w:t>
      </w:r>
      <w:r w:rsidR="00375C93">
        <w:rPr>
          <w:rFonts w:ascii="Times New Roman" w:eastAsia="Times New Roman" w:hAnsi="Times New Roman" w:cs="Times New Roman"/>
          <w:sz w:val="24"/>
          <w:szCs w:val="24"/>
        </w:rPr>
        <w:t xml:space="preserve"> также поступи</w:t>
      </w:r>
      <w:r w:rsidR="0022751B">
        <w:rPr>
          <w:rFonts w:ascii="Times New Roman" w:eastAsia="Times New Roman" w:hAnsi="Times New Roman" w:cs="Times New Roman"/>
          <w:sz w:val="24"/>
          <w:szCs w:val="24"/>
        </w:rPr>
        <w:t>ли в Комиссию  в виде письмен</w:t>
      </w:r>
      <w:r w:rsidR="00A7602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751B">
        <w:rPr>
          <w:rFonts w:ascii="Times New Roman" w:eastAsia="Times New Roman" w:hAnsi="Times New Roman" w:cs="Times New Roman"/>
          <w:sz w:val="24"/>
          <w:szCs w:val="24"/>
        </w:rPr>
        <w:t>ого заявления</w:t>
      </w:r>
      <w:r w:rsidR="00375C9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751B" w:rsidRDefault="0022751B" w:rsidP="00DF7ED4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50"/>
        <w:gridCol w:w="3260"/>
        <w:gridCol w:w="3686"/>
      </w:tblGrid>
      <w:tr w:rsidR="00484DA1" w:rsidRPr="00A618DA" w:rsidTr="00405C98">
        <w:tc>
          <w:tcPr>
            <w:tcW w:w="568" w:type="dxa"/>
          </w:tcPr>
          <w:p w:rsidR="00484DA1" w:rsidRPr="00331A21" w:rsidRDefault="00484DA1" w:rsidP="005A00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1950" w:type="dxa"/>
          </w:tcPr>
          <w:p w:rsidR="00484DA1" w:rsidRPr="00331A21" w:rsidRDefault="00484DA1" w:rsidP="005A00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вносящее предложение</w:t>
            </w:r>
          </w:p>
        </w:tc>
        <w:tc>
          <w:tcPr>
            <w:tcW w:w="3260" w:type="dxa"/>
          </w:tcPr>
          <w:p w:rsidR="00484DA1" w:rsidRPr="00331A21" w:rsidRDefault="00484DA1" w:rsidP="001479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</w:t>
            </w: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редложения/замечания к проекту </w:t>
            </w:r>
            <w:r w:rsidR="001479B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заинтересованных лиц</w:t>
            </w:r>
          </w:p>
        </w:tc>
        <w:tc>
          <w:tcPr>
            <w:tcW w:w="3686" w:type="dxa"/>
          </w:tcPr>
          <w:p w:rsidR="00484DA1" w:rsidRPr="00331A21" w:rsidRDefault="00484DA1" w:rsidP="005A00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484DA1" w:rsidRPr="00A618DA" w:rsidTr="00405C98">
        <w:tc>
          <w:tcPr>
            <w:tcW w:w="568" w:type="dxa"/>
          </w:tcPr>
          <w:p w:rsidR="00484DA1" w:rsidRPr="00A618DA" w:rsidRDefault="00484DA1" w:rsidP="005A000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593289" w:rsidRPr="003B54FD" w:rsidRDefault="00593289" w:rsidP="005A000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4F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Тарановская</w:t>
            </w:r>
            <w:proofErr w:type="spellEnd"/>
            <w:r w:rsidRPr="003B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Георгиевна, </w:t>
            </w:r>
            <w:proofErr w:type="spellStart"/>
            <w:r w:rsidRPr="003B54FD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Барковский</w:t>
            </w:r>
            <w:proofErr w:type="spellEnd"/>
            <w:r w:rsidRPr="003B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Владимирович, Смирновская Ольга Сергеевна, Ильин Владимир Лукич,</w:t>
            </w:r>
          </w:p>
          <w:p w:rsidR="00484DA1" w:rsidRPr="00A618DA" w:rsidRDefault="00593289" w:rsidP="005932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FD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Владимир Лукич</w:t>
            </w:r>
          </w:p>
        </w:tc>
        <w:tc>
          <w:tcPr>
            <w:tcW w:w="3260" w:type="dxa"/>
          </w:tcPr>
          <w:p w:rsidR="00484DA1" w:rsidRPr="00A618DA" w:rsidRDefault="00A7602F" w:rsidP="003922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из проекта о внесении изменений в ПЗЗ размещение очистных сооружений на территории земельного участка</w:t>
            </w:r>
            <w:r w:rsidR="00593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</w:t>
            </w:r>
            <w:r w:rsidR="00593289" w:rsidRPr="00593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47:26:01-08-001:0198</w:t>
            </w:r>
            <w:r w:rsidR="00593289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</w:t>
            </w:r>
            <w:r w:rsidR="003922F4">
              <w:rPr>
                <w:rFonts w:ascii="Times New Roman" w:eastAsia="Times New Roman" w:hAnsi="Times New Roman" w:cs="Times New Roman"/>
                <w:sz w:val="24"/>
                <w:szCs w:val="24"/>
              </w:rPr>
              <w:t>: Ленинградская область, Тосненский район, ма</w:t>
            </w:r>
            <w:r w:rsidR="00593289">
              <w:rPr>
                <w:rFonts w:ascii="Times New Roman" w:eastAsia="Times New Roman" w:hAnsi="Times New Roman" w:cs="Times New Roman"/>
                <w:sz w:val="24"/>
                <w:szCs w:val="24"/>
              </w:rPr>
              <w:t>ссив «Федоровское», уч. «</w:t>
            </w:r>
            <w:proofErr w:type="spellStart"/>
            <w:r w:rsidR="00593289">
              <w:rPr>
                <w:rFonts w:ascii="Times New Roman" w:eastAsia="Times New Roman" w:hAnsi="Times New Roman" w:cs="Times New Roman"/>
                <w:sz w:val="24"/>
                <w:szCs w:val="24"/>
              </w:rPr>
              <w:t>Ижорец</w:t>
            </w:r>
            <w:proofErr w:type="spellEnd"/>
            <w:r w:rsidR="00593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ΙΙ», №88.</w:t>
            </w:r>
          </w:p>
        </w:tc>
        <w:tc>
          <w:tcPr>
            <w:tcW w:w="3686" w:type="dxa"/>
          </w:tcPr>
          <w:p w:rsidR="00484DA1" w:rsidRPr="00A7602F" w:rsidRDefault="00593289" w:rsidP="005932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представляется возможным в</w:t>
            </w:r>
            <w:r w:rsidR="00A76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нести указанное изменение в </w:t>
            </w:r>
            <w:r w:rsidR="003D2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о внесении изменений в ПЗЗ в связи с тем, что размещение очистных сооружений на территории указанного участка  предусмотрено Генеральным планом </w:t>
            </w:r>
            <w:proofErr w:type="spellStart"/>
            <w:r w:rsidR="003D20E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="003D2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3D2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однако, при внесении изменений в Генеральный план предложение о переносе очистных сооружений будет  учтено  </w:t>
            </w:r>
          </w:p>
        </w:tc>
      </w:tr>
    </w:tbl>
    <w:p w:rsidR="00C608A9" w:rsidRPr="00C608A9" w:rsidRDefault="00C608A9" w:rsidP="00C608A9">
      <w:pPr>
        <w:pStyle w:val="a5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F7ED4" w:rsidRPr="00A618DA" w:rsidRDefault="00DF7ED4" w:rsidP="00DF7ED4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Каких-либо иных устных предложений в отношении изменений и/или дополнений проекта </w:t>
      </w:r>
      <w:r w:rsidR="00A7602F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ПЗЗ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в ходе публичных слушаний в </w:t>
      </w:r>
      <w:r>
        <w:rPr>
          <w:rFonts w:ascii="Times New Roman" w:eastAsia="Times New Roman" w:hAnsi="Times New Roman" w:cs="Times New Roman"/>
          <w:sz w:val="24"/>
          <w:szCs w:val="24"/>
        </w:rPr>
        <w:t>д. Пионер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не поступало.</w:t>
      </w:r>
      <w:bookmarkStart w:id="0" w:name="_GoBack"/>
      <w:bookmarkEnd w:id="0"/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 xml:space="preserve">В установленные сроки в Комиссию по подготовке и проведению публичных слушаний в письменном виде поступили следующие предложения и замечания к проекту </w:t>
      </w:r>
      <w:r w:rsidR="003D20E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ПЗЗ:</w:t>
      </w: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402"/>
        <w:gridCol w:w="3402"/>
      </w:tblGrid>
      <w:tr w:rsidR="003D20ED" w:rsidRPr="00A618DA" w:rsidTr="008C2F76">
        <w:tc>
          <w:tcPr>
            <w:tcW w:w="567" w:type="dxa"/>
          </w:tcPr>
          <w:p w:rsidR="003D20ED" w:rsidRPr="00331A21" w:rsidRDefault="003D20ED" w:rsidP="00730A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1985" w:type="dxa"/>
          </w:tcPr>
          <w:p w:rsidR="003D20ED" w:rsidRPr="00331A21" w:rsidRDefault="003D20ED" w:rsidP="00730A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вносящее предложение</w:t>
            </w:r>
          </w:p>
        </w:tc>
        <w:tc>
          <w:tcPr>
            <w:tcW w:w="3402" w:type="dxa"/>
          </w:tcPr>
          <w:p w:rsidR="003D20ED" w:rsidRPr="00331A21" w:rsidRDefault="003D20ED" w:rsidP="001479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</w:t>
            </w: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редложения/замечания к проекту </w:t>
            </w:r>
            <w:r w:rsidR="001479B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заинтересованных лиц</w:t>
            </w:r>
          </w:p>
        </w:tc>
        <w:tc>
          <w:tcPr>
            <w:tcW w:w="3402" w:type="dxa"/>
          </w:tcPr>
          <w:p w:rsidR="003D20ED" w:rsidRPr="00331A21" w:rsidRDefault="003D20ED" w:rsidP="00730A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3D20ED" w:rsidRPr="00A618DA" w:rsidTr="008C2F76">
        <w:tc>
          <w:tcPr>
            <w:tcW w:w="567" w:type="dxa"/>
          </w:tcPr>
          <w:p w:rsidR="003D20ED" w:rsidRPr="00A618DA" w:rsidRDefault="003D20ED" w:rsidP="00730A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D20ED" w:rsidRPr="00A618DA" w:rsidRDefault="003D20ED" w:rsidP="00730A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линейное производственное 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магистральных газопроводов</w:t>
            </w:r>
          </w:p>
        </w:tc>
        <w:tc>
          <w:tcPr>
            <w:tcW w:w="3402" w:type="dxa"/>
          </w:tcPr>
          <w:p w:rsidR="003D20ED" w:rsidRPr="00A618DA" w:rsidRDefault="003D20ED" w:rsidP="003922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2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нести в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Pr="00B2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в картографические материалы, касающиеся ГРС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Шоссейная-2, а также учесть планы развития и реконструкции </w:t>
            </w:r>
            <w:r w:rsidR="00392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Единой газораспределительной Системы (ЕГС). </w:t>
            </w:r>
          </w:p>
        </w:tc>
        <w:tc>
          <w:tcPr>
            <w:tcW w:w="3402" w:type="dxa"/>
          </w:tcPr>
          <w:p w:rsidR="003922F4" w:rsidRDefault="003D20ED" w:rsidP="003922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Учесть в части нанесения на карту ГРС Шоссейная-2.</w:t>
            </w: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Разработчику   внести соответствующие изменения в </w:t>
            </w: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3922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B4B7B">
              <w:rPr>
                <w:rFonts w:ascii="Times New Roman" w:eastAsia="Times New Roman" w:hAnsi="Times New Roman" w:cs="Times New Roman"/>
                <w:sz w:val="24"/>
                <w:szCs w:val="24"/>
              </w:rPr>
              <w:t>ЗЗ</w:t>
            </w:r>
            <w:r w:rsidR="003922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20ED" w:rsidRPr="003D20ED" w:rsidRDefault="003922F4" w:rsidP="003922F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D2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учета планов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ЕГС –</w:t>
            </w:r>
            <w:r w:rsidR="003D2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учитывать, в связи с отсутствием основания  </w:t>
            </w:r>
          </w:p>
        </w:tc>
      </w:tr>
      <w:tr w:rsidR="003D20ED" w:rsidRPr="00A618DA" w:rsidTr="008C2F76">
        <w:tc>
          <w:tcPr>
            <w:tcW w:w="567" w:type="dxa"/>
          </w:tcPr>
          <w:p w:rsidR="003D20ED" w:rsidRPr="00A618DA" w:rsidRDefault="003D20ED" w:rsidP="00730A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3D20ED" w:rsidRDefault="00C463DC" w:rsidP="00730A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«Газпром Инвест»</w:t>
            </w:r>
          </w:p>
        </w:tc>
        <w:tc>
          <w:tcPr>
            <w:tcW w:w="3402" w:type="dxa"/>
          </w:tcPr>
          <w:p w:rsidR="003D20ED" w:rsidRPr="005B4B7B" w:rsidRDefault="00C463DC" w:rsidP="00730AB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7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проект о внесении изменений в ПЗЗ дополнения, касающиеся размещения объекта «Газопровод-отвод к г. Колпино»</w:t>
            </w:r>
          </w:p>
        </w:tc>
        <w:tc>
          <w:tcPr>
            <w:tcW w:w="3402" w:type="dxa"/>
          </w:tcPr>
          <w:p w:rsidR="003D20ED" w:rsidRPr="005B4B7B" w:rsidRDefault="003D20ED" w:rsidP="00730AB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7B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Учесть. Разработчику   внести соответствующие изменения в проект о внесении изменений в ПЗЗ.</w:t>
            </w:r>
          </w:p>
        </w:tc>
      </w:tr>
    </w:tbl>
    <w:p w:rsidR="00A618DA" w:rsidRPr="00A618DA" w:rsidRDefault="00A618DA" w:rsidP="00E035A5">
      <w:pPr>
        <w:shd w:val="clear" w:color="auto" w:fill="FFFFFF"/>
        <w:tabs>
          <w:tab w:val="left" w:pos="1733"/>
        </w:tabs>
        <w:ind w:right="23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A618DA" w:rsidRDefault="00A618DA" w:rsidP="00E035A5">
      <w:pPr>
        <w:shd w:val="clear" w:color="auto" w:fill="FFFFFF"/>
        <w:tabs>
          <w:tab w:val="left" w:pos="1733"/>
        </w:tabs>
        <w:ind w:right="23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Предложения и замечани</w:t>
      </w:r>
      <w:r w:rsidR="00215C3F">
        <w:rPr>
          <w:rFonts w:ascii="Times New Roman" w:eastAsia="Times New Roman" w:hAnsi="Times New Roman" w:cs="Times New Roman"/>
          <w:sz w:val="24"/>
          <w:szCs w:val="24"/>
        </w:rPr>
        <w:t xml:space="preserve">я, изложенные в  заявлении от </w:t>
      </w:r>
      <w:proofErr w:type="spellStart"/>
      <w:r w:rsidR="00B42852">
        <w:rPr>
          <w:rFonts w:ascii="Times New Roman" w:eastAsia="Times New Roman" w:hAnsi="Times New Roman" w:cs="Times New Roman"/>
          <w:sz w:val="24"/>
          <w:szCs w:val="24"/>
        </w:rPr>
        <w:t>Алхлаева</w:t>
      </w:r>
      <w:proofErr w:type="spellEnd"/>
      <w:r w:rsidR="00B42852">
        <w:rPr>
          <w:rFonts w:ascii="Times New Roman" w:eastAsia="Times New Roman" w:hAnsi="Times New Roman" w:cs="Times New Roman"/>
          <w:sz w:val="24"/>
          <w:szCs w:val="24"/>
        </w:rPr>
        <w:t xml:space="preserve"> Марата Магомеда </w:t>
      </w:r>
      <w:proofErr w:type="spellStart"/>
      <w:r w:rsidR="00B42852">
        <w:rPr>
          <w:rFonts w:ascii="Times New Roman" w:eastAsia="Times New Roman" w:hAnsi="Times New Roman" w:cs="Times New Roman"/>
          <w:sz w:val="24"/>
          <w:szCs w:val="24"/>
        </w:rPr>
        <w:t>Расуловича</w:t>
      </w:r>
      <w:proofErr w:type="spellEnd"/>
      <w:r w:rsidR="00B428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18DA" w:rsidRPr="00A618DA" w:rsidRDefault="00A618DA" w:rsidP="00E035A5">
      <w:pPr>
        <w:shd w:val="clear" w:color="auto" w:fill="FFFFFF"/>
        <w:tabs>
          <w:tab w:val="left" w:pos="1733"/>
        </w:tabs>
        <w:ind w:right="23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4809"/>
        <w:gridCol w:w="3913"/>
      </w:tblGrid>
      <w:tr w:rsidR="00A618DA" w:rsidRPr="00A618DA" w:rsidTr="00331A21">
        <w:tc>
          <w:tcPr>
            <w:tcW w:w="303" w:type="dxa"/>
          </w:tcPr>
          <w:p w:rsidR="00A618DA" w:rsidRPr="00331A21" w:rsidRDefault="00A618DA" w:rsidP="00331A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5113" w:type="dxa"/>
          </w:tcPr>
          <w:p w:rsidR="00A618DA" w:rsidRPr="00331A21" w:rsidRDefault="00A618DA" w:rsidP="001479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Предложения/замечания к проекту </w:t>
            </w:r>
            <w:r w:rsidR="001479B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заинтересованных лиц</w:t>
            </w:r>
          </w:p>
        </w:tc>
        <w:tc>
          <w:tcPr>
            <w:tcW w:w="4188" w:type="dxa"/>
          </w:tcPr>
          <w:p w:rsidR="00A618DA" w:rsidRPr="00331A21" w:rsidRDefault="00A618DA" w:rsidP="00331A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2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A618DA" w:rsidRPr="00A618DA" w:rsidTr="00331A21">
        <w:tc>
          <w:tcPr>
            <w:tcW w:w="303" w:type="dxa"/>
          </w:tcPr>
          <w:p w:rsidR="00A618DA" w:rsidRPr="00A618DA" w:rsidRDefault="00A618DA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3" w:type="dxa"/>
          </w:tcPr>
          <w:p w:rsidR="00A618DA" w:rsidRPr="00A618DA" w:rsidRDefault="00BD08FB" w:rsidP="00BD08F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изменения в графические материалы проекта о внесении изменений в ПЗЗ, касающиеся корректировки существующей в границах территории проектирования зоны ОД3 на зону ОД2</w:t>
            </w:r>
          </w:p>
        </w:tc>
        <w:tc>
          <w:tcPr>
            <w:tcW w:w="4188" w:type="dxa"/>
          </w:tcPr>
          <w:p w:rsidR="00A618DA" w:rsidRPr="00A618DA" w:rsidRDefault="00DC0BA5" w:rsidP="005A000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Учесть. Разработчику   внести соответствующие изменения в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18DA" w:rsidRPr="00A618DA" w:rsidRDefault="00A618DA" w:rsidP="00A618DA">
      <w:pPr>
        <w:shd w:val="clear" w:color="auto" w:fill="FFFFFF"/>
        <w:tabs>
          <w:tab w:val="left" w:pos="1733"/>
        </w:tabs>
        <w:spacing w:line="322" w:lineRule="exact"/>
        <w:ind w:right="24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Default="00A618DA" w:rsidP="009C0CC3">
      <w:pPr>
        <w:shd w:val="clear" w:color="auto" w:fill="FFFFFF"/>
        <w:tabs>
          <w:tab w:val="left" w:pos="1733"/>
        </w:tabs>
        <w:ind w:right="23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замечания, изложенные в заявлении </w:t>
      </w:r>
      <w:r w:rsidR="00DC0BA5">
        <w:rPr>
          <w:rFonts w:ascii="Times New Roman" w:eastAsia="Times New Roman" w:hAnsi="Times New Roman" w:cs="Times New Roman"/>
          <w:sz w:val="24"/>
          <w:szCs w:val="24"/>
        </w:rPr>
        <w:t>Кургана А.А.</w:t>
      </w:r>
    </w:p>
    <w:p w:rsidR="00DC0BA5" w:rsidRPr="00A618DA" w:rsidRDefault="00DC0BA5" w:rsidP="009C0CC3">
      <w:pPr>
        <w:shd w:val="clear" w:color="auto" w:fill="FFFFFF"/>
        <w:tabs>
          <w:tab w:val="left" w:pos="1733"/>
        </w:tabs>
        <w:ind w:right="23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4812"/>
        <w:gridCol w:w="3910"/>
      </w:tblGrid>
      <w:tr w:rsidR="00A618DA" w:rsidRPr="00A618DA" w:rsidTr="003443FF">
        <w:tc>
          <w:tcPr>
            <w:tcW w:w="741" w:type="dxa"/>
          </w:tcPr>
          <w:p w:rsidR="00A618DA" w:rsidRPr="00E8094A" w:rsidRDefault="00A618DA" w:rsidP="00E8094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4A">
              <w:rPr>
                <w:rFonts w:ascii="Times New Roman" w:eastAsia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4812" w:type="dxa"/>
          </w:tcPr>
          <w:p w:rsidR="00A618DA" w:rsidRPr="00E8094A" w:rsidRDefault="00A618DA" w:rsidP="001479B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Предложения/замечания к проекту </w:t>
            </w:r>
            <w:r w:rsidR="001479BC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Pr="00E80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заинтересованных лиц</w:t>
            </w:r>
          </w:p>
        </w:tc>
        <w:tc>
          <w:tcPr>
            <w:tcW w:w="3910" w:type="dxa"/>
          </w:tcPr>
          <w:p w:rsidR="00A618DA" w:rsidRPr="00E8094A" w:rsidRDefault="00A618DA" w:rsidP="00E8094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101372" w:rsidRPr="00A618DA" w:rsidTr="003443FF">
        <w:tc>
          <w:tcPr>
            <w:tcW w:w="741" w:type="dxa"/>
          </w:tcPr>
          <w:p w:rsidR="00101372" w:rsidRPr="00A618DA" w:rsidRDefault="00101372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101372" w:rsidRPr="007B3A34" w:rsidRDefault="00FE237A" w:rsidP="003B54FD">
            <w:pPr>
              <w:ind w:firstLine="0"/>
              <w:rPr>
                <w:color w:val="FF0000"/>
              </w:rPr>
            </w:pPr>
            <w:r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текстовую часть проекта изменений в ПЗЗ, с тем, чтобы в цели выделения зоны Ж2 входила возможность строительства жилых домо</w:t>
            </w:r>
            <w:r w:rsidR="003B54FD"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Ж3 (пункт 7 Проекта изменений ПЗЗ (Часть ΙΙ, глава 9, п.9.1 Правил)</w:t>
            </w:r>
            <w:r w:rsidR="008A7420"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10" w:type="dxa"/>
          </w:tcPr>
          <w:p w:rsidR="00101372" w:rsidRPr="007B3A34" w:rsidRDefault="007B3A34" w:rsidP="003B54FD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Учесть. Разработчику внести соответствующие изменения в проект о внесении </w:t>
            </w:r>
            <w:r w:rsidR="003B54FD"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ПЗЗ,</w:t>
            </w:r>
            <w:r w:rsidR="003B5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B54FD"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установив возможность строительства жилых домов категории Ж3 как условно разрешенный вид использования земельного участка</w:t>
            </w:r>
          </w:p>
        </w:tc>
      </w:tr>
      <w:tr w:rsidR="00FE237A" w:rsidRPr="00A618DA" w:rsidTr="003443FF">
        <w:tc>
          <w:tcPr>
            <w:tcW w:w="741" w:type="dxa"/>
          </w:tcPr>
          <w:p w:rsidR="00FE237A" w:rsidRPr="00A618DA" w:rsidRDefault="00FE237A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FE237A" w:rsidRPr="007B3A34" w:rsidRDefault="00FE237A" w:rsidP="003B54FD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текстовую часть проекта изменений в ПЗЗ, с тем, чтобы в цели выделения зоны Ж3 входила возможность строительства жилых домой категории Ж4 (пункт 7 Проекта изменений ПЗЗ (Часть ΙΙ, глава 9, п.9.1 Правил)</w:t>
            </w:r>
            <w:r w:rsidR="008A7420"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10" w:type="dxa"/>
          </w:tcPr>
          <w:p w:rsidR="00FE237A" w:rsidRPr="007B3A34" w:rsidRDefault="007B3A34" w:rsidP="003B54FD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Учесть. Разработчику внести соответствующие изменения в пр</w:t>
            </w:r>
            <w:r w:rsidR="003B54FD"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>оект о внесении изменений в ПЗЗ,</w:t>
            </w:r>
            <w:r w:rsidR="003B5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04D16"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B54FD"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становив возможность строительства жилых домов категории Ж4 как условно разрешенный вид использования земельного участка.</w:t>
            </w:r>
          </w:p>
        </w:tc>
      </w:tr>
      <w:tr w:rsidR="00FE237A" w:rsidRPr="00A618DA" w:rsidTr="003443FF">
        <w:tc>
          <w:tcPr>
            <w:tcW w:w="741" w:type="dxa"/>
          </w:tcPr>
          <w:p w:rsidR="00FE237A" w:rsidRPr="00A618DA" w:rsidRDefault="00FE237A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FE237A" w:rsidRPr="00BD33E4" w:rsidRDefault="00FE237A" w:rsidP="003B54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текстовую часть проекта изменений в ПЗЗ, с тем, чтобы в цели выделения зоны ОД1 входила возможность строительства жилых домо</w:t>
            </w:r>
            <w:r w:rsidR="003B54FD"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</w:t>
            </w:r>
            <w:r w:rsidR="007B3A34"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Ж3, </w:t>
            </w:r>
            <w:r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>Ж4 (пункт 7 Проекта изменений ПЗЗ (Часть ΙΙ, глава 9, п.9.1 Правил)</w:t>
            </w:r>
            <w:r w:rsidR="008A7420"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10" w:type="dxa"/>
          </w:tcPr>
          <w:p w:rsidR="00FE237A" w:rsidRPr="007B3A34" w:rsidRDefault="007B3A34" w:rsidP="003B54FD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Учесть. Разработчику внести соответствующие изменения в проект о внесении изменений в ПЗЗ.</w:t>
            </w:r>
          </w:p>
        </w:tc>
      </w:tr>
      <w:tr w:rsidR="00730ABD" w:rsidRPr="00A618DA" w:rsidTr="003443FF">
        <w:tc>
          <w:tcPr>
            <w:tcW w:w="741" w:type="dxa"/>
          </w:tcPr>
          <w:p w:rsidR="00730ABD" w:rsidRDefault="00730ABD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654A47" w:rsidRDefault="00654A47" w:rsidP="008C2F7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становить, что вид разрешенного </w:t>
            </w: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 «3.3.</w:t>
            </w:r>
            <w:r w:rsidR="008C2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мелкорозничной торговли, рассчитанные на малый поток посетителей» является разрешенным видом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для зон 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ОД2</w:t>
            </w:r>
            <w:r w:rsidR="003443F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10" w:type="dxa"/>
          </w:tcPr>
          <w:p w:rsidR="00730ABD" w:rsidRPr="00654A47" w:rsidRDefault="00654A47" w:rsidP="00E76F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Учесть. Разработчику   внести </w:t>
            </w: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соответствующие изменения в проект о внесении изменений в ПЗЗ.</w:t>
            </w:r>
          </w:p>
        </w:tc>
      </w:tr>
      <w:tr w:rsidR="00730ABD" w:rsidRPr="00A618DA" w:rsidTr="003443FF">
        <w:tc>
          <w:tcPr>
            <w:tcW w:w="741" w:type="dxa"/>
          </w:tcPr>
          <w:p w:rsidR="00730ABD" w:rsidRDefault="00FA34A2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12" w:type="dxa"/>
          </w:tcPr>
          <w:p w:rsidR="00730ABD" w:rsidRPr="00730ABD" w:rsidRDefault="008A7420" w:rsidP="003B54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30ABD" w:rsidRPr="00730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становить, что вид разрешенного использования «4.1.Объекты общественного питания, рестораны, кафе, столовые» является </w:t>
            </w:r>
            <w:r w:rsidR="00344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</w:t>
            </w:r>
            <w:r w:rsidR="00730ABD" w:rsidRPr="00730A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разрешенным видом использования для зоны 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ABD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 3 Правил)</w:t>
            </w:r>
            <w:r w:rsidR="003B54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10" w:type="dxa"/>
          </w:tcPr>
          <w:p w:rsidR="00730ABD" w:rsidRPr="00A618DA" w:rsidRDefault="003443FF" w:rsidP="00E76FF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Учесть. Разработчику   внести соответствующие изменения в проект о внесении изменений в ПЗЗ.</w:t>
            </w:r>
          </w:p>
        </w:tc>
      </w:tr>
      <w:tr w:rsidR="00730ABD" w:rsidRPr="00A618DA" w:rsidTr="003443FF">
        <w:tc>
          <w:tcPr>
            <w:tcW w:w="741" w:type="dxa"/>
          </w:tcPr>
          <w:p w:rsidR="00730ABD" w:rsidRDefault="00FA34A2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730ABD" w:rsidRPr="00730ABD" w:rsidRDefault="008A7420" w:rsidP="003B54F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30ABD" w:rsidRPr="00730AB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становить, вид разрешенного использования что «9.1.Больницы, клиники общего профиля» является условно разрешенным видом использования для зон Ж1, Ж2, Ж3 и Ж4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ABD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 3 Правил)</w:t>
            </w:r>
            <w:r w:rsidR="00730ABD" w:rsidRPr="00730A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10" w:type="dxa"/>
          </w:tcPr>
          <w:p w:rsidR="00730ABD" w:rsidRPr="00A618DA" w:rsidRDefault="003443FF" w:rsidP="00E76FF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Учесть. Разработчику   внести соответствующие изменения в проект о внесении изменений в ПЗЗ.</w:t>
            </w:r>
          </w:p>
        </w:tc>
      </w:tr>
      <w:tr w:rsidR="00730ABD" w:rsidRPr="00A618DA" w:rsidTr="00B2316A">
        <w:trPr>
          <w:trHeight w:val="2022"/>
        </w:trPr>
        <w:tc>
          <w:tcPr>
            <w:tcW w:w="741" w:type="dxa"/>
          </w:tcPr>
          <w:p w:rsidR="00730ABD" w:rsidRDefault="00215C3F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2" w:type="dxa"/>
          </w:tcPr>
          <w:p w:rsidR="00730ABD" w:rsidRPr="006D7023" w:rsidRDefault="008A7420" w:rsidP="00C946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30ABD"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становить, что вид разрешенного использования «10.1.Дома быта, ателье, пункты проката, химчистки, ремонт обуви, ремонт квартир и жилых  домов по заказам населения, фотоателье, парикмахерские» является условно разрешенным видом использования для зон Р</w:t>
            </w:r>
            <w:proofErr w:type="gramStart"/>
            <w:r w:rsidR="00730ABD"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30ABD"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Р2</w:t>
            </w:r>
            <w:r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(Таблица 3 Правил)</w:t>
            </w:r>
            <w:r w:rsidR="00730ABD"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10" w:type="dxa"/>
          </w:tcPr>
          <w:p w:rsidR="00B2316A" w:rsidRPr="006D7023" w:rsidRDefault="00FC5AC3" w:rsidP="00C946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учитывать, в связи  с тем, что указанные объекты </w:t>
            </w:r>
            <w:r w:rsidR="006D7023"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являются допустимыми согласно градостроительному </w:t>
            </w:r>
            <w:r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</w:t>
            </w:r>
            <w:r w:rsidR="006D7023"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данной зоны, но не в качестве самостоятельных отдельно стоящих</w:t>
            </w:r>
            <w:r w:rsidR="006D7023"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730ABD" w:rsidRPr="006D7023" w:rsidRDefault="00730ABD" w:rsidP="00C946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ABD" w:rsidRPr="00A618DA" w:rsidTr="003443FF">
        <w:tc>
          <w:tcPr>
            <w:tcW w:w="741" w:type="dxa"/>
          </w:tcPr>
          <w:p w:rsidR="00730ABD" w:rsidRDefault="00215C3F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2" w:type="dxa"/>
          </w:tcPr>
          <w:p w:rsidR="00730ABD" w:rsidRPr="006D7023" w:rsidRDefault="008A7420" w:rsidP="008C2F7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30ABD"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становить, что виды разрешённого использования «10.2 «Предприятия по ремонту бытовой техники, по изготовлению </w:t>
            </w:r>
            <w:proofErr w:type="spellStart"/>
            <w:r w:rsidR="00730ABD"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  <w:proofErr w:type="gramStart"/>
            <w:r w:rsidR="00730ABD"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730ABD"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30ABD"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>, деревянных изделий, мебели» являются условно разрешёнными видами использования для зоны ОД1</w:t>
            </w:r>
            <w:r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(Таблица 3 Правил)</w:t>
            </w:r>
            <w:r w:rsidR="00730ABD"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10" w:type="dxa"/>
          </w:tcPr>
          <w:p w:rsidR="00B2316A" w:rsidRPr="006D7023" w:rsidRDefault="006D7023" w:rsidP="008C2F7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учитывать, в связи  с тем, что указанные объекты являются допустимыми согласно градостроительному регламенту данной зоны, но не в качестве самостоятельных отдельно стоящих объектов</w:t>
            </w:r>
          </w:p>
        </w:tc>
      </w:tr>
      <w:tr w:rsidR="00730ABD" w:rsidRPr="00A618DA" w:rsidTr="003443FF">
        <w:tc>
          <w:tcPr>
            <w:tcW w:w="741" w:type="dxa"/>
          </w:tcPr>
          <w:p w:rsidR="00730ABD" w:rsidRDefault="00215C3F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2" w:type="dxa"/>
          </w:tcPr>
          <w:p w:rsidR="00730ABD" w:rsidRPr="00730ABD" w:rsidRDefault="008A7420" w:rsidP="00C946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30ABD" w:rsidRPr="00730AB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становить, что вид разрешенного использования «14.2. Промышленные объекты и производства IV-V класса санитарной опасности по классификации СанПиН» является условно разрешенным видом использования для зоны ОД1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ABD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 3 Правил)</w:t>
            </w:r>
            <w:r w:rsidR="00730ABD" w:rsidRPr="00730A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10" w:type="dxa"/>
          </w:tcPr>
          <w:p w:rsidR="00730ABD" w:rsidRPr="00A618DA" w:rsidRDefault="00726834" w:rsidP="00C946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Учесть. Разработчику </w:t>
            </w:r>
            <w:r w:rsidR="00C946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нести соответствующие изменения в проект о внесении изменений в ПЗЗ.</w:t>
            </w:r>
          </w:p>
        </w:tc>
      </w:tr>
      <w:tr w:rsidR="00730ABD" w:rsidRPr="00A618DA" w:rsidTr="00B42852">
        <w:tc>
          <w:tcPr>
            <w:tcW w:w="741" w:type="dxa"/>
          </w:tcPr>
          <w:p w:rsidR="00730ABD" w:rsidRDefault="00215C3F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2" w:type="dxa"/>
            <w:shd w:val="clear" w:color="auto" w:fill="auto"/>
          </w:tcPr>
          <w:p w:rsidR="00730ABD" w:rsidRPr="00B42852" w:rsidRDefault="008A7420" w:rsidP="00C946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30ABD"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становить, что вид разрешенного использования «15.1. Склады в полностью закрытых строениях» является разрешенным видом использования для зоны ОД1</w:t>
            </w:r>
            <w:r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(Таблица 3 Правил)</w:t>
            </w:r>
            <w:r w:rsidR="00730ABD"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C94650"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shd w:val="clear" w:color="auto" w:fill="auto"/>
          </w:tcPr>
          <w:p w:rsidR="00730ABD" w:rsidRPr="00B42852" w:rsidRDefault="00726834" w:rsidP="00C946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Учесть. Разработчику внести соответствующие изменения в проект о внесении изменений в ПЗЗ.</w:t>
            </w:r>
          </w:p>
        </w:tc>
      </w:tr>
      <w:tr w:rsidR="00730ABD" w:rsidRPr="00A618DA" w:rsidTr="00B42852">
        <w:tc>
          <w:tcPr>
            <w:tcW w:w="741" w:type="dxa"/>
          </w:tcPr>
          <w:p w:rsidR="00730ABD" w:rsidRDefault="00215C3F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2" w:type="dxa"/>
            <w:shd w:val="clear" w:color="auto" w:fill="auto"/>
          </w:tcPr>
          <w:p w:rsidR="00730ABD" w:rsidRPr="00B42852" w:rsidRDefault="008A7420" w:rsidP="00C946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30ABD"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становить, что вид разрешенного использования «15.2. Склады с использованием участка вне здания» является разрешенным видом использования для зон ОД1 и ОД2</w:t>
            </w:r>
            <w:r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(Таблица 3 Правил)</w:t>
            </w:r>
            <w:r w:rsidR="00730ABD"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10" w:type="dxa"/>
            <w:shd w:val="clear" w:color="auto" w:fill="auto"/>
          </w:tcPr>
          <w:p w:rsidR="00730ABD" w:rsidRPr="00B42852" w:rsidRDefault="00726834" w:rsidP="00E76F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Учесть. Разработчику   внести соответствующие изменения в проект о внесении изменений в ПЗЗ.</w:t>
            </w:r>
          </w:p>
        </w:tc>
      </w:tr>
      <w:tr w:rsidR="00730ABD" w:rsidRPr="00A618DA" w:rsidTr="003443FF">
        <w:tc>
          <w:tcPr>
            <w:tcW w:w="741" w:type="dxa"/>
          </w:tcPr>
          <w:p w:rsidR="00730ABD" w:rsidRDefault="00215C3F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2" w:type="dxa"/>
          </w:tcPr>
          <w:p w:rsidR="00730ABD" w:rsidRPr="00BD33E4" w:rsidRDefault="008A7420" w:rsidP="008C2F7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30ABD"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становить, что вид разрешенного использования «19.1.Котельные большой мощности, ГРС, ПС» является условно </w:t>
            </w:r>
            <w:r w:rsidR="00730ABD"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разрешенным видом использования для зоны ОД</w:t>
            </w:r>
            <w:proofErr w:type="gramStart"/>
            <w:r w:rsidR="00730ABD"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D3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(Таблица 3 Правил);</w:t>
            </w:r>
          </w:p>
        </w:tc>
        <w:tc>
          <w:tcPr>
            <w:tcW w:w="3910" w:type="dxa"/>
          </w:tcPr>
          <w:p w:rsidR="00730ABD" w:rsidRPr="00BD33E4" w:rsidRDefault="006D7023" w:rsidP="0072683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Учесть. Разработчику   внести соответствующие изменения в проект о внесении изменений в </w:t>
            </w:r>
            <w:r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ПЗЗ.</w:t>
            </w:r>
          </w:p>
        </w:tc>
      </w:tr>
      <w:tr w:rsidR="00730ABD" w:rsidRPr="00A618DA" w:rsidTr="003443FF">
        <w:tc>
          <w:tcPr>
            <w:tcW w:w="741" w:type="dxa"/>
          </w:tcPr>
          <w:p w:rsidR="00730ABD" w:rsidRDefault="00215C3F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12" w:type="dxa"/>
          </w:tcPr>
          <w:p w:rsidR="00B2316A" w:rsidRDefault="00804D16" w:rsidP="008C2F7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Установить ограничение минимальной длины стороны земельного участка по уличному фронту </w:t>
            </w:r>
            <w:r w:rsidR="00B42852"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зоны Ж</w:t>
            </w:r>
            <w:proofErr w:type="gramStart"/>
            <w:r w:rsidR="00B42852"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42852"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размере 10 м., </w:t>
            </w:r>
            <w:r w:rsidR="00B42852"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 5 Правил);</w:t>
            </w:r>
          </w:p>
        </w:tc>
        <w:tc>
          <w:tcPr>
            <w:tcW w:w="3910" w:type="dxa"/>
          </w:tcPr>
          <w:p w:rsidR="00833F81" w:rsidRPr="00833F81" w:rsidRDefault="00726834" w:rsidP="008C2F76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</w:t>
            </w: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Разработчику   внести соответствующие изменения в проект о внесении изменений в ПЗЗ.</w:t>
            </w:r>
          </w:p>
        </w:tc>
      </w:tr>
      <w:tr w:rsidR="00B42852" w:rsidRPr="00A618DA" w:rsidTr="003443FF">
        <w:tc>
          <w:tcPr>
            <w:tcW w:w="741" w:type="dxa"/>
          </w:tcPr>
          <w:p w:rsidR="00B42852" w:rsidRDefault="00215C3F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2" w:type="dxa"/>
          </w:tcPr>
          <w:p w:rsidR="00B42852" w:rsidRPr="00804D16" w:rsidRDefault="00B42852" w:rsidP="008C2F76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параметр минимальной шир</w:t>
            </w:r>
            <w:r w:rsidR="006D7023">
              <w:rPr>
                <w:rFonts w:ascii="Times New Roman" w:eastAsia="Times New Roman" w:hAnsi="Times New Roman" w:cs="Times New Roman"/>
                <w:sz w:val="24"/>
                <w:szCs w:val="24"/>
              </w:rPr>
              <w:t>ины/глубины земельного участка</w:t>
            </w:r>
            <w:r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минимального коэффициента озеленения земельного участка для зоны Ж</w:t>
            </w:r>
            <w:proofErr w:type="gramStart"/>
            <w:r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 5 Правил);</w:t>
            </w:r>
          </w:p>
        </w:tc>
        <w:tc>
          <w:tcPr>
            <w:tcW w:w="3910" w:type="dxa"/>
          </w:tcPr>
          <w:p w:rsidR="00B42852" w:rsidRDefault="00B42852" w:rsidP="00B4285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</w:t>
            </w: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Разработчику   внести соответствующие изменения в проект о внесении изменений в ПЗЗ.</w:t>
            </w:r>
          </w:p>
          <w:p w:rsidR="00B42852" w:rsidRDefault="00B42852" w:rsidP="00B4285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023" w:rsidRPr="00A618DA" w:rsidTr="003443FF">
        <w:tc>
          <w:tcPr>
            <w:tcW w:w="741" w:type="dxa"/>
          </w:tcPr>
          <w:p w:rsidR="006D7023" w:rsidRDefault="00215C3F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2" w:type="dxa"/>
          </w:tcPr>
          <w:p w:rsidR="006D7023" w:rsidRPr="00B42852" w:rsidRDefault="006D7023" w:rsidP="00EE6CC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максимальный коэффициент</w:t>
            </w:r>
            <w:r w:rsidRPr="00B4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застройки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зоны 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20%, для зоны Ж2 30%,</w:t>
            </w:r>
            <w:r w:rsidR="00EE6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зоны Ж3 40%, для зоны Ж4 40%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(таблица 5 Правил);</w:t>
            </w:r>
          </w:p>
        </w:tc>
        <w:tc>
          <w:tcPr>
            <w:tcW w:w="3910" w:type="dxa"/>
          </w:tcPr>
          <w:p w:rsidR="006D7023" w:rsidRDefault="006D7023" w:rsidP="008C2F7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</w:t>
            </w: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Разработчику   внести соответствующие изменения в проект о внесении изменений в ПЗЗ.</w:t>
            </w:r>
          </w:p>
        </w:tc>
      </w:tr>
      <w:tr w:rsidR="00FA34A2" w:rsidRPr="00A618DA" w:rsidTr="003443FF">
        <w:tc>
          <w:tcPr>
            <w:tcW w:w="741" w:type="dxa"/>
          </w:tcPr>
          <w:p w:rsidR="00FA34A2" w:rsidRDefault="00215C3F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2" w:type="dxa"/>
          </w:tcPr>
          <w:p w:rsidR="00FA34A2" w:rsidRPr="00726834" w:rsidRDefault="00FA34A2" w:rsidP="00EE6CC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B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</w:t>
            </w:r>
            <w:r w:rsidRPr="00FA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ограничение минимальной длины стороны земельного участка по уличному фронту, минимальной ширины/глубины земельного участка, </w:t>
            </w:r>
            <w:r w:rsidRPr="00EE6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минимального коэффициента озеленения земельного участка для зон Ж</w:t>
            </w:r>
            <w:proofErr w:type="gramStart"/>
            <w:r w:rsidRPr="00EE6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E6CCB">
              <w:rPr>
                <w:rFonts w:ascii="Times New Roman" w:eastAsia="Times New Roman" w:hAnsi="Times New Roman" w:cs="Times New Roman"/>
                <w:sz w:val="24"/>
                <w:szCs w:val="24"/>
              </w:rPr>
              <w:t>, ЖЗ и Ж4;</w:t>
            </w:r>
          </w:p>
        </w:tc>
        <w:tc>
          <w:tcPr>
            <w:tcW w:w="3910" w:type="dxa"/>
          </w:tcPr>
          <w:p w:rsidR="00FA34A2" w:rsidRDefault="00FA34A2" w:rsidP="00E76F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</w:t>
            </w: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Разработчику   внести соответствующие изменения в проект о внесении изменений в ПЗЗ.</w:t>
            </w:r>
          </w:p>
          <w:p w:rsidR="00833F81" w:rsidRDefault="00833F81" w:rsidP="00E76F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81" w:rsidRDefault="00833F81" w:rsidP="00EE6CC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420" w:rsidRPr="00A618DA" w:rsidTr="003443FF">
        <w:tc>
          <w:tcPr>
            <w:tcW w:w="741" w:type="dxa"/>
          </w:tcPr>
          <w:p w:rsidR="008A7420" w:rsidRDefault="00215C3F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2" w:type="dxa"/>
          </w:tcPr>
          <w:p w:rsidR="008A7420" w:rsidRPr="008A7420" w:rsidRDefault="00FA34A2" w:rsidP="00C946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2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ограничение минимального отступа от границ земельного участка для зоны ОД</w:t>
            </w:r>
            <w:proofErr w:type="gramStart"/>
            <w:r w:rsidRPr="00FA34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A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 в отношении земельных участков с жилой застройкой и в отношении земельных участков с застройкой общественными объектами)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7420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 5 Правил)</w:t>
            </w:r>
            <w:r w:rsidR="008A7420" w:rsidRPr="008A742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10" w:type="dxa"/>
          </w:tcPr>
          <w:p w:rsidR="008A7420" w:rsidRDefault="00FA34A2" w:rsidP="00E76F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</w:t>
            </w: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Разработчику   внести соответствующие изменения в проект о внесении изменений в ПЗЗ.</w:t>
            </w:r>
          </w:p>
          <w:p w:rsidR="00833F81" w:rsidRDefault="00833F81" w:rsidP="00E76F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81" w:rsidRPr="00A618DA" w:rsidRDefault="00833F81" w:rsidP="00E76FF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34A2" w:rsidRPr="00A618DA" w:rsidTr="003443FF">
        <w:tc>
          <w:tcPr>
            <w:tcW w:w="741" w:type="dxa"/>
          </w:tcPr>
          <w:p w:rsidR="00FA34A2" w:rsidRDefault="00215C3F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2" w:type="dxa"/>
          </w:tcPr>
          <w:p w:rsidR="00833F81" w:rsidRPr="00B2316A" w:rsidRDefault="00FA34A2" w:rsidP="008C2F76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34A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минимальный коэффициент озеленения земельного участка для зоны ОД</w:t>
            </w:r>
            <w:proofErr w:type="gramStart"/>
            <w:r w:rsidRPr="00FA34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A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 в отношении земельных участков с жилой застройкой и в отношении земельных участков с застройкой общественными объектами) в размере 20%;</w:t>
            </w:r>
          </w:p>
        </w:tc>
        <w:tc>
          <w:tcPr>
            <w:tcW w:w="3910" w:type="dxa"/>
          </w:tcPr>
          <w:p w:rsidR="00833F81" w:rsidRPr="00BD33E4" w:rsidRDefault="00FA34A2" w:rsidP="00E76FF4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</w:t>
            </w: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Разработчику   внести соответствующие изменения в проект о внесении изменений в ПЗЗ.</w:t>
            </w:r>
          </w:p>
          <w:p w:rsidR="00833F81" w:rsidRDefault="00833F81" w:rsidP="00E76FF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F81" w:rsidRPr="00A618DA" w:rsidRDefault="00833F81" w:rsidP="00E76FF4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7420" w:rsidRPr="00A618DA" w:rsidTr="003443FF">
        <w:tc>
          <w:tcPr>
            <w:tcW w:w="741" w:type="dxa"/>
          </w:tcPr>
          <w:p w:rsidR="008A7420" w:rsidRDefault="00215C3F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2" w:type="dxa"/>
          </w:tcPr>
          <w:p w:rsidR="00BD33E4" w:rsidRPr="008A7420" w:rsidRDefault="00FA34A2" w:rsidP="00D317A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Исключить </w:t>
            </w:r>
            <w:r w:rsidR="00D3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 </w:t>
            </w:r>
            <w:r w:rsidRPr="00FA3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минимального коэффициент</w:t>
            </w:r>
            <w:r w:rsidR="00D317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озеленения земельного участка для зон ОД</w:t>
            </w:r>
            <w:proofErr w:type="gramStart"/>
            <w:r w:rsidRPr="00FA34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A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7420"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(таблица 5 Правил)</w:t>
            </w:r>
            <w:r w:rsidR="008A7420" w:rsidRPr="008A742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10" w:type="dxa"/>
          </w:tcPr>
          <w:p w:rsidR="00833F81" w:rsidRPr="00A618DA" w:rsidRDefault="00FA34A2" w:rsidP="008C2F76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</w:t>
            </w: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Разработчику   внести соответствующие изменения в проект о внесении изменений в ПЗЗ.</w:t>
            </w:r>
          </w:p>
        </w:tc>
      </w:tr>
      <w:tr w:rsidR="00EE6CCB" w:rsidRPr="00A618DA" w:rsidTr="003443FF">
        <w:tc>
          <w:tcPr>
            <w:tcW w:w="741" w:type="dxa"/>
          </w:tcPr>
          <w:p w:rsidR="00EE6CCB" w:rsidRDefault="00215C3F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2" w:type="dxa"/>
          </w:tcPr>
          <w:p w:rsidR="00EE6CCB" w:rsidRPr="00FA34A2" w:rsidRDefault="00EE6CCB" w:rsidP="00D317A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минимальную площадь земельного участка для зоны 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0,1 Га (таблица 5 Правил)</w:t>
            </w:r>
            <w:r w:rsidRPr="008A742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10" w:type="dxa"/>
          </w:tcPr>
          <w:p w:rsidR="00EE6CCB" w:rsidRDefault="00215C3F" w:rsidP="008C2F7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</w:t>
            </w: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Разработчику   внести соответствующие изменения в проект о внесении изменений в ПЗЗ.</w:t>
            </w:r>
          </w:p>
        </w:tc>
      </w:tr>
      <w:tr w:rsidR="00EE6CCB" w:rsidRPr="00A618DA" w:rsidTr="003443FF">
        <w:tc>
          <w:tcPr>
            <w:tcW w:w="741" w:type="dxa"/>
          </w:tcPr>
          <w:p w:rsidR="00EE6CCB" w:rsidRDefault="00215C3F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2" w:type="dxa"/>
          </w:tcPr>
          <w:p w:rsidR="00EE6CCB" w:rsidRPr="00FA34A2" w:rsidRDefault="00EE6CCB" w:rsidP="00D317A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максимальную высоту оград для зоны 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1,8 метров (таблица 5 Правил)</w:t>
            </w:r>
            <w:r w:rsidRPr="008A742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10" w:type="dxa"/>
          </w:tcPr>
          <w:p w:rsidR="00EE6CCB" w:rsidRDefault="00215C3F" w:rsidP="008C2F7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</w:t>
            </w: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Разработчику   внести соответствующие изменения в проект о внесении изменений в ПЗЗ.</w:t>
            </w:r>
          </w:p>
        </w:tc>
      </w:tr>
      <w:tr w:rsidR="00EE6CCB" w:rsidRPr="00A618DA" w:rsidTr="003443FF">
        <w:tc>
          <w:tcPr>
            <w:tcW w:w="741" w:type="dxa"/>
          </w:tcPr>
          <w:p w:rsidR="00EE6CCB" w:rsidRDefault="00215C3F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2" w:type="dxa"/>
          </w:tcPr>
          <w:p w:rsidR="00EE6CCB" w:rsidRPr="00FA34A2" w:rsidRDefault="006D253A" w:rsidP="00D317A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</w:t>
            </w:r>
            <w:r w:rsidR="00EE6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параметр максимального коэффициента застройки  земельных участков в 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</w:t>
            </w:r>
            <w:r w:rsidR="00EE6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ОД2, ОД3, ОД</w:t>
            </w:r>
            <w:r w:rsidR="0072704B">
              <w:rPr>
                <w:rFonts w:ascii="Times New Roman" w:eastAsia="Times New Roman" w:hAnsi="Times New Roman" w:cs="Times New Roman"/>
                <w:sz w:val="24"/>
                <w:szCs w:val="24"/>
              </w:rPr>
              <w:t>4, ОД5 (Таблица 5 Правил);</w:t>
            </w:r>
            <w:r w:rsidR="00EE6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</w:tcPr>
          <w:p w:rsidR="00EE6CCB" w:rsidRDefault="00215C3F" w:rsidP="008C2F7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Учесть</w:t>
            </w: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Разработчику   внести соответствующие изменения в проект о внесении изменений в ПЗЗ.</w:t>
            </w:r>
          </w:p>
        </w:tc>
      </w:tr>
      <w:tr w:rsidR="00EE6CCB" w:rsidRPr="00A618DA" w:rsidTr="003443FF">
        <w:tc>
          <w:tcPr>
            <w:tcW w:w="741" w:type="dxa"/>
          </w:tcPr>
          <w:p w:rsidR="00EE6CCB" w:rsidRDefault="00215C3F" w:rsidP="00A618D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2" w:type="dxa"/>
          </w:tcPr>
          <w:p w:rsidR="00EE6CCB" w:rsidRPr="00FA34A2" w:rsidRDefault="0072704B" w:rsidP="00D317A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Исключить параметр максимального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коэффициента застройки  земельных участков в зонах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П2 (Таблица 5 Правил);</w:t>
            </w:r>
          </w:p>
        </w:tc>
        <w:tc>
          <w:tcPr>
            <w:tcW w:w="3910" w:type="dxa"/>
          </w:tcPr>
          <w:p w:rsidR="00EE6CCB" w:rsidRDefault="00215C3F" w:rsidP="008C2F7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Учесть</w:t>
            </w: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Разработчику   внести </w:t>
            </w:r>
            <w:r w:rsidRPr="00654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соответствующие изменения в проект о внесении изменений в ПЗЗ.</w:t>
            </w:r>
          </w:p>
        </w:tc>
      </w:tr>
    </w:tbl>
    <w:p w:rsidR="00A618DA" w:rsidRPr="00A618DA" w:rsidRDefault="00A618DA" w:rsidP="00A618DA">
      <w:pPr>
        <w:shd w:val="clear" w:color="auto" w:fill="FFFFFF"/>
        <w:tabs>
          <w:tab w:val="left" w:pos="1733"/>
        </w:tabs>
        <w:spacing w:line="322" w:lineRule="exact"/>
        <w:ind w:right="24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Каких-либо иных письменных и устных предложений и замечаний к проекту </w:t>
      </w:r>
      <w:r w:rsidR="00F4364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ПЗЗ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не поступало.</w:t>
      </w: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В ходе публичных слушаний в каждом населенном пункте участниками слушаний были задан</w:t>
      </w:r>
      <w:r w:rsidR="00783DD9">
        <w:rPr>
          <w:rFonts w:ascii="Times New Roman" w:eastAsia="Times New Roman" w:hAnsi="Times New Roman" w:cs="Times New Roman"/>
          <w:sz w:val="24"/>
          <w:szCs w:val="24"/>
        </w:rPr>
        <w:t xml:space="preserve">ы вопросы относительно проекта </w:t>
      </w:r>
      <w:r w:rsidR="00F43641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ПЗЗ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, на вопросы даны мотивированные ответы.</w:t>
      </w: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В ходе публичных слушаний в каждом населенном пункте велся письменный протокол, осуществлялась </w:t>
      </w:r>
      <w:proofErr w:type="gramStart"/>
      <w:r w:rsidRPr="00A618DA">
        <w:rPr>
          <w:rFonts w:ascii="Times New Roman" w:eastAsia="Times New Roman" w:hAnsi="Times New Roman" w:cs="Times New Roman"/>
          <w:sz w:val="24"/>
          <w:szCs w:val="24"/>
        </w:rPr>
        <w:t>аудио-запись</w:t>
      </w:r>
      <w:proofErr w:type="gramEnd"/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и видео-съемка.</w:t>
      </w: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Заключение: считать публичные слушания по проекту </w:t>
      </w:r>
      <w:r w:rsidR="00F43641" w:rsidRPr="00F43641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ПЗЗ </w:t>
      </w: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>состоявшимися. Учесть в проекте</w:t>
      </w:r>
      <w:r w:rsidR="001479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3641" w:rsidRPr="00F43641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в ПЗЗ </w:t>
      </w: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представленные предложения в отношении изменений и/или дополнений проекта </w:t>
      </w:r>
      <w:r w:rsidR="001479BC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ПЗЗ </w:t>
      </w: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>согласно заключению по каждому из предложений.</w:t>
      </w: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22A" w:rsidRDefault="0092722A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8DA" w:rsidRDefault="00A618DA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1A21" w:rsidRDefault="00331A21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A21" w:rsidRPr="00A618DA" w:rsidRDefault="00331A21" w:rsidP="00A618D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  <w:gridCol w:w="2092"/>
      </w:tblGrid>
      <w:tr w:rsidR="00A618DA" w:rsidRPr="006C7315" w:rsidTr="006C7315">
        <w:tc>
          <w:tcPr>
            <w:tcW w:w="4928" w:type="dxa"/>
          </w:tcPr>
          <w:p w:rsidR="00A618DA" w:rsidRPr="006C7315" w:rsidRDefault="00A618DA" w:rsidP="00E035A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551" w:type="dxa"/>
          </w:tcPr>
          <w:p w:rsidR="00A618DA" w:rsidRPr="006C7315" w:rsidRDefault="00A618DA" w:rsidP="00A618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A618DA" w:rsidRPr="006C7315" w:rsidRDefault="00E035A5" w:rsidP="00E035A5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315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315" w:rsidRPr="006C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 </w:t>
            </w:r>
          </w:p>
        </w:tc>
      </w:tr>
    </w:tbl>
    <w:p w:rsidR="00E12435" w:rsidRPr="006C7315" w:rsidRDefault="00E12435" w:rsidP="00A618DA">
      <w:pPr>
        <w:rPr>
          <w:rFonts w:ascii="Times New Roman" w:hAnsi="Times New Roman" w:cs="Times New Roman"/>
          <w:sz w:val="20"/>
          <w:szCs w:val="20"/>
        </w:rPr>
      </w:pPr>
    </w:p>
    <w:sectPr w:rsidR="00E12435" w:rsidRPr="006C7315" w:rsidSect="00045E5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6F" w:rsidRDefault="00A4256F" w:rsidP="00E94A5C">
      <w:r>
        <w:separator/>
      </w:r>
    </w:p>
  </w:endnote>
  <w:endnote w:type="continuationSeparator" w:id="0">
    <w:p w:rsidR="00A4256F" w:rsidRDefault="00A4256F" w:rsidP="00E9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7059"/>
      <w:docPartObj>
        <w:docPartGallery w:val="Page Numbers (Bottom of Page)"/>
        <w:docPartUnique/>
      </w:docPartObj>
    </w:sdtPr>
    <w:sdtEndPr/>
    <w:sdtContent>
      <w:p w:rsidR="0072704B" w:rsidRDefault="000F019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704B" w:rsidRDefault="007270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6F" w:rsidRDefault="00A4256F" w:rsidP="00E94A5C">
      <w:r>
        <w:separator/>
      </w:r>
    </w:p>
  </w:footnote>
  <w:footnote w:type="continuationSeparator" w:id="0">
    <w:p w:rsidR="00A4256F" w:rsidRDefault="00A4256F" w:rsidP="00E9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FA4B5C"/>
    <w:lvl w:ilvl="0">
      <w:numFmt w:val="bullet"/>
      <w:lvlText w:val="*"/>
      <w:lvlJc w:val="left"/>
    </w:lvl>
  </w:abstractNum>
  <w:abstractNum w:abstractNumId="1">
    <w:nsid w:val="06A92F3A"/>
    <w:multiLevelType w:val="hybridMultilevel"/>
    <w:tmpl w:val="08E46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016AA0"/>
    <w:multiLevelType w:val="hybridMultilevel"/>
    <w:tmpl w:val="E4D0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5F0C"/>
    <w:multiLevelType w:val="hybridMultilevel"/>
    <w:tmpl w:val="1E065662"/>
    <w:lvl w:ilvl="0" w:tplc="83468B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C38A9"/>
    <w:multiLevelType w:val="hybridMultilevel"/>
    <w:tmpl w:val="D7A4550C"/>
    <w:lvl w:ilvl="0" w:tplc="06DCA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4E2C89"/>
    <w:multiLevelType w:val="hybridMultilevel"/>
    <w:tmpl w:val="5BEAB508"/>
    <w:lvl w:ilvl="0" w:tplc="7F6AA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95D90"/>
    <w:multiLevelType w:val="hybridMultilevel"/>
    <w:tmpl w:val="4E80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C1AB3"/>
    <w:multiLevelType w:val="hybridMultilevel"/>
    <w:tmpl w:val="D2E8A654"/>
    <w:lvl w:ilvl="0" w:tplc="89F88BEA">
      <w:start w:val="1"/>
      <w:numFmt w:val="bullet"/>
      <w:lvlText w:val="-"/>
      <w:lvlJc w:val="left"/>
      <w:pPr>
        <w:ind w:left="720" w:hanging="360"/>
      </w:pPr>
      <w:rPr>
        <w:rFonts w:ascii="Txt" w:hAnsi="Tx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F13A5"/>
    <w:multiLevelType w:val="hybridMultilevel"/>
    <w:tmpl w:val="60C25F84"/>
    <w:lvl w:ilvl="0" w:tplc="A0AA35B6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BC4CB5"/>
    <w:multiLevelType w:val="hybridMultilevel"/>
    <w:tmpl w:val="0708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A5A66"/>
    <w:multiLevelType w:val="hybridMultilevel"/>
    <w:tmpl w:val="C6D2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55D76"/>
    <w:multiLevelType w:val="hybridMultilevel"/>
    <w:tmpl w:val="BA34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449AD"/>
    <w:multiLevelType w:val="hybridMultilevel"/>
    <w:tmpl w:val="6878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A6BD9"/>
    <w:multiLevelType w:val="hybridMultilevel"/>
    <w:tmpl w:val="9B9A0428"/>
    <w:lvl w:ilvl="0" w:tplc="83468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AD3168"/>
    <w:multiLevelType w:val="hybridMultilevel"/>
    <w:tmpl w:val="0168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190"/>
    <w:rsid w:val="000303F5"/>
    <w:rsid w:val="00045E5A"/>
    <w:rsid w:val="00086F13"/>
    <w:rsid w:val="00094E10"/>
    <w:rsid w:val="000B1376"/>
    <w:rsid w:val="000B2B04"/>
    <w:rsid w:val="000F019F"/>
    <w:rsid w:val="00101372"/>
    <w:rsid w:val="00114D05"/>
    <w:rsid w:val="001175C3"/>
    <w:rsid w:val="00145664"/>
    <w:rsid w:val="001479BC"/>
    <w:rsid w:val="001617E1"/>
    <w:rsid w:val="00194225"/>
    <w:rsid w:val="001B3ABB"/>
    <w:rsid w:val="0021353F"/>
    <w:rsid w:val="0021588F"/>
    <w:rsid w:val="00215C3F"/>
    <w:rsid w:val="00220B74"/>
    <w:rsid w:val="0022751B"/>
    <w:rsid w:val="002302BE"/>
    <w:rsid w:val="00234E30"/>
    <w:rsid w:val="002373D3"/>
    <w:rsid w:val="0028013C"/>
    <w:rsid w:val="00290021"/>
    <w:rsid w:val="002B7D49"/>
    <w:rsid w:val="002F6483"/>
    <w:rsid w:val="00331A21"/>
    <w:rsid w:val="003443FF"/>
    <w:rsid w:val="00375C93"/>
    <w:rsid w:val="003859CA"/>
    <w:rsid w:val="00385ED0"/>
    <w:rsid w:val="003922F4"/>
    <w:rsid w:val="00392F01"/>
    <w:rsid w:val="00394178"/>
    <w:rsid w:val="003B54FD"/>
    <w:rsid w:val="003D20ED"/>
    <w:rsid w:val="003E1D76"/>
    <w:rsid w:val="003E4C5C"/>
    <w:rsid w:val="003F3E66"/>
    <w:rsid w:val="003F67AA"/>
    <w:rsid w:val="00405C98"/>
    <w:rsid w:val="00415A18"/>
    <w:rsid w:val="00424FF5"/>
    <w:rsid w:val="004435B2"/>
    <w:rsid w:val="00484BA9"/>
    <w:rsid w:val="00484DA1"/>
    <w:rsid w:val="004932FB"/>
    <w:rsid w:val="00494783"/>
    <w:rsid w:val="004B52E6"/>
    <w:rsid w:val="004E0CA7"/>
    <w:rsid w:val="004E5302"/>
    <w:rsid w:val="00503B68"/>
    <w:rsid w:val="0053136B"/>
    <w:rsid w:val="00536AAF"/>
    <w:rsid w:val="005618FB"/>
    <w:rsid w:val="00573E95"/>
    <w:rsid w:val="00585267"/>
    <w:rsid w:val="00590E34"/>
    <w:rsid w:val="00593289"/>
    <w:rsid w:val="005A0004"/>
    <w:rsid w:val="005B180A"/>
    <w:rsid w:val="005B4B7B"/>
    <w:rsid w:val="005F5345"/>
    <w:rsid w:val="0062055A"/>
    <w:rsid w:val="00631A5E"/>
    <w:rsid w:val="00635815"/>
    <w:rsid w:val="00647964"/>
    <w:rsid w:val="00647E40"/>
    <w:rsid w:val="00652D47"/>
    <w:rsid w:val="00654190"/>
    <w:rsid w:val="00654A47"/>
    <w:rsid w:val="006B0DDB"/>
    <w:rsid w:val="006C7315"/>
    <w:rsid w:val="006D253A"/>
    <w:rsid w:val="006D7023"/>
    <w:rsid w:val="00707B5C"/>
    <w:rsid w:val="00726834"/>
    <w:rsid w:val="0072704B"/>
    <w:rsid w:val="00730ABD"/>
    <w:rsid w:val="00767C99"/>
    <w:rsid w:val="00783DD9"/>
    <w:rsid w:val="00790CC9"/>
    <w:rsid w:val="007979EE"/>
    <w:rsid w:val="007B07F1"/>
    <w:rsid w:val="007B3A34"/>
    <w:rsid w:val="007B4D47"/>
    <w:rsid w:val="007E45BF"/>
    <w:rsid w:val="007E71E2"/>
    <w:rsid w:val="007F13F1"/>
    <w:rsid w:val="007F76EC"/>
    <w:rsid w:val="00804D16"/>
    <w:rsid w:val="00812A10"/>
    <w:rsid w:val="0081715F"/>
    <w:rsid w:val="00833F81"/>
    <w:rsid w:val="00844865"/>
    <w:rsid w:val="008501FF"/>
    <w:rsid w:val="0087495F"/>
    <w:rsid w:val="00885327"/>
    <w:rsid w:val="00891777"/>
    <w:rsid w:val="00896FE6"/>
    <w:rsid w:val="008A7420"/>
    <w:rsid w:val="008C2F76"/>
    <w:rsid w:val="008D0731"/>
    <w:rsid w:val="008E6118"/>
    <w:rsid w:val="0092722A"/>
    <w:rsid w:val="00931C73"/>
    <w:rsid w:val="00935172"/>
    <w:rsid w:val="00965BAC"/>
    <w:rsid w:val="00972E91"/>
    <w:rsid w:val="00997974"/>
    <w:rsid w:val="009A2BBF"/>
    <w:rsid w:val="009C0CC3"/>
    <w:rsid w:val="009D0EC2"/>
    <w:rsid w:val="009D5360"/>
    <w:rsid w:val="009D65B8"/>
    <w:rsid w:val="009E0434"/>
    <w:rsid w:val="00A01526"/>
    <w:rsid w:val="00A4256F"/>
    <w:rsid w:val="00A618DA"/>
    <w:rsid w:val="00A7549B"/>
    <w:rsid w:val="00A7602F"/>
    <w:rsid w:val="00A840C1"/>
    <w:rsid w:val="00A96749"/>
    <w:rsid w:val="00AA7ED8"/>
    <w:rsid w:val="00B132A3"/>
    <w:rsid w:val="00B16087"/>
    <w:rsid w:val="00B204AA"/>
    <w:rsid w:val="00B2237C"/>
    <w:rsid w:val="00B2316A"/>
    <w:rsid w:val="00B33CD0"/>
    <w:rsid w:val="00B42852"/>
    <w:rsid w:val="00B51779"/>
    <w:rsid w:val="00B518B0"/>
    <w:rsid w:val="00B603D9"/>
    <w:rsid w:val="00B606BD"/>
    <w:rsid w:val="00B82551"/>
    <w:rsid w:val="00BA2140"/>
    <w:rsid w:val="00BD08FB"/>
    <w:rsid w:val="00BD33E4"/>
    <w:rsid w:val="00BF02B0"/>
    <w:rsid w:val="00BF5663"/>
    <w:rsid w:val="00C37DB8"/>
    <w:rsid w:val="00C463DC"/>
    <w:rsid w:val="00C608A9"/>
    <w:rsid w:val="00C94650"/>
    <w:rsid w:val="00C95E00"/>
    <w:rsid w:val="00CD37B2"/>
    <w:rsid w:val="00CF21F7"/>
    <w:rsid w:val="00CF4CEC"/>
    <w:rsid w:val="00CF67DA"/>
    <w:rsid w:val="00CF6F47"/>
    <w:rsid w:val="00D033F0"/>
    <w:rsid w:val="00D317A2"/>
    <w:rsid w:val="00D46B83"/>
    <w:rsid w:val="00D968EA"/>
    <w:rsid w:val="00D97829"/>
    <w:rsid w:val="00DB45C8"/>
    <w:rsid w:val="00DC0BA5"/>
    <w:rsid w:val="00DF3E08"/>
    <w:rsid w:val="00DF7ED4"/>
    <w:rsid w:val="00E035A5"/>
    <w:rsid w:val="00E07C02"/>
    <w:rsid w:val="00E07E44"/>
    <w:rsid w:val="00E12435"/>
    <w:rsid w:val="00E33827"/>
    <w:rsid w:val="00E34BBF"/>
    <w:rsid w:val="00E41D26"/>
    <w:rsid w:val="00E736F4"/>
    <w:rsid w:val="00E76FF4"/>
    <w:rsid w:val="00E8094A"/>
    <w:rsid w:val="00E81BB9"/>
    <w:rsid w:val="00E85A25"/>
    <w:rsid w:val="00E94A5C"/>
    <w:rsid w:val="00EC1C0F"/>
    <w:rsid w:val="00EE6CCB"/>
    <w:rsid w:val="00F257E6"/>
    <w:rsid w:val="00F43618"/>
    <w:rsid w:val="00F43641"/>
    <w:rsid w:val="00F57B2B"/>
    <w:rsid w:val="00F81C4F"/>
    <w:rsid w:val="00F90274"/>
    <w:rsid w:val="00FA3170"/>
    <w:rsid w:val="00FA34A2"/>
    <w:rsid w:val="00FA5672"/>
    <w:rsid w:val="00FC5AC3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316A"/>
  </w:style>
  <w:style w:type="paragraph" w:styleId="6">
    <w:name w:val="heading 6"/>
    <w:basedOn w:val="a0"/>
    <w:next w:val="a0"/>
    <w:link w:val="60"/>
    <w:semiHidden/>
    <w:unhideWhenUsed/>
    <w:qFormat/>
    <w:rsid w:val="00FE237A"/>
    <w:pPr>
      <w:spacing w:before="240" w:after="60"/>
      <w:ind w:firstLine="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8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501FF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E07E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07E44"/>
  </w:style>
  <w:style w:type="character" w:styleId="a7">
    <w:name w:val="Hyperlink"/>
    <w:basedOn w:val="a1"/>
    <w:uiPriority w:val="99"/>
    <w:unhideWhenUsed/>
    <w:rsid w:val="00E07E44"/>
    <w:rPr>
      <w:color w:val="0000FF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E94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94A5C"/>
  </w:style>
  <w:style w:type="paragraph" w:styleId="aa">
    <w:name w:val="footer"/>
    <w:basedOn w:val="a0"/>
    <w:link w:val="ab"/>
    <w:uiPriority w:val="99"/>
    <w:unhideWhenUsed/>
    <w:rsid w:val="00E94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4A5C"/>
  </w:style>
  <w:style w:type="character" w:styleId="ac">
    <w:name w:val="annotation reference"/>
    <w:basedOn w:val="a1"/>
    <w:uiPriority w:val="99"/>
    <w:semiHidden/>
    <w:unhideWhenUsed/>
    <w:rsid w:val="004435B2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435B2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435B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35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35B2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4435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435B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0"/>
    <w:rsid w:val="00647E40"/>
    <w:pPr>
      <w:widowControl w:val="0"/>
      <w:suppressAutoHyphens/>
      <w:spacing w:after="120" w:line="48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name w:val="список_тире"/>
    <w:basedOn w:val="a0"/>
    <w:qFormat/>
    <w:rsid w:val="00B603D9"/>
    <w:pPr>
      <w:numPr>
        <w:numId w:val="13"/>
      </w:numPr>
    </w:pPr>
    <w:rPr>
      <w:rFonts w:ascii="Times New Roman" w:eastAsia="Calibri" w:hAnsi="Times New Roman" w:cs="Times New Roman"/>
      <w:bCs/>
      <w:iCs/>
      <w:sz w:val="26"/>
      <w:szCs w:val="26"/>
    </w:rPr>
  </w:style>
  <w:style w:type="paragraph" w:customStyle="1" w:styleId="CharChar">
    <w:name w:val="Char Char Знак Знак"/>
    <w:basedOn w:val="a0"/>
    <w:rsid w:val="00424FF5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1"/>
    <w:link w:val="6"/>
    <w:semiHidden/>
    <w:rsid w:val="00FE237A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elmana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lmana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3B5B-23D8-405A-B917-80D96261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cp:revision>8</cp:revision>
  <cp:lastPrinted>2014-11-25T10:17:00Z</cp:lastPrinted>
  <dcterms:created xsi:type="dcterms:W3CDTF">2014-11-24T07:35:00Z</dcterms:created>
  <dcterms:modified xsi:type="dcterms:W3CDTF">2014-11-25T10:19:00Z</dcterms:modified>
</cp:coreProperties>
</file>