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DA7" w:rsidRPr="00562BFB" w:rsidRDefault="004A1DA7" w:rsidP="004A1DA7">
      <w:pPr>
        <w:suppressAutoHyphens/>
        <w:autoSpaceDN w:val="0"/>
        <w:jc w:val="center"/>
        <w:textAlignment w:val="baseline"/>
        <w:rPr>
          <w:b/>
          <w:color w:val="0070C0"/>
          <w:kern w:val="3"/>
          <w:sz w:val="28"/>
          <w:szCs w:val="28"/>
          <w:lang w:bidi="hi-IN"/>
        </w:rPr>
      </w:pPr>
      <w:r>
        <w:rPr>
          <w:bCs/>
        </w:rPr>
        <w:t xml:space="preserve">   </w:t>
      </w:r>
      <w:r w:rsidRPr="00541D34">
        <w:rPr>
          <w:b/>
          <w:noProof/>
          <w:color w:val="0070C0"/>
          <w:kern w:val="3"/>
        </w:rPr>
        <w:drawing>
          <wp:inline distT="0" distB="0" distL="0" distR="0" wp14:anchorId="05DDB5D8" wp14:editId="2595CFA6">
            <wp:extent cx="601980" cy="7010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 cy="701040"/>
                    </a:xfrm>
                    <a:prstGeom prst="rect">
                      <a:avLst/>
                    </a:prstGeom>
                    <a:noFill/>
                    <a:ln>
                      <a:noFill/>
                    </a:ln>
                  </pic:spPr>
                </pic:pic>
              </a:graphicData>
            </a:graphic>
          </wp:inline>
        </w:drawing>
      </w:r>
    </w:p>
    <w:p w:rsidR="004A1DA7" w:rsidRPr="00562BFB" w:rsidRDefault="004A1DA7" w:rsidP="004A1DA7">
      <w:pPr>
        <w:suppressAutoHyphens/>
        <w:autoSpaceDN w:val="0"/>
        <w:jc w:val="center"/>
        <w:textAlignment w:val="baseline"/>
        <w:rPr>
          <w:b/>
          <w:kern w:val="3"/>
          <w:sz w:val="28"/>
          <w:szCs w:val="28"/>
          <w:lang w:bidi="hi-IN"/>
        </w:rPr>
      </w:pPr>
      <w:r w:rsidRPr="00562BFB">
        <w:rPr>
          <w:b/>
          <w:kern w:val="3"/>
          <w:sz w:val="28"/>
          <w:szCs w:val="28"/>
          <w:lang w:bidi="hi-IN"/>
        </w:rPr>
        <w:t>АДМИНИСТРАЦИЯ</w:t>
      </w:r>
    </w:p>
    <w:p w:rsidR="004A1DA7" w:rsidRPr="00562BFB" w:rsidRDefault="004A1DA7" w:rsidP="004A1DA7">
      <w:pPr>
        <w:suppressAutoHyphens/>
        <w:autoSpaceDN w:val="0"/>
        <w:jc w:val="center"/>
        <w:textAlignment w:val="baseline"/>
        <w:rPr>
          <w:b/>
          <w:kern w:val="3"/>
          <w:sz w:val="28"/>
          <w:szCs w:val="28"/>
          <w:lang w:bidi="hi-IN"/>
        </w:rPr>
      </w:pPr>
      <w:r w:rsidRPr="00562BFB">
        <w:rPr>
          <w:b/>
          <w:kern w:val="3"/>
          <w:sz w:val="28"/>
          <w:szCs w:val="28"/>
          <w:lang w:bidi="hi-IN"/>
        </w:rPr>
        <w:t xml:space="preserve">Муниципальное образование </w:t>
      </w:r>
      <w:proofErr w:type="spellStart"/>
      <w:r w:rsidRPr="00562BFB">
        <w:rPr>
          <w:b/>
          <w:kern w:val="3"/>
          <w:sz w:val="28"/>
          <w:szCs w:val="28"/>
          <w:lang w:bidi="hi-IN"/>
        </w:rPr>
        <w:t>Тельмановское</w:t>
      </w:r>
      <w:proofErr w:type="spellEnd"/>
      <w:r w:rsidRPr="00562BFB">
        <w:rPr>
          <w:b/>
          <w:kern w:val="3"/>
          <w:sz w:val="28"/>
          <w:szCs w:val="28"/>
          <w:lang w:bidi="hi-IN"/>
        </w:rPr>
        <w:t xml:space="preserve"> сельское поселение </w:t>
      </w:r>
    </w:p>
    <w:p w:rsidR="004A1DA7" w:rsidRPr="00562BFB" w:rsidRDefault="004A1DA7" w:rsidP="004A1DA7">
      <w:pPr>
        <w:pBdr>
          <w:bottom w:val="single" w:sz="12" w:space="1" w:color="000000"/>
        </w:pBdr>
        <w:suppressAutoHyphens/>
        <w:autoSpaceDN w:val="0"/>
        <w:jc w:val="center"/>
        <w:textAlignment w:val="baseline"/>
      </w:pPr>
      <w:r w:rsidRPr="00562BFB">
        <w:rPr>
          <w:b/>
          <w:kern w:val="3"/>
          <w:sz w:val="28"/>
          <w:szCs w:val="28"/>
          <w:lang w:bidi="hi-IN"/>
        </w:rPr>
        <w:t>Тосненского района Ленинградской области</w:t>
      </w:r>
    </w:p>
    <w:p w:rsidR="004A1DA7" w:rsidRPr="00562BFB" w:rsidRDefault="004A1DA7" w:rsidP="004A1DA7">
      <w:pPr>
        <w:shd w:val="clear" w:color="auto" w:fill="FFFFFF"/>
        <w:jc w:val="center"/>
        <w:rPr>
          <w:b/>
        </w:rPr>
      </w:pPr>
    </w:p>
    <w:p w:rsidR="004A1DA7" w:rsidRPr="00562BFB" w:rsidRDefault="004A1DA7" w:rsidP="004A1DA7">
      <w:pPr>
        <w:shd w:val="clear" w:color="auto" w:fill="FFFFFF"/>
        <w:jc w:val="center"/>
      </w:pPr>
      <w:r w:rsidRPr="00562BFB">
        <w:rPr>
          <w:b/>
          <w:sz w:val="48"/>
          <w:szCs w:val="48"/>
        </w:rPr>
        <w:t>П О С Т А Н О В Л Е Н И Е</w:t>
      </w:r>
    </w:p>
    <w:p w:rsidR="004A1DA7" w:rsidRPr="00562BFB" w:rsidRDefault="004A1DA7" w:rsidP="004A1DA7">
      <w:pPr>
        <w:shd w:val="clear" w:color="auto" w:fill="FFFFFF"/>
        <w:jc w:val="center"/>
      </w:pPr>
    </w:p>
    <w:p w:rsidR="004A1DA7" w:rsidRPr="0069316A" w:rsidRDefault="004A1DA7" w:rsidP="004A1DA7">
      <w:pPr>
        <w:rPr>
          <w:sz w:val="28"/>
          <w:szCs w:val="28"/>
        </w:rPr>
      </w:pPr>
      <w:r w:rsidRPr="00005AB9">
        <w:rPr>
          <w:sz w:val="28"/>
          <w:szCs w:val="28"/>
        </w:rPr>
        <w:t>«</w:t>
      </w:r>
      <w:r>
        <w:rPr>
          <w:sz w:val="28"/>
          <w:szCs w:val="28"/>
        </w:rPr>
        <w:t>06</w:t>
      </w:r>
      <w:r w:rsidRPr="00005AB9">
        <w:rPr>
          <w:sz w:val="28"/>
          <w:szCs w:val="28"/>
        </w:rPr>
        <w:t xml:space="preserve">» </w:t>
      </w:r>
      <w:r>
        <w:rPr>
          <w:sz w:val="28"/>
          <w:szCs w:val="28"/>
        </w:rPr>
        <w:t>июня</w:t>
      </w:r>
      <w:r w:rsidRPr="00005AB9">
        <w:rPr>
          <w:sz w:val="28"/>
          <w:szCs w:val="28"/>
        </w:rPr>
        <w:t xml:space="preserve"> 20</w:t>
      </w:r>
      <w:r>
        <w:rPr>
          <w:sz w:val="28"/>
          <w:szCs w:val="28"/>
        </w:rPr>
        <w:t>22</w:t>
      </w:r>
      <w:r w:rsidRPr="00005AB9">
        <w:rPr>
          <w:sz w:val="28"/>
          <w:szCs w:val="28"/>
        </w:rPr>
        <w:t xml:space="preserve"> г.                                                                              </w:t>
      </w:r>
      <w:r>
        <w:rPr>
          <w:sz w:val="28"/>
          <w:szCs w:val="28"/>
        </w:rPr>
        <w:tab/>
      </w:r>
      <w:r>
        <w:rPr>
          <w:sz w:val="28"/>
          <w:szCs w:val="28"/>
        </w:rPr>
        <w:tab/>
      </w:r>
      <w:r w:rsidRPr="00005AB9">
        <w:rPr>
          <w:sz w:val="28"/>
          <w:szCs w:val="28"/>
        </w:rPr>
        <w:t xml:space="preserve">№ </w:t>
      </w:r>
      <w:r>
        <w:rPr>
          <w:sz w:val="28"/>
          <w:szCs w:val="28"/>
        </w:rPr>
        <w:t>10</w:t>
      </w:r>
      <w:r w:rsidR="005F4CA5">
        <w:rPr>
          <w:sz w:val="28"/>
          <w:szCs w:val="28"/>
        </w:rPr>
        <w:t>7</w:t>
      </w:r>
    </w:p>
    <w:p w:rsidR="004A1DA7" w:rsidRDefault="004A1DA7" w:rsidP="004A1DA7">
      <w:pPr>
        <w:pStyle w:val="1"/>
        <w:ind w:right="-1"/>
        <w:rPr>
          <w:rFonts w:ascii="Times New Roman" w:hAnsi="Times New Roman"/>
          <w:sz w:val="28"/>
          <w:szCs w:val="28"/>
        </w:rPr>
      </w:pPr>
    </w:p>
    <w:p w:rsidR="004A1DA7" w:rsidRDefault="004A1DA7" w:rsidP="004A1DA7">
      <w:pPr>
        <w:ind w:right="-1"/>
        <w:jc w:val="both"/>
        <w:rPr>
          <w:b/>
          <w:sz w:val="26"/>
          <w:szCs w:val="26"/>
        </w:rPr>
      </w:pPr>
      <w:r w:rsidRPr="004A1DA7">
        <w:rPr>
          <w:b/>
          <w:sz w:val="26"/>
          <w:szCs w:val="26"/>
        </w:rPr>
        <w:t xml:space="preserve">Об утверждении </w:t>
      </w:r>
      <w:r w:rsidR="00EE6B0F">
        <w:rPr>
          <w:b/>
          <w:sz w:val="26"/>
          <w:szCs w:val="26"/>
        </w:rPr>
        <w:t xml:space="preserve">Правил использования водных объектов общего пользования, расположенных на территории муниципального образования </w:t>
      </w:r>
      <w:proofErr w:type="spellStart"/>
      <w:r w:rsidR="00EE6B0F">
        <w:rPr>
          <w:b/>
          <w:sz w:val="26"/>
          <w:szCs w:val="26"/>
        </w:rPr>
        <w:t>Тельмановское</w:t>
      </w:r>
      <w:proofErr w:type="spellEnd"/>
      <w:r w:rsidR="00EE6B0F">
        <w:rPr>
          <w:b/>
          <w:sz w:val="26"/>
          <w:szCs w:val="26"/>
        </w:rPr>
        <w:t xml:space="preserve"> сельское поселение Тосненского района Ленинградской области</w:t>
      </w:r>
      <w:r w:rsidR="005F4CA5">
        <w:rPr>
          <w:b/>
          <w:sz w:val="26"/>
          <w:szCs w:val="26"/>
        </w:rPr>
        <w:t xml:space="preserve"> для личных и бытовых нужд</w:t>
      </w:r>
    </w:p>
    <w:p w:rsidR="004A1DA7" w:rsidRPr="00E851B3" w:rsidRDefault="004A1DA7" w:rsidP="004A1DA7">
      <w:pPr>
        <w:ind w:right="-1"/>
        <w:jc w:val="both"/>
        <w:rPr>
          <w:sz w:val="26"/>
          <w:szCs w:val="26"/>
        </w:rPr>
      </w:pPr>
    </w:p>
    <w:p w:rsidR="004A1DA7" w:rsidRDefault="005F4CA5" w:rsidP="004A1DA7">
      <w:pPr>
        <w:jc w:val="both"/>
        <w:rPr>
          <w:sz w:val="26"/>
          <w:szCs w:val="26"/>
        </w:rPr>
      </w:pPr>
      <w:r w:rsidRPr="005F4CA5">
        <w:rPr>
          <w:sz w:val="26"/>
          <w:szCs w:val="26"/>
        </w:rPr>
        <w:t>В соответствии с Федеральным законом от 6 октября 2003 года № 131-ФЗ «Об общих принципах организации местного самоуправления в Российской Федерации», Водным кодексом Российской Федерации, постановлением Губернатора Ленинградской области от 29 декабря 2007 года № 352 «Об утверждении Правил охраны жизни людей на водных объектах Ленинградской области» и в целях осуществления мероприятий по обеспечению безопасности людей, охране их жизни и здоровья на водных объектах, расположенных на территории</w:t>
      </w:r>
      <w:r>
        <w:rPr>
          <w:sz w:val="26"/>
          <w:szCs w:val="26"/>
        </w:rPr>
        <w:t xml:space="preserve"> муниципального образования </w:t>
      </w:r>
      <w:proofErr w:type="spellStart"/>
      <w:r>
        <w:rPr>
          <w:sz w:val="26"/>
          <w:szCs w:val="26"/>
        </w:rPr>
        <w:t>Тельмановское</w:t>
      </w:r>
      <w:proofErr w:type="spellEnd"/>
      <w:r>
        <w:rPr>
          <w:sz w:val="26"/>
          <w:szCs w:val="26"/>
        </w:rPr>
        <w:t xml:space="preserve"> сельское поселение Тосненского района Ленинградской области</w:t>
      </w:r>
      <w:r w:rsidR="004A1DA7" w:rsidRPr="00C935BA">
        <w:rPr>
          <w:sz w:val="26"/>
          <w:szCs w:val="26"/>
        </w:rPr>
        <w:t xml:space="preserve">, </w:t>
      </w:r>
      <w:r w:rsidR="004A1DA7">
        <w:rPr>
          <w:sz w:val="26"/>
          <w:szCs w:val="26"/>
        </w:rPr>
        <w:t xml:space="preserve">уставом </w:t>
      </w:r>
      <w:r w:rsidR="004A1DA7" w:rsidRPr="00E851B3">
        <w:rPr>
          <w:sz w:val="26"/>
          <w:szCs w:val="26"/>
        </w:rPr>
        <w:t xml:space="preserve">муниципального образования </w:t>
      </w:r>
      <w:proofErr w:type="spellStart"/>
      <w:r w:rsidR="004A1DA7" w:rsidRPr="00E851B3">
        <w:rPr>
          <w:sz w:val="26"/>
          <w:szCs w:val="26"/>
        </w:rPr>
        <w:t>Тельмановское</w:t>
      </w:r>
      <w:proofErr w:type="spellEnd"/>
      <w:r w:rsidR="004A1DA7" w:rsidRPr="00E851B3">
        <w:rPr>
          <w:sz w:val="26"/>
          <w:szCs w:val="26"/>
        </w:rPr>
        <w:t xml:space="preserve"> сельское поселение Тосненского района Ленинградской области</w:t>
      </w:r>
    </w:p>
    <w:p w:rsidR="004A1DA7" w:rsidRPr="00E851B3" w:rsidRDefault="004A1DA7" w:rsidP="004A1DA7">
      <w:pPr>
        <w:jc w:val="both"/>
        <w:rPr>
          <w:sz w:val="26"/>
          <w:szCs w:val="26"/>
        </w:rPr>
      </w:pPr>
    </w:p>
    <w:p w:rsidR="004A1DA7" w:rsidRDefault="004A1DA7" w:rsidP="004A1DA7">
      <w:pPr>
        <w:ind w:firstLine="851"/>
        <w:jc w:val="both"/>
        <w:rPr>
          <w:b/>
          <w:sz w:val="28"/>
          <w:szCs w:val="28"/>
        </w:rPr>
      </w:pPr>
      <w:r w:rsidRPr="00764BFB">
        <w:rPr>
          <w:b/>
          <w:sz w:val="28"/>
          <w:szCs w:val="28"/>
        </w:rPr>
        <w:t>ПОСТАНОВЛЯ</w:t>
      </w:r>
      <w:r>
        <w:rPr>
          <w:b/>
          <w:sz w:val="28"/>
          <w:szCs w:val="28"/>
        </w:rPr>
        <w:t>ЕТ</w:t>
      </w:r>
      <w:r w:rsidRPr="00764BFB">
        <w:rPr>
          <w:b/>
          <w:sz w:val="28"/>
          <w:szCs w:val="28"/>
        </w:rPr>
        <w:t>:</w:t>
      </w:r>
    </w:p>
    <w:p w:rsidR="004A1DA7" w:rsidRPr="00764BFB" w:rsidRDefault="004A1DA7" w:rsidP="004A1DA7">
      <w:pPr>
        <w:ind w:firstLine="851"/>
        <w:jc w:val="both"/>
        <w:rPr>
          <w:b/>
          <w:sz w:val="28"/>
          <w:szCs w:val="28"/>
        </w:rPr>
      </w:pPr>
    </w:p>
    <w:p w:rsidR="004A1DA7" w:rsidRDefault="004A1DA7" w:rsidP="004A1DA7">
      <w:pPr>
        <w:pStyle w:val="1"/>
        <w:ind w:right="-1" w:firstLine="851"/>
        <w:jc w:val="both"/>
        <w:rPr>
          <w:rFonts w:ascii="Times New Roman" w:hAnsi="Times New Roman"/>
          <w:sz w:val="26"/>
          <w:szCs w:val="26"/>
        </w:rPr>
      </w:pPr>
      <w:r w:rsidRPr="00E851B3">
        <w:rPr>
          <w:rFonts w:ascii="Times New Roman" w:hAnsi="Times New Roman"/>
          <w:sz w:val="26"/>
          <w:szCs w:val="26"/>
        </w:rPr>
        <w:t xml:space="preserve">1. </w:t>
      </w:r>
      <w:r w:rsidRPr="004A1DA7">
        <w:rPr>
          <w:rFonts w:ascii="Times New Roman" w:hAnsi="Times New Roman"/>
          <w:sz w:val="26"/>
          <w:szCs w:val="26"/>
        </w:rPr>
        <w:t xml:space="preserve">Утвердить </w:t>
      </w:r>
      <w:r w:rsidR="005F4CA5">
        <w:rPr>
          <w:rFonts w:ascii="Times New Roman" w:hAnsi="Times New Roman"/>
          <w:sz w:val="26"/>
          <w:szCs w:val="26"/>
        </w:rPr>
        <w:t>Правила использования водных объектов общего пользования, расположенных</w:t>
      </w:r>
      <w:r w:rsidRPr="004A1DA7">
        <w:rPr>
          <w:rFonts w:ascii="Times New Roman" w:hAnsi="Times New Roman"/>
          <w:sz w:val="26"/>
          <w:szCs w:val="26"/>
        </w:rPr>
        <w:t xml:space="preserve"> на территории </w:t>
      </w:r>
      <w:r>
        <w:rPr>
          <w:rFonts w:ascii="Times New Roman" w:hAnsi="Times New Roman"/>
          <w:sz w:val="26"/>
          <w:szCs w:val="26"/>
        </w:rPr>
        <w:t xml:space="preserve">муниципального образования </w:t>
      </w:r>
      <w:proofErr w:type="spellStart"/>
      <w:r>
        <w:rPr>
          <w:rFonts w:ascii="Times New Roman" w:hAnsi="Times New Roman"/>
          <w:sz w:val="26"/>
          <w:szCs w:val="26"/>
        </w:rPr>
        <w:t>Тельмановское</w:t>
      </w:r>
      <w:proofErr w:type="spellEnd"/>
      <w:r>
        <w:rPr>
          <w:rFonts w:ascii="Times New Roman" w:hAnsi="Times New Roman"/>
          <w:sz w:val="26"/>
          <w:szCs w:val="26"/>
        </w:rPr>
        <w:t xml:space="preserve"> сельское поселение Тосненского района Ленинградской области</w:t>
      </w:r>
      <w:r w:rsidR="005F4CA5">
        <w:rPr>
          <w:rFonts w:ascii="Times New Roman" w:hAnsi="Times New Roman"/>
          <w:sz w:val="26"/>
          <w:szCs w:val="26"/>
        </w:rPr>
        <w:t>, для личных и бытовых нужд</w:t>
      </w:r>
      <w:r w:rsidRPr="004A1DA7">
        <w:rPr>
          <w:rFonts w:ascii="Times New Roman" w:hAnsi="Times New Roman"/>
          <w:sz w:val="26"/>
          <w:szCs w:val="26"/>
        </w:rPr>
        <w:t xml:space="preserve"> согласно приложению</w:t>
      </w:r>
      <w:r w:rsidR="005F4CA5">
        <w:rPr>
          <w:rFonts w:ascii="Times New Roman" w:hAnsi="Times New Roman"/>
          <w:sz w:val="26"/>
          <w:szCs w:val="26"/>
        </w:rPr>
        <w:t xml:space="preserve"> №1</w:t>
      </w:r>
      <w:r w:rsidRPr="004A1DA7">
        <w:rPr>
          <w:rFonts w:ascii="Times New Roman" w:hAnsi="Times New Roman"/>
          <w:sz w:val="26"/>
          <w:szCs w:val="26"/>
        </w:rPr>
        <w:t>.</w:t>
      </w:r>
    </w:p>
    <w:p w:rsidR="005F4CA5" w:rsidRDefault="004A1DA7" w:rsidP="004A1DA7">
      <w:pPr>
        <w:pStyle w:val="1"/>
        <w:ind w:right="-1" w:firstLine="851"/>
        <w:jc w:val="both"/>
        <w:rPr>
          <w:rFonts w:ascii="Times New Roman" w:hAnsi="Times New Roman"/>
          <w:sz w:val="26"/>
          <w:szCs w:val="26"/>
        </w:rPr>
      </w:pPr>
      <w:r w:rsidRPr="00E851B3">
        <w:rPr>
          <w:rFonts w:ascii="Times New Roman" w:hAnsi="Times New Roman"/>
          <w:sz w:val="26"/>
          <w:szCs w:val="26"/>
        </w:rPr>
        <w:t xml:space="preserve">2.   </w:t>
      </w:r>
      <w:r w:rsidR="005F4CA5" w:rsidRPr="005F4CA5">
        <w:rPr>
          <w:rFonts w:ascii="Times New Roman" w:hAnsi="Times New Roman"/>
          <w:sz w:val="26"/>
          <w:szCs w:val="26"/>
        </w:rPr>
        <w:t xml:space="preserve">Утвердить состав комиссии по обследованию земельных участков, граничащих с водными объектами общего пользования и их береговыми полосами в границах </w:t>
      </w:r>
      <w:r w:rsidR="005F4CA5">
        <w:rPr>
          <w:rFonts w:ascii="Times New Roman" w:hAnsi="Times New Roman"/>
          <w:sz w:val="26"/>
          <w:szCs w:val="26"/>
        </w:rPr>
        <w:t xml:space="preserve">муниципального образования </w:t>
      </w:r>
      <w:proofErr w:type="spellStart"/>
      <w:r w:rsidR="005F4CA5">
        <w:rPr>
          <w:rFonts w:ascii="Times New Roman" w:hAnsi="Times New Roman"/>
          <w:sz w:val="26"/>
          <w:szCs w:val="26"/>
        </w:rPr>
        <w:t>Тельмановское</w:t>
      </w:r>
      <w:proofErr w:type="spellEnd"/>
      <w:r w:rsidR="005F4CA5">
        <w:rPr>
          <w:rFonts w:ascii="Times New Roman" w:hAnsi="Times New Roman"/>
          <w:sz w:val="26"/>
          <w:szCs w:val="26"/>
        </w:rPr>
        <w:t xml:space="preserve"> сельское поселение Тосненского района Ленинградской области,</w:t>
      </w:r>
      <w:r w:rsidR="005F4CA5" w:rsidRPr="005F4CA5">
        <w:rPr>
          <w:rFonts w:ascii="Times New Roman" w:hAnsi="Times New Roman"/>
          <w:sz w:val="26"/>
          <w:szCs w:val="26"/>
        </w:rPr>
        <w:t xml:space="preserve"> согласно приложению № </w:t>
      </w:r>
      <w:r w:rsidR="005F4CA5">
        <w:rPr>
          <w:rFonts w:ascii="Times New Roman" w:hAnsi="Times New Roman"/>
          <w:sz w:val="26"/>
          <w:szCs w:val="26"/>
        </w:rPr>
        <w:t>2</w:t>
      </w:r>
      <w:r w:rsidR="005F4CA5" w:rsidRPr="005F4CA5">
        <w:rPr>
          <w:rFonts w:ascii="Times New Roman" w:hAnsi="Times New Roman"/>
          <w:sz w:val="26"/>
          <w:szCs w:val="26"/>
        </w:rPr>
        <w:t>.</w:t>
      </w:r>
    </w:p>
    <w:p w:rsidR="004A1DA7" w:rsidRPr="00E851B3" w:rsidRDefault="005F4CA5" w:rsidP="004A1DA7">
      <w:pPr>
        <w:pStyle w:val="1"/>
        <w:ind w:right="-1" w:firstLine="851"/>
        <w:jc w:val="both"/>
        <w:rPr>
          <w:rFonts w:ascii="Times New Roman" w:hAnsi="Times New Roman"/>
          <w:sz w:val="26"/>
          <w:szCs w:val="26"/>
        </w:rPr>
      </w:pPr>
      <w:r>
        <w:rPr>
          <w:rFonts w:ascii="Times New Roman" w:hAnsi="Times New Roman"/>
          <w:sz w:val="26"/>
          <w:szCs w:val="26"/>
        </w:rPr>
        <w:t xml:space="preserve">3. </w:t>
      </w:r>
      <w:r w:rsidR="004A1DA7" w:rsidRPr="00E851B3">
        <w:rPr>
          <w:rFonts w:ascii="Times New Roman" w:hAnsi="Times New Roman"/>
          <w:sz w:val="26"/>
          <w:szCs w:val="26"/>
        </w:rPr>
        <w:t xml:space="preserve">Опубликовать постановление в соответствии с положениями устава муниципального образования </w:t>
      </w:r>
      <w:proofErr w:type="spellStart"/>
      <w:r w:rsidR="004A1DA7" w:rsidRPr="00E851B3">
        <w:rPr>
          <w:rFonts w:ascii="Times New Roman" w:hAnsi="Times New Roman"/>
          <w:sz w:val="26"/>
          <w:szCs w:val="26"/>
        </w:rPr>
        <w:t>Тельмановское</w:t>
      </w:r>
      <w:proofErr w:type="spellEnd"/>
      <w:r w:rsidR="004A1DA7" w:rsidRPr="00E851B3">
        <w:rPr>
          <w:rFonts w:ascii="Times New Roman" w:hAnsi="Times New Roman"/>
          <w:sz w:val="26"/>
          <w:szCs w:val="26"/>
        </w:rPr>
        <w:t xml:space="preserve"> сельское поселение Тосненского района Ленинградской области.</w:t>
      </w:r>
    </w:p>
    <w:p w:rsidR="004A1DA7" w:rsidRPr="00E851B3" w:rsidRDefault="005F4CA5" w:rsidP="004A1DA7">
      <w:pPr>
        <w:ind w:firstLine="851"/>
        <w:jc w:val="both"/>
        <w:rPr>
          <w:sz w:val="26"/>
          <w:szCs w:val="26"/>
        </w:rPr>
      </w:pPr>
      <w:r>
        <w:rPr>
          <w:sz w:val="26"/>
          <w:szCs w:val="26"/>
        </w:rPr>
        <w:t>4</w:t>
      </w:r>
      <w:r w:rsidR="004A1DA7" w:rsidRPr="00E851B3">
        <w:rPr>
          <w:sz w:val="26"/>
          <w:szCs w:val="26"/>
        </w:rPr>
        <w:t xml:space="preserve">.  Настоящее постановление вступает в силу с момента </w:t>
      </w:r>
      <w:r w:rsidR="004A1DA7">
        <w:rPr>
          <w:sz w:val="26"/>
          <w:szCs w:val="26"/>
        </w:rPr>
        <w:t>официального опубликования.</w:t>
      </w:r>
    </w:p>
    <w:p w:rsidR="004A1DA7" w:rsidRDefault="004A1DA7" w:rsidP="004A1DA7">
      <w:pPr>
        <w:ind w:firstLine="851"/>
        <w:jc w:val="both"/>
        <w:rPr>
          <w:sz w:val="28"/>
          <w:szCs w:val="28"/>
        </w:rPr>
      </w:pPr>
    </w:p>
    <w:p w:rsidR="004A1DA7" w:rsidRPr="000E68A7" w:rsidRDefault="004A1DA7" w:rsidP="004A1DA7">
      <w:pPr>
        <w:ind w:firstLine="851"/>
        <w:jc w:val="both"/>
        <w:rPr>
          <w:sz w:val="28"/>
          <w:szCs w:val="28"/>
        </w:rPr>
      </w:pPr>
    </w:p>
    <w:p w:rsidR="004A1DA7" w:rsidRDefault="004A1DA7" w:rsidP="004A1DA7">
      <w:pPr>
        <w:rPr>
          <w:sz w:val="26"/>
          <w:szCs w:val="26"/>
        </w:rPr>
      </w:pPr>
      <w:r w:rsidRPr="00794C89">
        <w:rPr>
          <w:sz w:val="26"/>
          <w:szCs w:val="26"/>
        </w:rPr>
        <w:t xml:space="preserve">Глава администрации                                                                    </w:t>
      </w:r>
      <w:r>
        <w:rPr>
          <w:sz w:val="26"/>
          <w:szCs w:val="26"/>
        </w:rPr>
        <w:tab/>
      </w:r>
      <w:r w:rsidRPr="00794C89">
        <w:rPr>
          <w:sz w:val="26"/>
          <w:szCs w:val="26"/>
        </w:rPr>
        <w:t xml:space="preserve">С.А. Приходько </w:t>
      </w:r>
    </w:p>
    <w:p w:rsidR="005F4CA5" w:rsidRDefault="005F4CA5" w:rsidP="00C62916">
      <w:pPr>
        <w:pStyle w:val="ConsPlusNormal"/>
        <w:jc w:val="right"/>
        <w:outlineLvl w:val="0"/>
        <w:rPr>
          <w:rFonts w:ascii="Times New Roman" w:hAnsi="Times New Roman" w:cs="Times New Roman"/>
          <w:sz w:val="28"/>
          <w:szCs w:val="28"/>
        </w:rPr>
      </w:pPr>
    </w:p>
    <w:p w:rsidR="00C62916" w:rsidRPr="001E74FD" w:rsidRDefault="00C62916" w:rsidP="00C62916">
      <w:pPr>
        <w:pStyle w:val="ConsPlusNormal"/>
        <w:jc w:val="right"/>
        <w:outlineLvl w:val="0"/>
        <w:rPr>
          <w:rFonts w:ascii="Times New Roman" w:hAnsi="Times New Roman" w:cs="Times New Roman"/>
          <w:sz w:val="28"/>
          <w:szCs w:val="28"/>
        </w:rPr>
      </w:pPr>
      <w:r w:rsidRPr="001E74FD">
        <w:rPr>
          <w:rFonts w:ascii="Times New Roman" w:hAnsi="Times New Roman" w:cs="Times New Roman"/>
          <w:sz w:val="28"/>
          <w:szCs w:val="28"/>
        </w:rPr>
        <w:lastRenderedPageBreak/>
        <w:t>Приложение</w:t>
      </w:r>
    </w:p>
    <w:p w:rsidR="00C62916" w:rsidRDefault="00C62916" w:rsidP="00C62916">
      <w:pPr>
        <w:pStyle w:val="ConsPlusNormal"/>
        <w:jc w:val="right"/>
        <w:rPr>
          <w:rFonts w:ascii="Times New Roman" w:hAnsi="Times New Roman" w:cs="Times New Roman"/>
          <w:sz w:val="28"/>
          <w:szCs w:val="28"/>
        </w:rPr>
      </w:pPr>
      <w:r w:rsidRPr="001E74FD">
        <w:rPr>
          <w:rFonts w:ascii="Times New Roman" w:hAnsi="Times New Roman" w:cs="Times New Roman"/>
          <w:sz w:val="28"/>
          <w:szCs w:val="28"/>
        </w:rPr>
        <w:t xml:space="preserve">к постановлению </w:t>
      </w:r>
      <w:r>
        <w:rPr>
          <w:rFonts w:ascii="Times New Roman" w:hAnsi="Times New Roman" w:cs="Times New Roman"/>
          <w:sz w:val="28"/>
          <w:szCs w:val="28"/>
        </w:rPr>
        <w:t xml:space="preserve">администрации </w:t>
      </w:r>
    </w:p>
    <w:p w:rsidR="00C62916" w:rsidRDefault="00C62916" w:rsidP="00C6291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C62916" w:rsidRDefault="00C62916" w:rsidP="00C62916">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Тельмановское</w:t>
      </w:r>
      <w:proofErr w:type="spellEnd"/>
      <w:r>
        <w:rPr>
          <w:rFonts w:ascii="Times New Roman" w:hAnsi="Times New Roman" w:cs="Times New Roman"/>
          <w:sz w:val="28"/>
          <w:szCs w:val="28"/>
        </w:rPr>
        <w:t xml:space="preserve"> сельское поселение </w:t>
      </w:r>
    </w:p>
    <w:p w:rsidR="00C62916" w:rsidRDefault="00C62916" w:rsidP="00C62916">
      <w:pPr>
        <w:pStyle w:val="ConsPlusNormal"/>
        <w:jc w:val="right"/>
        <w:rPr>
          <w:rFonts w:ascii="Times New Roman" w:hAnsi="Times New Roman" w:cs="Times New Roman"/>
          <w:sz w:val="28"/>
          <w:szCs w:val="28"/>
        </w:rPr>
      </w:pPr>
      <w:r>
        <w:rPr>
          <w:rFonts w:ascii="Times New Roman" w:hAnsi="Times New Roman" w:cs="Times New Roman"/>
          <w:sz w:val="28"/>
          <w:szCs w:val="28"/>
        </w:rPr>
        <w:t>Тосненского района Ленинградской области</w:t>
      </w:r>
    </w:p>
    <w:p w:rsidR="00C62916" w:rsidRPr="001E74FD" w:rsidRDefault="00C62916" w:rsidP="00C62916">
      <w:pPr>
        <w:pStyle w:val="ConsPlusNormal"/>
        <w:jc w:val="right"/>
        <w:rPr>
          <w:rFonts w:ascii="Times New Roman" w:hAnsi="Times New Roman" w:cs="Times New Roman"/>
          <w:sz w:val="28"/>
          <w:szCs w:val="28"/>
        </w:rPr>
      </w:pPr>
      <w:r>
        <w:rPr>
          <w:rFonts w:ascii="Times New Roman" w:hAnsi="Times New Roman" w:cs="Times New Roman"/>
          <w:sz w:val="28"/>
          <w:szCs w:val="28"/>
        </w:rPr>
        <w:t>от «06» июня 2022г. №10</w:t>
      </w:r>
      <w:r w:rsidR="005F4CA5">
        <w:rPr>
          <w:rFonts w:ascii="Times New Roman" w:hAnsi="Times New Roman" w:cs="Times New Roman"/>
          <w:sz w:val="28"/>
          <w:szCs w:val="28"/>
        </w:rPr>
        <w:t>7</w:t>
      </w:r>
      <w:r>
        <w:rPr>
          <w:rFonts w:ascii="Times New Roman" w:hAnsi="Times New Roman" w:cs="Times New Roman"/>
          <w:sz w:val="28"/>
          <w:szCs w:val="28"/>
        </w:rPr>
        <w:t xml:space="preserve"> </w:t>
      </w:r>
    </w:p>
    <w:p w:rsidR="00C62916" w:rsidRPr="001E74FD" w:rsidRDefault="00C62916" w:rsidP="00C62916">
      <w:pPr>
        <w:pStyle w:val="ConsPlusNormal"/>
        <w:jc w:val="both"/>
        <w:rPr>
          <w:rFonts w:ascii="Times New Roman" w:hAnsi="Times New Roman" w:cs="Times New Roman"/>
          <w:sz w:val="28"/>
          <w:szCs w:val="28"/>
        </w:rPr>
      </w:pPr>
    </w:p>
    <w:p w:rsidR="00C62916" w:rsidRPr="001E74FD" w:rsidRDefault="00C62916" w:rsidP="00C62916">
      <w:pPr>
        <w:pStyle w:val="ConsPlusNormal"/>
        <w:jc w:val="both"/>
        <w:rPr>
          <w:rFonts w:ascii="Times New Roman" w:hAnsi="Times New Roman" w:cs="Times New Roman"/>
          <w:sz w:val="28"/>
          <w:szCs w:val="28"/>
        </w:rPr>
      </w:pPr>
    </w:p>
    <w:p w:rsidR="005F4CA5" w:rsidRPr="005A1ADF" w:rsidRDefault="005F4CA5" w:rsidP="005F4CA5">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5A1ADF">
        <w:rPr>
          <w:rFonts w:ascii="Times New Roman" w:hAnsi="Times New Roman" w:cs="Times New Roman"/>
          <w:sz w:val="28"/>
          <w:szCs w:val="28"/>
        </w:rPr>
        <w:t>РАВИЛА</w:t>
      </w:r>
    </w:p>
    <w:p w:rsidR="005F4CA5" w:rsidRPr="005A1ADF" w:rsidRDefault="005F4CA5" w:rsidP="005F4CA5">
      <w:pPr>
        <w:pStyle w:val="ConsPlusTitle"/>
        <w:jc w:val="center"/>
        <w:rPr>
          <w:rFonts w:ascii="Times New Roman" w:hAnsi="Times New Roman" w:cs="Times New Roman"/>
          <w:sz w:val="28"/>
          <w:szCs w:val="28"/>
        </w:rPr>
      </w:pPr>
      <w:r w:rsidRPr="005A1ADF">
        <w:rPr>
          <w:rFonts w:ascii="Times New Roman" w:hAnsi="Times New Roman" w:cs="Times New Roman"/>
          <w:sz w:val="28"/>
          <w:szCs w:val="28"/>
        </w:rPr>
        <w:t>ИСПОЛЬЗОВАНИЯ ВОДНЫХ ОБЪЕКТОВ ОБЩЕГО ПОЛЬЗОВАНИЯ,</w:t>
      </w:r>
    </w:p>
    <w:p w:rsidR="005F4CA5" w:rsidRDefault="005F4CA5" w:rsidP="005F4CA5">
      <w:pPr>
        <w:pStyle w:val="ConsPlusTitle"/>
        <w:jc w:val="center"/>
        <w:rPr>
          <w:rFonts w:ascii="Times New Roman" w:hAnsi="Times New Roman" w:cs="Times New Roman"/>
          <w:sz w:val="28"/>
          <w:szCs w:val="28"/>
        </w:rPr>
      </w:pPr>
      <w:r w:rsidRPr="005A1ADF">
        <w:rPr>
          <w:rFonts w:ascii="Times New Roman" w:hAnsi="Times New Roman" w:cs="Times New Roman"/>
          <w:sz w:val="28"/>
          <w:szCs w:val="28"/>
        </w:rPr>
        <w:t>РАСПОЛОЖЕННЫХ НА ТЕРРИТОРИИ</w:t>
      </w:r>
      <w:r>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ТЕЛЬМАНОВСКОЕ СЕЛЬСКОЕ ПОСЕЛЕНИЕ ТОСНЕНСКОГО РАЙОНА ЛЕНИНГРАДСКОЙ ОБЛАСТИ</w:t>
      </w:r>
      <w:r w:rsidRPr="005A1ADF">
        <w:rPr>
          <w:rFonts w:ascii="Times New Roman" w:hAnsi="Times New Roman" w:cs="Times New Roman"/>
          <w:sz w:val="28"/>
          <w:szCs w:val="28"/>
        </w:rPr>
        <w:t xml:space="preserve">, </w:t>
      </w:r>
    </w:p>
    <w:p w:rsidR="005F4CA5" w:rsidRPr="005A1ADF" w:rsidRDefault="005F4CA5" w:rsidP="005F4CA5">
      <w:pPr>
        <w:pStyle w:val="ConsPlusTitle"/>
        <w:jc w:val="center"/>
        <w:rPr>
          <w:rFonts w:ascii="Times New Roman" w:hAnsi="Times New Roman" w:cs="Times New Roman"/>
          <w:sz w:val="28"/>
          <w:szCs w:val="28"/>
        </w:rPr>
      </w:pPr>
      <w:r w:rsidRPr="005A1ADF">
        <w:rPr>
          <w:rFonts w:ascii="Times New Roman" w:hAnsi="Times New Roman" w:cs="Times New Roman"/>
          <w:sz w:val="28"/>
          <w:szCs w:val="28"/>
        </w:rPr>
        <w:t>ДЛЯ ЛИЧНЫХ И БЫТОВЫХ НУЖД</w:t>
      </w:r>
    </w:p>
    <w:p w:rsidR="005F4CA5" w:rsidRPr="005A1ADF" w:rsidRDefault="005F4CA5" w:rsidP="005F4CA5">
      <w:pPr>
        <w:spacing w:after="1"/>
        <w:rPr>
          <w:sz w:val="28"/>
          <w:szCs w:val="28"/>
        </w:rPr>
      </w:pPr>
    </w:p>
    <w:p w:rsidR="005F4CA5" w:rsidRPr="00A9143D" w:rsidRDefault="005F4CA5" w:rsidP="005F4CA5">
      <w:pPr>
        <w:pStyle w:val="ConsPlusNormal"/>
        <w:rPr>
          <w:rFonts w:ascii="Times New Roman" w:hAnsi="Times New Roman" w:cs="Times New Roman"/>
          <w:sz w:val="28"/>
          <w:szCs w:val="28"/>
        </w:rPr>
      </w:pPr>
    </w:p>
    <w:p w:rsidR="005F4CA5" w:rsidRPr="0094120C" w:rsidRDefault="005F4CA5" w:rsidP="005F4CA5">
      <w:pPr>
        <w:pStyle w:val="ConsPlusNormal"/>
        <w:numPr>
          <w:ilvl w:val="0"/>
          <w:numId w:val="21"/>
        </w:numPr>
        <w:adjustRightInd/>
        <w:jc w:val="center"/>
        <w:outlineLvl w:val="1"/>
        <w:rPr>
          <w:rFonts w:ascii="Times New Roman" w:hAnsi="Times New Roman" w:cs="Times New Roman"/>
          <w:b/>
          <w:sz w:val="28"/>
          <w:szCs w:val="28"/>
        </w:rPr>
      </w:pPr>
      <w:r w:rsidRPr="0094120C">
        <w:rPr>
          <w:rFonts w:ascii="Times New Roman" w:hAnsi="Times New Roman" w:cs="Times New Roman"/>
          <w:b/>
          <w:sz w:val="28"/>
          <w:szCs w:val="28"/>
        </w:rPr>
        <w:t>Общие положения</w:t>
      </w:r>
    </w:p>
    <w:p w:rsidR="005F4CA5" w:rsidRPr="00A9143D" w:rsidRDefault="005F4CA5" w:rsidP="005F4CA5">
      <w:pPr>
        <w:pStyle w:val="ConsPlusNormal"/>
        <w:ind w:firstLine="540"/>
        <w:jc w:val="both"/>
        <w:rPr>
          <w:rFonts w:ascii="Times New Roman" w:hAnsi="Times New Roman" w:cs="Times New Roman"/>
          <w:sz w:val="28"/>
          <w:szCs w:val="28"/>
        </w:rPr>
      </w:pPr>
    </w:p>
    <w:p w:rsidR="005F4CA5" w:rsidRDefault="005F4CA5" w:rsidP="005F4CA5">
      <w:pPr>
        <w:ind w:firstLine="540"/>
        <w:jc w:val="both"/>
        <w:rPr>
          <w:sz w:val="28"/>
          <w:szCs w:val="28"/>
        </w:rPr>
      </w:pPr>
      <w:r w:rsidRPr="00A9143D">
        <w:rPr>
          <w:sz w:val="28"/>
          <w:szCs w:val="28"/>
        </w:rPr>
        <w:t xml:space="preserve">1.1. Правила использования водных объектов общего пользования, расположенных на территории </w:t>
      </w:r>
      <w:r>
        <w:rPr>
          <w:sz w:val="28"/>
          <w:szCs w:val="28"/>
        </w:rPr>
        <w:t xml:space="preserve">муниципального образования </w:t>
      </w:r>
      <w:proofErr w:type="spellStart"/>
      <w:r>
        <w:rPr>
          <w:sz w:val="28"/>
          <w:szCs w:val="28"/>
        </w:rPr>
        <w:t>Тельмановское</w:t>
      </w:r>
      <w:proofErr w:type="spellEnd"/>
      <w:r>
        <w:rPr>
          <w:sz w:val="28"/>
          <w:szCs w:val="28"/>
        </w:rPr>
        <w:t xml:space="preserve"> сельское поселение Тосненского района Ленинградской области</w:t>
      </w:r>
      <w:r w:rsidRPr="00A9143D">
        <w:rPr>
          <w:sz w:val="28"/>
          <w:szCs w:val="28"/>
        </w:rPr>
        <w:t xml:space="preserve">, для личных и бытовых нужд (далее - Правила) разработаны в соответствии с Федеральным </w:t>
      </w:r>
      <w:hyperlink r:id="rId8" w:history="1">
        <w:r w:rsidRPr="00A9143D">
          <w:rPr>
            <w:sz w:val="28"/>
            <w:szCs w:val="28"/>
          </w:rPr>
          <w:t>законом</w:t>
        </w:r>
      </w:hyperlink>
      <w:r w:rsidRPr="00A9143D">
        <w:rPr>
          <w:sz w:val="28"/>
          <w:szCs w:val="28"/>
        </w:rPr>
        <w:t xml:space="preserve"> от 6 октября 2003 года № 131-ФЗ «Об общих принципах организации местного самоуправления в Российской Федерации», Водным </w:t>
      </w:r>
      <w:hyperlink r:id="rId9" w:history="1">
        <w:r w:rsidRPr="00A9143D">
          <w:rPr>
            <w:sz w:val="28"/>
            <w:szCs w:val="28"/>
          </w:rPr>
          <w:t>кодексом</w:t>
        </w:r>
      </w:hyperlink>
      <w:r w:rsidRPr="00A9143D">
        <w:rPr>
          <w:sz w:val="28"/>
          <w:szCs w:val="28"/>
        </w:rPr>
        <w:t xml:space="preserve"> Российской Федерации, </w:t>
      </w:r>
      <w:hyperlink r:id="rId10" w:history="1">
        <w:r w:rsidRPr="00A9143D">
          <w:rPr>
            <w:sz w:val="28"/>
            <w:szCs w:val="28"/>
          </w:rPr>
          <w:t>постановлением</w:t>
        </w:r>
      </w:hyperlink>
      <w:r w:rsidRPr="00A9143D">
        <w:rPr>
          <w:sz w:val="28"/>
          <w:szCs w:val="28"/>
        </w:rPr>
        <w:t xml:space="preserve"> </w:t>
      </w:r>
      <w:r>
        <w:rPr>
          <w:sz w:val="28"/>
          <w:szCs w:val="28"/>
        </w:rPr>
        <w:t>Правительства</w:t>
      </w:r>
      <w:r w:rsidRPr="00A9143D">
        <w:rPr>
          <w:sz w:val="28"/>
          <w:szCs w:val="28"/>
        </w:rPr>
        <w:t xml:space="preserve"> Ленинградской области от 29 декабря 2007 года № 352 «Об утверждении Правил охраны жизни людей на водных объектах Ленинградской области» и устанавливают требования, предъявляемые к </w:t>
      </w:r>
      <w:r>
        <w:rPr>
          <w:sz w:val="28"/>
          <w:szCs w:val="28"/>
        </w:rPr>
        <w:t xml:space="preserve">порядку использования водных объектов, расположенных на территории </w:t>
      </w:r>
      <w:r>
        <w:rPr>
          <w:sz w:val="28"/>
          <w:szCs w:val="28"/>
        </w:rPr>
        <w:t xml:space="preserve">муниципального образования </w:t>
      </w:r>
      <w:proofErr w:type="spellStart"/>
      <w:r>
        <w:rPr>
          <w:sz w:val="28"/>
          <w:szCs w:val="28"/>
        </w:rPr>
        <w:t>Тельмановское</w:t>
      </w:r>
      <w:proofErr w:type="spellEnd"/>
      <w:r>
        <w:rPr>
          <w:sz w:val="28"/>
          <w:szCs w:val="28"/>
        </w:rPr>
        <w:t xml:space="preserve"> сельское поселение Тосненского района Ленинградской области</w:t>
      </w:r>
      <w:r>
        <w:rPr>
          <w:sz w:val="28"/>
          <w:szCs w:val="28"/>
        </w:rPr>
        <w:t xml:space="preserve"> (далее также – водные объекты), и </w:t>
      </w:r>
      <w:r w:rsidRPr="00A9143D">
        <w:rPr>
          <w:sz w:val="28"/>
          <w:szCs w:val="28"/>
        </w:rPr>
        <w:t xml:space="preserve">обеспечению безопасности людей </w:t>
      </w:r>
      <w:r>
        <w:rPr>
          <w:sz w:val="28"/>
          <w:szCs w:val="28"/>
        </w:rPr>
        <w:t xml:space="preserve">при их использовании </w:t>
      </w:r>
      <w:r w:rsidRPr="00A9143D">
        <w:rPr>
          <w:sz w:val="28"/>
          <w:szCs w:val="28"/>
        </w:rPr>
        <w:t xml:space="preserve">для массового отдыха населения, туризма и спорта, </w:t>
      </w:r>
      <w:r>
        <w:rPr>
          <w:sz w:val="28"/>
          <w:szCs w:val="28"/>
        </w:rPr>
        <w:t xml:space="preserve">при пребывании </w:t>
      </w:r>
      <w:r w:rsidRPr="00A9143D">
        <w:rPr>
          <w:sz w:val="28"/>
          <w:szCs w:val="28"/>
        </w:rPr>
        <w:t xml:space="preserve">пляжах и других местах </w:t>
      </w:r>
      <w:r>
        <w:rPr>
          <w:sz w:val="28"/>
          <w:szCs w:val="28"/>
        </w:rPr>
        <w:t>купания, отдыха населения.</w:t>
      </w:r>
    </w:p>
    <w:p w:rsidR="005F4CA5" w:rsidRPr="00A9143D" w:rsidRDefault="005F4CA5" w:rsidP="005F4CA5">
      <w:pPr>
        <w:ind w:firstLine="540"/>
        <w:jc w:val="both"/>
        <w:rPr>
          <w:sz w:val="28"/>
          <w:szCs w:val="28"/>
        </w:rPr>
      </w:pPr>
      <w:r>
        <w:rPr>
          <w:sz w:val="28"/>
          <w:szCs w:val="28"/>
        </w:rPr>
        <w:t xml:space="preserve">1.2. Правила являются </w:t>
      </w:r>
      <w:r w:rsidRPr="00A9143D">
        <w:rPr>
          <w:sz w:val="28"/>
          <w:szCs w:val="28"/>
        </w:rPr>
        <w:t xml:space="preserve">обязательные для выполнения всеми водопользователями, юридическими лицами и физическими лицами на территории </w:t>
      </w:r>
      <w:r>
        <w:rPr>
          <w:sz w:val="28"/>
          <w:szCs w:val="28"/>
        </w:rPr>
        <w:t xml:space="preserve">муниципального образования </w:t>
      </w:r>
      <w:proofErr w:type="spellStart"/>
      <w:r>
        <w:rPr>
          <w:sz w:val="28"/>
          <w:szCs w:val="28"/>
        </w:rPr>
        <w:t>Тельмановское</w:t>
      </w:r>
      <w:proofErr w:type="spellEnd"/>
      <w:r>
        <w:rPr>
          <w:sz w:val="28"/>
          <w:szCs w:val="28"/>
        </w:rPr>
        <w:t xml:space="preserve"> сельское поселение Тосненского района Ленинградской области</w:t>
      </w:r>
      <w:r w:rsidRPr="00A9143D">
        <w:rPr>
          <w:sz w:val="28"/>
          <w:szCs w:val="28"/>
        </w:rPr>
        <w:t>.</w:t>
      </w:r>
    </w:p>
    <w:p w:rsidR="005F4CA5" w:rsidRDefault="005F4CA5" w:rsidP="005F4CA5">
      <w:pPr>
        <w:ind w:firstLine="540"/>
        <w:jc w:val="both"/>
        <w:rPr>
          <w:sz w:val="28"/>
          <w:szCs w:val="28"/>
        </w:rPr>
      </w:pPr>
      <w:r>
        <w:rPr>
          <w:sz w:val="28"/>
          <w:szCs w:val="28"/>
        </w:rPr>
        <w:t>1.3</w:t>
      </w:r>
      <w:r w:rsidRPr="00A9143D">
        <w:rPr>
          <w:sz w:val="28"/>
          <w:szCs w:val="28"/>
        </w:rPr>
        <w:t>. Понятия, используемые в настоящих Правилах, применяются в значениях, определенных нормативными правовыми актами Российской Федерацией</w:t>
      </w:r>
      <w:r>
        <w:rPr>
          <w:sz w:val="28"/>
          <w:szCs w:val="28"/>
        </w:rPr>
        <w:t xml:space="preserve"> и Ленинградской области</w:t>
      </w:r>
      <w:r w:rsidRPr="00A9143D">
        <w:rPr>
          <w:sz w:val="28"/>
          <w:szCs w:val="28"/>
        </w:rPr>
        <w:t>.</w:t>
      </w:r>
    </w:p>
    <w:p w:rsidR="005F4CA5" w:rsidRPr="00A86764" w:rsidRDefault="005F4CA5" w:rsidP="005F4C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Под </w:t>
      </w:r>
      <w:r w:rsidRPr="00A86764">
        <w:rPr>
          <w:rFonts w:ascii="Times New Roman" w:hAnsi="Times New Roman" w:cs="Times New Roman"/>
          <w:sz w:val="28"/>
          <w:szCs w:val="28"/>
        </w:rPr>
        <w:t>личны</w:t>
      </w:r>
      <w:r>
        <w:rPr>
          <w:rFonts w:ascii="Times New Roman" w:hAnsi="Times New Roman" w:cs="Times New Roman"/>
          <w:sz w:val="28"/>
          <w:szCs w:val="28"/>
        </w:rPr>
        <w:t>ми и бытовыми нуждами для целей применения Правил понимаются -</w:t>
      </w:r>
      <w:r w:rsidRPr="00A86764">
        <w:rPr>
          <w:rFonts w:ascii="Times New Roman" w:hAnsi="Times New Roman" w:cs="Times New Roman"/>
          <w:sz w:val="28"/>
          <w:szCs w:val="28"/>
        </w:rPr>
        <w:t xml:space="preserve"> личные, семейные, домашние нужды, не связанные с осуществлением предпринимательской деятельности, включающие в себя купание, полив садовых, огородных, дачных земельных участков, ведение личного </w:t>
      </w:r>
      <w:r w:rsidRPr="00A86764">
        <w:rPr>
          <w:rFonts w:ascii="Times New Roman" w:hAnsi="Times New Roman" w:cs="Times New Roman"/>
          <w:sz w:val="28"/>
          <w:szCs w:val="28"/>
        </w:rPr>
        <w:lastRenderedPageBreak/>
        <w:t>подсобного хозяйства, а также водопой, проведение работ по уходу за сельскохозяйственными животными, любительское рыболовство, плавание и причаливание плавучих средств, находящихся в частной собственности физических лиц, а также водоотведение;</w:t>
      </w:r>
    </w:p>
    <w:p w:rsidR="005F4CA5" w:rsidRPr="00C105EF" w:rsidRDefault="005F4CA5" w:rsidP="005F4CA5">
      <w:pPr>
        <w:ind w:firstLine="540"/>
        <w:jc w:val="both"/>
        <w:rPr>
          <w:sz w:val="28"/>
          <w:szCs w:val="28"/>
        </w:rPr>
      </w:pPr>
      <w:r>
        <w:rPr>
          <w:sz w:val="28"/>
          <w:szCs w:val="28"/>
        </w:rPr>
        <w:t xml:space="preserve">1.4. </w:t>
      </w:r>
      <w:r w:rsidRPr="00A9143D">
        <w:rPr>
          <w:sz w:val="28"/>
          <w:szCs w:val="28"/>
        </w:rPr>
        <w:t xml:space="preserve">Участки берега с прилегающей к ним акваторией водного объекта, не соответствующие требованиям, установленным настоящими Правилами для пляжей и других мест массового отдыха людей на водных объектах в части </w:t>
      </w:r>
      <w:r w:rsidRPr="00C105EF">
        <w:rPr>
          <w:sz w:val="28"/>
          <w:szCs w:val="28"/>
        </w:rPr>
        <w:t>обеспечения охраны жизни и здоровья людей на водных объектах, являются местами, опасными для купания.</w:t>
      </w:r>
    </w:p>
    <w:p w:rsidR="005F4CA5" w:rsidRPr="00C105EF" w:rsidRDefault="005F4CA5" w:rsidP="005F4CA5">
      <w:pPr>
        <w:ind w:firstLine="540"/>
        <w:jc w:val="both"/>
        <w:rPr>
          <w:sz w:val="28"/>
          <w:szCs w:val="28"/>
        </w:rPr>
      </w:pPr>
      <w:r w:rsidRPr="00C105EF">
        <w:rPr>
          <w:sz w:val="28"/>
          <w:szCs w:val="28"/>
        </w:rPr>
        <w:t>1.5.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5F4CA5" w:rsidRPr="00C105EF" w:rsidRDefault="005F4CA5" w:rsidP="005F4CA5">
      <w:pPr>
        <w:ind w:firstLine="540"/>
        <w:jc w:val="both"/>
        <w:rPr>
          <w:sz w:val="28"/>
          <w:szCs w:val="28"/>
        </w:rPr>
      </w:pPr>
      <w:r w:rsidRPr="00C105EF">
        <w:rPr>
          <w:sz w:val="28"/>
          <w:szCs w:val="28"/>
        </w:rPr>
        <w:t>1.6. Каждый гражданин вправе пользоваться (без использования механических транспортных средств) береговой полосы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5F4CA5" w:rsidRPr="00A9143D" w:rsidRDefault="005F4CA5" w:rsidP="005F4CA5">
      <w:pPr>
        <w:ind w:firstLine="540"/>
        <w:jc w:val="both"/>
        <w:rPr>
          <w:sz w:val="28"/>
          <w:szCs w:val="28"/>
        </w:rPr>
      </w:pPr>
      <w:r w:rsidRPr="00421A48">
        <w:rPr>
          <w:sz w:val="28"/>
          <w:szCs w:val="28"/>
        </w:rPr>
        <w:t>1.7. Водопользователи, осуществляющие пользование водным объектом или его частью в личных и бытовых целях обязаны осуществлять мероприятия по охране водных объектов, предотвращению их загрязнения, засорения и истощения, принимать меры по ликвидации последствий указанных явлений в соответствии с Водным кодексом Российской Федерации и иными нормативными правовыми актами.</w:t>
      </w:r>
    </w:p>
    <w:p w:rsidR="005F4CA5" w:rsidRPr="00830B6C" w:rsidRDefault="005F4CA5" w:rsidP="005F4CA5">
      <w:pPr>
        <w:ind w:firstLine="540"/>
        <w:jc w:val="both"/>
        <w:rPr>
          <w:sz w:val="28"/>
          <w:szCs w:val="28"/>
        </w:rPr>
      </w:pPr>
      <w:r w:rsidRPr="00A9143D">
        <w:rPr>
          <w:sz w:val="28"/>
          <w:szCs w:val="28"/>
        </w:rPr>
        <w:t xml:space="preserve">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w:t>
      </w:r>
      <w:r w:rsidRPr="00830B6C">
        <w:rPr>
          <w:sz w:val="28"/>
          <w:szCs w:val="28"/>
        </w:rPr>
        <w:t>законодательством и законодательством о градостроительной деятельности.</w:t>
      </w:r>
    </w:p>
    <w:p w:rsidR="005F4CA5" w:rsidRPr="00830B6C" w:rsidRDefault="005F4CA5" w:rsidP="005F4CA5">
      <w:pPr>
        <w:ind w:firstLine="540"/>
        <w:jc w:val="both"/>
        <w:rPr>
          <w:sz w:val="28"/>
          <w:szCs w:val="28"/>
        </w:rPr>
      </w:pPr>
      <w:r w:rsidRPr="00830B6C">
        <w:rPr>
          <w:sz w:val="28"/>
          <w:szCs w:val="28"/>
        </w:rPr>
        <w:t>1.</w:t>
      </w:r>
      <w:r>
        <w:rPr>
          <w:sz w:val="28"/>
          <w:szCs w:val="28"/>
        </w:rPr>
        <w:t>8</w:t>
      </w:r>
      <w:r w:rsidRPr="00830B6C">
        <w:rPr>
          <w:sz w:val="28"/>
          <w:szCs w:val="28"/>
        </w:rPr>
        <w:t>. При проведении экскурсий, туристических походов, коллективных выездов на отдых или других массовых мероприятий на водных объектах организации, проводящие экскурсии, туристические походы, коллективные выезды на отдых или другие массовые мероприятия обеспечивают безопасность людей на водных объектах, общественный порядок и охрану окружающей среды.</w:t>
      </w:r>
    </w:p>
    <w:p w:rsidR="005F4CA5" w:rsidRPr="00830B6C" w:rsidRDefault="005F4CA5" w:rsidP="005F4CA5">
      <w:pPr>
        <w:rPr>
          <w:sz w:val="28"/>
          <w:szCs w:val="28"/>
        </w:rPr>
      </w:pPr>
      <w:r w:rsidRPr="00830B6C">
        <w:rPr>
          <w:sz w:val="28"/>
          <w:szCs w:val="28"/>
        </w:rPr>
        <w:t> </w:t>
      </w:r>
    </w:p>
    <w:p w:rsidR="005F4CA5" w:rsidRPr="00830B6C" w:rsidRDefault="005F4CA5" w:rsidP="005F4CA5">
      <w:pPr>
        <w:jc w:val="center"/>
        <w:rPr>
          <w:sz w:val="28"/>
          <w:szCs w:val="28"/>
        </w:rPr>
      </w:pPr>
      <w:r w:rsidRPr="00830B6C">
        <w:rPr>
          <w:b/>
          <w:bCs/>
          <w:sz w:val="28"/>
          <w:szCs w:val="28"/>
        </w:rPr>
        <w:t xml:space="preserve">2. Порядок использования водных объектов </w:t>
      </w:r>
    </w:p>
    <w:p w:rsidR="005F4CA5" w:rsidRPr="00830B6C" w:rsidRDefault="005F4CA5" w:rsidP="005F4CA5">
      <w:pPr>
        <w:jc w:val="center"/>
        <w:rPr>
          <w:sz w:val="28"/>
          <w:szCs w:val="28"/>
        </w:rPr>
      </w:pPr>
      <w:r w:rsidRPr="00830B6C">
        <w:rPr>
          <w:b/>
          <w:bCs/>
          <w:sz w:val="28"/>
          <w:szCs w:val="28"/>
        </w:rPr>
        <w:t>для личных и бытовых нужд</w:t>
      </w:r>
    </w:p>
    <w:p w:rsidR="005F4CA5" w:rsidRPr="00830B6C" w:rsidRDefault="005F4CA5" w:rsidP="005F4CA5">
      <w:pPr>
        <w:jc w:val="both"/>
        <w:rPr>
          <w:sz w:val="28"/>
          <w:szCs w:val="28"/>
        </w:rPr>
      </w:pPr>
      <w:r w:rsidRPr="00830B6C">
        <w:rPr>
          <w:sz w:val="28"/>
          <w:szCs w:val="28"/>
        </w:rPr>
        <w:t> </w:t>
      </w:r>
    </w:p>
    <w:p w:rsidR="005F4CA5" w:rsidRPr="00830B6C" w:rsidRDefault="005F4CA5" w:rsidP="005F4CA5">
      <w:pPr>
        <w:ind w:firstLine="540"/>
        <w:jc w:val="both"/>
        <w:rPr>
          <w:sz w:val="28"/>
          <w:szCs w:val="28"/>
        </w:rPr>
      </w:pPr>
      <w:r w:rsidRPr="00830B6C">
        <w:rPr>
          <w:sz w:val="28"/>
          <w:szCs w:val="28"/>
        </w:rPr>
        <w:t xml:space="preserve">2.1. Использование водных объектов общего пользования для личных и бытовых нужд на территории </w:t>
      </w:r>
      <w:r>
        <w:rPr>
          <w:sz w:val="28"/>
          <w:szCs w:val="28"/>
        </w:rPr>
        <w:t xml:space="preserve">муниципального образования </w:t>
      </w:r>
      <w:proofErr w:type="spellStart"/>
      <w:r>
        <w:rPr>
          <w:sz w:val="28"/>
          <w:szCs w:val="28"/>
        </w:rPr>
        <w:t>Тельмановское</w:t>
      </w:r>
      <w:proofErr w:type="spellEnd"/>
      <w:r>
        <w:rPr>
          <w:sz w:val="28"/>
          <w:szCs w:val="28"/>
        </w:rPr>
        <w:t xml:space="preserve"> сельское поселение Тосненского района Ленинградской области </w:t>
      </w:r>
      <w:r w:rsidRPr="00830B6C">
        <w:rPr>
          <w:sz w:val="28"/>
          <w:szCs w:val="28"/>
        </w:rPr>
        <w:t>является общедоступным и осуществляется бесплатно, если иное не предусматривается законодательством Российской Федерации.</w:t>
      </w:r>
    </w:p>
    <w:p w:rsidR="005F4CA5" w:rsidRPr="00830B6C" w:rsidRDefault="005F4CA5" w:rsidP="005F4CA5">
      <w:pPr>
        <w:ind w:firstLine="540"/>
        <w:jc w:val="both"/>
        <w:rPr>
          <w:sz w:val="28"/>
          <w:szCs w:val="28"/>
        </w:rPr>
      </w:pPr>
      <w:r w:rsidRPr="00830B6C">
        <w:rPr>
          <w:sz w:val="28"/>
          <w:szCs w:val="28"/>
        </w:rPr>
        <w:lastRenderedPageBreak/>
        <w:t>В случаях угрозы причинения вреда жизни и здоровью человека, возникновения радиационной аварии или иных чрезвычайных ситуаций природного и техногенного характера, причинения вреда окружающей среде, а также в иных случаях, предусмотренных федеральными законами, водопользование может быть приостановлено, ограничено, запрещено.</w:t>
      </w:r>
    </w:p>
    <w:p w:rsidR="005F4CA5" w:rsidRPr="00830B6C" w:rsidRDefault="005F4CA5" w:rsidP="005F4CA5">
      <w:pPr>
        <w:ind w:firstLine="540"/>
        <w:jc w:val="both"/>
        <w:rPr>
          <w:sz w:val="28"/>
          <w:szCs w:val="28"/>
        </w:rPr>
      </w:pPr>
      <w:r w:rsidRPr="00830B6C">
        <w:rPr>
          <w:sz w:val="28"/>
          <w:szCs w:val="28"/>
        </w:rPr>
        <w:t>2.2. При использовании водных объектов для личных и бытовых нужд физические и юридические лица</w:t>
      </w:r>
      <w:r>
        <w:rPr>
          <w:sz w:val="28"/>
          <w:szCs w:val="28"/>
        </w:rPr>
        <w:t xml:space="preserve"> обязаны</w:t>
      </w:r>
      <w:r w:rsidRPr="00830B6C">
        <w:rPr>
          <w:sz w:val="28"/>
          <w:szCs w:val="28"/>
        </w:rPr>
        <w:t>:</w:t>
      </w:r>
    </w:p>
    <w:p w:rsidR="005F4CA5" w:rsidRPr="00830B6C" w:rsidRDefault="005F4CA5" w:rsidP="005F4CA5">
      <w:pPr>
        <w:ind w:firstLine="540"/>
        <w:jc w:val="both"/>
        <w:rPr>
          <w:sz w:val="28"/>
          <w:szCs w:val="28"/>
        </w:rPr>
      </w:pPr>
      <w:r w:rsidRPr="00830B6C">
        <w:rPr>
          <w:sz w:val="28"/>
          <w:szCs w:val="28"/>
        </w:rPr>
        <w:t>- рационально использовать водные объекты общего пользования, соблюдать условия водопользования, установленные законодательством и настоящими Правилами;</w:t>
      </w:r>
    </w:p>
    <w:p w:rsidR="005F4CA5" w:rsidRPr="00830B6C" w:rsidRDefault="005F4CA5" w:rsidP="005F4CA5">
      <w:pPr>
        <w:ind w:firstLine="540"/>
        <w:jc w:val="both"/>
        <w:rPr>
          <w:sz w:val="28"/>
          <w:szCs w:val="28"/>
        </w:rPr>
      </w:pPr>
      <w:r w:rsidRPr="00830B6C">
        <w:rPr>
          <w:sz w:val="28"/>
          <w:szCs w:val="28"/>
        </w:rPr>
        <w:t xml:space="preserve">- </w:t>
      </w:r>
      <w:r>
        <w:rPr>
          <w:sz w:val="28"/>
          <w:szCs w:val="28"/>
        </w:rPr>
        <w:t>с</w:t>
      </w:r>
      <w:r w:rsidRPr="00830B6C">
        <w:rPr>
          <w:sz w:val="28"/>
          <w:szCs w:val="28"/>
        </w:rPr>
        <w:t>облюдать режим использования водоохранных зон и прибрежных защитных полос водных объектов, ширина которых в зависимости от их протяженности установлена Водным кодексом Российской Федерации;</w:t>
      </w:r>
    </w:p>
    <w:p w:rsidR="005F4CA5" w:rsidRPr="00830B6C" w:rsidRDefault="005F4CA5" w:rsidP="005F4CA5">
      <w:pPr>
        <w:ind w:firstLine="540"/>
        <w:jc w:val="both"/>
        <w:rPr>
          <w:sz w:val="28"/>
          <w:szCs w:val="28"/>
        </w:rPr>
      </w:pPr>
      <w:r w:rsidRPr="00830B6C">
        <w:rPr>
          <w:sz w:val="28"/>
          <w:szCs w:val="28"/>
        </w:rPr>
        <w:t>- соблюдать требования Правил охраны</w:t>
      </w:r>
      <w:r>
        <w:rPr>
          <w:sz w:val="28"/>
          <w:szCs w:val="28"/>
        </w:rPr>
        <w:t xml:space="preserve"> жизни людей на водных объектах</w:t>
      </w:r>
      <w:r w:rsidRPr="00830B6C">
        <w:rPr>
          <w:sz w:val="28"/>
          <w:szCs w:val="28"/>
        </w:rPr>
        <w:t>;</w:t>
      </w:r>
    </w:p>
    <w:p w:rsidR="005F4CA5" w:rsidRDefault="005F4CA5" w:rsidP="005F4CA5">
      <w:pPr>
        <w:ind w:firstLine="540"/>
        <w:jc w:val="both"/>
        <w:rPr>
          <w:sz w:val="28"/>
          <w:szCs w:val="28"/>
        </w:rPr>
      </w:pPr>
      <w:r w:rsidRPr="00830B6C">
        <w:rPr>
          <w:sz w:val="28"/>
          <w:szCs w:val="28"/>
        </w:rPr>
        <w:t>- соблюдать установленный режим использования водного объекта общего пользования;</w:t>
      </w:r>
    </w:p>
    <w:p w:rsidR="005F4CA5" w:rsidRPr="00830B6C" w:rsidRDefault="005F4CA5" w:rsidP="005F4CA5">
      <w:pPr>
        <w:ind w:firstLine="540"/>
        <w:jc w:val="both"/>
        <w:rPr>
          <w:sz w:val="28"/>
          <w:szCs w:val="28"/>
        </w:rPr>
      </w:pPr>
      <w:r>
        <w:rPr>
          <w:sz w:val="28"/>
          <w:szCs w:val="28"/>
        </w:rPr>
        <w:t>а также:</w:t>
      </w:r>
    </w:p>
    <w:p w:rsidR="005F4CA5" w:rsidRPr="00830B6C" w:rsidRDefault="005F4CA5" w:rsidP="005F4CA5">
      <w:pPr>
        <w:ind w:firstLine="540"/>
        <w:jc w:val="both"/>
        <w:rPr>
          <w:sz w:val="28"/>
          <w:szCs w:val="28"/>
        </w:rPr>
      </w:pPr>
      <w:r w:rsidRPr="00830B6C">
        <w:rPr>
          <w:sz w:val="28"/>
          <w:szCs w:val="28"/>
        </w:rPr>
        <w:t>- не допускать ухудшения качества воды водоема, среды обитания объектов животного и растительного мира, а также нанесения ущерба хозяйственным и иным объектам;</w:t>
      </w:r>
    </w:p>
    <w:p w:rsidR="005F4CA5" w:rsidRDefault="005F4CA5" w:rsidP="005F4CA5">
      <w:pPr>
        <w:ind w:firstLine="540"/>
        <w:jc w:val="both"/>
        <w:rPr>
          <w:sz w:val="28"/>
          <w:szCs w:val="28"/>
        </w:rPr>
      </w:pPr>
      <w:r w:rsidRPr="00830B6C">
        <w:rPr>
          <w:sz w:val="28"/>
          <w:szCs w:val="28"/>
        </w:rPr>
        <w:t>- не допускать уничтожения или повреждения почвенного покрова и объектов животного и растительного мира на берегах водоемов, принимать меры по недопущению аварийных ситуаций, на состояние водных объектов, объектов животного и растительного мира;</w:t>
      </w:r>
    </w:p>
    <w:p w:rsidR="005F4CA5" w:rsidRPr="00830B6C" w:rsidRDefault="005F4CA5" w:rsidP="005F4CA5">
      <w:pPr>
        <w:ind w:firstLine="540"/>
        <w:jc w:val="both"/>
        <w:rPr>
          <w:sz w:val="28"/>
          <w:szCs w:val="28"/>
        </w:rPr>
      </w:pPr>
      <w:r w:rsidRPr="00830B6C">
        <w:rPr>
          <w:sz w:val="28"/>
          <w:szCs w:val="28"/>
        </w:rPr>
        <w:t>- не вправе создавать препятствия водопользователям, осуществляющим пользования водным объектом на основаниях, установленных законодательством Российской Федерации, ограничить их права, а также создавать помехи их законодательной деятельности;</w:t>
      </w:r>
    </w:p>
    <w:p w:rsidR="005F4CA5" w:rsidRPr="00830B6C" w:rsidRDefault="005F4CA5" w:rsidP="005F4CA5">
      <w:pPr>
        <w:ind w:firstLine="540"/>
        <w:jc w:val="both"/>
        <w:rPr>
          <w:sz w:val="28"/>
          <w:szCs w:val="28"/>
        </w:rPr>
      </w:pPr>
      <w:r w:rsidRPr="00830B6C">
        <w:rPr>
          <w:sz w:val="28"/>
          <w:szCs w:val="28"/>
        </w:rPr>
        <w:t>2.3. При использовании водных объектов общего пользования для личных бытовых нужд запрещается:</w:t>
      </w:r>
    </w:p>
    <w:p w:rsidR="005F4CA5" w:rsidRPr="00830B6C" w:rsidRDefault="005F4CA5" w:rsidP="005F4CA5">
      <w:pPr>
        <w:ind w:firstLine="540"/>
        <w:jc w:val="both"/>
        <w:rPr>
          <w:sz w:val="28"/>
          <w:szCs w:val="28"/>
        </w:rPr>
      </w:pPr>
      <w:r w:rsidRPr="00830B6C">
        <w:rPr>
          <w:sz w:val="28"/>
          <w:szCs w:val="28"/>
        </w:rPr>
        <w:t>- использовать водные объекты, на которых водопользование ограничено, приостановлено или запрещено, для целей, на которые введены запреты;</w:t>
      </w:r>
    </w:p>
    <w:p w:rsidR="005F4CA5" w:rsidRPr="00830B6C" w:rsidRDefault="005F4CA5" w:rsidP="005F4CA5">
      <w:pPr>
        <w:ind w:firstLine="540"/>
        <w:jc w:val="both"/>
        <w:rPr>
          <w:sz w:val="28"/>
          <w:szCs w:val="28"/>
        </w:rPr>
      </w:pPr>
      <w:r w:rsidRPr="00830B6C">
        <w:rPr>
          <w:sz w:val="28"/>
          <w:szCs w:val="28"/>
        </w:rPr>
        <w:t>- осуществлять самостоятельный забор воды из водных объектов общего пользования для питьевого водоснабжения;</w:t>
      </w:r>
    </w:p>
    <w:p w:rsidR="005F4CA5" w:rsidRPr="00830B6C" w:rsidRDefault="005F4CA5" w:rsidP="005F4CA5">
      <w:pPr>
        <w:ind w:firstLine="540"/>
        <w:jc w:val="both"/>
        <w:rPr>
          <w:sz w:val="28"/>
          <w:szCs w:val="28"/>
        </w:rPr>
      </w:pPr>
      <w:r w:rsidRPr="00830B6C">
        <w:rPr>
          <w:sz w:val="28"/>
          <w:szCs w:val="28"/>
        </w:rPr>
        <w:t>- организовывать свалки и складирование бытовых, строительных отходов на береговой полосе водоемов;</w:t>
      </w:r>
    </w:p>
    <w:p w:rsidR="005F4CA5" w:rsidRPr="00830B6C" w:rsidRDefault="005F4CA5" w:rsidP="005F4CA5">
      <w:pPr>
        <w:ind w:firstLine="540"/>
        <w:jc w:val="both"/>
        <w:rPr>
          <w:sz w:val="28"/>
          <w:szCs w:val="28"/>
        </w:rPr>
      </w:pPr>
      <w:r w:rsidRPr="00830B6C">
        <w:rPr>
          <w:sz w:val="28"/>
          <w:szCs w:val="28"/>
        </w:rPr>
        <w:t>- применять минеральные, органические удобрения, ядохимикаты, синтетические моющие средства и другие источники химического загрязнения на береговой полосе и акватории водных объектов;</w:t>
      </w:r>
    </w:p>
    <w:p w:rsidR="005F4CA5" w:rsidRPr="00830B6C" w:rsidRDefault="005F4CA5" w:rsidP="005F4CA5">
      <w:pPr>
        <w:ind w:firstLine="540"/>
        <w:jc w:val="both"/>
        <w:rPr>
          <w:sz w:val="28"/>
          <w:szCs w:val="28"/>
        </w:rPr>
      </w:pPr>
      <w:r w:rsidRPr="00830B6C">
        <w:rPr>
          <w:sz w:val="28"/>
          <w:szCs w:val="28"/>
        </w:rPr>
        <w:t>- применять запрещенные орудия и способы добычи (вылова) объектов животного мира и водных биологических ресурсов;</w:t>
      </w:r>
    </w:p>
    <w:p w:rsidR="005F4CA5" w:rsidRPr="00830B6C" w:rsidRDefault="005F4CA5" w:rsidP="005F4CA5">
      <w:pPr>
        <w:ind w:firstLine="540"/>
        <w:jc w:val="both"/>
        <w:rPr>
          <w:sz w:val="28"/>
          <w:szCs w:val="28"/>
        </w:rPr>
      </w:pPr>
      <w:r w:rsidRPr="00830B6C">
        <w:rPr>
          <w:sz w:val="28"/>
          <w:szCs w:val="28"/>
        </w:rPr>
        <w:t xml:space="preserve">- применять источники загрязнения, засорения и истощения водных объектов на всей акватории и береговой полосе, в том числе на расположенных в пределах </w:t>
      </w:r>
      <w:r w:rsidRPr="00830B6C">
        <w:rPr>
          <w:sz w:val="28"/>
          <w:szCs w:val="28"/>
        </w:rPr>
        <w:lastRenderedPageBreak/>
        <w:t>территории, прилегающей к водным объектам общего пользования, приусадебных, дачных, садово-огородных участках;</w:t>
      </w:r>
    </w:p>
    <w:p w:rsidR="005F4CA5" w:rsidRPr="00830B6C" w:rsidRDefault="005F4CA5" w:rsidP="005F4CA5">
      <w:pPr>
        <w:ind w:firstLine="540"/>
        <w:jc w:val="both"/>
        <w:rPr>
          <w:sz w:val="28"/>
          <w:szCs w:val="28"/>
        </w:rPr>
      </w:pPr>
      <w:r w:rsidRPr="00830B6C">
        <w:rPr>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в границах водоохранных зон;</w:t>
      </w:r>
    </w:p>
    <w:p w:rsidR="005F4CA5" w:rsidRPr="00830B6C" w:rsidRDefault="005F4CA5" w:rsidP="005F4CA5">
      <w:pPr>
        <w:ind w:firstLine="540"/>
        <w:jc w:val="both"/>
        <w:rPr>
          <w:sz w:val="28"/>
          <w:szCs w:val="28"/>
        </w:rPr>
      </w:pPr>
      <w:r w:rsidRPr="00830B6C">
        <w:rPr>
          <w:sz w:val="28"/>
          <w:szCs w:val="28"/>
        </w:rPr>
        <w:t>- осуществлять заправку топливом, мойку и ремонт автомобилей, других машин и механизмов в пределах береговой полосы водных объектов общего пользования;</w:t>
      </w:r>
    </w:p>
    <w:p w:rsidR="005F4CA5" w:rsidRPr="00830B6C" w:rsidRDefault="005F4CA5" w:rsidP="005F4CA5">
      <w:pPr>
        <w:ind w:firstLine="540"/>
        <w:jc w:val="both"/>
        <w:rPr>
          <w:sz w:val="28"/>
          <w:szCs w:val="28"/>
        </w:rPr>
      </w:pPr>
      <w:r w:rsidRPr="00830B6C">
        <w:rPr>
          <w:sz w:val="28"/>
          <w:szCs w:val="28"/>
        </w:rPr>
        <w:t>- осуществлять сброс загрязненных сточных вод в водоемы, осуществлять захоронение в них бытовых и других отходов;</w:t>
      </w:r>
    </w:p>
    <w:p w:rsidR="005F4CA5" w:rsidRPr="00830B6C" w:rsidRDefault="005F4CA5" w:rsidP="005F4CA5">
      <w:pPr>
        <w:ind w:firstLine="540"/>
        <w:jc w:val="both"/>
        <w:rPr>
          <w:sz w:val="28"/>
          <w:szCs w:val="28"/>
        </w:rPr>
      </w:pPr>
      <w:r w:rsidRPr="00830B6C">
        <w:rPr>
          <w:sz w:val="28"/>
          <w:szCs w:val="28"/>
        </w:rPr>
        <w:t>- проводить на береговой полосе водных объектов общего пользования строительные работы, работы по добыче полезных ископаемых, землеройные и другие работы, нарушающие почвенно-растительный покров и околоводные экосистемы;</w:t>
      </w:r>
    </w:p>
    <w:p w:rsidR="005F4CA5" w:rsidRPr="00830B6C" w:rsidRDefault="005F4CA5" w:rsidP="005F4CA5">
      <w:pPr>
        <w:ind w:firstLine="540"/>
        <w:jc w:val="both"/>
        <w:rPr>
          <w:sz w:val="28"/>
          <w:szCs w:val="28"/>
        </w:rPr>
      </w:pPr>
      <w:r w:rsidRPr="00830B6C">
        <w:rPr>
          <w:sz w:val="28"/>
          <w:szCs w:val="28"/>
        </w:rPr>
        <w:t>- размещать на водных объектах и на территории их водоохранных и (или) рыбоохранных зон, прибрежных защитных полос средства и оборудование, влекущие за собой загрязнение и засорение водных объектов, а также возникновение чрезвычайных ситуаций;</w:t>
      </w:r>
    </w:p>
    <w:p w:rsidR="005F4CA5" w:rsidRPr="00830B6C" w:rsidRDefault="005F4CA5" w:rsidP="005F4CA5">
      <w:pPr>
        <w:ind w:firstLine="540"/>
        <w:jc w:val="both"/>
        <w:rPr>
          <w:sz w:val="28"/>
          <w:szCs w:val="28"/>
        </w:rPr>
      </w:pPr>
      <w:r w:rsidRPr="00830B6C">
        <w:rPr>
          <w:sz w:val="28"/>
          <w:szCs w:val="28"/>
        </w:rPr>
        <w:t>- оставлять на водных объектах и в непосредственной близости от них несовершеннолетних детей без присмотра взрослых;</w:t>
      </w:r>
    </w:p>
    <w:p w:rsidR="005F4CA5" w:rsidRPr="00830B6C" w:rsidRDefault="005F4CA5" w:rsidP="005F4CA5">
      <w:pPr>
        <w:ind w:firstLine="540"/>
        <w:jc w:val="both"/>
        <w:rPr>
          <w:sz w:val="28"/>
          <w:szCs w:val="28"/>
        </w:rPr>
      </w:pPr>
      <w:r w:rsidRPr="00830B6C">
        <w:rPr>
          <w:sz w:val="28"/>
          <w:szCs w:val="28"/>
        </w:rPr>
        <w:t>- производить выпас скота и птицы, осуществлять сенокос без соответствующих разрешений на береговой полосе водных объектов;</w:t>
      </w:r>
    </w:p>
    <w:p w:rsidR="005F4CA5" w:rsidRPr="00830B6C" w:rsidRDefault="005F4CA5" w:rsidP="005F4CA5">
      <w:pPr>
        <w:ind w:firstLine="540"/>
        <w:jc w:val="both"/>
        <w:rPr>
          <w:sz w:val="28"/>
          <w:szCs w:val="28"/>
        </w:rPr>
      </w:pPr>
      <w:r w:rsidRPr="00830B6C">
        <w:rPr>
          <w:sz w:val="28"/>
          <w:szCs w:val="28"/>
        </w:rPr>
        <w:t>- купать собак на водных объектах в местах массового купания</w:t>
      </w:r>
      <w:r>
        <w:rPr>
          <w:sz w:val="28"/>
          <w:szCs w:val="28"/>
        </w:rPr>
        <w:t xml:space="preserve"> (пляжах)</w:t>
      </w:r>
      <w:r w:rsidRPr="00830B6C">
        <w:rPr>
          <w:sz w:val="28"/>
          <w:szCs w:val="28"/>
        </w:rPr>
        <w:t>, а также выгуливать их на территории</w:t>
      </w:r>
      <w:r>
        <w:rPr>
          <w:sz w:val="28"/>
          <w:szCs w:val="28"/>
        </w:rPr>
        <w:t xml:space="preserve"> пляжей</w:t>
      </w:r>
      <w:r w:rsidRPr="00830B6C">
        <w:rPr>
          <w:sz w:val="28"/>
          <w:szCs w:val="28"/>
        </w:rPr>
        <w:t>;</w:t>
      </w:r>
    </w:p>
    <w:p w:rsidR="005F4CA5" w:rsidRPr="00830B6C" w:rsidRDefault="005F4CA5" w:rsidP="005F4CA5">
      <w:pPr>
        <w:ind w:firstLine="540"/>
        <w:jc w:val="both"/>
        <w:rPr>
          <w:sz w:val="28"/>
          <w:szCs w:val="28"/>
        </w:rPr>
      </w:pPr>
      <w:r w:rsidRPr="00830B6C">
        <w:rPr>
          <w:sz w:val="28"/>
          <w:szCs w:val="28"/>
        </w:rPr>
        <w:t>- осуществлять спуск воды водных объектов общего пользования, разрушать подпорные плотины и дамбы или уничтожать источники водоснабжения;</w:t>
      </w:r>
    </w:p>
    <w:p w:rsidR="005F4CA5" w:rsidRPr="00830B6C" w:rsidRDefault="005F4CA5" w:rsidP="005F4CA5">
      <w:pPr>
        <w:ind w:firstLine="540"/>
        <w:jc w:val="both"/>
        <w:rPr>
          <w:sz w:val="28"/>
          <w:szCs w:val="28"/>
        </w:rPr>
      </w:pPr>
      <w:r w:rsidRPr="00830B6C">
        <w:rPr>
          <w:sz w:val="28"/>
          <w:szCs w:val="28"/>
        </w:rPr>
        <w:t>- допускать действия, нарушающие права и законные интересы граждан или наносящие вред состоянию водных объектов, объектам животного и растительного мира;</w:t>
      </w:r>
    </w:p>
    <w:p w:rsidR="005F4CA5" w:rsidRPr="00830B6C" w:rsidRDefault="005F4CA5" w:rsidP="005F4CA5">
      <w:pPr>
        <w:ind w:firstLine="540"/>
        <w:jc w:val="both"/>
        <w:rPr>
          <w:sz w:val="28"/>
          <w:szCs w:val="28"/>
        </w:rPr>
      </w:pPr>
      <w:r w:rsidRPr="00830B6C">
        <w:rPr>
          <w:sz w:val="28"/>
          <w:szCs w:val="28"/>
        </w:rPr>
        <w:t>- снимать и самовольно устанавливать оборудование и средства обозначения участков водных объектов, установленные на законных основаниях;</w:t>
      </w:r>
    </w:p>
    <w:p w:rsidR="005F4CA5" w:rsidRPr="00830B6C" w:rsidRDefault="005F4CA5" w:rsidP="005F4CA5">
      <w:pPr>
        <w:ind w:firstLine="540"/>
        <w:jc w:val="both"/>
        <w:rPr>
          <w:sz w:val="28"/>
          <w:szCs w:val="28"/>
        </w:rPr>
      </w:pPr>
      <w:r w:rsidRPr="00830B6C">
        <w:rPr>
          <w:sz w:val="28"/>
          <w:szCs w:val="28"/>
        </w:rPr>
        <w:t>- осуществлять передвижение (в том числе с помощью техники) по льду водоемов с нарушением правил техники безопасности;</w:t>
      </w:r>
    </w:p>
    <w:p w:rsidR="005F4CA5" w:rsidRPr="00830B6C" w:rsidRDefault="005F4CA5" w:rsidP="005F4CA5">
      <w:pPr>
        <w:ind w:firstLine="540"/>
        <w:jc w:val="both"/>
        <w:rPr>
          <w:sz w:val="28"/>
          <w:szCs w:val="28"/>
        </w:rPr>
      </w:pPr>
      <w:r w:rsidRPr="00830B6C">
        <w:rPr>
          <w:sz w:val="28"/>
          <w:szCs w:val="28"/>
        </w:rPr>
        <w:t>- купаться, если качество воды в водоеме не соответствует установленным нормативам.</w:t>
      </w:r>
    </w:p>
    <w:p w:rsidR="005F4CA5" w:rsidRPr="00830B6C" w:rsidRDefault="005F4CA5" w:rsidP="005F4CA5">
      <w:pPr>
        <w:jc w:val="center"/>
        <w:rPr>
          <w:sz w:val="28"/>
          <w:szCs w:val="28"/>
        </w:rPr>
      </w:pPr>
      <w:r w:rsidRPr="00830B6C">
        <w:rPr>
          <w:b/>
          <w:bCs/>
          <w:sz w:val="28"/>
          <w:szCs w:val="28"/>
        </w:rPr>
        <w:t xml:space="preserve">3. Использование водных объектов </w:t>
      </w:r>
    </w:p>
    <w:p w:rsidR="005F4CA5" w:rsidRPr="00830B6C" w:rsidRDefault="005F4CA5" w:rsidP="005F4CA5">
      <w:pPr>
        <w:jc w:val="center"/>
        <w:rPr>
          <w:sz w:val="28"/>
          <w:szCs w:val="28"/>
        </w:rPr>
      </w:pPr>
      <w:r w:rsidRPr="00830B6C">
        <w:rPr>
          <w:b/>
          <w:bCs/>
          <w:sz w:val="28"/>
          <w:szCs w:val="28"/>
        </w:rPr>
        <w:t>для рекреационных целей (отдыха, туризма и спорта)</w:t>
      </w:r>
    </w:p>
    <w:p w:rsidR="005F4CA5" w:rsidRPr="00830B6C" w:rsidRDefault="005F4CA5" w:rsidP="005F4CA5">
      <w:pPr>
        <w:jc w:val="both"/>
        <w:rPr>
          <w:sz w:val="28"/>
          <w:szCs w:val="28"/>
        </w:rPr>
      </w:pPr>
      <w:r w:rsidRPr="00830B6C">
        <w:rPr>
          <w:sz w:val="28"/>
          <w:szCs w:val="28"/>
        </w:rPr>
        <w:t> </w:t>
      </w:r>
    </w:p>
    <w:p w:rsidR="005F4CA5" w:rsidRDefault="005F4CA5" w:rsidP="005F4CA5">
      <w:pPr>
        <w:ind w:firstLine="540"/>
        <w:jc w:val="both"/>
        <w:rPr>
          <w:sz w:val="28"/>
          <w:szCs w:val="28"/>
        </w:rPr>
      </w:pPr>
      <w:r w:rsidRPr="00830B6C">
        <w:rPr>
          <w:sz w:val="28"/>
          <w:szCs w:val="28"/>
        </w:rPr>
        <w:t>3.1. Каждое физическое лицо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C3449A" w:rsidRDefault="00C3449A" w:rsidP="005F4CA5">
      <w:pPr>
        <w:ind w:firstLine="540"/>
        <w:jc w:val="both"/>
        <w:rPr>
          <w:sz w:val="28"/>
          <w:szCs w:val="28"/>
        </w:rPr>
      </w:pPr>
    </w:p>
    <w:p w:rsidR="005F4CA5" w:rsidRPr="00830B6C" w:rsidRDefault="005F4CA5" w:rsidP="005F4C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Pr="00830B6C">
        <w:rPr>
          <w:rFonts w:ascii="Times New Roman" w:hAnsi="Times New Roman" w:cs="Times New Roman"/>
          <w:sz w:val="28"/>
          <w:szCs w:val="28"/>
        </w:rPr>
        <w:t xml:space="preserve">2. Использование водных объектов для купания людей осуществляется в соответствии с требованиями действующего законодательства, в том числе </w:t>
      </w:r>
      <w:hyperlink r:id="rId11" w:history="1">
        <w:r w:rsidRPr="00830B6C">
          <w:rPr>
            <w:rFonts w:ascii="Times New Roman" w:hAnsi="Times New Roman" w:cs="Times New Roman"/>
            <w:sz w:val="28"/>
            <w:szCs w:val="28"/>
          </w:rPr>
          <w:t>постановлением</w:t>
        </w:r>
      </w:hyperlink>
      <w:r w:rsidRPr="00830B6C">
        <w:rPr>
          <w:rFonts w:ascii="Times New Roman" w:hAnsi="Times New Roman" w:cs="Times New Roman"/>
          <w:sz w:val="28"/>
          <w:szCs w:val="28"/>
        </w:rPr>
        <w:t xml:space="preserve"> Правительства Ленинградской области от 29 декабря 2007 года № 352 «Об утверждении Правил охраны жизни людей на водных объектах Ленинградской области», </w:t>
      </w:r>
      <w:hyperlink r:id="rId12" w:history="1">
        <w:r w:rsidRPr="00830B6C">
          <w:rPr>
            <w:rFonts w:ascii="Times New Roman" w:hAnsi="Times New Roman" w:cs="Times New Roman"/>
            <w:sz w:val="28"/>
            <w:szCs w:val="28"/>
          </w:rPr>
          <w:t>ГОСТ 17.1.5.02-80</w:t>
        </w:r>
      </w:hyperlink>
      <w:r w:rsidRPr="00830B6C">
        <w:rPr>
          <w:rFonts w:ascii="Times New Roman" w:hAnsi="Times New Roman" w:cs="Times New Roman"/>
          <w:sz w:val="28"/>
          <w:szCs w:val="28"/>
        </w:rPr>
        <w:t xml:space="preserve"> «Гигиенические требования к зонам рекреации водных объектов» </w:t>
      </w:r>
    </w:p>
    <w:p w:rsidR="005F4CA5" w:rsidRPr="00830B6C" w:rsidRDefault="005F4CA5" w:rsidP="005F4C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830B6C">
        <w:rPr>
          <w:rFonts w:ascii="Times New Roman" w:hAnsi="Times New Roman" w:cs="Times New Roman"/>
          <w:sz w:val="28"/>
          <w:szCs w:val="28"/>
        </w:rPr>
        <w:t xml:space="preserve"> При купании </w:t>
      </w:r>
      <w:r>
        <w:rPr>
          <w:rFonts w:ascii="Times New Roman" w:hAnsi="Times New Roman" w:cs="Times New Roman"/>
          <w:sz w:val="28"/>
          <w:szCs w:val="28"/>
        </w:rPr>
        <w:t xml:space="preserve">гражданам </w:t>
      </w:r>
      <w:r w:rsidRPr="00830B6C">
        <w:rPr>
          <w:rFonts w:ascii="Times New Roman" w:hAnsi="Times New Roman" w:cs="Times New Roman"/>
          <w:sz w:val="28"/>
          <w:szCs w:val="28"/>
        </w:rPr>
        <w:t>запрещается:</w:t>
      </w:r>
    </w:p>
    <w:p w:rsidR="005F4CA5" w:rsidRPr="00830B6C" w:rsidRDefault="005F4CA5" w:rsidP="005F4CA5">
      <w:pPr>
        <w:pStyle w:val="ConsPlusNormal"/>
        <w:ind w:firstLine="540"/>
        <w:jc w:val="both"/>
        <w:rPr>
          <w:rFonts w:ascii="Times New Roman" w:hAnsi="Times New Roman" w:cs="Times New Roman"/>
          <w:sz w:val="28"/>
          <w:szCs w:val="28"/>
        </w:rPr>
      </w:pPr>
      <w:r w:rsidRPr="00830B6C">
        <w:rPr>
          <w:rFonts w:ascii="Times New Roman" w:hAnsi="Times New Roman" w:cs="Times New Roman"/>
          <w:sz w:val="28"/>
          <w:szCs w:val="28"/>
        </w:rPr>
        <w:t>- купаться в местах, где выставлены щиты с предупреждениями и запрещающими надписями;</w:t>
      </w:r>
    </w:p>
    <w:p w:rsidR="005F4CA5" w:rsidRPr="00830B6C" w:rsidRDefault="005F4CA5" w:rsidP="005F4CA5">
      <w:pPr>
        <w:pStyle w:val="ConsPlusNormal"/>
        <w:ind w:firstLine="540"/>
        <w:jc w:val="both"/>
        <w:rPr>
          <w:rFonts w:ascii="Times New Roman" w:hAnsi="Times New Roman" w:cs="Times New Roman"/>
          <w:sz w:val="28"/>
          <w:szCs w:val="28"/>
        </w:rPr>
      </w:pPr>
      <w:r w:rsidRPr="00830B6C">
        <w:rPr>
          <w:rFonts w:ascii="Times New Roman" w:hAnsi="Times New Roman" w:cs="Times New Roman"/>
          <w:sz w:val="28"/>
          <w:szCs w:val="28"/>
        </w:rPr>
        <w:t>- купаться в необорудованных местах;</w:t>
      </w:r>
    </w:p>
    <w:p w:rsidR="005F4CA5" w:rsidRPr="00830B6C" w:rsidRDefault="005F4CA5" w:rsidP="005F4CA5">
      <w:pPr>
        <w:pStyle w:val="ConsPlusNormal"/>
        <w:ind w:firstLine="540"/>
        <w:jc w:val="both"/>
        <w:rPr>
          <w:rFonts w:ascii="Times New Roman" w:hAnsi="Times New Roman" w:cs="Times New Roman"/>
          <w:sz w:val="28"/>
          <w:szCs w:val="28"/>
        </w:rPr>
      </w:pPr>
      <w:r w:rsidRPr="00830B6C">
        <w:rPr>
          <w:rFonts w:ascii="Times New Roman" w:hAnsi="Times New Roman" w:cs="Times New Roman"/>
          <w:sz w:val="28"/>
          <w:szCs w:val="28"/>
        </w:rPr>
        <w:t>- заплывать за буйки, обозначающие границы плавания;</w:t>
      </w:r>
    </w:p>
    <w:p w:rsidR="005F4CA5" w:rsidRPr="00830B6C" w:rsidRDefault="005F4CA5" w:rsidP="005F4CA5">
      <w:pPr>
        <w:pStyle w:val="ConsPlusNormal"/>
        <w:ind w:firstLine="540"/>
        <w:jc w:val="both"/>
        <w:rPr>
          <w:rFonts w:ascii="Times New Roman" w:hAnsi="Times New Roman" w:cs="Times New Roman"/>
          <w:sz w:val="28"/>
          <w:szCs w:val="28"/>
        </w:rPr>
      </w:pPr>
      <w:r w:rsidRPr="00830B6C">
        <w:rPr>
          <w:rFonts w:ascii="Times New Roman" w:hAnsi="Times New Roman" w:cs="Times New Roman"/>
          <w:sz w:val="28"/>
          <w:szCs w:val="28"/>
        </w:rPr>
        <w:t>- подплывать к моторным, парусным судам, весельным лодкам и другим плавательным средствам;</w:t>
      </w:r>
    </w:p>
    <w:p w:rsidR="005F4CA5" w:rsidRPr="00830B6C" w:rsidRDefault="005F4CA5" w:rsidP="005F4CA5">
      <w:pPr>
        <w:pStyle w:val="ConsPlusNormal"/>
        <w:ind w:firstLine="540"/>
        <w:jc w:val="both"/>
        <w:rPr>
          <w:rFonts w:ascii="Times New Roman" w:hAnsi="Times New Roman" w:cs="Times New Roman"/>
          <w:sz w:val="28"/>
          <w:szCs w:val="28"/>
        </w:rPr>
      </w:pPr>
      <w:r w:rsidRPr="00830B6C">
        <w:rPr>
          <w:rFonts w:ascii="Times New Roman" w:hAnsi="Times New Roman" w:cs="Times New Roman"/>
          <w:sz w:val="28"/>
          <w:szCs w:val="28"/>
        </w:rPr>
        <w:t>- прыгать в воду с катеров, лодок, причалов, а также сооружений, не приспособленных для этих целей;</w:t>
      </w:r>
    </w:p>
    <w:p w:rsidR="005F4CA5" w:rsidRPr="00830B6C" w:rsidRDefault="005F4CA5" w:rsidP="005F4CA5">
      <w:pPr>
        <w:pStyle w:val="ConsPlusNormal"/>
        <w:ind w:firstLine="540"/>
        <w:jc w:val="both"/>
        <w:rPr>
          <w:rFonts w:ascii="Times New Roman" w:hAnsi="Times New Roman" w:cs="Times New Roman"/>
          <w:sz w:val="28"/>
          <w:szCs w:val="28"/>
        </w:rPr>
      </w:pPr>
      <w:r w:rsidRPr="00830B6C">
        <w:rPr>
          <w:rFonts w:ascii="Times New Roman" w:hAnsi="Times New Roman" w:cs="Times New Roman"/>
          <w:sz w:val="28"/>
          <w:szCs w:val="28"/>
        </w:rPr>
        <w:t>- распивать спиртные напитки, купаться в состоянии алкогольного опьянения;</w:t>
      </w:r>
    </w:p>
    <w:p w:rsidR="005F4CA5" w:rsidRPr="00830B6C" w:rsidRDefault="005F4CA5" w:rsidP="005F4CA5">
      <w:pPr>
        <w:pStyle w:val="ConsPlusNormal"/>
        <w:ind w:firstLine="540"/>
        <w:jc w:val="both"/>
        <w:rPr>
          <w:rFonts w:ascii="Times New Roman" w:hAnsi="Times New Roman" w:cs="Times New Roman"/>
          <w:sz w:val="28"/>
          <w:szCs w:val="28"/>
        </w:rPr>
      </w:pPr>
      <w:r w:rsidRPr="00830B6C">
        <w:rPr>
          <w:rFonts w:ascii="Times New Roman" w:hAnsi="Times New Roman" w:cs="Times New Roman"/>
          <w:sz w:val="28"/>
          <w:szCs w:val="28"/>
        </w:rPr>
        <w:t>- приводить с собой собак и других животных;</w:t>
      </w:r>
    </w:p>
    <w:p w:rsidR="005F4CA5" w:rsidRPr="00830B6C" w:rsidRDefault="005F4CA5" w:rsidP="005F4CA5">
      <w:pPr>
        <w:pStyle w:val="ConsPlusNormal"/>
        <w:ind w:firstLine="540"/>
        <w:jc w:val="both"/>
        <w:rPr>
          <w:rFonts w:ascii="Times New Roman" w:hAnsi="Times New Roman" w:cs="Times New Roman"/>
          <w:sz w:val="28"/>
          <w:szCs w:val="28"/>
        </w:rPr>
      </w:pPr>
      <w:r w:rsidRPr="00830B6C">
        <w:rPr>
          <w:rFonts w:ascii="Times New Roman" w:hAnsi="Times New Roman" w:cs="Times New Roman"/>
          <w:sz w:val="28"/>
          <w:szCs w:val="28"/>
        </w:rPr>
        <w:t>- оставлять мусор на берегу и в кабинах для переодевания;</w:t>
      </w:r>
    </w:p>
    <w:p w:rsidR="005F4CA5" w:rsidRPr="00830B6C" w:rsidRDefault="005F4CA5" w:rsidP="005F4CA5">
      <w:pPr>
        <w:pStyle w:val="ConsPlusNormal"/>
        <w:ind w:firstLine="540"/>
        <w:jc w:val="both"/>
        <w:rPr>
          <w:rFonts w:ascii="Times New Roman" w:hAnsi="Times New Roman" w:cs="Times New Roman"/>
          <w:sz w:val="28"/>
          <w:szCs w:val="28"/>
        </w:rPr>
      </w:pPr>
      <w:r w:rsidRPr="00830B6C">
        <w:rPr>
          <w:rFonts w:ascii="Times New Roman" w:hAnsi="Times New Roman" w:cs="Times New Roman"/>
          <w:sz w:val="28"/>
          <w:szCs w:val="28"/>
        </w:rPr>
        <w:t>- играть с мячом и в спортивные игры в не отведенных для этого местах, нырять в воду с захватом купающихся;</w:t>
      </w:r>
    </w:p>
    <w:p w:rsidR="005F4CA5" w:rsidRPr="00A86764" w:rsidRDefault="005F4CA5" w:rsidP="005F4CA5">
      <w:pPr>
        <w:pStyle w:val="ConsPlusNormal"/>
        <w:ind w:firstLine="540"/>
        <w:jc w:val="both"/>
        <w:rPr>
          <w:rFonts w:ascii="Times New Roman" w:hAnsi="Times New Roman" w:cs="Times New Roman"/>
          <w:sz w:val="28"/>
          <w:szCs w:val="28"/>
        </w:rPr>
      </w:pPr>
      <w:r w:rsidRPr="00A86764">
        <w:rPr>
          <w:rFonts w:ascii="Times New Roman" w:hAnsi="Times New Roman" w:cs="Times New Roman"/>
          <w:sz w:val="28"/>
          <w:szCs w:val="28"/>
        </w:rPr>
        <w:t>- подавать крики ложной тревоги;</w:t>
      </w:r>
    </w:p>
    <w:p w:rsidR="005F4CA5" w:rsidRPr="00A86764" w:rsidRDefault="005F4CA5" w:rsidP="005F4CA5">
      <w:pPr>
        <w:pStyle w:val="ConsPlusNormal"/>
        <w:ind w:firstLine="540"/>
        <w:jc w:val="both"/>
        <w:rPr>
          <w:rFonts w:ascii="Times New Roman" w:hAnsi="Times New Roman" w:cs="Times New Roman"/>
          <w:sz w:val="28"/>
          <w:szCs w:val="28"/>
        </w:rPr>
      </w:pPr>
      <w:r w:rsidRPr="00A86764">
        <w:rPr>
          <w:rFonts w:ascii="Times New Roman" w:hAnsi="Times New Roman" w:cs="Times New Roman"/>
          <w:sz w:val="28"/>
          <w:szCs w:val="28"/>
        </w:rPr>
        <w:t>- плавать на средствах, не предназначенных для этого.</w:t>
      </w:r>
    </w:p>
    <w:p w:rsidR="005F4CA5" w:rsidRPr="00A9143D" w:rsidRDefault="005F4CA5" w:rsidP="005F4CA5">
      <w:pPr>
        <w:ind w:firstLine="540"/>
        <w:jc w:val="both"/>
        <w:rPr>
          <w:sz w:val="28"/>
          <w:szCs w:val="28"/>
        </w:rPr>
      </w:pPr>
      <w:r>
        <w:rPr>
          <w:sz w:val="28"/>
          <w:szCs w:val="28"/>
        </w:rPr>
        <w:t>3</w:t>
      </w:r>
      <w:r w:rsidRPr="00A9143D">
        <w:rPr>
          <w:sz w:val="28"/>
          <w:szCs w:val="28"/>
        </w:rPr>
        <w:t>.</w:t>
      </w:r>
      <w:r>
        <w:rPr>
          <w:sz w:val="28"/>
          <w:szCs w:val="28"/>
        </w:rPr>
        <w:t>4</w:t>
      </w:r>
      <w:r w:rsidRPr="00A9143D">
        <w:rPr>
          <w:sz w:val="28"/>
          <w:szCs w:val="28"/>
        </w:rPr>
        <w:t xml:space="preserve"> Береговая территория пляжа должна иметь ограждение или быть обозн</w:t>
      </w:r>
      <w:r>
        <w:rPr>
          <w:sz w:val="28"/>
          <w:szCs w:val="28"/>
        </w:rPr>
        <w:t>ачена опознавательными знаками.</w:t>
      </w:r>
    </w:p>
    <w:p w:rsidR="005F4CA5" w:rsidRPr="00A9143D" w:rsidRDefault="005F4CA5" w:rsidP="005F4CA5">
      <w:pPr>
        <w:ind w:firstLine="540"/>
        <w:jc w:val="both"/>
        <w:rPr>
          <w:sz w:val="28"/>
          <w:szCs w:val="28"/>
        </w:rPr>
      </w:pPr>
      <w:r w:rsidRPr="00A9143D">
        <w:rPr>
          <w:sz w:val="28"/>
          <w:szCs w:val="28"/>
        </w:rPr>
        <w:t>Перед открытием купального сезона дно водного объекта в пределах участка акватории водного объекта, отведенного для купания, должно быть обследовано и очищено от стекла</w:t>
      </w:r>
      <w:r>
        <w:rPr>
          <w:sz w:val="28"/>
          <w:szCs w:val="28"/>
        </w:rPr>
        <w:t xml:space="preserve"> и других посторонних предметов</w:t>
      </w:r>
      <w:r w:rsidRPr="00A9143D">
        <w:rPr>
          <w:sz w:val="28"/>
          <w:szCs w:val="28"/>
        </w:rPr>
        <w:t>.</w:t>
      </w:r>
    </w:p>
    <w:p w:rsidR="005F4CA5" w:rsidRPr="00A9143D" w:rsidRDefault="005F4CA5" w:rsidP="005F4CA5">
      <w:pPr>
        <w:ind w:firstLine="540"/>
        <w:jc w:val="both"/>
        <w:rPr>
          <w:sz w:val="28"/>
          <w:szCs w:val="28"/>
        </w:rPr>
      </w:pPr>
      <w:r>
        <w:rPr>
          <w:sz w:val="28"/>
          <w:szCs w:val="28"/>
        </w:rPr>
        <w:t>3.5</w:t>
      </w:r>
      <w:r w:rsidRPr="00A9143D">
        <w:rPr>
          <w:sz w:val="28"/>
          <w:szCs w:val="28"/>
        </w:rPr>
        <w:t xml:space="preserve"> Каждый гражданин вправе оказывать посильную помощь людям, терпящим бедствие на водных объектах.</w:t>
      </w:r>
    </w:p>
    <w:p w:rsidR="005F4CA5" w:rsidRPr="00A9143D" w:rsidRDefault="005F4CA5" w:rsidP="005F4CA5">
      <w:pPr>
        <w:ind w:firstLine="540"/>
        <w:jc w:val="both"/>
        <w:rPr>
          <w:sz w:val="28"/>
          <w:szCs w:val="28"/>
        </w:rPr>
      </w:pPr>
      <w:r>
        <w:rPr>
          <w:sz w:val="28"/>
          <w:szCs w:val="28"/>
        </w:rPr>
        <w:t>3.6. Родители (законные представители или лица их заменяющие)</w:t>
      </w:r>
      <w:r w:rsidRPr="00A9143D">
        <w:rPr>
          <w:sz w:val="28"/>
          <w:szCs w:val="28"/>
        </w:rPr>
        <w:t xml:space="preserve"> обязаны не допускать купание детей в неустановленных местах, плавание с использованием не приспособленных для этого средств (предметов), совершение на пляжах и в местах общего пользования на водных объектах запрещенных действий, указанных в пункте 2</w:t>
      </w:r>
      <w:r>
        <w:rPr>
          <w:sz w:val="28"/>
          <w:szCs w:val="28"/>
        </w:rPr>
        <w:t>.2</w:t>
      </w:r>
      <w:r w:rsidRPr="00A9143D">
        <w:rPr>
          <w:sz w:val="28"/>
          <w:szCs w:val="28"/>
        </w:rPr>
        <w:t xml:space="preserve"> Правил, и других нарушений на водных объектах.</w:t>
      </w:r>
    </w:p>
    <w:p w:rsidR="005F4CA5" w:rsidRDefault="005F4CA5" w:rsidP="005F4CA5">
      <w:pPr>
        <w:ind w:firstLine="540"/>
        <w:jc w:val="both"/>
        <w:rPr>
          <w:sz w:val="28"/>
          <w:szCs w:val="28"/>
        </w:rPr>
      </w:pPr>
      <w:r w:rsidRPr="00A9143D">
        <w:rPr>
          <w:sz w:val="28"/>
          <w:szCs w:val="28"/>
        </w:rPr>
        <w:t xml:space="preserve">Купание детей, не умеющих плавать, проводится отдельно от детей, умеющих плавать. </w:t>
      </w:r>
    </w:p>
    <w:p w:rsidR="005F4CA5" w:rsidRPr="00A9143D" w:rsidRDefault="005F4CA5" w:rsidP="005F4CA5">
      <w:pPr>
        <w:jc w:val="both"/>
        <w:rPr>
          <w:sz w:val="28"/>
          <w:szCs w:val="28"/>
        </w:rPr>
      </w:pPr>
      <w:r w:rsidRPr="00830B6C">
        <w:rPr>
          <w:sz w:val="28"/>
          <w:szCs w:val="28"/>
        </w:rPr>
        <w:t> </w:t>
      </w:r>
    </w:p>
    <w:p w:rsidR="005F4CA5" w:rsidRPr="00421A48" w:rsidRDefault="005F4CA5" w:rsidP="00C3449A">
      <w:pPr>
        <w:pStyle w:val="ConsPlusTitle"/>
        <w:ind w:firstLine="540"/>
        <w:jc w:val="center"/>
        <w:outlineLvl w:val="1"/>
        <w:rPr>
          <w:rFonts w:ascii="Times New Roman" w:hAnsi="Times New Roman" w:cs="Times New Roman"/>
          <w:sz w:val="28"/>
          <w:szCs w:val="28"/>
        </w:rPr>
      </w:pPr>
      <w:r>
        <w:rPr>
          <w:rFonts w:ascii="Times New Roman" w:hAnsi="Times New Roman" w:cs="Times New Roman"/>
          <w:sz w:val="28"/>
          <w:szCs w:val="28"/>
        </w:rPr>
        <w:t>4</w:t>
      </w:r>
      <w:r w:rsidRPr="005B60D6">
        <w:rPr>
          <w:rFonts w:ascii="Times New Roman" w:hAnsi="Times New Roman" w:cs="Times New Roman"/>
          <w:sz w:val="28"/>
          <w:szCs w:val="28"/>
        </w:rPr>
        <w:t xml:space="preserve">. </w:t>
      </w:r>
      <w:r>
        <w:rPr>
          <w:rFonts w:ascii="Times New Roman" w:hAnsi="Times New Roman" w:cs="Times New Roman"/>
          <w:sz w:val="28"/>
          <w:szCs w:val="28"/>
        </w:rPr>
        <w:t>И</w:t>
      </w:r>
      <w:r w:rsidRPr="005B60D6">
        <w:rPr>
          <w:rFonts w:ascii="Times New Roman" w:hAnsi="Times New Roman" w:cs="Times New Roman"/>
          <w:sz w:val="28"/>
          <w:szCs w:val="28"/>
        </w:rPr>
        <w:t xml:space="preserve">спользования водных объектов для любительского </w:t>
      </w:r>
      <w:r w:rsidRPr="00421A48">
        <w:rPr>
          <w:rFonts w:ascii="Times New Roman" w:hAnsi="Times New Roman" w:cs="Times New Roman"/>
          <w:sz w:val="28"/>
          <w:szCs w:val="28"/>
        </w:rPr>
        <w:t>рыболовства и для плавания на маломерных плавательных средствах</w:t>
      </w:r>
    </w:p>
    <w:p w:rsidR="005F4CA5" w:rsidRPr="00A86764" w:rsidRDefault="005F4CA5" w:rsidP="005F4CA5">
      <w:pPr>
        <w:pStyle w:val="ConsPlusNormal"/>
        <w:ind w:firstLine="540"/>
        <w:jc w:val="both"/>
        <w:rPr>
          <w:rFonts w:ascii="Times New Roman" w:hAnsi="Times New Roman" w:cs="Times New Roman"/>
          <w:sz w:val="28"/>
          <w:szCs w:val="28"/>
        </w:rPr>
      </w:pPr>
    </w:p>
    <w:p w:rsidR="005F4CA5" w:rsidRDefault="005F4CA5" w:rsidP="005F4C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254E65">
        <w:rPr>
          <w:rFonts w:ascii="Times New Roman" w:hAnsi="Times New Roman" w:cs="Times New Roman"/>
          <w:sz w:val="28"/>
          <w:szCs w:val="28"/>
        </w:rPr>
        <w:t xml:space="preserve">.1. Граждане вправе осуществлять любительское рыболовство на водных объектах общего пользования свободно и бесплатно с учетом требований Федерального </w:t>
      </w:r>
      <w:hyperlink r:id="rId13" w:history="1">
        <w:r w:rsidRPr="00254E65">
          <w:rPr>
            <w:rFonts w:ascii="Times New Roman" w:hAnsi="Times New Roman" w:cs="Times New Roman"/>
            <w:sz w:val="28"/>
            <w:szCs w:val="28"/>
          </w:rPr>
          <w:t>закон</w:t>
        </w:r>
      </w:hyperlink>
      <w:r w:rsidRPr="00254E65">
        <w:rPr>
          <w:rFonts w:ascii="Times New Roman" w:hAnsi="Times New Roman" w:cs="Times New Roman"/>
          <w:sz w:val="28"/>
          <w:szCs w:val="28"/>
        </w:rPr>
        <w:t>а</w:t>
      </w:r>
      <w:r w:rsidRPr="00A86764">
        <w:rPr>
          <w:rFonts w:ascii="Times New Roman" w:hAnsi="Times New Roman" w:cs="Times New Roman"/>
          <w:sz w:val="28"/>
          <w:szCs w:val="28"/>
        </w:rPr>
        <w:t xml:space="preserve"> от 20.12.2004 </w:t>
      </w:r>
      <w:r>
        <w:rPr>
          <w:rFonts w:ascii="Times New Roman" w:hAnsi="Times New Roman" w:cs="Times New Roman"/>
          <w:sz w:val="28"/>
          <w:szCs w:val="28"/>
        </w:rPr>
        <w:t>№ 166-ФЗ «</w:t>
      </w:r>
      <w:r w:rsidRPr="00A86764">
        <w:rPr>
          <w:rFonts w:ascii="Times New Roman" w:hAnsi="Times New Roman" w:cs="Times New Roman"/>
          <w:sz w:val="28"/>
          <w:szCs w:val="28"/>
        </w:rPr>
        <w:t>О рыболовстве и сохранении водных биологических ресурсов</w:t>
      </w:r>
      <w:r>
        <w:rPr>
          <w:rFonts w:ascii="Times New Roman" w:hAnsi="Times New Roman" w:cs="Times New Roman"/>
          <w:sz w:val="28"/>
          <w:szCs w:val="28"/>
        </w:rPr>
        <w:t>»</w:t>
      </w:r>
      <w:r w:rsidRPr="00A86764">
        <w:rPr>
          <w:rFonts w:ascii="Times New Roman" w:hAnsi="Times New Roman" w:cs="Times New Roman"/>
          <w:sz w:val="28"/>
          <w:szCs w:val="28"/>
        </w:rPr>
        <w:t xml:space="preserve">. </w:t>
      </w:r>
    </w:p>
    <w:p w:rsidR="005F4CA5" w:rsidRPr="00421A48" w:rsidRDefault="005F4CA5" w:rsidP="005F4CA5">
      <w:pPr>
        <w:pStyle w:val="ConsPlusNormal"/>
        <w:ind w:firstLine="540"/>
        <w:jc w:val="both"/>
        <w:rPr>
          <w:rFonts w:ascii="Times New Roman" w:hAnsi="Times New Roman" w:cs="Times New Roman"/>
          <w:sz w:val="28"/>
          <w:szCs w:val="28"/>
        </w:rPr>
      </w:pPr>
      <w:r w:rsidRPr="00421A48">
        <w:rPr>
          <w:rFonts w:ascii="Times New Roman" w:hAnsi="Times New Roman" w:cs="Times New Roman"/>
          <w:sz w:val="28"/>
          <w:szCs w:val="28"/>
        </w:rPr>
        <w:lastRenderedPageBreak/>
        <w:t xml:space="preserve">4.2 Использование водных объектов общего пользования для плавания на маломерных средствах осуществляется в соответствии с положениями федерального законодательства, а также нормативных правовых актов Ленинградской области, в том числе </w:t>
      </w:r>
      <w:hyperlink r:id="rId14" w:history="1">
        <w:r w:rsidRPr="00421A48">
          <w:rPr>
            <w:rFonts w:ascii="Times New Roman" w:hAnsi="Times New Roman" w:cs="Times New Roman"/>
            <w:sz w:val="28"/>
            <w:szCs w:val="28"/>
          </w:rPr>
          <w:t>постановления</w:t>
        </w:r>
      </w:hyperlink>
      <w:r w:rsidRPr="00421A48">
        <w:rPr>
          <w:rFonts w:ascii="Times New Roman" w:hAnsi="Times New Roman" w:cs="Times New Roman"/>
          <w:sz w:val="28"/>
          <w:szCs w:val="28"/>
        </w:rPr>
        <w:t xml:space="preserve"> Правительства Ленинградской области от 29 декабря 2007 года </w:t>
      </w:r>
      <w:r>
        <w:rPr>
          <w:rFonts w:ascii="Times New Roman" w:hAnsi="Times New Roman" w:cs="Times New Roman"/>
          <w:sz w:val="28"/>
          <w:szCs w:val="28"/>
        </w:rPr>
        <w:t>№ 352 «</w:t>
      </w:r>
      <w:r w:rsidRPr="00421A48">
        <w:rPr>
          <w:rFonts w:ascii="Times New Roman" w:hAnsi="Times New Roman" w:cs="Times New Roman"/>
          <w:sz w:val="28"/>
          <w:szCs w:val="28"/>
        </w:rPr>
        <w:t>Об утверждении Правил охраны жизни людей на водных объектах Ленинградской области</w:t>
      </w:r>
      <w:r>
        <w:rPr>
          <w:rFonts w:ascii="Times New Roman" w:hAnsi="Times New Roman" w:cs="Times New Roman"/>
          <w:sz w:val="28"/>
          <w:szCs w:val="28"/>
        </w:rPr>
        <w:t>»</w:t>
      </w:r>
      <w:r w:rsidRPr="00421A48">
        <w:rPr>
          <w:rFonts w:ascii="Times New Roman" w:hAnsi="Times New Roman" w:cs="Times New Roman"/>
          <w:sz w:val="28"/>
          <w:szCs w:val="28"/>
        </w:rPr>
        <w:t>.</w:t>
      </w:r>
    </w:p>
    <w:p w:rsidR="005F4CA5" w:rsidRPr="00A86764" w:rsidRDefault="005F4CA5" w:rsidP="005F4CA5">
      <w:pPr>
        <w:pStyle w:val="ConsPlusNormal"/>
        <w:ind w:firstLine="540"/>
        <w:jc w:val="both"/>
        <w:rPr>
          <w:rFonts w:ascii="Times New Roman" w:hAnsi="Times New Roman" w:cs="Times New Roman"/>
          <w:sz w:val="28"/>
          <w:szCs w:val="28"/>
        </w:rPr>
      </w:pPr>
    </w:p>
    <w:p w:rsidR="005F4CA5" w:rsidRPr="005B60D6" w:rsidRDefault="005F4CA5" w:rsidP="005F4CA5">
      <w:pPr>
        <w:pStyle w:val="ConsPlusTitle"/>
        <w:ind w:firstLine="540"/>
        <w:jc w:val="center"/>
        <w:outlineLvl w:val="1"/>
        <w:rPr>
          <w:rFonts w:ascii="Times New Roman" w:hAnsi="Times New Roman" w:cs="Times New Roman"/>
          <w:sz w:val="28"/>
          <w:szCs w:val="28"/>
        </w:rPr>
      </w:pPr>
      <w:r>
        <w:rPr>
          <w:rFonts w:ascii="Times New Roman" w:hAnsi="Times New Roman" w:cs="Times New Roman"/>
          <w:sz w:val="28"/>
          <w:szCs w:val="28"/>
        </w:rPr>
        <w:t>5</w:t>
      </w:r>
      <w:r w:rsidRPr="005B60D6">
        <w:rPr>
          <w:rFonts w:ascii="Times New Roman" w:hAnsi="Times New Roman" w:cs="Times New Roman"/>
          <w:sz w:val="28"/>
          <w:szCs w:val="28"/>
        </w:rPr>
        <w:t xml:space="preserve">. </w:t>
      </w:r>
      <w:r>
        <w:rPr>
          <w:rFonts w:ascii="Times New Roman" w:hAnsi="Times New Roman" w:cs="Times New Roman"/>
          <w:sz w:val="28"/>
          <w:szCs w:val="28"/>
        </w:rPr>
        <w:t>И</w:t>
      </w:r>
      <w:r w:rsidRPr="005B60D6">
        <w:rPr>
          <w:rFonts w:ascii="Times New Roman" w:hAnsi="Times New Roman" w:cs="Times New Roman"/>
          <w:sz w:val="28"/>
          <w:szCs w:val="28"/>
        </w:rPr>
        <w:t>спользовани</w:t>
      </w:r>
      <w:r>
        <w:rPr>
          <w:rFonts w:ascii="Times New Roman" w:hAnsi="Times New Roman" w:cs="Times New Roman"/>
          <w:sz w:val="28"/>
          <w:szCs w:val="28"/>
        </w:rPr>
        <w:t>е</w:t>
      </w:r>
      <w:r w:rsidRPr="005B60D6">
        <w:rPr>
          <w:rFonts w:ascii="Times New Roman" w:hAnsi="Times New Roman" w:cs="Times New Roman"/>
          <w:sz w:val="28"/>
          <w:szCs w:val="28"/>
        </w:rPr>
        <w:t xml:space="preserve"> водных объектов для водопоя сельскохозяйственных животных</w:t>
      </w:r>
    </w:p>
    <w:p w:rsidR="005F4CA5" w:rsidRPr="00A86764" w:rsidRDefault="005F4CA5" w:rsidP="005F4CA5">
      <w:pPr>
        <w:pStyle w:val="ConsPlusNormal"/>
        <w:ind w:firstLine="540"/>
        <w:jc w:val="both"/>
        <w:rPr>
          <w:rFonts w:ascii="Times New Roman" w:hAnsi="Times New Roman" w:cs="Times New Roman"/>
          <w:sz w:val="28"/>
          <w:szCs w:val="28"/>
        </w:rPr>
      </w:pPr>
    </w:p>
    <w:p w:rsidR="005F4CA5" w:rsidRPr="00A86764" w:rsidRDefault="005F4CA5" w:rsidP="005F4C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A86764">
        <w:rPr>
          <w:rFonts w:ascii="Times New Roman" w:hAnsi="Times New Roman" w:cs="Times New Roman"/>
          <w:sz w:val="28"/>
          <w:szCs w:val="28"/>
        </w:rPr>
        <w:t xml:space="preserve">.1. Места водопоя сельскохозяйственных животных располагаются на расстоянии не менее 500 метров </w:t>
      </w:r>
      <w:r>
        <w:rPr>
          <w:rFonts w:ascii="Times New Roman" w:hAnsi="Times New Roman" w:cs="Times New Roman"/>
          <w:sz w:val="28"/>
          <w:szCs w:val="28"/>
        </w:rPr>
        <w:t xml:space="preserve">ниже </w:t>
      </w:r>
      <w:r w:rsidRPr="00A86764">
        <w:rPr>
          <w:rFonts w:ascii="Times New Roman" w:hAnsi="Times New Roman" w:cs="Times New Roman"/>
          <w:sz w:val="28"/>
          <w:szCs w:val="28"/>
        </w:rPr>
        <w:t>по течению от зон отдыха и купания людей.</w:t>
      </w:r>
    </w:p>
    <w:p w:rsidR="005F4CA5" w:rsidRPr="00A86764" w:rsidRDefault="005F4CA5" w:rsidP="005F4CA5">
      <w:pPr>
        <w:pStyle w:val="ConsPlusNormal"/>
        <w:ind w:firstLine="540"/>
        <w:jc w:val="both"/>
        <w:rPr>
          <w:rFonts w:ascii="Times New Roman" w:hAnsi="Times New Roman" w:cs="Times New Roman"/>
          <w:sz w:val="28"/>
          <w:szCs w:val="28"/>
        </w:rPr>
      </w:pPr>
      <w:r w:rsidRPr="00A86764">
        <w:rPr>
          <w:rFonts w:ascii="Times New Roman" w:hAnsi="Times New Roman" w:cs="Times New Roman"/>
          <w:sz w:val="28"/>
          <w:szCs w:val="28"/>
        </w:rPr>
        <w:t>5.2. Запрещается устраивать водопой и купание сельскохозяйственных животных в местах, отведенных для купания людей.</w:t>
      </w:r>
    </w:p>
    <w:p w:rsidR="005F4CA5" w:rsidRDefault="005F4CA5" w:rsidP="005F4CA5">
      <w:pPr>
        <w:autoSpaceDE w:val="0"/>
        <w:autoSpaceDN w:val="0"/>
        <w:adjustRightInd w:val="0"/>
        <w:ind w:firstLine="567"/>
        <w:jc w:val="both"/>
        <w:rPr>
          <w:sz w:val="20"/>
          <w:szCs w:val="20"/>
        </w:rPr>
      </w:pPr>
      <w:r w:rsidRPr="00A86764">
        <w:rPr>
          <w:sz w:val="28"/>
          <w:szCs w:val="28"/>
        </w:rPr>
        <w:t xml:space="preserve">5.3. Водопой сельскохозяйственных животных осуществляется под наблюдением </w:t>
      </w:r>
      <w:r w:rsidRPr="004C7360">
        <w:rPr>
          <w:sz w:val="28"/>
          <w:szCs w:val="28"/>
        </w:rPr>
        <w:t>пастуха (работника, умеющего плавать).</w:t>
      </w:r>
      <w:r w:rsidRPr="00A74DAA">
        <w:rPr>
          <w:rFonts w:ascii="Calibri" w:hAnsi="Calibri" w:cs="Calibri"/>
          <w:b/>
          <w:bCs/>
        </w:rPr>
        <w:t xml:space="preserve"> </w:t>
      </w:r>
    </w:p>
    <w:p w:rsidR="005F4CA5" w:rsidRPr="00663FDE" w:rsidRDefault="005F4CA5" w:rsidP="005F4CA5">
      <w:pPr>
        <w:autoSpaceDE w:val="0"/>
        <w:autoSpaceDN w:val="0"/>
        <w:adjustRightInd w:val="0"/>
        <w:ind w:firstLine="567"/>
        <w:jc w:val="both"/>
        <w:rPr>
          <w:sz w:val="28"/>
          <w:szCs w:val="28"/>
        </w:rPr>
      </w:pPr>
    </w:p>
    <w:p w:rsidR="005F4CA5" w:rsidRDefault="005F4CA5" w:rsidP="005F4CA5">
      <w:pPr>
        <w:autoSpaceDE w:val="0"/>
        <w:autoSpaceDN w:val="0"/>
        <w:adjustRightInd w:val="0"/>
        <w:jc w:val="both"/>
        <w:rPr>
          <w:sz w:val="28"/>
          <w:szCs w:val="28"/>
        </w:rPr>
      </w:pPr>
    </w:p>
    <w:p w:rsidR="005F4CA5" w:rsidRPr="00830B6C" w:rsidRDefault="005F4CA5" w:rsidP="005F4CA5">
      <w:pPr>
        <w:jc w:val="center"/>
        <w:rPr>
          <w:sz w:val="28"/>
          <w:szCs w:val="28"/>
        </w:rPr>
      </w:pPr>
      <w:r>
        <w:rPr>
          <w:b/>
          <w:bCs/>
          <w:sz w:val="28"/>
          <w:szCs w:val="28"/>
        </w:rPr>
        <w:t>6</w:t>
      </w:r>
      <w:r w:rsidRPr="00830B6C">
        <w:rPr>
          <w:b/>
          <w:bCs/>
          <w:sz w:val="28"/>
          <w:szCs w:val="28"/>
        </w:rPr>
        <w:t>. Информирование населения об ограничениях использования</w:t>
      </w:r>
    </w:p>
    <w:p w:rsidR="005F4CA5" w:rsidRPr="00830B6C" w:rsidRDefault="005F4CA5" w:rsidP="005F4CA5">
      <w:pPr>
        <w:jc w:val="center"/>
        <w:rPr>
          <w:sz w:val="28"/>
          <w:szCs w:val="28"/>
        </w:rPr>
      </w:pPr>
      <w:r w:rsidRPr="00830B6C">
        <w:rPr>
          <w:b/>
          <w:bCs/>
          <w:sz w:val="28"/>
          <w:szCs w:val="28"/>
        </w:rPr>
        <w:t>водных объектов для личных</w:t>
      </w:r>
    </w:p>
    <w:p w:rsidR="005F4CA5" w:rsidRPr="00830B6C" w:rsidRDefault="005F4CA5" w:rsidP="005F4CA5">
      <w:pPr>
        <w:jc w:val="center"/>
        <w:rPr>
          <w:sz w:val="28"/>
          <w:szCs w:val="28"/>
        </w:rPr>
      </w:pPr>
      <w:r w:rsidRPr="00830B6C">
        <w:rPr>
          <w:b/>
          <w:bCs/>
          <w:sz w:val="28"/>
          <w:szCs w:val="28"/>
        </w:rPr>
        <w:t>и бытовых нужд</w:t>
      </w:r>
    </w:p>
    <w:p w:rsidR="005F4CA5" w:rsidRPr="00830B6C" w:rsidRDefault="005F4CA5" w:rsidP="005F4CA5">
      <w:pPr>
        <w:jc w:val="both"/>
        <w:rPr>
          <w:sz w:val="28"/>
          <w:szCs w:val="28"/>
        </w:rPr>
      </w:pPr>
      <w:r w:rsidRPr="00830B6C">
        <w:rPr>
          <w:sz w:val="28"/>
          <w:szCs w:val="28"/>
        </w:rPr>
        <w:t> </w:t>
      </w:r>
    </w:p>
    <w:p w:rsidR="005F4CA5" w:rsidRPr="00C105EF" w:rsidRDefault="005F4CA5" w:rsidP="005F4CA5">
      <w:pPr>
        <w:ind w:firstLine="540"/>
        <w:jc w:val="both"/>
        <w:rPr>
          <w:sz w:val="28"/>
          <w:szCs w:val="28"/>
        </w:rPr>
      </w:pPr>
      <w:r>
        <w:rPr>
          <w:sz w:val="28"/>
          <w:szCs w:val="28"/>
        </w:rPr>
        <w:t>6</w:t>
      </w:r>
      <w:r w:rsidRPr="00830B6C">
        <w:rPr>
          <w:sz w:val="28"/>
          <w:szCs w:val="28"/>
        </w:rPr>
        <w:t xml:space="preserve">.1. </w:t>
      </w:r>
      <w:r w:rsidRPr="00C105EF">
        <w:rPr>
          <w:sz w:val="28"/>
          <w:szCs w:val="28"/>
        </w:rPr>
        <w:t>Приостановление и ограничение водопользования осуществляется в случаях и в порядке, определенных статьей 41 Водного кодекса Российской Федерации.</w:t>
      </w:r>
    </w:p>
    <w:p w:rsidR="005F4CA5" w:rsidRDefault="005F4CA5" w:rsidP="005F4CA5">
      <w:pPr>
        <w:ind w:firstLine="540"/>
        <w:jc w:val="both"/>
        <w:rPr>
          <w:sz w:val="28"/>
          <w:szCs w:val="28"/>
        </w:rPr>
      </w:pPr>
      <w:r w:rsidRPr="00C105EF">
        <w:rPr>
          <w:sz w:val="28"/>
          <w:szCs w:val="28"/>
        </w:rPr>
        <w:t>Информация</w:t>
      </w:r>
      <w:r w:rsidRPr="00A9143D">
        <w:rPr>
          <w:sz w:val="28"/>
          <w:szCs w:val="28"/>
        </w:rPr>
        <w:t xml:space="preserve"> о приостановлении и ограничении водопользования на водных объектах общего пользования предоставляется гражданам через средства массовой информации и посредством специальных информационных знаков, устанавливаемых вдоль берегов водных объектов с интервалом 40 - 50 метров.</w:t>
      </w:r>
    </w:p>
    <w:p w:rsidR="005F4CA5" w:rsidRPr="00A9143D" w:rsidRDefault="005F4CA5" w:rsidP="005F4CA5">
      <w:pPr>
        <w:ind w:firstLine="540"/>
        <w:jc w:val="both"/>
        <w:rPr>
          <w:sz w:val="28"/>
          <w:szCs w:val="28"/>
        </w:rPr>
      </w:pPr>
      <w:r>
        <w:rPr>
          <w:sz w:val="28"/>
          <w:szCs w:val="28"/>
        </w:rPr>
        <w:t>В дополнение к указанным в абзаце первом настоящего пункта способам м</w:t>
      </w:r>
      <w:r w:rsidRPr="00A9143D">
        <w:rPr>
          <w:sz w:val="28"/>
          <w:szCs w:val="28"/>
        </w:rPr>
        <w:t>огут быть также использованы иные способы предоставления такой информации.</w:t>
      </w:r>
    </w:p>
    <w:p w:rsidR="005F4CA5" w:rsidRPr="00830B6C" w:rsidRDefault="005F4CA5" w:rsidP="005F4CA5">
      <w:pPr>
        <w:ind w:firstLine="540"/>
        <w:jc w:val="both"/>
        <w:rPr>
          <w:sz w:val="28"/>
          <w:szCs w:val="28"/>
        </w:rPr>
      </w:pPr>
      <w:r>
        <w:rPr>
          <w:sz w:val="28"/>
          <w:szCs w:val="28"/>
        </w:rPr>
        <w:t>6</w:t>
      </w:r>
      <w:r w:rsidRPr="00830B6C">
        <w:rPr>
          <w:sz w:val="28"/>
          <w:szCs w:val="28"/>
        </w:rPr>
        <w:t>.2. Об авариях и иных чрезвычайных ситуациях на водных объектах, располо</w:t>
      </w:r>
      <w:r>
        <w:rPr>
          <w:sz w:val="28"/>
          <w:szCs w:val="28"/>
        </w:rPr>
        <w:t xml:space="preserve">женных на территории </w:t>
      </w:r>
      <w:r w:rsidR="00C3449A">
        <w:rPr>
          <w:sz w:val="28"/>
          <w:szCs w:val="28"/>
        </w:rPr>
        <w:t xml:space="preserve">муниципального образования </w:t>
      </w:r>
      <w:proofErr w:type="spellStart"/>
      <w:r w:rsidR="00C3449A">
        <w:rPr>
          <w:sz w:val="28"/>
          <w:szCs w:val="28"/>
        </w:rPr>
        <w:t>Тельмановское</w:t>
      </w:r>
      <w:proofErr w:type="spellEnd"/>
      <w:r w:rsidR="00C3449A">
        <w:rPr>
          <w:sz w:val="28"/>
          <w:szCs w:val="28"/>
        </w:rPr>
        <w:t xml:space="preserve"> сельское поселение Тосненского района Ленинградской области</w:t>
      </w:r>
      <w:r w:rsidRPr="00830B6C">
        <w:rPr>
          <w:sz w:val="28"/>
          <w:szCs w:val="28"/>
        </w:rPr>
        <w:t xml:space="preserve">, физические лица обязаны незамедлительно информировать администрацию </w:t>
      </w:r>
      <w:r w:rsidR="00C3449A">
        <w:rPr>
          <w:sz w:val="28"/>
          <w:szCs w:val="28"/>
        </w:rPr>
        <w:t xml:space="preserve">муниципального образования </w:t>
      </w:r>
      <w:proofErr w:type="spellStart"/>
      <w:r w:rsidR="00C3449A">
        <w:rPr>
          <w:sz w:val="28"/>
          <w:szCs w:val="28"/>
        </w:rPr>
        <w:t>Тельмановское</w:t>
      </w:r>
      <w:proofErr w:type="spellEnd"/>
      <w:r w:rsidR="00C3449A">
        <w:rPr>
          <w:sz w:val="28"/>
          <w:szCs w:val="28"/>
        </w:rPr>
        <w:t xml:space="preserve"> сельское поселение Тосненского района Ленинградской области</w:t>
      </w:r>
      <w:r w:rsidRPr="00830B6C">
        <w:rPr>
          <w:sz w:val="28"/>
          <w:szCs w:val="28"/>
        </w:rPr>
        <w:t>.</w:t>
      </w:r>
    </w:p>
    <w:p w:rsidR="005F4CA5" w:rsidRPr="00A86764" w:rsidRDefault="005F4CA5" w:rsidP="005F4CA5">
      <w:pPr>
        <w:pStyle w:val="ConsPlusNormal"/>
        <w:ind w:firstLine="540"/>
        <w:jc w:val="both"/>
        <w:rPr>
          <w:rFonts w:ascii="Times New Roman" w:hAnsi="Times New Roman" w:cs="Times New Roman"/>
          <w:sz w:val="28"/>
          <w:szCs w:val="28"/>
        </w:rPr>
      </w:pPr>
    </w:p>
    <w:p w:rsidR="005F4CA5" w:rsidRDefault="005F4CA5" w:rsidP="005F4CA5">
      <w:pPr>
        <w:autoSpaceDE w:val="0"/>
        <w:autoSpaceDN w:val="0"/>
        <w:adjustRightInd w:val="0"/>
        <w:jc w:val="center"/>
        <w:rPr>
          <w:b/>
          <w:bCs/>
          <w:sz w:val="28"/>
          <w:szCs w:val="28"/>
        </w:rPr>
      </w:pPr>
      <w:r>
        <w:rPr>
          <w:b/>
          <w:bCs/>
          <w:sz w:val="28"/>
          <w:szCs w:val="28"/>
        </w:rPr>
        <w:t>7. Обеспечение свободного</w:t>
      </w:r>
      <w:r w:rsidRPr="0030431A">
        <w:rPr>
          <w:b/>
          <w:bCs/>
          <w:sz w:val="28"/>
          <w:szCs w:val="28"/>
        </w:rPr>
        <w:t xml:space="preserve"> доступ</w:t>
      </w:r>
      <w:r>
        <w:rPr>
          <w:b/>
          <w:bCs/>
          <w:sz w:val="28"/>
          <w:szCs w:val="28"/>
        </w:rPr>
        <w:t>а</w:t>
      </w:r>
      <w:r w:rsidRPr="0030431A">
        <w:rPr>
          <w:b/>
          <w:bCs/>
          <w:sz w:val="28"/>
          <w:szCs w:val="28"/>
        </w:rPr>
        <w:t xml:space="preserve"> граждан к водным объектам </w:t>
      </w:r>
      <w:r>
        <w:rPr>
          <w:b/>
          <w:bCs/>
          <w:sz w:val="28"/>
          <w:szCs w:val="28"/>
        </w:rPr>
        <w:t>и их береговым полосам</w:t>
      </w:r>
    </w:p>
    <w:p w:rsidR="005F4CA5" w:rsidRPr="0030431A" w:rsidRDefault="005F4CA5" w:rsidP="005F4CA5">
      <w:pPr>
        <w:autoSpaceDE w:val="0"/>
        <w:autoSpaceDN w:val="0"/>
        <w:adjustRightInd w:val="0"/>
        <w:jc w:val="center"/>
        <w:rPr>
          <w:color w:val="000000"/>
          <w:sz w:val="28"/>
          <w:szCs w:val="28"/>
        </w:rPr>
      </w:pPr>
    </w:p>
    <w:p w:rsidR="005F4CA5" w:rsidRDefault="005F4CA5" w:rsidP="005F4CA5">
      <w:pPr>
        <w:pStyle w:val="ConsPlusNormal"/>
        <w:ind w:right="21" w:firstLine="567"/>
        <w:jc w:val="both"/>
        <w:rPr>
          <w:rFonts w:ascii="Times New Roman" w:eastAsia="Calibri" w:hAnsi="Times New Roman" w:cs="Times New Roman"/>
          <w:color w:val="000000"/>
          <w:sz w:val="28"/>
          <w:szCs w:val="28"/>
          <w:lang w:eastAsia="en-US"/>
        </w:rPr>
      </w:pPr>
      <w:r>
        <w:rPr>
          <w:rFonts w:ascii="Times New Roman" w:hAnsi="Times New Roman" w:cs="Times New Roman"/>
          <w:sz w:val="28"/>
          <w:szCs w:val="28"/>
        </w:rPr>
        <w:t>7.1. С</w:t>
      </w:r>
      <w:r w:rsidRPr="0030431A">
        <w:rPr>
          <w:rFonts w:ascii="Times New Roman" w:hAnsi="Times New Roman" w:cs="Times New Roman"/>
          <w:sz w:val="28"/>
          <w:szCs w:val="28"/>
        </w:rPr>
        <w:t>вободн</w:t>
      </w:r>
      <w:r>
        <w:rPr>
          <w:rFonts w:ascii="Times New Roman" w:hAnsi="Times New Roman" w:cs="Times New Roman"/>
          <w:sz w:val="28"/>
          <w:szCs w:val="28"/>
        </w:rPr>
        <w:t>ый</w:t>
      </w:r>
      <w:r w:rsidRPr="0030431A">
        <w:rPr>
          <w:rFonts w:ascii="Times New Roman" w:hAnsi="Times New Roman" w:cs="Times New Roman"/>
          <w:sz w:val="28"/>
          <w:szCs w:val="28"/>
        </w:rPr>
        <w:t xml:space="preserve"> доступ граждан к </w:t>
      </w:r>
      <w:r w:rsidRPr="0030431A">
        <w:rPr>
          <w:rFonts w:ascii="Times New Roman" w:hAnsi="Times New Roman" w:cs="Times New Roman"/>
          <w:sz w:val="28"/>
          <w:szCs w:val="28"/>
          <w:shd w:val="clear" w:color="auto" w:fill="FFFFFF"/>
        </w:rPr>
        <w:t>водным объектам и их береговым полосам</w:t>
      </w:r>
      <w:r>
        <w:rPr>
          <w:rFonts w:ascii="Times New Roman" w:hAnsi="Times New Roman" w:cs="Times New Roman"/>
          <w:sz w:val="28"/>
          <w:szCs w:val="28"/>
          <w:shd w:val="clear" w:color="auto" w:fill="FFFFFF"/>
        </w:rPr>
        <w:t xml:space="preserve"> </w:t>
      </w:r>
      <w:r w:rsidRPr="00457075">
        <w:rPr>
          <w:rFonts w:ascii="Times New Roman" w:hAnsi="Times New Roman" w:cs="Times New Roman"/>
          <w:sz w:val="28"/>
          <w:szCs w:val="28"/>
          <w:shd w:val="clear" w:color="auto" w:fill="FFFFFF"/>
        </w:rPr>
        <w:t xml:space="preserve">обеспечивается </w:t>
      </w:r>
      <w:r w:rsidRPr="00457075">
        <w:rPr>
          <w:rFonts w:ascii="Times New Roman" w:eastAsia="Calibri" w:hAnsi="Times New Roman" w:cs="Times New Roman"/>
          <w:color w:val="000000"/>
          <w:sz w:val="28"/>
          <w:szCs w:val="28"/>
          <w:lang w:eastAsia="en-US"/>
        </w:rPr>
        <w:t>комисси</w:t>
      </w:r>
      <w:r>
        <w:rPr>
          <w:rFonts w:ascii="Times New Roman" w:eastAsia="Calibri" w:hAnsi="Times New Roman" w:cs="Times New Roman"/>
          <w:color w:val="000000"/>
          <w:sz w:val="28"/>
          <w:szCs w:val="28"/>
          <w:lang w:eastAsia="en-US"/>
        </w:rPr>
        <w:t>ей</w:t>
      </w:r>
      <w:r w:rsidRPr="00457075">
        <w:rPr>
          <w:rFonts w:ascii="Times New Roman" w:eastAsia="Calibri" w:hAnsi="Times New Roman" w:cs="Times New Roman"/>
          <w:color w:val="000000"/>
          <w:sz w:val="28"/>
          <w:szCs w:val="28"/>
          <w:lang w:eastAsia="en-US"/>
        </w:rPr>
        <w:t xml:space="preserve"> по обследованию </w:t>
      </w:r>
      <w:r>
        <w:rPr>
          <w:rFonts w:ascii="Times New Roman" w:eastAsia="Calibri" w:hAnsi="Times New Roman" w:cs="Times New Roman"/>
          <w:color w:val="000000"/>
          <w:sz w:val="28"/>
          <w:szCs w:val="28"/>
          <w:lang w:eastAsia="en-US"/>
        </w:rPr>
        <w:t>водных объектов</w:t>
      </w:r>
      <w:r w:rsidRPr="00457075">
        <w:rPr>
          <w:rFonts w:ascii="Times New Roman" w:eastAsia="Calibri" w:hAnsi="Times New Roman" w:cs="Times New Roman"/>
          <w:color w:val="000000"/>
          <w:sz w:val="28"/>
          <w:szCs w:val="28"/>
          <w:lang w:eastAsia="en-US"/>
        </w:rPr>
        <w:t xml:space="preserve"> и их береговы</w:t>
      </w:r>
      <w:r>
        <w:rPr>
          <w:rFonts w:ascii="Times New Roman" w:eastAsia="Calibri" w:hAnsi="Times New Roman" w:cs="Times New Roman"/>
          <w:color w:val="000000"/>
          <w:sz w:val="28"/>
          <w:szCs w:val="28"/>
          <w:lang w:eastAsia="en-US"/>
        </w:rPr>
        <w:t>х</w:t>
      </w:r>
      <w:r w:rsidRPr="00457075">
        <w:rPr>
          <w:rFonts w:ascii="Times New Roman" w:eastAsia="Calibri" w:hAnsi="Times New Roman" w:cs="Times New Roman"/>
          <w:color w:val="000000"/>
          <w:sz w:val="28"/>
          <w:szCs w:val="28"/>
          <w:lang w:eastAsia="en-US"/>
        </w:rPr>
        <w:t xml:space="preserve"> полос</w:t>
      </w:r>
      <w:r>
        <w:rPr>
          <w:rFonts w:ascii="Times New Roman" w:eastAsia="Calibri" w:hAnsi="Times New Roman" w:cs="Times New Roman"/>
          <w:color w:val="000000"/>
          <w:sz w:val="28"/>
          <w:szCs w:val="28"/>
          <w:lang w:eastAsia="en-US"/>
        </w:rPr>
        <w:t xml:space="preserve"> (далее - Комиссия).</w:t>
      </w:r>
    </w:p>
    <w:p w:rsidR="005F4CA5" w:rsidRDefault="005F4CA5" w:rsidP="005F4CA5">
      <w:pPr>
        <w:shd w:val="clear" w:color="auto" w:fill="FFFFFF"/>
        <w:autoSpaceDE w:val="0"/>
        <w:autoSpaceDN w:val="0"/>
        <w:adjustRightInd w:val="0"/>
        <w:ind w:firstLine="709"/>
        <w:jc w:val="both"/>
        <w:rPr>
          <w:rFonts w:eastAsia="Calibri"/>
          <w:color w:val="000000"/>
          <w:sz w:val="28"/>
          <w:szCs w:val="28"/>
        </w:rPr>
      </w:pPr>
      <w:r>
        <w:rPr>
          <w:rFonts w:eastAsia="Calibri"/>
          <w:color w:val="000000"/>
          <w:sz w:val="28"/>
          <w:szCs w:val="28"/>
        </w:rPr>
        <w:lastRenderedPageBreak/>
        <w:t>7.2.</w:t>
      </w:r>
      <w:r w:rsidRPr="0030431A">
        <w:rPr>
          <w:rFonts w:eastAsia="Calibri"/>
          <w:color w:val="000000"/>
          <w:sz w:val="28"/>
          <w:szCs w:val="28"/>
        </w:rPr>
        <w:t xml:space="preserve"> </w:t>
      </w:r>
      <w:r w:rsidRPr="0030431A">
        <w:rPr>
          <w:color w:val="000000"/>
          <w:sz w:val="28"/>
          <w:szCs w:val="28"/>
        </w:rPr>
        <w:t>В своей деятельности Комиссия руководствуется Конс</w:t>
      </w:r>
      <w:r>
        <w:rPr>
          <w:color w:val="000000"/>
          <w:sz w:val="28"/>
          <w:szCs w:val="28"/>
        </w:rPr>
        <w:t>титуцией Российской Федерации, ф</w:t>
      </w:r>
      <w:r w:rsidRPr="0030431A">
        <w:rPr>
          <w:color w:val="000000"/>
          <w:sz w:val="28"/>
          <w:szCs w:val="28"/>
        </w:rPr>
        <w:t xml:space="preserve">едеральными законами, иными нормативными правовыми актами Российской Федерации, </w:t>
      </w:r>
      <w:r>
        <w:rPr>
          <w:color w:val="000000"/>
          <w:sz w:val="28"/>
          <w:szCs w:val="28"/>
        </w:rPr>
        <w:t xml:space="preserve">областными законами и иными </w:t>
      </w:r>
      <w:r w:rsidRPr="0030431A">
        <w:rPr>
          <w:color w:val="000000"/>
          <w:sz w:val="28"/>
          <w:szCs w:val="28"/>
        </w:rPr>
        <w:t>нормативными правовыми актами</w:t>
      </w:r>
      <w:r>
        <w:rPr>
          <w:color w:val="000000"/>
          <w:sz w:val="28"/>
          <w:szCs w:val="28"/>
        </w:rPr>
        <w:t xml:space="preserve"> Ленинградской области и нормативными</w:t>
      </w:r>
      <w:r w:rsidRPr="0030431A">
        <w:rPr>
          <w:color w:val="000000"/>
          <w:sz w:val="28"/>
          <w:szCs w:val="28"/>
        </w:rPr>
        <w:t xml:space="preserve"> правовыми актами муниципального образования</w:t>
      </w:r>
      <w:r>
        <w:rPr>
          <w:color w:val="000000"/>
          <w:sz w:val="28"/>
          <w:szCs w:val="28"/>
        </w:rPr>
        <w:t xml:space="preserve"> </w:t>
      </w:r>
      <w:proofErr w:type="spellStart"/>
      <w:r w:rsidR="00C3449A">
        <w:rPr>
          <w:color w:val="000000"/>
          <w:sz w:val="28"/>
          <w:szCs w:val="28"/>
        </w:rPr>
        <w:t>Тельмановское</w:t>
      </w:r>
      <w:proofErr w:type="spellEnd"/>
      <w:r w:rsidR="00C3449A">
        <w:rPr>
          <w:color w:val="000000"/>
          <w:sz w:val="28"/>
          <w:szCs w:val="28"/>
        </w:rPr>
        <w:t xml:space="preserve"> сельское поселение Тосненского района Ленинградской области</w:t>
      </w:r>
      <w:r w:rsidRPr="0030431A">
        <w:rPr>
          <w:rFonts w:eastAsia="Calibri"/>
          <w:color w:val="000000"/>
          <w:sz w:val="28"/>
          <w:szCs w:val="28"/>
        </w:rPr>
        <w:t xml:space="preserve">. </w:t>
      </w:r>
    </w:p>
    <w:p w:rsidR="005F4CA5" w:rsidRDefault="005F4CA5" w:rsidP="005F4CA5">
      <w:pPr>
        <w:shd w:val="clear" w:color="auto" w:fill="FFFFFF"/>
        <w:autoSpaceDE w:val="0"/>
        <w:autoSpaceDN w:val="0"/>
        <w:adjustRightInd w:val="0"/>
        <w:ind w:firstLine="709"/>
        <w:jc w:val="both"/>
        <w:rPr>
          <w:rFonts w:eastAsia="Calibri"/>
          <w:sz w:val="28"/>
          <w:szCs w:val="28"/>
        </w:rPr>
      </w:pPr>
      <w:r w:rsidRPr="0030431A">
        <w:rPr>
          <w:color w:val="000000"/>
          <w:sz w:val="28"/>
          <w:szCs w:val="28"/>
        </w:rPr>
        <w:t xml:space="preserve">Комиссия осуществляет свою деятельность во взаимодействии с органами </w:t>
      </w:r>
      <w:r w:rsidRPr="0030431A">
        <w:rPr>
          <w:rFonts w:eastAsia="Calibri"/>
          <w:sz w:val="28"/>
          <w:szCs w:val="28"/>
        </w:rPr>
        <w:t>государственного контроля (надзора), муниципального контроля</w:t>
      </w:r>
      <w:r>
        <w:rPr>
          <w:rFonts w:eastAsia="Calibri"/>
          <w:sz w:val="28"/>
          <w:szCs w:val="28"/>
        </w:rPr>
        <w:t>.</w:t>
      </w:r>
    </w:p>
    <w:p w:rsidR="005F4CA5" w:rsidRDefault="005F4CA5" w:rsidP="005F4CA5">
      <w:pPr>
        <w:shd w:val="clear" w:color="auto" w:fill="FFFFFF"/>
        <w:autoSpaceDE w:val="0"/>
        <w:autoSpaceDN w:val="0"/>
        <w:adjustRightInd w:val="0"/>
        <w:ind w:firstLine="709"/>
        <w:jc w:val="both"/>
        <w:rPr>
          <w:rFonts w:eastAsia="Calibri"/>
          <w:color w:val="000000"/>
          <w:sz w:val="28"/>
          <w:szCs w:val="28"/>
        </w:rPr>
      </w:pPr>
      <w:r>
        <w:rPr>
          <w:rFonts w:eastAsia="Calibri"/>
          <w:sz w:val="28"/>
          <w:szCs w:val="28"/>
        </w:rPr>
        <w:t xml:space="preserve">7.3. </w:t>
      </w:r>
      <w:r>
        <w:rPr>
          <w:color w:val="000000"/>
          <w:sz w:val="28"/>
          <w:szCs w:val="28"/>
        </w:rPr>
        <w:t>В целях у</w:t>
      </w:r>
      <w:r w:rsidRPr="0030431A">
        <w:rPr>
          <w:sz w:val="28"/>
          <w:szCs w:val="28"/>
        </w:rPr>
        <w:t>становление факта наличия или отсутствия</w:t>
      </w:r>
      <w:r w:rsidRPr="0030431A">
        <w:rPr>
          <w:color w:val="FF0000"/>
          <w:sz w:val="28"/>
          <w:szCs w:val="28"/>
        </w:rPr>
        <w:t xml:space="preserve"> </w:t>
      </w:r>
      <w:r w:rsidRPr="0030431A">
        <w:rPr>
          <w:color w:val="000000"/>
          <w:sz w:val="28"/>
          <w:szCs w:val="28"/>
        </w:rPr>
        <w:t>условий по обеспечению свободного доступа граждан к водным объектам общего пользования и их береговым полосам</w:t>
      </w:r>
      <w:r>
        <w:rPr>
          <w:color w:val="000000"/>
          <w:sz w:val="28"/>
          <w:szCs w:val="28"/>
        </w:rPr>
        <w:t xml:space="preserve"> </w:t>
      </w:r>
      <w:r w:rsidRPr="0030431A">
        <w:rPr>
          <w:color w:val="000000"/>
          <w:sz w:val="28"/>
          <w:szCs w:val="28"/>
        </w:rPr>
        <w:t>Комисси</w:t>
      </w:r>
      <w:r>
        <w:rPr>
          <w:color w:val="000000"/>
          <w:sz w:val="28"/>
          <w:szCs w:val="28"/>
        </w:rPr>
        <w:t>я</w:t>
      </w:r>
      <w:r w:rsidRPr="0030431A">
        <w:rPr>
          <w:color w:val="000000"/>
          <w:sz w:val="28"/>
          <w:szCs w:val="28"/>
        </w:rPr>
        <w:t xml:space="preserve"> </w:t>
      </w:r>
      <w:r>
        <w:rPr>
          <w:color w:val="000000"/>
          <w:sz w:val="28"/>
          <w:szCs w:val="28"/>
        </w:rPr>
        <w:t xml:space="preserve">2 раза в год </w:t>
      </w:r>
      <w:r>
        <w:rPr>
          <w:rFonts w:eastAsia="Calibri"/>
          <w:color w:val="000000"/>
          <w:sz w:val="28"/>
          <w:szCs w:val="28"/>
        </w:rPr>
        <w:t>п</w:t>
      </w:r>
      <w:r w:rsidRPr="0030431A">
        <w:rPr>
          <w:color w:val="000000"/>
          <w:sz w:val="28"/>
          <w:szCs w:val="28"/>
        </w:rPr>
        <w:t>ровод</w:t>
      </w:r>
      <w:r>
        <w:rPr>
          <w:color w:val="000000"/>
          <w:sz w:val="28"/>
          <w:szCs w:val="28"/>
        </w:rPr>
        <w:t>ит обследование</w:t>
      </w:r>
      <w:r w:rsidRPr="0030431A">
        <w:rPr>
          <w:rFonts w:eastAsia="Calibri"/>
          <w:color w:val="000000"/>
          <w:sz w:val="28"/>
          <w:szCs w:val="28"/>
        </w:rPr>
        <w:t xml:space="preserve"> водны</w:t>
      </w:r>
      <w:r>
        <w:rPr>
          <w:rFonts w:eastAsia="Calibri"/>
          <w:color w:val="000000"/>
          <w:sz w:val="28"/>
          <w:szCs w:val="28"/>
        </w:rPr>
        <w:t>х объектов</w:t>
      </w:r>
      <w:r w:rsidRPr="0030431A">
        <w:rPr>
          <w:rFonts w:eastAsia="Calibri"/>
          <w:color w:val="000000"/>
          <w:sz w:val="28"/>
          <w:szCs w:val="28"/>
        </w:rPr>
        <w:t xml:space="preserve"> общего пользования и их береговы</w:t>
      </w:r>
      <w:r>
        <w:rPr>
          <w:rFonts w:eastAsia="Calibri"/>
          <w:color w:val="000000"/>
          <w:sz w:val="28"/>
          <w:szCs w:val="28"/>
        </w:rPr>
        <w:t>х полос</w:t>
      </w:r>
    </w:p>
    <w:p w:rsidR="005F4CA5" w:rsidRDefault="005F4CA5" w:rsidP="005F4CA5">
      <w:pPr>
        <w:shd w:val="clear" w:color="auto" w:fill="FFFFFF"/>
        <w:autoSpaceDE w:val="0"/>
        <w:autoSpaceDN w:val="0"/>
        <w:adjustRightInd w:val="0"/>
        <w:ind w:firstLine="709"/>
        <w:jc w:val="both"/>
        <w:rPr>
          <w:color w:val="000000"/>
          <w:sz w:val="28"/>
          <w:szCs w:val="28"/>
        </w:rPr>
      </w:pPr>
      <w:r>
        <w:rPr>
          <w:sz w:val="28"/>
          <w:szCs w:val="28"/>
        </w:rPr>
        <w:t>Такое обследование осуществляется с</w:t>
      </w:r>
      <w:r w:rsidRPr="0030431A">
        <w:rPr>
          <w:sz w:val="28"/>
          <w:szCs w:val="28"/>
        </w:rPr>
        <w:t xml:space="preserve"> фотофиксаци</w:t>
      </w:r>
      <w:r>
        <w:rPr>
          <w:sz w:val="28"/>
          <w:szCs w:val="28"/>
        </w:rPr>
        <w:t>ей.</w:t>
      </w:r>
      <w:r>
        <w:rPr>
          <w:color w:val="000000"/>
          <w:sz w:val="28"/>
          <w:szCs w:val="28"/>
        </w:rPr>
        <w:t xml:space="preserve"> </w:t>
      </w:r>
    </w:p>
    <w:p w:rsidR="005F4CA5" w:rsidRPr="0030431A" w:rsidRDefault="005F4CA5" w:rsidP="005F4CA5">
      <w:pPr>
        <w:shd w:val="clear" w:color="auto" w:fill="FFFFFF"/>
        <w:autoSpaceDE w:val="0"/>
        <w:autoSpaceDN w:val="0"/>
        <w:adjustRightInd w:val="0"/>
        <w:ind w:firstLine="567"/>
        <w:jc w:val="both"/>
        <w:rPr>
          <w:sz w:val="28"/>
          <w:szCs w:val="28"/>
        </w:rPr>
      </w:pPr>
      <w:r>
        <w:rPr>
          <w:color w:val="000000"/>
          <w:sz w:val="28"/>
          <w:szCs w:val="28"/>
        </w:rPr>
        <w:t xml:space="preserve">7.4. </w:t>
      </w:r>
      <w:r w:rsidRPr="0030431A">
        <w:rPr>
          <w:color w:val="000000"/>
          <w:sz w:val="28"/>
          <w:szCs w:val="28"/>
        </w:rPr>
        <w:t xml:space="preserve">Комиссия </w:t>
      </w:r>
      <w:r>
        <w:rPr>
          <w:color w:val="000000"/>
          <w:sz w:val="28"/>
          <w:szCs w:val="28"/>
        </w:rPr>
        <w:t>п</w:t>
      </w:r>
      <w:r w:rsidRPr="0030431A">
        <w:rPr>
          <w:sz w:val="28"/>
          <w:szCs w:val="28"/>
        </w:rPr>
        <w:t>ри выявлении случаев ограничения свободного доступа к водным объектам и их береговым полосам (в том числе путем установления ограждений или иным способом)</w:t>
      </w:r>
      <w:r>
        <w:rPr>
          <w:sz w:val="28"/>
          <w:szCs w:val="28"/>
        </w:rPr>
        <w:t xml:space="preserve"> </w:t>
      </w:r>
      <w:r w:rsidRPr="0030431A">
        <w:rPr>
          <w:color w:val="000000"/>
          <w:sz w:val="28"/>
          <w:szCs w:val="28"/>
        </w:rPr>
        <w:t>имеет право:</w:t>
      </w:r>
    </w:p>
    <w:p w:rsidR="005F4CA5" w:rsidRPr="0030431A" w:rsidRDefault="005F4CA5" w:rsidP="005F4CA5">
      <w:pPr>
        <w:shd w:val="clear" w:color="auto" w:fill="FFFFFF"/>
        <w:autoSpaceDE w:val="0"/>
        <w:autoSpaceDN w:val="0"/>
        <w:adjustRightInd w:val="0"/>
        <w:ind w:firstLine="709"/>
        <w:jc w:val="both"/>
        <w:rPr>
          <w:sz w:val="28"/>
          <w:szCs w:val="28"/>
        </w:rPr>
      </w:pPr>
      <w:r w:rsidRPr="0030431A">
        <w:rPr>
          <w:sz w:val="28"/>
          <w:szCs w:val="28"/>
        </w:rPr>
        <w:t>- письменно информировать лиц, чьи действия ограничили доступ к водным объектам и их береговым полосам, о нарушении права граждан на свободный доступ к водным объектам и их береговым полосам</w:t>
      </w:r>
      <w:r>
        <w:rPr>
          <w:sz w:val="28"/>
          <w:szCs w:val="28"/>
        </w:rPr>
        <w:t xml:space="preserve">, </w:t>
      </w:r>
      <w:r w:rsidRPr="0030431A">
        <w:rPr>
          <w:sz w:val="28"/>
          <w:szCs w:val="28"/>
        </w:rPr>
        <w:t>а также предупрежд</w:t>
      </w:r>
      <w:r>
        <w:rPr>
          <w:sz w:val="28"/>
          <w:szCs w:val="28"/>
        </w:rPr>
        <w:t>ать</w:t>
      </w:r>
      <w:r w:rsidRPr="0030431A">
        <w:rPr>
          <w:sz w:val="28"/>
          <w:szCs w:val="28"/>
        </w:rPr>
        <w:t xml:space="preserve"> об </w:t>
      </w:r>
      <w:r>
        <w:rPr>
          <w:sz w:val="28"/>
          <w:szCs w:val="28"/>
        </w:rPr>
        <w:t>ответственности, предусмотренной законодательством</w:t>
      </w:r>
      <w:r w:rsidRPr="0030431A">
        <w:rPr>
          <w:sz w:val="28"/>
          <w:szCs w:val="28"/>
        </w:rPr>
        <w:t xml:space="preserve">. </w:t>
      </w:r>
    </w:p>
    <w:p w:rsidR="005F4CA5" w:rsidRPr="0030431A" w:rsidRDefault="005F4CA5" w:rsidP="005F4CA5">
      <w:pPr>
        <w:shd w:val="clear" w:color="auto" w:fill="FFFFFF"/>
        <w:autoSpaceDE w:val="0"/>
        <w:autoSpaceDN w:val="0"/>
        <w:adjustRightInd w:val="0"/>
        <w:ind w:firstLine="709"/>
        <w:jc w:val="both"/>
        <w:rPr>
          <w:sz w:val="28"/>
          <w:szCs w:val="28"/>
        </w:rPr>
      </w:pPr>
      <w:r w:rsidRPr="0030431A">
        <w:rPr>
          <w:sz w:val="28"/>
          <w:szCs w:val="28"/>
        </w:rPr>
        <w:t>- направлять сведения о выявленных случаях ограничения свободного доступа граждан к водным объектам общего пользования и их береговым полосам в орган</w:t>
      </w:r>
      <w:r>
        <w:rPr>
          <w:sz w:val="28"/>
          <w:szCs w:val="28"/>
        </w:rPr>
        <w:t>ы</w:t>
      </w:r>
      <w:r w:rsidRPr="0030431A">
        <w:rPr>
          <w:sz w:val="28"/>
          <w:szCs w:val="28"/>
        </w:rPr>
        <w:t>, уполномоченны</w:t>
      </w:r>
      <w:r>
        <w:rPr>
          <w:sz w:val="28"/>
          <w:szCs w:val="28"/>
        </w:rPr>
        <w:t>е</w:t>
      </w:r>
      <w:r w:rsidRPr="0030431A">
        <w:rPr>
          <w:sz w:val="28"/>
          <w:szCs w:val="28"/>
        </w:rPr>
        <w:t xml:space="preserve"> на осуществление </w:t>
      </w:r>
      <w:r>
        <w:rPr>
          <w:sz w:val="28"/>
          <w:szCs w:val="28"/>
        </w:rPr>
        <w:t>контрольно-надзорной деятельности, прокуратуру</w:t>
      </w:r>
      <w:r w:rsidRPr="0030431A">
        <w:rPr>
          <w:sz w:val="28"/>
          <w:szCs w:val="28"/>
        </w:rPr>
        <w:t>.</w:t>
      </w:r>
    </w:p>
    <w:p w:rsidR="005F4CA5" w:rsidRDefault="005F4CA5" w:rsidP="005F4CA5">
      <w:pPr>
        <w:shd w:val="clear" w:color="auto" w:fill="FFFFFF"/>
        <w:autoSpaceDE w:val="0"/>
        <w:autoSpaceDN w:val="0"/>
        <w:adjustRightInd w:val="0"/>
        <w:ind w:firstLine="709"/>
        <w:jc w:val="both"/>
        <w:rPr>
          <w:rFonts w:eastAsia="Calibri"/>
          <w:color w:val="000000"/>
          <w:sz w:val="28"/>
          <w:szCs w:val="28"/>
        </w:rPr>
      </w:pPr>
      <w:r>
        <w:rPr>
          <w:rFonts w:eastAsia="Calibri"/>
          <w:color w:val="000000"/>
          <w:sz w:val="28"/>
          <w:szCs w:val="28"/>
        </w:rPr>
        <w:t>7</w:t>
      </w:r>
      <w:r w:rsidRPr="0030431A">
        <w:rPr>
          <w:rFonts w:eastAsia="Calibri"/>
          <w:color w:val="000000"/>
          <w:sz w:val="28"/>
          <w:szCs w:val="28"/>
        </w:rPr>
        <w:t>.</w:t>
      </w:r>
      <w:r>
        <w:rPr>
          <w:rFonts w:eastAsia="Calibri"/>
          <w:color w:val="000000"/>
          <w:sz w:val="28"/>
          <w:szCs w:val="28"/>
        </w:rPr>
        <w:t>5</w:t>
      </w:r>
      <w:r w:rsidRPr="0030431A">
        <w:rPr>
          <w:rFonts w:eastAsia="Calibri"/>
          <w:color w:val="000000"/>
          <w:sz w:val="28"/>
          <w:szCs w:val="28"/>
        </w:rPr>
        <w:t>. Результаты работы Комиссии оформляются актом обследования водны</w:t>
      </w:r>
      <w:r>
        <w:rPr>
          <w:rFonts w:eastAsia="Calibri"/>
          <w:color w:val="000000"/>
          <w:sz w:val="28"/>
          <w:szCs w:val="28"/>
        </w:rPr>
        <w:t>х объектов</w:t>
      </w:r>
      <w:r w:rsidRPr="0030431A">
        <w:rPr>
          <w:rFonts w:eastAsia="Calibri"/>
          <w:color w:val="000000"/>
          <w:sz w:val="28"/>
          <w:szCs w:val="28"/>
        </w:rPr>
        <w:t xml:space="preserve"> общего пользования и их береговы</w:t>
      </w:r>
      <w:r>
        <w:rPr>
          <w:rFonts w:eastAsia="Calibri"/>
          <w:color w:val="000000"/>
          <w:sz w:val="28"/>
          <w:szCs w:val="28"/>
        </w:rPr>
        <w:t>х полос</w:t>
      </w:r>
      <w:r w:rsidRPr="0030431A">
        <w:rPr>
          <w:rFonts w:eastAsia="Calibri"/>
          <w:color w:val="000000"/>
          <w:sz w:val="28"/>
          <w:szCs w:val="28"/>
        </w:rPr>
        <w:t>, который составляется не позднее 2 рабочих дней с даты обследования в 2 экземплярах, подписывается всеми членами Комиссии</w:t>
      </w:r>
      <w:r>
        <w:rPr>
          <w:rFonts w:eastAsia="Calibri"/>
          <w:color w:val="000000"/>
          <w:sz w:val="28"/>
          <w:szCs w:val="28"/>
        </w:rPr>
        <w:t xml:space="preserve">, один из которых представляется главе </w:t>
      </w:r>
      <w:r w:rsidR="00C3449A">
        <w:rPr>
          <w:rFonts w:eastAsia="Calibri"/>
          <w:color w:val="000000"/>
          <w:sz w:val="28"/>
          <w:szCs w:val="28"/>
        </w:rPr>
        <w:t xml:space="preserve">администрации муниципального образования </w:t>
      </w:r>
      <w:proofErr w:type="spellStart"/>
      <w:r w:rsidR="00C3449A">
        <w:rPr>
          <w:rFonts w:eastAsia="Calibri"/>
          <w:color w:val="000000"/>
          <w:sz w:val="28"/>
          <w:szCs w:val="28"/>
        </w:rPr>
        <w:t>Тельмановское</w:t>
      </w:r>
      <w:proofErr w:type="spellEnd"/>
      <w:r w:rsidR="00C3449A">
        <w:rPr>
          <w:rFonts w:eastAsia="Calibri"/>
          <w:color w:val="000000"/>
          <w:sz w:val="28"/>
          <w:szCs w:val="28"/>
        </w:rPr>
        <w:t xml:space="preserve"> сельское поселение Тосненского района Ленинградской области</w:t>
      </w:r>
      <w:r w:rsidRPr="0030431A">
        <w:rPr>
          <w:rFonts w:eastAsia="Calibri"/>
          <w:color w:val="000000"/>
          <w:sz w:val="28"/>
          <w:szCs w:val="28"/>
        </w:rPr>
        <w:t>.</w:t>
      </w:r>
    </w:p>
    <w:p w:rsidR="005F4CA5" w:rsidRPr="0030431A" w:rsidRDefault="005F4CA5" w:rsidP="005F4CA5">
      <w:pPr>
        <w:shd w:val="clear" w:color="auto" w:fill="FFFFFF"/>
        <w:autoSpaceDE w:val="0"/>
        <w:autoSpaceDN w:val="0"/>
        <w:adjustRightInd w:val="0"/>
        <w:ind w:firstLine="709"/>
        <w:jc w:val="both"/>
        <w:rPr>
          <w:rFonts w:eastAsia="Calibri"/>
          <w:color w:val="000000"/>
          <w:sz w:val="28"/>
          <w:szCs w:val="28"/>
        </w:rPr>
      </w:pPr>
    </w:p>
    <w:p w:rsidR="005F4CA5" w:rsidRDefault="005F4CA5" w:rsidP="005F4CA5">
      <w:pPr>
        <w:pStyle w:val="ConsPlusNormal"/>
        <w:ind w:right="21" w:firstLine="567"/>
        <w:jc w:val="both"/>
        <w:rPr>
          <w:rFonts w:ascii="Times New Roman" w:eastAsia="Calibri" w:hAnsi="Times New Roman" w:cs="Times New Roman"/>
          <w:color w:val="000000"/>
          <w:sz w:val="28"/>
          <w:szCs w:val="28"/>
          <w:lang w:eastAsia="en-US"/>
        </w:rPr>
      </w:pPr>
    </w:p>
    <w:p w:rsidR="005F4CA5" w:rsidRDefault="005F4CA5" w:rsidP="005F4CA5">
      <w:pPr>
        <w:ind w:left="5160"/>
        <w:jc w:val="right"/>
        <w:rPr>
          <w:sz w:val="28"/>
          <w:szCs w:val="28"/>
        </w:rPr>
      </w:pPr>
    </w:p>
    <w:p w:rsidR="005F4CA5" w:rsidRDefault="005F4CA5" w:rsidP="005F4CA5">
      <w:pPr>
        <w:ind w:left="5160"/>
        <w:jc w:val="right"/>
        <w:rPr>
          <w:sz w:val="28"/>
          <w:szCs w:val="28"/>
        </w:rPr>
      </w:pPr>
    </w:p>
    <w:p w:rsidR="005F4CA5" w:rsidRDefault="005F4CA5" w:rsidP="005F4CA5">
      <w:pPr>
        <w:ind w:left="5160"/>
        <w:jc w:val="right"/>
        <w:rPr>
          <w:sz w:val="28"/>
          <w:szCs w:val="28"/>
        </w:rPr>
      </w:pPr>
    </w:p>
    <w:p w:rsidR="005F4CA5" w:rsidRDefault="005F4CA5" w:rsidP="005F4CA5">
      <w:pPr>
        <w:ind w:left="5160"/>
        <w:jc w:val="right"/>
        <w:rPr>
          <w:sz w:val="28"/>
          <w:szCs w:val="28"/>
        </w:rPr>
      </w:pPr>
    </w:p>
    <w:p w:rsidR="005F4CA5" w:rsidRDefault="005F4CA5" w:rsidP="005F4CA5">
      <w:pPr>
        <w:ind w:left="5160"/>
        <w:jc w:val="right"/>
        <w:rPr>
          <w:sz w:val="28"/>
          <w:szCs w:val="28"/>
        </w:rPr>
      </w:pPr>
    </w:p>
    <w:p w:rsidR="005F4CA5" w:rsidRDefault="005F4CA5" w:rsidP="005F4CA5">
      <w:pPr>
        <w:ind w:left="5160"/>
        <w:jc w:val="right"/>
        <w:rPr>
          <w:sz w:val="28"/>
          <w:szCs w:val="28"/>
        </w:rPr>
      </w:pPr>
    </w:p>
    <w:p w:rsidR="005F4CA5" w:rsidRDefault="005F4CA5" w:rsidP="005F4CA5">
      <w:pPr>
        <w:ind w:left="5160"/>
        <w:jc w:val="right"/>
        <w:rPr>
          <w:sz w:val="28"/>
          <w:szCs w:val="28"/>
        </w:rPr>
      </w:pPr>
    </w:p>
    <w:p w:rsidR="005F4CA5" w:rsidRDefault="005F4CA5" w:rsidP="005F4CA5">
      <w:pPr>
        <w:ind w:left="5160"/>
        <w:jc w:val="right"/>
        <w:rPr>
          <w:sz w:val="28"/>
          <w:szCs w:val="28"/>
        </w:rPr>
      </w:pPr>
    </w:p>
    <w:p w:rsidR="005F4CA5" w:rsidRDefault="005F4CA5" w:rsidP="005F4CA5">
      <w:pPr>
        <w:ind w:left="5160"/>
        <w:jc w:val="right"/>
        <w:rPr>
          <w:sz w:val="28"/>
          <w:szCs w:val="28"/>
        </w:rPr>
      </w:pPr>
    </w:p>
    <w:p w:rsidR="005F4CA5" w:rsidRDefault="005F4CA5" w:rsidP="005F4CA5">
      <w:pPr>
        <w:ind w:left="5160"/>
        <w:jc w:val="right"/>
        <w:rPr>
          <w:sz w:val="28"/>
          <w:szCs w:val="28"/>
        </w:rPr>
      </w:pPr>
    </w:p>
    <w:p w:rsidR="005F4CA5" w:rsidRDefault="005F4CA5" w:rsidP="005F4CA5">
      <w:pPr>
        <w:ind w:left="5160"/>
        <w:jc w:val="right"/>
        <w:rPr>
          <w:sz w:val="28"/>
          <w:szCs w:val="28"/>
        </w:rPr>
      </w:pPr>
    </w:p>
    <w:p w:rsidR="005F4CA5" w:rsidRDefault="005F4CA5" w:rsidP="005F4CA5">
      <w:pPr>
        <w:ind w:left="5160"/>
        <w:jc w:val="right"/>
        <w:rPr>
          <w:sz w:val="28"/>
          <w:szCs w:val="28"/>
        </w:rPr>
      </w:pPr>
    </w:p>
    <w:p w:rsidR="005F4CA5" w:rsidRPr="0030431A" w:rsidRDefault="005F4CA5" w:rsidP="005F4CA5">
      <w:pPr>
        <w:ind w:left="5160"/>
        <w:jc w:val="right"/>
        <w:rPr>
          <w:sz w:val="28"/>
          <w:szCs w:val="28"/>
        </w:rPr>
      </w:pPr>
      <w:r w:rsidRPr="0030431A">
        <w:rPr>
          <w:sz w:val="28"/>
          <w:szCs w:val="28"/>
        </w:rPr>
        <w:lastRenderedPageBreak/>
        <w:t xml:space="preserve">Приложение № </w:t>
      </w:r>
      <w:r>
        <w:rPr>
          <w:sz w:val="28"/>
          <w:szCs w:val="28"/>
        </w:rPr>
        <w:t>2</w:t>
      </w:r>
    </w:p>
    <w:p w:rsidR="005F4CA5" w:rsidRPr="0030431A" w:rsidRDefault="005F4CA5" w:rsidP="00C3449A">
      <w:pPr>
        <w:ind w:left="5160"/>
        <w:jc w:val="right"/>
        <w:rPr>
          <w:sz w:val="28"/>
          <w:szCs w:val="28"/>
        </w:rPr>
      </w:pPr>
      <w:r w:rsidRPr="0030431A">
        <w:rPr>
          <w:sz w:val="28"/>
          <w:szCs w:val="28"/>
        </w:rPr>
        <w:t xml:space="preserve">к постановлению </w:t>
      </w:r>
      <w:r w:rsidR="00C3449A">
        <w:rPr>
          <w:sz w:val="28"/>
          <w:szCs w:val="28"/>
        </w:rPr>
        <w:t xml:space="preserve">администрация муниципального образования </w:t>
      </w:r>
      <w:proofErr w:type="spellStart"/>
      <w:r w:rsidR="00C3449A">
        <w:rPr>
          <w:sz w:val="28"/>
          <w:szCs w:val="28"/>
        </w:rPr>
        <w:t>Тельмановское</w:t>
      </w:r>
      <w:proofErr w:type="spellEnd"/>
      <w:r w:rsidR="00C3449A">
        <w:rPr>
          <w:sz w:val="28"/>
          <w:szCs w:val="28"/>
        </w:rPr>
        <w:t xml:space="preserve"> сельское поселение Тосненского района Ленинградской области от «06» июня 2022 г. №107</w:t>
      </w:r>
    </w:p>
    <w:p w:rsidR="005F4CA5" w:rsidRPr="0030431A" w:rsidRDefault="005F4CA5" w:rsidP="005F4CA5">
      <w:pPr>
        <w:jc w:val="both"/>
        <w:rPr>
          <w:sz w:val="28"/>
          <w:szCs w:val="28"/>
        </w:rPr>
      </w:pPr>
    </w:p>
    <w:p w:rsidR="005F4CA5" w:rsidRPr="0030431A" w:rsidRDefault="005F4CA5" w:rsidP="005F4CA5">
      <w:pPr>
        <w:widowControl w:val="0"/>
        <w:jc w:val="center"/>
        <w:rPr>
          <w:rFonts w:eastAsia="Courier New"/>
          <w:b/>
          <w:color w:val="000000"/>
          <w:sz w:val="28"/>
          <w:szCs w:val="28"/>
          <w:lang w:bidi="ru-RU"/>
        </w:rPr>
      </w:pPr>
      <w:r w:rsidRPr="0030431A">
        <w:rPr>
          <w:rFonts w:eastAsia="Courier New"/>
          <w:b/>
          <w:color w:val="000000"/>
          <w:sz w:val="28"/>
          <w:szCs w:val="28"/>
          <w:lang w:bidi="ru-RU"/>
        </w:rPr>
        <w:t>Состав</w:t>
      </w:r>
    </w:p>
    <w:p w:rsidR="005F4CA5" w:rsidRPr="0030431A" w:rsidRDefault="005F4CA5" w:rsidP="005F4CA5">
      <w:pPr>
        <w:widowControl w:val="0"/>
        <w:jc w:val="center"/>
        <w:rPr>
          <w:rFonts w:eastAsia="Calibri"/>
          <w:b/>
          <w:color w:val="000000"/>
          <w:sz w:val="28"/>
          <w:szCs w:val="28"/>
        </w:rPr>
      </w:pPr>
      <w:r w:rsidRPr="0030431A">
        <w:rPr>
          <w:rFonts w:eastAsia="Courier New"/>
          <w:b/>
          <w:color w:val="000000"/>
          <w:sz w:val="28"/>
          <w:szCs w:val="28"/>
          <w:lang w:bidi="ru-RU"/>
        </w:rPr>
        <w:t>комиссии по обследованию</w:t>
      </w:r>
      <w:r w:rsidRPr="0030431A">
        <w:rPr>
          <w:rFonts w:eastAsia="Calibri"/>
          <w:b/>
          <w:color w:val="000000"/>
          <w:sz w:val="28"/>
          <w:szCs w:val="28"/>
        </w:rPr>
        <w:t xml:space="preserve"> земельных участков, граничащих с водными объектами общего пользования и их береговыми полосами в границах</w:t>
      </w:r>
      <w:r w:rsidRPr="0030431A">
        <w:rPr>
          <w:b/>
          <w:sz w:val="28"/>
          <w:szCs w:val="28"/>
        </w:rPr>
        <w:t xml:space="preserve"> </w:t>
      </w:r>
      <w:r w:rsidRPr="0030431A">
        <w:rPr>
          <w:rFonts w:eastAsia="Calibri"/>
          <w:b/>
          <w:color w:val="000000"/>
          <w:sz w:val="28"/>
          <w:szCs w:val="28"/>
        </w:rPr>
        <w:t xml:space="preserve"> </w:t>
      </w:r>
      <w:r w:rsidR="00C3449A">
        <w:rPr>
          <w:rFonts w:eastAsia="Calibri"/>
          <w:b/>
          <w:color w:val="000000"/>
          <w:sz w:val="28"/>
          <w:szCs w:val="28"/>
        </w:rPr>
        <w:t xml:space="preserve">муниципального образования </w:t>
      </w:r>
      <w:proofErr w:type="spellStart"/>
      <w:r w:rsidR="00C3449A">
        <w:rPr>
          <w:rFonts w:eastAsia="Calibri"/>
          <w:b/>
          <w:color w:val="000000"/>
          <w:sz w:val="28"/>
          <w:szCs w:val="28"/>
        </w:rPr>
        <w:t>Тельмановское</w:t>
      </w:r>
      <w:proofErr w:type="spellEnd"/>
      <w:r w:rsidR="00C3449A">
        <w:rPr>
          <w:rFonts w:eastAsia="Calibri"/>
          <w:b/>
          <w:color w:val="000000"/>
          <w:sz w:val="28"/>
          <w:szCs w:val="28"/>
        </w:rPr>
        <w:t xml:space="preserve"> сельское поселение Тосненского района Ленинградской области </w:t>
      </w:r>
    </w:p>
    <w:p w:rsidR="005F4CA5" w:rsidRPr="0030431A" w:rsidRDefault="005F4CA5" w:rsidP="005F4CA5">
      <w:pPr>
        <w:widowControl w:val="0"/>
        <w:jc w:val="center"/>
        <w:rPr>
          <w:rFonts w:eastAsia="Calibr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621"/>
        <w:gridCol w:w="3942"/>
        <w:gridCol w:w="3651"/>
      </w:tblGrid>
      <w:tr w:rsidR="005F4CA5" w:rsidRPr="00C3449A" w:rsidTr="00C76266">
        <w:tc>
          <w:tcPr>
            <w:tcW w:w="560" w:type="dxa"/>
            <w:tcBorders>
              <w:top w:val="single" w:sz="4" w:space="0" w:color="auto"/>
              <w:left w:val="single" w:sz="4" w:space="0" w:color="auto"/>
              <w:bottom w:val="single" w:sz="4" w:space="0" w:color="auto"/>
              <w:right w:val="single" w:sz="4" w:space="0" w:color="auto"/>
            </w:tcBorders>
            <w:vAlign w:val="center"/>
            <w:hideMark/>
          </w:tcPr>
          <w:p w:rsidR="005F4CA5" w:rsidRPr="00C3449A" w:rsidRDefault="005F4CA5" w:rsidP="00FA7881">
            <w:pPr>
              <w:jc w:val="center"/>
              <w:rPr>
                <w:b/>
              </w:rPr>
            </w:pPr>
            <w:r w:rsidRPr="00C3449A">
              <w:rPr>
                <w:b/>
              </w:rPr>
              <w:t>№ п/п</w:t>
            </w:r>
          </w:p>
        </w:tc>
        <w:tc>
          <w:tcPr>
            <w:tcW w:w="1621" w:type="dxa"/>
            <w:tcBorders>
              <w:top w:val="single" w:sz="4" w:space="0" w:color="auto"/>
              <w:left w:val="single" w:sz="4" w:space="0" w:color="auto"/>
              <w:bottom w:val="single" w:sz="4" w:space="0" w:color="auto"/>
              <w:right w:val="single" w:sz="4" w:space="0" w:color="auto"/>
            </w:tcBorders>
            <w:vAlign w:val="center"/>
            <w:hideMark/>
          </w:tcPr>
          <w:p w:rsidR="005F4CA5" w:rsidRPr="00C3449A" w:rsidRDefault="005F4CA5" w:rsidP="00FA7881">
            <w:pPr>
              <w:jc w:val="center"/>
              <w:rPr>
                <w:b/>
              </w:rPr>
            </w:pPr>
            <w:r w:rsidRPr="00C3449A">
              <w:rPr>
                <w:b/>
              </w:rPr>
              <w:t>Должность, занимаемая в комиссии</w:t>
            </w:r>
          </w:p>
        </w:tc>
        <w:tc>
          <w:tcPr>
            <w:tcW w:w="3942" w:type="dxa"/>
            <w:tcBorders>
              <w:top w:val="single" w:sz="4" w:space="0" w:color="auto"/>
              <w:left w:val="single" w:sz="4" w:space="0" w:color="auto"/>
              <w:bottom w:val="single" w:sz="4" w:space="0" w:color="auto"/>
              <w:right w:val="single" w:sz="4" w:space="0" w:color="auto"/>
            </w:tcBorders>
            <w:vAlign w:val="center"/>
            <w:hideMark/>
          </w:tcPr>
          <w:p w:rsidR="005F4CA5" w:rsidRPr="00C3449A" w:rsidRDefault="005F4CA5" w:rsidP="00FA7881">
            <w:pPr>
              <w:jc w:val="center"/>
              <w:rPr>
                <w:b/>
              </w:rPr>
            </w:pPr>
            <w:r w:rsidRPr="00C3449A">
              <w:rPr>
                <w:b/>
              </w:rPr>
              <w:t>Ф.И.О. члена комиссии</w:t>
            </w:r>
          </w:p>
        </w:tc>
        <w:tc>
          <w:tcPr>
            <w:tcW w:w="3651" w:type="dxa"/>
            <w:tcBorders>
              <w:top w:val="single" w:sz="4" w:space="0" w:color="auto"/>
              <w:left w:val="single" w:sz="4" w:space="0" w:color="auto"/>
              <w:bottom w:val="single" w:sz="4" w:space="0" w:color="auto"/>
              <w:right w:val="single" w:sz="4" w:space="0" w:color="auto"/>
            </w:tcBorders>
            <w:vAlign w:val="center"/>
            <w:hideMark/>
          </w:tcPr>
          <w:p w:rsidR="005F4CA5" w:rsidRPr="00C3449A" w:rsidRDefault="005F4CA5" w:rsidP="00FA7881">
            <w:pPr>
              <w:jc w:val="center"/>
              <w:rPr>
                <w:b/>
              </w:rPr>
            </w:pPr>
            <w:r w:rsidRPr="00C3449A">
              <w:rPr>
                <w:b/>
              </w:rPr>
              <w:t>Должность</w:t>
            </w:r>
          </w:p>
        </w:tc>
      </w:tr>
      <w:tr w:rsidR="005F4CA5" w:rsidRPr="00C3449A" w:rsidTr="00C76266">
        <w:tc>
          <w:tcPr>
            <w:tcW w:w="560" w:type="dxa"/>
            <w:tcBorders>
              <w:top w:val="single" w:sz="4" w:space="0" w:color="auto"/>
              <w:left w:val="single" w:sz="4" w:space="0" w:color="auto"/>
              <w:bottom w:val="single" w:sz="4" w:space="0" w:color="auto"/>
              <w:right w:val="single" w:sz="4" w:space="0" w:color="auto"/>
            </w:tcBorders>
            <w:vAlign w:val="center"/>
            <w:hideMark/>
          </w:tcPr>
          <w:p w:rsidR="005F4CA5" w:rsidRPr="00C3449A" w:rsidRDefault="005F4CA5" w:rsidP="00FA7881">
            <w:pPr>
              <w:jc w:val="center"/>
              <w:rPr>
                <w:b/>
              </w:rPr>
            </w:pPr>
            <w:r w:rsidRPr="00C3449A">
              <w:rPr>
                <w:b/>
              </w:rPr>
              <w:t>1</w:t>
            </w:r>
          </w:p>
        </w:tc>
        <w:tc>
          <w:tcPr>
            <w:tcW w:w="1621" w:type="dxa"/>
            <w:tcBorders>
              <w:top w:val="single" w:sz="4" w:space="0" w:color="auto"/>
              <w:left w:val="single" w:sz="4" w:space="0" w:color="auto"/>
              <w:bottom w:val="single" w:sz="4" w:space="0" w:color="auto"/>
              <w:right w:val="single" w:sz="4" w:space="0" w:color="auto"/>
            </w:tcBorders>
            <w:vAlign w:val="center"/>
            <w:hideMark/>
          </w:tcPr>
          <w:p w:rsidR="005F4CA5" w:rsidRPr="00C3449A" w:rsidRDefault="005F4CA5" w:rsidP="00FA7881">
            <w:pPr>
              <w:jc w:val="center"/>
              <w:rPr>
                <w:b/>
              </w:rPr>
            </w:pPr>
            <w:r w:rsidRPr="00C3449A">
              <w:rPr>
                <w:b/>
              </w:rPr>
              <w:t>2</w:t>
            </w:r>
          </w:p>
        </w:tc>
        <w:tc>
          <w:tcPr>
            <w:tcW w:w="3942" w:type="dxa"/>
            <w:tcBorders>
              <w:top w:val="single" w:sz="4" w:space="0" w:color="auto"/>
              <w:left w:val="single" w:sz="4" w:space="0" w:color="auto"/>
              <w:bottom w:val="single" w:sz="4" w:space="0" w:color="auto"/>
              <w:right w:val="single" w:sz="4" w:space="0" w:color="auto"/>
            </w:tcBorders>
            <w:vAlign w:val="center"/>
            <w:hideMark/>
          </w:tcPr>
          <w:p w:rsidR="005F4CA5" w:rsidRPr="00C3449A" w:rsidRDefault="005F4CA5" w:rsidP="00FA7881">
            <w:pPr>
              <w:jc w:val="center"/>
              <w:rPr>
                <w:b/>
              </w:rPr>
            </w:pPr>
            <w:r w:rsidRPr="00C3449A">
              <w:rPr>
                <w:b/>
              </w:rPr>
              <w:t>3</w:t>
            </w:r>
          </w:p>
        </w:tc>
        <w:tc>
          <w:tcPr>
            <w:tcW w:w="3651" w:type="dxa"/>
            <w:tcBorders>
              <w:top w:val="single" w:sz="4" w:space="0" w:color="auto"/>
              <w:left w:val="single" w:sz="4" w:space="0" w:color="auto"/>
              <w:bottom w:val="single" w:sz="4" w:space="0" w:color="auto"/>
              <w:right w:val="single" w:sz="4" w:space="0" w:color="auto"/>
            </w:tcBorders>
            <w:vAlign w:val="center"/>
            <w:hideMark/>
          </w:tcPr>
          <w:p w:rsidR="005F4CA5" w:rsidRPr="00C3449A" w:rsidRDefault="005F4CA5" w:rsidP="00FA7881">
            <w:pPr>
              <w:jc w:val="center"/>
              <w:rPr>
                <w:b/>
              </w:rPr>
            </w:pPr>
            <w:r w:rsidRPr="00C3449A">
              <w:rPr>
                <w:b/>
              </w:rPr>
              <w:t>4</w:t>
            </w:r>
          </w:p>
        </w:tc>
      </w:tr>
      <w:tr w:rsidR="005F4CA5" w:rsidRPr="00C3449A" w:rsidTr="00C76266">
        <w:tc>
          <w:tcPr>
            <w:tcW w:w="560" w:type="dxa"/>
            <w:tcBorders>
              <w:top w:val="single" w:sz="4" w:space="0" w:color="auto"/>
              <w:left w:val="single" w:sz="4" w:space="0" w:color="auto"/>
              <w:bottom w:val="single" w:sz="4" w:space="0" w:color="auto"/>
              <w:right w:val="single" w:sz="4" w:space="0" w:color="auto"/>
            </w:tcBorders>
            <w:vAlign w:val="center"/>
            <w:hideMark/>
          </w:tcPr>
          <w:p w:rsidR="005F4CA5" w:rsidRPr="00C3449A" w:rsidRDefault="005F4CA5" w:rsidP="00FA7881">
            <w:pPr>
              <w:jc w:val="center"/>
            </w:pPr>
            <w:r w:rsidRPr="00C3449A">
              <w:t>1</w:t>
            </w:r>
          </w:p>
        </w:tc>
        <w:tc>
          <w:tcPr>
            <w:tcW w:w="1621" w:type="dxa"/>
            <w:tcBorders>
              <w:top w:val="single" w:sz="4" w:space="0" w:color="auto"/>
              <w:left w:val="single" w:sz="4" w:space="0" w:color="auto"/>
              <w:bottom w:val="single" w:sz="4" w:space="0" w:color="auto"/>
              <w:right w:val="single" w:sz="4" w:space="0" w:color="auto"/>
            </w:tcBorders>
            <w:vAlign w:val="center"/>
            <w:hideMark/>
          </w:tcPr>
          <w:p w:rsidR="005F4CA5" w:rsidRPr="00C3449A" w:rsidRDefault="005F4CA5" w:rsidP="00FA7881">
            <w:pPr>
              <w:jc w:val="center"/>
            </w:pPr>
            <w:r w:rsidRPr="00C3449A">
              <w:rPr>
                <w:color w:val="000000"/>
              </w:rPr>
              <w:t>П</w:t>
            </w:r>
            <w:r w:rsidRPr="00C3449A">
              <w:t xml:space="preserve">редседатель </w:t>
            </w:r>
          </w:p>
        </w:tc>
        <w:tc>
          <w:tcPr>
            <w:tcW w:w="3942" w:type="dxa"/>
            <w:tcBorders>
              <w:top w:val="single" w:sz="4" w:space="0" w:color="auto"/>
              <w:left w:val="single" w:sz="4" w:space="0" w:color="auto"/>
              <w:bottom w:val="single" w:sz="4" w:space="0" w:color="auto"/>
              <w:right w:val="single" w:sz="4" w:space="0" w:color="auto"/>
            </w:tcBorders>
            <w:vAlign w:val="center"/>
          </w:tcPr>
          <w:p w:rsidR="005F4CA5" w:rsidRPr="00C3449A" w:rsidRDefault="00C3449A" w:rsidP="00C3449A">
            <w:r w:rsidRPr="00C3449A">
              <w:t>Лапшин Алексей Викторович</w:t>
            </w:r>
          </w:p>
        </w:tc>
        <w:tc>
          <w:tcPr>
            <w:tcW w:w="3651" w:type="dxa"/>
            <w:tcBorders>
              <w:top w:val="single" w:sz="4" w:space="0" w:color="auto"/>
              <w:left w:val="single" w:sz="4" w:space="0" w:color="auto"/>
              <w:bottom w:val="single" w:sz="4" w:space="0" w:color="auto"/>
              <w:right w:val="single" w:sz="4" w:space="0" w:color="auto"/>
            </w:tcBorders>
            <w:vAlign w:val="center"/>
          </w:tcPr>
          <w:p w:rsidR="005F4CA5" w:rsidRPr="00C3449A" w:rsidRDefault="00C76266" w:rsidP="00C76266">
            <w:r>
              <w:t>Зам. главы администрации</w:t>
            </w:r>
          </w:p>
        </w:tc>
      </w:tr>
      <w:tr w:rsidR="005F4CA5" w:rsidRPr="00C3449A" w:rsidTr="00C76266">
        <w:tc>
          <w:tcPr>
            <w:tcW w:w="560" w:type="dxa"/>
            <w:tcBorders>
              <w:top w:val="single" w:sz="4" w:space="0" w:color="auto"/>
              <w:left w:val="single" w:sz="4" w:space="0" w:color="auto"/>
              <w:bottom w:val="single" w:sz="4" w:space="0" w:color="auto"/>
              <w:right w:val="single" w:sz="4" w:space="0" w:color="auto"/>
            </w:tcBorders>
            <w:vAlign w:val="center"/>
            <w:hideMark/>
          </w:tcPr>
          <w:p w:rsidR="005F4CA5" w:rsidRPr="00C3449A" w:rsidRDefault="005F4CA5" w:rsidP="00FA7881">
            <w:pPr>
              <w:jc w:val="center"/>
            </w:pPr>
            <w:r w:rsidRPr="00C3449A">
              <w:t>2</w:t>
            </w:r>
          </w:p>
        </w:tc>
        <w:tc>
          <w:tcPr>
            <w:tcW w:w="1621" w:type="dxa"/>
            <w:tcBorders>
              <w:top w:val="single" w:sz="4" w:space="0" w:color="auto"/>
              <w:left w:val="single" w:sz="4" w:space="0" w:color="auto"/>
              <w:bottom w:val="single" w:sz="4" w:space="0" w:color="auto"/>
              <w:right w:val="single" w:sz="4" w:space="0" w:color="auto"/>
            </w:tcBorders>
            <w:vAlign w:val="center"/>
            <w:hideMark/>
          </w:tcPr>
          <w:p w:rsidR="005F4CA5" w:rsidRPr="00C3449A" w:rsidRDefault="005F4CA5" w:rsidP="00FA7881">
            <w:pPr>
              <w:jc w:val="center"/>
              <w:rPr>
                <w:color w:val="000000"/>
              </w:rPr>
            </w:pPr>
            <w:r w:rsidRPr="00C3449A">
              <w:t xml:space="preserve">Заместитель председателя </w:t>
            </w:r>
          </w:p>
        </w:tc>
        <w:tc>
          <w:tcPr>
            <w:tcW w:w="3942" w:type="dxa"/>
            <w:tcBorders>
              <w:top w:val="single" w:sz="4" w:space="0" w:color="auto"/>
              <w:left w:val="single" w:sz="4" w:space="0" w:color="auto"/>
              <w:bottom w:val="single" w:sz="4" w:space="0" w:color="auto"/>
              <w:right w:val="single" w:sz="4" w:space="0" w:color="auto"/>
            </w:tcBorders>
            <w:vAlign w:val="center"/>
          </w:tcPr>
          <w:p w:rsidR="005F4CA5" w:rsidRPr="00C3449A" w:rsidRDefault="00C3449A" w:rsidP="00C3449A">
            <w:r w:rsidRPr="00C3449A">
              <w:t>Староверов Алексей Олегович</w:t>
            </w:r>
          </w:p>
        </w:tc>
        <w:tc>
          <w:tcPr>
            <w:tcW w:w="3651" w:type="dxa"/>
            <w:tcBorders>
              <w:top w:val="single" w:sz="4" w:space="0" w:color="auto"/>
              <w:left w:val="single" w:sz="4" w:space="0" w:color="auto"/>
              <w:bottom w:val="single" w:sz="4" w:space="0" w:color="auto"/>
              <w:right w:val="single" w:sz="4" w:space="0" w:color="auto"/>
            </w:tcBorders>
            <w:vAlign w:val="center"/>
          </w:tcPr>
          <w:p w:rsidR="005F4CA5" w:rsidRPr="00C3449A" w:rsidRDefault="00C76266" w:rsidP="00C76266">
            <w:r>
              <w:t>Начальник отдела</w:t>
            </w:r>
          </w:p>
        </w:tc>
      </w:tr>
      <w:tr w:rsidR="005F4CA5" w:rsidRPr="00C3449A" w:rsidTr="00C76266">
        <w:tc>
          <w:tcPr>
            <w:tcW w:w="560" w:type="dxa"/>
            <w:tcBorders>
              <w:top w:val="single" w:sz="4" w:space="0" w:color="auto"/>
              <w:left w:val="single" w:sz="4" w:space="0" w:color="auto"/>
              <w:bottom w:val="single" w:sz="4" w:space="0" w:color="auto"/>
              <w:right w:val="single" w:sz="4" w:space="0" w:color="auto"/>
            </w:tcBorders>
            <w:vAlign w:val="center"/>
            <w:hideMark/>
          </w:tcPr>
          <w:p w:rsidR="005F4CA5" w:rsidRPr="00C3449A" w:rsidRDefault="005F4CA5" w:rsidP="00FA7881">
            <w:pPr>
              <w:jc w:val="center"/>
            </w:pPr>
            <w:r w:rsidRPr="00C3449A">
              <w:t>3</w:t>
            </w:r>
          </w:p>
        </w:tc>
        <w:tc>
          <w:tcPr>
            <w:tcW w:w="1621" w:type="dxa"/>
            <w:tcBorders>
              <w:top w:val="single" w:sz="4" w:space="0" w:color="auto"/>
              <w:left w:val="single" w:sz="4" w:space="0" w:color="auto"/>
              <w:bottom w:val="single" w:sz="4" w:space="0" w:color="auto"/>
              <w:right w:val="single" w:sz="4" w:space="0" w:color="auto"/>
            </w:tcBorders>
            <w:vAlign w:val="center"/>
            <w:hideMark/>
          </w:tcPr>
          <w:p w:rsidR="005F4CA5" w:rsidRPr="00C3449A" w:rsidRDefault="005F4CA5" w:rsidP="00FA7881">
            <w:pPr>
              <w:jc w:val="center"/>
            </w:pPr>
            <w:r w:rsidRPr="00C3449A">
              <w:t>Секретарь комиссии</w:t>
            </w:r>
          </w:p>
        </w:tc>
        <w:tc>
          <w:tcPr>
            <w:tcW w:w="3942" w:type="dxa"/>
            <w:tcBorders>
              <w:top w:val="single" w:sz="4" w:space="0" w:color="auto"/>
              <w:left w:val="single" w:sz="4" w:space="0" w:color="auto"/>
              <w:bottom w:val="single" w:sz="4" w:space="0" w:color="auto"/>
              <w:right w:val="single" w:sz="4" w:space="0" w:color="auto"/>
            </w:tcBorders>
            <w:vAlign w:val="center"/>
          </w:tcPr>
          <w:p w:rsidR="005F4CA5" w:rsidRPr="00C3449A" w:rsidRDefault="00C3449A" w:rsidP="00C3449A">
            <w:r w:rsidRPr="00C3449A">
              <w:t>Худяков Алексей Павлович</w:t>
            </w:r>
          </w:p>
        </w:tc>
        <w:tc>
          <w:tcPr>
            <w:tcW w:w="3651" w:type="dxa"/>
            <w:tcBorders>
              <w:top w:val="single" w:sz="4" w:space="0" w:color="auto"/>
              <w:left w:val="single" w:sz="4" w:space="0" w:color="auto"/>
              <w:bottom w:val="single" w:sz="4" w:space="0" w:color="auto"/>
              <w:right w:val="single" w:sz="4" w:space="0" w:color="auto"/>
            </w:tcBorders>
            <w:vAlign w:val="center"/>
          </w:tcPr>
          <w:p w:rsidR="005F4CA5" w:rsidRPr="00C3449A" w:rsidRDefault="00C76266" w:rsidP="00C76266">
            <w:r>
              <w:t>Ведущий специалист</w:t>
            </w:r>
          </w:p>
        </w:tc>
      </w:tr>
      <w:tr w:rsidR="005F4CA5" w:rsidRPr="00C3449A" w:rsidTr="00C76266">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5F4CA5" w:rsidRPr="00C3449A" w:rsidRDefault="005F4CA5" w:rsidP="00FA7881">
            <w:pPr>
              <w:jc w:val="center"/>
            </w:pPr>
            <w:r w:rsidRPr="00C3449A">
              <w:t>4</w:t>
            </w:r>
          </w:p>
          <w:p w:rsidR="005F4CA5" w:rsidRPr="00C3449A" w:rsidRDefault="005F4CA5" w:rsidP="00FA7881">
            <w:pPr>
              <w:jc w:val="center"/>
            </w:pPr>
            <w:r w:rsidRPr="00C3449A">
              <w:t>5</w:t>
            </w:r>
          </w:p>
          <w:p w:rsidR="005F4CA5" w:rsidRPr="00C3449A" w:rsidRDefault="005F4CA5" w:rsidP="00FA7881">
            <w:pPr>
              <w:jc w:val="center"/>
            </w:pPr>
            <w:r w:rsidRPr="00C3449A">
              <w:t>6</w:t>
            </w:r>
          </w:p>
          <w:p w:rsidR="005F4CA5" w:rsidRPr="00C3449A" w:rsidRDefault="005F4CA5" w:rsidP="00FA7881">
            <w:pPr>
              <w:jc w:val="center"/>
            </w:pPr>
            <w:r w:rsidRPr="00C3449A">
              <w:t>7</w:t>
            </w:r>
          </w:p>
          <w:p w:rsidR="005F4CA5" w:rsidRPr="00C3449A" w:rsidRDefault="005F4CA5" w:rsidP="00FA7881">
            <w:pPr>
              <w:jc w:val="center"/>
            </w:pPr>
          </w:p>
          <w:p w:rsidR="005F4CA5" w:rsidRPr="00C3449A" w:rsidRDefault="005F4CA5" w:rsidP="00FA7881">
            <w:pPr>
              <w:jc w:val="center"/>
            </w:pPr>
          </w:p>
        </w:tc>
        <w:tc>
          <w:tcPr>
            <w:tcW w:w="1621" w:type="dxa"/>
            <w:vMerge w:val="restart"/>
            <w:tcBorders>
              <w:top w:val="single" w:sz="4" w:space="0" w:color="auto"/>
              <w:left w:val="single" w:sz="4" w:space="0" w:color="auto"/>
              <w:bottom w:val="single" w:sz="4" w:space="0" w:color="auto"/>
              <w:right w:val="single" w:sz="4" w:space="0" w:color="auto"/>
            </w:tcBorders>
            <w:vAlign w:val="center"/>
            <w:hideMark/>
          </w:tcPr>
          <w:p w:rsidR="005F4CA5" w:rsidRPr="00C3449A" w:rsidRDefault="005F4CA5" w:rsidP="00C76266">
            <w:pPr>
              <w:jc w:val="center"/>
            </w:pPr>
            <w:r w:rsidRPr="00C3449A">
              <w:t>Член</w:t>
            </w:r>
            <w:bookmarkStart w:id="0" w:name="_GoBack"/>
            <w:bookmarkEnd w:id="0"/>
            <w:r w:rsidRPr="00C3449A">
              <w:t>ы комиссии</w:t>
            </w:r>
          </w:p>
        </w:tc>
        <w:tc>
          <w:tcPr>
            <w:tcW w:w="3942" w:type="dxa"/>
            <w:tcBorders>
              <w:top w:val="single" w:sz="4" w:space="0" w:color="auto"/>
              <w:left w:val="single" w:sz="4" w:space="0" w:color="auto"/>
              <w:bottom w:val="single" w:sz="4" w:space="0" w:color="auto"/>
              <w:right w:val="single" w:sz="4" w:space="0" w:color="auto"/>
            </w:tcBorders>
            <w:vAlign w:val="center"/>
          </w:tcPr>
          <w:p w:rsidR="005F4CA5" w:rsidRPr="00C3449A" w:rsidRDefault="00C3449A" w:rsidP="00C3449A">
            <w:r w:rsidRPr="00C3449A">
              <w:t>Ильина Татьяна Витальевна</w:t>
            </w:r>
          </w:p>
        </w:tc>
        <w:tc>
          <w:tcPr>
            <w:tcW w:w="3651" w:type="dxa"/>
            <w:tcBorders>
              <w:top w:val="single" w:sz="4" w:space="0" w:color="auto"/>
              <w:left w:val="single" w:sz="4" w:space="0" w:color="auto"/>
              <w:bottom w:val="single" w:sz="4" w:space="0" w:color="auto"/>
              <w:right w:val="single" w:sz="4" w:space="0" w:color="auto"/>
            </w:tcBorders>
            <w:vAlign w:val="center"/>
          </w:tcPr>
          <w:p w:rsidR="005F4CA5" w:rsidRPr="00C3449A" w:rsidRDefault="00C76266" w:rsidP="00C76266">
            <w:r>
              <w:t>Начальник отдела</w:t>
            </w:r>
          </w:p>
        </w:tc>
      </w:tr>
      <w:tr w:rsidR="005F4CA5" w:rsidRPr="00C3449A" w:rsidTr="00C76266">
        <w:tc>
          <w:tcPr>
            <w:tcW w:w="560" w:type="dxa"/>
            <w:vMerge/>
            <w:tcBorders>
              <w:top w:val="single" w:sz="4" w:space="0" w:color="auto"/>
              <w:left w:val="single" w:sz="4" w:space="0" w:color="auto"/>
              <w:bottom w:val="single" w:sz="4" w:space="0" w:color="auto"/>
              <w:right w:val="single" w:sz="4" w:space="0" w:color="auto"/>
            </w:tcBorders>
            <w:vAlign w:val="center"/>
            <w:hideMark/>
          </w:tcPr>
          <w:p w:rsidR="005F4CA5" w:rsidRPr="00C3449A" w:rsidRDefault="005F4CA5" w:rsidP="00FA7881"/>
        </w:tc>
        <w:tc>
          <w:tcPr>
            <w:tcW w:w="1621" w:type="dxa"/>
            <w:vMerge/>
            <w:tcBorders>
              <w:top w:val="single" w:sz="4" w:space="0" w:color="auto"/>
              <w:left w:val="single" w:sz="4" w:space="0" w:color="auto"/>
              <w:bottom w:val="single" w:sz="4" w:space="0" w:color="auto"/>
              <w:right w:val="single" w:sz="4" w:space="0" w:color="auto"/>
            </w:tcBorders>
            <w:vAlign w:val="center"/>
            <w:hideMark/>
          </w:tcPr>
          <w:p w:rsidR="005F4CA5" w:rsidRPr="00C3449A" w:rsidRDefault="005F4CA5" w:rsidP="00FA7881"/>
        </w:tc>
        <w:tc>
          <w:tcPr>
            <w:tcW w:w="3942" w:type="dxa"/>
            <w:tcBorders>
              <w:top w:val="single" w:sz="4" w:space="0" w:color="auto"/>
              <w:left w:val="single" w:sz="4" w:space="0" w:color="auto"/>
              <w:bottom w:val="single" w:sz="4" w:space="0" w:color="auto"/>
              <w:right w:val="single" w:sz="4" w:space="0" w:color="auto"/>
            </w:tcBorders>
            <w:vAlign w:val="center"/>
          </w:tcPr>
          <w:p w:rsidR="005F4CA5" w:rsidRPr="00C3449A" w:rsidRDefault="00C3449A" w:rsidP="00C3449A">
            <w:r w:rsidRPr="00C3449A">
              <w:t>Трофимова Кристина Игоревна</w:t>
            </w:r>
          </w:p>
        </w:tc>
        <w:tc>
          <w:tcPr>
            <w:tcW w:w="3651" w:type="dxa"/>
            <w:tcBorders>
              <w:top w:val="single" w:sz="4" w:space="0" w:color="auto"/>
              <w:left w:val="single" w:sz="4" w:space="0" w:color="auto"/>
              <w:bottom w:val="single" w:sz="4" w:space="0" w:color="auto"/>
              <w:right w:val="single" w:sz="4" w:space="0" w:color="auto"/>
            </w:tcBorders>
            <w:vAlign w:val="center"/>
          </w:tcPr>
          <w:p w:rsidR="005F4CA5" w:rsidRPr="00C3449A" w:rsidRDefault="00C76266" w:rsidP="00C76266">
            <w:r>
              <w:t>Главный специалист</w:t>
            </w:r>
          </w:p>
        </w:tc>
      </w:tr>
      <w:tr w:rsidR="005F4CA5" w:rsidRPr="00C3449A" w:rsidTr="00C76266">
        <w:tc>
          <w:tcPr>
            <w:tcW w:w="560" w:type="dxa"/>
            <w:vMerge/>
            <w:tcBorders>
              <w:top w:val="single" w:sz="4" w:space="0" w:color="auto"/>
              <w:left w:val="single" w:sz="4" w:space="0" w:color="auto"/>
              <w:bottom w:val="single" w:sz="4" w:space="0" w:color="auto"/>
              <w:right w:val="single" w:sz="4" w:space="0" w:color="auto"/>
            </w:tcBorders>
            <w:vAlign w:val="center"/>
          </w:tcPr>
          <w:p w:rsidR="005F4CA5" w:rsidRPr="00C3449A" w:rsidRDefault="005F4CA5" w:rsidP="00FA7881"/>
        </w:tc>
        <w:tc>
          <w:tcPr>
            <w:tcW w:w="1621" w:type="dxa"/>
            <w:vMerge/>
            <w:tcBorders>
              <w:top w:val="single" w:sz="4" w:space="0" w:color="auto"/>
              <w:left w:val="single" w:sz="4" w:space="0" w:color="auto"/>
              <w:bottom w:val="single" w:sz="4" w:space="0" w:color="auto"/>
              <w:right w:val="single" w:sz="4" w:space="0" w:color="auto"/>
            </w:tcBorders>
            <w:vAlign w:val="center"/>
          </w:tcPr>
          <w:p w:rsidR="005F4CA5" w:rsidRPr="00C3449A" w:rsidRDefault="005F4CA5" w:rsidP="00FA7881"/>
        </w:tc>
        <w:tc>
          <w:tcPr>
            <w:tcW w:w="3942" w:type="dxa"/>
            <w:tcBorders>
              <w:top w:val="single" w:sz="4" w:space="0" w:color="auto"/>
              <w:left w:val="single" w:sz="4" w:space="0" w:color="auto"/>
              <w:bottom w:val="single" w:sz="4" w:space="0" w:color="auto"/>
              <w:right w:val="single" w:sz="4" w:space="0" w:color="auto"/>
            </w:tcBorders>
            <w:vAlign w:val="center"/>
          </w:tcPr>
          <w:p w:rsidR="005F4CA5" w:rsidRPr="00C3449A" w:rsidRDefault="00C3449A" w:rsidP="00C3449A">
            <w:r w:rsidRPr="00C3449A">
              <w:t>Гордиенко Владимир Анатольевич</w:t>
            </w:r>
          </w:p>
        </w:tc>
        <w:tc>
          <w:tcPr>
            <w:tcW w:w="3651" w:type="dxa"/>
            <w:tcBorders>
              <w:top w:val="single" w:sz="4" w:space="0" w:color="auto"/>
              <w:left w:val="single" w:sz="4" w:space="0" w:color="auto"/>
              <w:bottom w:val="single" w:sz="4" w:space="0" w:color="auto"/>
              <w:right w:val="single" w:sz="4" w:space="0" w:color="auto"/>
            </w:tcBorders>
            <w:vAlign w:val="center"/>
          </w:tcPr>
          <w:p w:rsidR="005F4CA5" w:rsidRPr="00C3449A" w:rsidRDefault="00C76266" w:rsidP="00C76266">
            <w:r>
              <w:t>Начальник сектора</w:t>
            </w:r>
          </w:p>
        </w:tc>
      </w:tr>
      <w:tr w:rsidR="005F4CA5" w:rsidRPr="00C3449A" w:rsidTr="00C76266">
        <w:trPr>
          <w:trHeight w:val="212"/>
        </w:trPr>
        <w:tc>
          <w:tcPr>
            <w:tcW w:w="560" w:type="dxa"/>
            <w:vMerge/>
            <w:tcBorders>
              <w:top w:val="single" w:sz="4" w:space="0" w:color="auto"/>
              <w:left w:val="single" w:sz="4" w:space="0" w:color="auto"/>
              <w:bottom w:val="single" w:sz="4" w:space="0" w:color="auto"/>
              <w:right w:val="single" w:sz="4" w:space="0" w:color="auto"/>
            </w:tcBorders>
            <w:vAlign w:val="center"/>
          </w:tcPr>
          <w:p w:rsidR="005F4CA5" w:rsidRPr="00C3449A" w:rsidRDefault="005F4CA5" w:rsidP="00FA7881"/>
        </w:tc>
        <w:tc>
          <w:tcPr>
            <w:tcW w:w="1621" w:type="dxa"/>
            <w:vMerge/>
            <w:tcBorders>
              <w:top w:val="single" w:sz="4" w:space="0" w:color="auto"/>
              <w:left w:val="single" w:sz="4" w:space="0" w:color="auto"/>
              <w:bottom w:val="single" w:sz="4" w:space="0" w:color="auto"/>
              <w:right w:val="single" w:sz="4" w:space="0" w:color="auto"/>
            </w:tcBorders>
            <w:vAlign w:val="center"/>
          </w:tcPr>
          <w:p w:rsidR="005F4CA5" w:rsidRPr="00C3449A" w:rsidRDefault="005F4CA5" w:rsidP="00FA7881"/>
        </w:tc>
        <w:tc>
          <w:tcPr>
            <w:tcW w:w="3942" w:type="dxa"/>
            <w:tcBorders>
              <w:top w:val="single" w:sz="4" w:space="0" w:color="auto"/>
              <w:left w:val="single" w:sz="4" w:space="0" w:color="auto"/>
              <w:bottom w:val="single" w:sz="4" w:space="0" w:color="auto"/>
              <w:right w:val="single" w:sz="4" w:space="0" w:color="auto"/>
            </w:tcBorders>
            <w:vAlign w:val="center"/>
          </w:tcPr>
          <w:p w:rsidR="005F4CA5" w:rsidRPr="00C76266" w:rsidRDefault="00C3449A" w:rsidP="00C76266">
            <w:r w:rsidRPr="00C76266">
              <w:t>Гулевский Виталий Олегович</w:t>
            </w:r>
          </w:p>
        </w:tc>
        <w:tc>
          <w:tcPr>
            <w:tcW w:w="3651" w:type="dxa"/>
            <w:tcBorders>
              <w:top w:val="single" w:sz="4" w:space="0" w:color="auto"/>
              <w:left w:val="single" w:sz="4" w:space="0" w:color="auto"/>
              <w:bottom w:val="single" w:sz="4" w:space="0" w:color="auto"/>
              <w:right w:val="single" w:sz="4" w:space="0" w:color="auto"/>
            </w:tcBorders>
            <w:vAlign w:val="center"/>
          </w:tcPr>
          <w:p w:rsidR="005F4CA5" w:rsidRPr="00C3449A" w:rsidRDefault="00C76266" w:rsidP="00C76266">
            <w:r>
              <w:t>Главный специалист</w:t>
            </w:r>
          </w:p>
        </w:tc>
      </w:tr>
    </w:tbl>
    <w:p w:rsidR="005F4CA5" w:rsidRPr="0030431A" w:rsidRDefault="005F4CA5" w:rsidP="005F4CA5">
      <w:pPr>
        <w:rPr>
          <w:sz w:val="28"/>
          <w:szCs w:val="28"/>
        </w:rPr>
      </w:pPr>
    </w:p>
    <w:p w:rsidR="00BA488F" w:rsidRPr="00C76266" w:rsidRDefault="00BA488F" w:rsidP="00C76266"/>
    <w:sectPr w:rsidR="00BA488F" w:rsidRPr="00C76266" w:rsidSect="005F4CA5">
      <w:headerReference w:type="default" r:id="rId15"/>
      <w:pgSz w:w="11905" w:h="16838"/>
      <w:pgMar w:top="1134" w:right="567" w:bottom="1134" w:left="1418"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916" w:rsidRDefault="00C62916" w:rsidP="00C62916">
      <w:r>
        <w:separator/>
      </w:r>
    </w:p>
  </w:endnote>
  <w:endnote w:type="continuationSeparator" w:id="0">
    <w:p w:rsidR="00C62916" w:rsidRDefault="00C62916" w:rsidP="00C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916" w:rsidRDefault="00C62916" w:rsidP="00C62916">
      <w:r>
        <w:separator/>
      </w:r>
    </w:p>
  </w:footnote>
  <w:footnote w:type="continuationSeparator" w:id="0">
    <w:p w:rsidR="00C62916" w:rsidRDefault="00C62916" w:rsidP="00C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209427"/>
      <w:docPartObj>
        <w:docPartGallery w:val="Page Numbers (Top of Page)"/>
        <w:docPartUnique/>
      </w:docPartObj>
    </w:sdtPr>
    <w:sdtContent>
      <w:p w:rsidR="00C62916" w:rsidRDefault="00C62916">
        <w:pPr>
          <w:pStyle w:val="af0"/>
          <w:jc w:val="center"/>
        </w:pPr>
        <w:r>
          <w:fldChar w:fldCharType="begin"/>
        </w:r>
        <w:r>
          <w:instrText>PAGE   \* MERGEFORMAT</w:instrText>
        </w:r>
        <w:r>
          <w:fldChar w:fldCharType="separate"/>
        </w:r>
        <w:r>
          <w:rPr>
            <w:noProof/>
          </w:rPr>
          <w:t>30</w:t>
        </w:r>
        <w:r>
          <w:fldChar w:fldCharType="end"/>
        </w:r>
      </w:p>
    </w:sdtContent>
  </w:sdt>
  <w:p w:rsidR="00C62916" w:rsidRDefault="00C62916">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2576AD"/>
    <w:multiLevelType w:val="hybridMultilevel"/>
    <w:tmpl w:val="BB564A08"/>
    <w:lvl w:ilvl="0" w:tplc="6CE4C5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4"/>
  </w:num>
  <w:num w:numId="3">
    <w:abstractNumId w:val="13"/>
  </w:num>
  <w:num w:numId="4">
    <w:abstractNumId w:val="11"/>
  </w:num>
  <w:num w:numId="5">
    <w:abstractNumId w:val="3"/>
  </w:num>
  <w:num w:numId="6">
    <w:abstractNumId w:val="12"/>
  </w:num>
  <w:num w:numId="7">
    <w:abstractNumId w:val="10"/>
  </w:num>
  <w:num w:numId="8">
    <w:abstractNumId w:val="8"/>
  </w:num>
  <w:num w:numId="9">
    <w:abstractNumId w:val="17"/>
  </w:num>
  <w:num w:numId="10">
    <w:abstractNumId w:val="1"/>
  </w:num>
  <w:num w:numId="11">
    <w:abstractNumId w:val="19"/>
  </w:num>
  <w:num w:numId="12">
    <w:abstractNumId w:val="15"/>
  </w:num>
  <w:num w:numId="13">
    <w:abstractNumId w:val="9"/>
  </w:num>
  <w:num w:numId="14">
    <w:abstractNumId w:val="20"/>
  </w:num>
  <w:num w:numId="15">
    <w:abstractNumId w:val="6"/>
  </w:num>
  <w:num w:numId="16">
    <w:abstractNumId w:val="0"/>
  </w:num>
  <w:num w:numId="17">
    <w:abstractNumId w:val="16"/>
  </w:num>
  <w:num w:numId="18">
    <w:abstractNumId w:val="14"/>
  </w:num>
  <w:num w:numId="19">
    <w:abstractNumId w:val="7"/>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DA7"/>
    <w:rsid w:val="004A1DA7"/>
    <w:rsid w:val="005F4CA5"/>
    <w:rsid w:val="00BA488F"/>
    <w:rsid w:val="00C3449A"/>
    <w:rsid w:val="00C62916"/>
    <w:rsid w:val="00C75071"/>
    <w:rsid w:val="00C76266"/>
    <w:rsid w:val="00EE6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9B09E"/>
  <w15:chartTrackingRefBased/>
  <w15:docId w15:val="{DCB65F9A-83C0-4BB1-B804-431ED9A7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1DA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C6291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62916"/>
    <w:rPr>
      <w:rFonts w:ascii="Cambria" w:eastAsia="Times New Roman" w:hAnsi="Cambria" w:cs="Times New Roman"/>
      <w:b/>
      <w:bCs/>
      <w:i/>
      <w:iCs/>
      <w:sz w:val="28"/>
      <w:szCs w:val="28"/>
      <w:lang w:eastAsia="ru-RU"/>
    </w:rPr>
  </w:style>
  <w:style w:type="paragraph" w:customStyle="1" w:styleId="1">
    <w:name w:val="Без интервала1"/>
    <w:uiPriority w:val="99"/>
    <w:rsid w:val="004A1DA7"/>
    <w:pPr>
      <w:spacing w:after="0" w:line="240" w:lineRule="auto"/>
    </w:pPr>
    <w:rPr>
      <w:rFonts w:ascii="Calibri" w:eastAsia="Times New Roman" w:hAnsi="Calibri" w:cs="Times New Roman"/>
    </w:rPr>
  </w:style>
  <w:style w:type="paragraph" w:customStyle="1" w:styleId="ConsPlusNormal">
    <w:name w:val="ConsPlusNormal"/>
    <w:link w:val="ConsPlusNormal0"/>
    <w:rsid w:val="00C6291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6291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6291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62916"/>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C62916"/>
    <w:rPr>
      <w:color w:val="0563C1" w:themeColor="hyperlink"/>
      <w:u w:val="single"/>
    </w:rPr>
  </w:style>
  <w:style w:type="paragraph" w:styleId="a4">
    <w:name w:val="List Paragraph"/>
    <w:basedOn w:val="a"/>
    <w:qFormat/>
    <w:rsid w:val="00C6291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5">
    <w:name w:val="Текст выноски Знак"/>
    <w:basedOn w:val="a0"/>
    <w:link w:val="a6"/>
    <w:uiPriority w:val="99"/>
    <w:semiHidden/>
    <w:rsid w:val="00C62916"/>
    <w:rPr>
      <w:rFonts w:ascii="Tahoma" w:hAnsi="Tahoma" w:cs="Tahoma"/>
      <w:sz w:val="16"/>
      <w:szCs w:val="16"/>
    </w:rPr>
  </w:style>
  <w:style w:type="paragraph" w:styleId="a6">
    <w:name w:val="Balloon Text"/>
    <w:basedOn w:val="a"/>
    <w:link w:val="a5"/>
    <w:uiPriority w:val="99"/>
    <w:semiHidden/>
    <w:unhideWhenUsed/>
    <w:rsid w:val="00C62916"/>
    <w:rPr>
      <w:rFonts w:ascii="Tahoma" w:eastAsiaTheme="minorHAnsi" w:hAnsi="Tahoma" w:cs="Tahoma"/>
      <w:sz w:val="16"/>
      <w:szCs w:val="16"/>
      <w:lang w:eastAsia="en-US"/>
    </w:rPr>
  </w:style>
  <w:style w:type="paragraph" w:styleId="a7">
    <w:name w:val="annotation text"/>
    <w:basedOn w:val="a"/>
    <w:link w:val="a8"/>
    <w:uiPriority w:val="99"/>
    <w:unhideWhenUsed/>
    <w:rsid w:val="00C62916"/>
    <w:pPr>
      <w:spacing w:after="200"/>
    </w:pPr>
    <w:rPr>
      <w:rFonts w:asciiTheme="minorHAnsi" w:eastAsiaTheme="minorHAnsi" w:hAnsiTheme="minorHAnsi" w:cstheme="minorBidi"/>
      <w:sz w:val="20"/>
      <w:szCs w:val="20"/>
      <w:lang w:eastAsia="en-US"/>
    </w:rPr>
  </w:style>
  <w:style w:type="character" w:customStyle="1" w:styleId="a8">
    <w:name w:val="Текст примечания Знак"/>
    <w:basedOn w:val="a0"/>
    <w:link w:val="a7"/>
    <w:uiPriority w:val="99"/>
    <w:rsid w:val="00C62916"/>
    <w:rPr>
      <w:sz w:val="20"/>
      <w:szCs w:val="20"/>
    </w:rPr>
  </w:style>
  <w:style w:type="character" w:customStyle="1" w:styleId="a9">
    <w:name w:val="Тема примечания Знак"/>
    <w:basedOn w:val="a8"/>
    <w:link w:val="aa"/>
    <w:uiPriority w:val="99"/>
    <w:semiHidden/>
    <w:rsid w:val="00C62916"/>
    <w:rPr>
      <w:b/>
      <w:bCs/>
      <w:sz w:val="20"/>
      <w:szCs w:val="20"/>
    </w:rPr>
  </w:style>
  <w:style w:type="paragraph" w:styleId="aa">
    <w:name w:val="annotation subject"/>
    <w:basedOn w:val="a7"/>
    <w:next w:val="a7"/>
    <w:link w:val="a9"/>
    <w:uiPriority w:val="99"/>
    <w:semiHidden/>
    <w:unhideWhenUsed/>
    <w:rsid w:val="00C62916"/>
    <w:rPr>
      <w:b/>
      <w:bCs/>
    </w:rPr>
  </w:style>
  <w:style w:type="paragraph" w:styleId="ab">
    <w:name w:val="Normal (Web)"/>
    <w:basedOn w:val="a"/>
    <w:uiPriority w:val="99"/>
    <w:unhideWhenUsed/>
    <w:rsid w:val="00C62916"/>
    <w:pPr>
      <w:spacing w:before="100" w:beforeAutospacing="1" w:after="100" w:afterAutospacing="1"/>
    </w:pPr>
    <w:rPr>
      <w:rFonts w:eastAsiaTheme="minorHAnsi"/>
    </w:rPr>
  </w:style>
  <w:style w:type="character" w:styleId="ac">
    <w:name w:val="Strong"/>
    <w:basedOn w:val="a0"/>
    <w:uiPriority w:val="22"/>
    <w:qFormat/>
    <w:rsid w:val="00C62916"/>
    <w:rPr>
      <w:b/>
      <w:bCs/>
    </w:rPr>
  </w:style>
  <w:style w:type="paragraph" w:styleId="ad">
    <w:name w:val="footnote text"/>
    <w:basedOn w:val="a"/>
    <w:link w:val="ae"/>
    <w:uiPriority w:val="99"/>
    <w:semiHidden/>
    <w:unhideWhenUsed/>
    <w:rsid w:val="00C62916"/>
    <w:rPr>
      <w:rFonts w:asciiTheme="minorHAnsi" w:eastAsiaTheme="minorHAnsi" w:hAnsiTheme="minorHAnsi" w:cstheme="minorBidi"/>
      <w:sz w:val="20"/>
      <w:szCs w:val="20"/>
      <w:lang w:eastAsia="en-US"/>
    </w:rPr>
  </w:style>
  <w:style w:type="character" w:customStyle="1" w:styleId="ae">
    <w:name w:val="Текст сноски Знак"/>
    <w:basedOn w:val="a0"/>
    <w:link w:val="ad"/>
    <w:uiPriority w:val="99"/>
    <w:semiHidden/>
    <w:rsid w:val="00C62916"/>
    <w:rPr>
      <w:sz w:val="20"/>
      <w:szCs w:val="20"/>
    </w:rPr>
  </w:style>
  <w:style w:type="character" w:styleId="af">
    <w:name w:val="footnote reference"/>
    <w:basedOn w:val="a0"/>
    <w:uiPriority w:val="99"/>
    <w:semiHidden/>
    <w:unhideWhenUsed/>
    <w:rsid w:val="00C62916"/>
    <w:rPr>
      <w:vertAlign w:val="superscript"/>
    </w:rPr>
  </w:style>
  <w:style w:type="paragraph" w:styleId="af0">
    <w:name w:val="header"/>
    <w:basedOn w:val="a"/>
    <w:link w:val="af1"/>
    <w:uiPriority w:val="99"/>
    <w:unhideWhenUsed/>
    <w:rsid w:val="00C62916"/>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C62916"/>
  </w:style>
  <w:style w:type="paragraph" w:styleId="af2">
    <w:name w:val="footer"/>
    <w:basedOn w:val="a"/>
    <w:link w:val="af3"/>
    <w:uiPriority w:val="99"/>
    <w:unhideWhenUsed/>
    <w:rsid w:val="00C62916"/>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C62916"/>
  </w:style>
  <w:style w:type="character" w:customStyle="1" w:styleId="ConsPlusNormal0">
    <w:name w:val="ConsPlusNormal Знак"/>
    <w:link w:val="ConsPlusNormal"/>
    <w:locked/>
    <w:rsid w:val="005F4CA5"/>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817939E94248CC14780CB86441BFA8CD53381EC19B551D910CD14DC1391E3EE32F626C5A81D426A38E1A85AC9E18BF2D8380084E39Q8N" TargetMode="External"/><Relationship Id="rId13" Type="http://schemas.openxmlformats.org/officeDocument/2006/relationships/hyperlink" Target="consultantplus://offline/ref=BD00F4C8BAF9B1639EA97BAA245111970CDEE8CDA6472D1E2232BB03C0F609CDF5FA8C892E45239C99637745DBzDAA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BD00F4C8BAF9B1639EA978BF3D51119700DBEDC3A5137A1C7367B506C8A653DDF1B3DB8132403F82997D77z4A7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B817939E94248CC147813A97141BFA8C85A3D16C299551D910CD14DC1391E3EF12F3A635086C172F0D44D88AC39Q9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DB817939E94248CC147813A97141BFA8C85A3D16C299551D910CD14DC1391E3EF12F3A635086C172F0D44D88AC39Q9N" TargetMode="External"/><Relationship Id="rId4" Type="http://schemas.openxmlformats.org/officeDocument/2006/relationships/webSettings" Target="webSettings.xml"/><Relationship Id="rId9" Type="http://schemas.openxmlformats.org/officeDocument/2006/relationships/hyperlink" Target="consultantplus://offline/ref=DB817939E94248CC14780CB86441BFA8CA5B3A10C49E551D910CD14DC1391E3EE32F626F5682D426A38E1A85AC9E18BF2D8380084E39Q8N" TargetMode="External"/><Relationship Id="rId14" Type="http://schemas.openxmlformats.org/officeDocument/2006/relationships/hyperlink" Target="consultantplus://offline/ref=DB817939E94248CC147813A97141BFA8C85A3D16C299551D910CD14DC1391E3EF12F3A635086C172F0D44D88AC39Q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3018</Words>
  <Characters>17205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МО</dc:creator>
  <cp:keywords/>
  <dc:description/>
  <cp:lastModifiedBy>Администрация МО</cp:lastModifiedBy>
  <cp:revision>2</cp:revision>
  <dcterms:created xsi:type="dcterms:W3CDTF">2022-06-07T13:52:00Z</dcterms:created>
  <dcterms:modified xsi:type="dcterms:W3CDTF">2022-06-07T13:52:00Z</dcterms:modified>
</cp:coreProperties>
</file>