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50" w:rsidRPr="005C0B66" w:rsidRDefault="00657A50" w:rsidP="00657A50">
      <w:pPr>
        <w:suppressAutoHyphens/>
        <w:spacing w:line="240" w:lineRule="auto"/>
        <w:ind w:firstLine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FFFFFF"/>
          <w:kern w:val="3"/>
          <w:sz w:val="36"/>
          <w:szCs w:val="36"/>
        </w:rPr>
        <w:t xml:space="preserve">      </w:t>
      </w:r>
      <w:r w:rsidRPr="005C0B66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365">
        <w:rPr>
          <w:b/>
          <w:noProof/>
          <w:color w:val="FFFFFF"/>
          <w:kern w:val="3"/>
          <w:sz w:val="36"/>
          <w:szCs w:val="36"/>
        </w:rPr>
        <w:t>ПРОЕКТ</w:t>
      </w:r>
    </w:p>
    <w:p w:rsidR="00657A50" w:rsidRPr="00163AD1" w:rsidRDefault="00657A50" w:rsidP="00657A50">
      <w:pPr>
        <w:suppressAutoHyphens/>
        <w:spacing w:line="240" w:lineRule="auto"/>
        <w:ind w:firstLine="0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 xml:space="preserve">                                        </w:t>
      </w:r>
      <w:r w:rsidRPr="005C0B66">
        <w:rPr>
          <w:b/>
          <w:kern w:val="3"/>
          <w:sz w:val="28"/>
          <w:szCs w:val="28"/>
          <w:lang w:bidi="hi-IN"/>
        </w:rPr>
        <w:t>СОВЕТ ДЕПУТАТОВ</w:t>
      </w:r>
      <w:r w:rsidR="00163AD1">
        <w:rPr>
          <w:b/>
          <w:kern w:val="3"/>
          <w:sz w:val="28"/>
          <w:szCs w:val="28"/>
          <w:lang w:bidi="hi-IN"/>
        </w:rPr>
        <w:t xml:space="preserve">                                   </w:t>
      </w:r>
      <w:r w:rsidR="00163AD1" w:rsidRPr="00163AD1">
        <w:rPr>
          <w:b/>
          <w:color w:val="0070C0"/>
          <w:kern w:val="3"/>
          <w:sz w:val="28"/>
          <w:szCs w:val="28"/>
          <w:lang w:bidi="hi-IN"/>
        </w:rPr>
        <w:t>ПРОЕКТ</w:t>
      </w:r>
    </w:p>
    <w:p w:rsidR="00657A50" w:rsidRPr="005C0B66" w:rsidRDefault="00657A50" w:rsidP="00657A50">
      <w:pPr>
        <w:suppressAutoHyphens/>
        <w:spacing w:line="240" w:lineRule="auto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C0B66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657A50" w:rsidRPr="005C0B66" w:rsidRDefault="00657A50" w:rsidP="00657A50">
      <w:pPr>
        <w:pBdr>
          <w:bottom w:val="single" w:sz="12" w:space="1" w:color="000000"/>
        </w:pBdr>
        <w:suppressAutoHyphens/>
        <w:spacing w:line="240" w:lineRule="auto"/>
        <w:jc w:val="center"/>
        <w:textAlignment w:val="baseline"/>
      </w:pPr>
      <w:r w:rsidRPr="005C0B66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657A50" w:rsidRPr="005C0B66" w:rsidRDefault="00657A50" w:rsidP="00657A50">
      <w:pPr>
        <w:shd w:val="clear" w:color="auto" w:fill="FFFFFF"/>
        <w:ind w:firstLine="0"/>
        <w:jc w:val="center"/>
        <w:rPr>
          <w:b/>
        </w:rPr>
      </w:pPr>
      <w:r>
        <w:rPr>
          <w:b/>
          <w:sz w:val="48"/>
          <w:szCs w:val="48"/>
        </w:rPr>
        <w:t xml:space="preserve">                    </w:t>
      </w:r>
      <w:r w:rsidRPr="005C0B66">
        <w:rPr>
          <w:b/>
          <w:sz w:val="48"/>
          <w:szCs w:val="48"/>
        </w:rPr>
        <w:t xml:space="preserve">РЕШЕНИЕ </w:t>
      </w:r>
      <w:r w:rsidRPr="005C0B66">
        <w:rPr>
          <w:b/>
          <w:sz w:val="40"/>
          <w:szCs w:val="40"/>
        </w:rPr>
        <w:t>№</w:t>
      </w:r>
      <w:r>
        <w:rPr>
          <w:b/>
          <w:sz w:val="40"/>
          <w:szCs w:val="40"/>
        </w:rPr>
        <w:t xml:space="preserve"> </w:t>
      </w:r>
      <w:r w:rsidR="00163AD1">
        <w:rPr>
          <w:b/>
          <w:sz w:val="40"/>
          <w:szCs w:val="40"/>
        </w:rPr>
        <w:t>___</w:t>
      </w:r>
      <w:r>
        <w:rPr>
          <w:b/>
          <w:sz w:val="40"/>
          <w:szCs w:val="40"/>
        </w:rPr>
        <w:t xml:space="preserve">               </w:t>
      </w:r>
      <w:r w:rsidRPr="00657A50">
        <w:rPr>
          <w:b/>
          <w:color w:val="FFFFFF"/>
          <w:sz w:val="28"/>
          <w:szCs w:val="28"/>
        </w:rPr>
        <w:t>ПРОЕКТ</w:t>
      </w:r>
    </w:p>
    <w:p w:rsidR="00657A50" w:rsidRPr="005C0B66" w:rsidRDefault="00657A50" w:rsidP="00657A50">
      <w:pPr>
        <w:ind w:firstLine="0"/>
        <w:jc w:val="center"/>
      </w:pPr>
      <w:r w:rsidRPr="005C0B66"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5C0B66">
        <w:t>«</w:t>
      </w:r>
      <w:r w:rsidR="00163AD1">
        <w:t>___</w:t>
      </w:r>
      <w:r w:rsidRPr="005C0B66">
        <w:t xml:space="preserve">» </w:t>
      </w:r>
      <w:r w:rsidR="00163AD1">
        <w:t>_______</w:t>
      </w:r>
      <w:r w:rsidRPr="005C0B66">
        <w:t xml:space="preserve"> 20</w:t>
      </w:r>
      <w:r>
        <w:t>2</w:t>
      </w:r>
      <w:r w:rsidR="00163AD1">
        <w:t>1</w:t>
      </w:r>
      <w:r w:rsidRPr="005C0B66">
        <w:t xml:space="preserve"> </w:t>
      </w:r>
      <w:bookmarkEnd w:id="0"/>
      <w:bookmarkEnd w:id="1"/>
      <w:bookmarkEnd w:id="2"/>
      <w:r w:rsidRPr="005C0B66">
        <w:t>года</w:t>
      </w:r>
    </w:p>
    <w:p w:rsidR="00E62620" w:rsidRPr="00791798" w:rsidRDefault="00E62620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816EEE" w:rsidRPr="00CF6E1F" w:rsidRDefault="00816EEE" w:rsidP="00657A50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CF6E1F">
        <w:rPr>
          <w:b/>
          <w:sz w:val="28"/>
          <w:szCs w:val="28"/>
        </w:rPr>
        <w:t>О материальном стимулировании</w:t>
      </w:r>
      <w:r w:rsidR="00422A66" w:rsidRPr="00CF6E1F">
        <w:rPr>
          <w:b/>
          <w:sz w:val="28"/>
          <w:szCs w:val="28"/>
        </w:rPr>
        <w:t xml:space="preserve"> (поощрении)</w:t>
      </w:r>
      <w:r w:rsidRPr="00CF6E1F">
        <w:rPr>
          <w:b/>
          <w:sz w:val="28"/>
          <w:szCs w:val="28"/>
        </w:rPr>
        <w:t xml:space="preserve"> муниципальной управленческой команды</w:t>
      </w:r>
      <w:r w:rsidR="00657A50" w:rsidRPr="00CF6E1F">
        <w:rPr>
          <w:b/>
          <w:sz w:val="28"/>
          <w:szCs w:val="28"/>
        </w:rPr>
        <w:t xml:space="preserve"> </w:t>
      </w:r>
      <w:r w:rsidRPr="00CF6E1F">
        <w:rPr>
          <w:b/>
          <w:sz w:val="28"/>
          <w:szCs w:val="28"/>
        </w:rPr>
        <w:t xml:space="preserve">за счет иного межбюджетного трансферта </w:t>
      </w:r>
      <w:r w:rsidR="00CF6E1F" w:rsidRPr="00CF6E1F">
        <w:rPr>
          <w:b/>
          <w:sz w:val="28"/>
          <w:szCs w:val="28"/>
        </w:rPr>
        <w:t>бюджета муниципального образования Тосненский район Ленинградской области в 202</w:t>
      </w:r>
      <w:r w:rsidR="00163AD1">
        <w:rPr>
          <w:b/>
          <w:sz w:val="28"/>
          <w:szCs w:val="28"/>
        </w:rPr>
        <w:t>1</w:t>
      </w:r>
      <w:r w:rsidR="00CF6E1F" w:rsidRPr="00CF6E1F">
        <w:rPr>
          <w:b/>
          <w:sz w:val="28"/>
          <w:szCs w:val="28"/>
        </w:rPr>
        <w:t xml:space="preserve"> году</w:t>
      </w:r>
      <w:r w:rsidR="00CF6E1F">
        <w:rPr>
          <w:b/>
          <w:sz w:val="28"/>
          <w:szCs w:val="28"/>
        </w:rPr>
        <w:t xml:space="preserve"> бюджету муниципального образования Тельмановское сельское поселение Тосненского района Ленинградской области </w:t>
      </w:r>
      <w:r w:rsidRPr="00CF6E1F">
        <w:rPr>
          <w:b/>
          <w:sz w:val="28"/>
          <w:szCs w:val="28"/>
        </w:rPr>
        <w:t>на цели поощрения муниципальных управленческих команд</w:t>
      </w:r>
    </w:p>
    <w:p w:rsidR="000223C5" w:rsidRDefault="000223C5" w:rsidP="00982AD3">
      <w:pPr>
        <w:spacing w:line="240" w:lineRule="auto"/>
        <w:ind w:firstLine="0"/>
      </w:pPr>
    </w:p>
    <w:p w:rsidR="003A6902" w:rsidRPr="00791798" w:rsidRDefault="003A6902" w:rsidP="00982AD3">
      <w:pPr>
        <w:spacing w:line="240" w:lineRule="auto"/>
        <w:ind w:firstLine="0"/>
      </w:pPr>
    </w:p>
    <w:p w:rsidR="00CF6E1F" w:rsidRPr="00CF6E1F" w:rsidRDefault="00BC66A0" w:rsidP="00D3423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6E1F">
        <w:rPr>
          <w:rFonts w:ascii="Times New Roman" w:hAnsi="Times New Roman"/>
          <w:sz w:val="28"/>
          <w:szCs w:val="28"/>
        </w:rPr>
        <w:t xml:space="preserve">В соответствии </w:t>
      </w:r>
      <w:r w:rsidR="00816EEE" w:rsidRPr="00CF6E1F">
        <w:rPr>
          <w:rFonts w:ascii="Times New Roman" w:hAnsi="Times New Roman"/>
          <w:sz w:val="28"/>
          <w:szCs w:val="28"/>
        </w:rPr>
        <w:t xml:space="preserve">с 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="002A6FBE" w:rsidRPr="00CF6E1F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от </w:t>
      </w:r>
      <w:r w:rsidR="002A6FBE" w:rsidRPr="00CF6E1F">
        <w:rPr>
          <w:rFonts w:ascii="Times New Roman" w:hAnsi="Times New Roman"/>
          <w:sz w:val="28"/>
          <w:szCs w:val="28"/>
          <w:lang w:eastAsia="ru-RU"/>
        </w:rPr>
        <w:t>23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 xml:space="preserve"> декабря 20</w:t>
      </w:r>
      <w:r w:rsidR="00A10E8F" w:rsidRPr="00CF6E1F">
        <w:rPr>
          <w:rFonts w:ascii="Times New Roman" w:hAnsi="Times New Roman"/>
          <w:sz w:val="28"/>
          <w:szCs w:val="28"/>
          <w:lang w:eastAsia="ru-RU"/>
        </w:rPr>
        <w:t>20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2A6FBE" w:rsidRPr="00CF6E1F">
        <w:rPr>
          <w:rFonts w:ascii="Times New Roman" w:hAnsi="Times New Roman"/>
          <w:sz w:val="28"/>
          <w:szCs w:val="28"/>
          <w:lang w:eastAsia="ru-RU"/>
        </w:rPr>
        <w:t>849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A6FBE" w:rsidRPr="00CF6E1F">
        <w:rPr>
          <w:rFonts w:ascii="Times New Roman" w:hAnsi="Times New Roman"/>
          <w:sz w:val="28"/>
          <w:szCs w:val="28"/>
          <w:lang w:eastAsia="ru-RU"/>
        </w:rPr>
        <w:t>Об утверждении методики распределения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 xml:space="preserve"> ин</w:t>
      </w:r>
      <w:r w:rsidR="002A6FBE" w:rsidRPr="00CF6E1F">
        <w:rPr>
          <w:rFonts w:ascii="Times New Roman" w:hAnsi="Times New Roman"/>
          <w:sz w:val="28"/>
          <w:szCs w:val="28"/>
          <w:lang w:eastAsia="ru-RU"/>
        </w:rPr>
        <w:t>ых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 xml:space="preserve"> межбюджетн</w:t>
      </w:r>
      <w:r w:rsidR="002A6FBE" w:rsidRPr="00CF6E1F">
        <w:rPr>
          <w:rFonts w:ascii="Times New Roman" w:hAnsi="Times New Roman"/>
          <w:sz w:val="28"/>
          <w:szCs w:val="28"/>
          <w:lang w:eastAsia="ru-RU"/>
        </w:rPr>
        <w:t>ых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2A6FBE" w:rsidRPr="00CF6E1F">
        <w:rPr>
          <w:rFonts w:ascii="Times New Roman" w:hAnsi="Times New Roman"/>
          <w:sz w:val="28"/>
          <w:szCs w:val="28"/>
          <w:lang w:eastAsia="ru-RU"/>
        </w:rPr>
        <w:t>ов местным бюджетам Ленинградской области на цели поощрения муниципальных управленческих команд и правил их предоставления</w:t>
      </w:r>
      <w:r w:rsidR="007C3925" w:rsidRPr="00CF6E1F">
        <w:rPr>
          <w:rFonts w:ascii="Times New Roman" w:hAnsi="Times New Roman"/>
          <w:sz w:val="28"/>
          <w:szCs w:val="28"/>
          <w:lang w:eastAsia="ru-RU"/>
        </w:rPr>
        <w:t>»</w:t>
      </w:r>
      <w:r w:rsidR="003D4F77">
        <w:rPr>
          <w:rFonts w:ascii="Times New Roman" w:hAnsi="Times New Roman"/>
          <w:sz w:val="28"/>
          <w:szCs w:val="28"/>
          <w:lang w:eastAsia="ru-RU"/>
        </w:rPr>
        <w:t>,</w:t>
      </w:r>
      <w:r w:rsidR="003D4F77" w:rsidRPr="003D4F77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3D4F77">
        <w:rPr>
          <w:rFonts w:ascii="Times New Roman" w:hAnsi="Times New Roman"/>
          <w:sz w:val="28"/>
          <w:szCs w:val="28"/>
          <w:lang w:eastAsia="ru-RU"/>
        </w:rPr>
        <w:t>ем</w:t>
      </w:r>
      <w:r w:rsidR="003D4F77" w:rsidRPr="003D4F77">
        <w:rPr>
          <w:rFonts w:ascii="Times New Roman" w:hAnsi="Times New Roman"/>
          <w:sz w:val="28"/>
          <w:szCs w:val="28"/>
          <w:lang w:eastAsia="ru-RU"/>
        </w:rPr>
        <w:t xml:space="preserve"> совета депутатов</w:t>
      </w:r>
      <w:r w:rsidR="003D4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F77" w:rsidRPr="003D4F77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3D4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F77" w:rsidRPr="003D4F77">
        <w:rPr>
          <w:rFonts w:ascii="Times New Roman" w:hAnsi="Times New Roman"/>
          <w:sz w:val="28"/>
          <w:szCs w:val="28"/>
          <w:lang w:eastAsia="ru-RU"/>
        </w:rPr>
        <w:t>Тосненский район</w:t>
      </w:r>
      <w:r w:rsidR="003D4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F77" w:rsidRPr="003D4F77"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  <w:r w:rsidR="003D4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F77" w:rsidRPr="003D4F77">
        <w:rPr>
          <w:rFonts w:ascii="Times New Roman" w:hAnsi="Times New Roman"/>
          <w:sz w:val="28"/>
          <w:szCs w:val="28"/>
          <w:lang w:eastAsia="ru-RU"/>
        </w:rPr>
        <w:t>от 23.09.2021 № 115</w:t>
      </w:r>
      <w:r w:rsidR="003D4F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23A">
        <w:rPr>
          <w:rFonts w:ascii="Times New Roman" w:hAnsi="Times New Roman"/>
          <w:sz w:val="28"/>
          <w:szCs w:val="28"/>
          <w:lang w:eastAsia="ru-RU"/>
        </w:rPr>
        <w:t>«</w:t>
      </w:r>
      <w:r w:rsidR="00D3423A" w:rsidRPr="00D3423A">
        <w:rPr>
          <w:rFonts w:ascii="Times New Roman" w:hAnsi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</w:t>
      </w:r>
      <w:r w:rsidR="00D342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23A" w:rsidRPr="00D3423A">
        <w:rPr>
          <w:rFonts w:ascii="Times New Roman" w:hAnsi="Times New Roman"/>
          <w:sz w:val="28"/>
          <w:szCs w:val="28"/>
          <w:lang w:eastAsia="ru-RU"/>
        </w:rPr>
        <w:t>Тосненский район Ленинградской области от 23.12.2020 № 83 «О бюджете муниципального образования Тосненский район Ленинградской области на 2021 год и на плановый период 2022 и 2023 годов» (с учетом изменений, внесенных решениями совета депутатов муниципального образования Тосненский район Ленинградской области от 24.03.2021 № 97, от 28.06.2021 № 108)</w:t>
      </w:r>
      <w:r w:rsidRPr="00CF6E1F">
        <w:rPr>
          <w:rFonts w:ascii="Times New Roman" w:hAnsi="Times New Roman"/>
          <w:sz w:val="28"/>
          <w:szCs w:val="28"/>
        </w:rPr>
        <w:t xml:space="preserve">, </w:t>
      </w:r>
    </w:p>
    <w:p w:rsidR="00BC66A0" w:rsidRPr="00CF6E1F" w:rsidRDefault="00BC66A0" w:rsidP="00BC66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F6E1F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CF6E1F" w:rsidRPr="00CF6E1F">
        <w:rPr>
          <w:rFonts w:ascii="Times New Roman" w:hAnsi="Times New Roman"/>
          <w:sz w:val="28"/>
          <w:szCs w:val="28"/>
        </w:rPr>
        <w:t>Тельмановское сельское поселение Тосненского района Ленинградской</w:t>
      </w:r>
      <w:r w:rsidR="00CF6E1F">
        <w:rPr>
          <w:rFonts w:ascii="Times New Roman" w:hAnsi="Times New Roman"/>
          <w:sz w:val="28"/>
          <w:szCs w:val="28"/>
        </w:rPr>
        <w:t xml:space="preserve"> о</w:t>
      </w:r>
      <w:r w:rsidR="00CF6E1F" w:rsidRPr="00CF6E1F">
        <w:rPr>
          <w:rFonts w:ascii="Times New Roman" w:hAnsi="Times New Roman"/>
          <w:sz w:val="28"/>
          <w:szCs w:val="28"/>
        </w:rPr>
        <w:t>бласти</w:t>
      </w:r>
    </w:p>
    <w:p w:rsidR="008C2598" w:rsidRPr="00CF6E1F" w:rsidRDefault="008C2598" w:rsidP="00982AD3">
      <w:pPr>
        <w:spacing w:line="240" w:lineRule="auto"/>
        <w:ind w:firstLine="0"/>
        <w:rPr>
          <w:sz w:val="28"/>
          <w:szCs w:val="28"/>
        </w:rPr>
      </w:pPr>
    </w:p>
    <w:p w:rsidR="008C2598" w:rsidRPr="00CF6E1F" w:rsidRDefault="008C2598" w:rsidP="00CF6E1F">
      <w:pPr>
        <w:spacing w:line="240" w:lineRule="auto"/>
        <w:ind w:firstLine="709"/>
        <w:rPr>
          <w:b/>
          <w:sz w:val="28"/>
          <w:szCs w:val="28"/>
        </w:rPr>
      </w:pPr>
      <w:r w:rsidRPr="00CF6E1F">
        <w:rPr>
          <w:b/>
          <w:sz w:val="28"/>
          <w:szCs w:val="28"/>
        </w:rPr>
        <w:t>РЕШИЛ:</w:t>
      </w:r>
    </w:p>
    <w:p w:rsidR="00E62620" w:rsidRPr="00CF6E1F" w:rsidRDefault="00E62620" w:rsidP="00982AD3">
      <w:pPr>
        <w:spacing w:line="240" w:lineRule="auto"/>
        <w:ind w:firstLine="0"/>
        <w:rPr>
          <w:sz w:val="28"/>
          <w:szCs w:val="28"/>
        </w:rPr>
      </w:pPr>
    </w:p>
    <w:p w:rsidR="00BC66A0" w:rsidRPr="00CF6E1F" w:rsidRDefault="00CF6E1F" w:rsidP="00CF6E1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044D" w:rsidRPr="00CF6E1F">
        <w:rPr>
          <w:sz w:val="28"/>
          <w:szCs w:val="28"/>
        </w:rPr>
        <w:t xml:space="preserve">Утвердить порядок </w:t>
      </w:r>
      <w:r w:rsidR="00422A66" w:rsidRPr="00CF6E1F">
        <w:rPr>
          <w:sz w:val="28"/>
          <w:szCs w:val="28"/>
        </w:rPr>
        <w:t>поощрения</w:t>
      </w:r>
      <w:r w:rsidR="00D2044D" w:rsidRPr="00CF6E1F">
        <w:rPr>
          <w:sz w:val="28"/>
          <w:szCs w:val="28"/>
        </w:rPr>
        <w:t xml:space="preserve"> </w:t>
      </w:r>
      <w:r w:rsidRPr="00CF6E1F">
        <w:rPr>
          <w:sz w:val="28"/>
          <w:szCs w:val="28"/>
        </w:rPr>
        <w:t xml:space="preserve">муниципальной управленческой </w:t>
      </w:r>
      <w:r w:rsidR="00F05888">
        <w:rPr>
          <w:sz w:val="28"/>
          <w:szCs w:val="28"/>
        </w:rPr>
        <w:t>команды за счет иного межбюджет</w:t>
      </w:r>
      <w:r w:rsidRPr="00CF6E1F">
        <w:rPr>
          <w:sz w:val="28"/>
          <w:szCs w:val="28"/>
        </w:rPr>
        <w:t>ного трансферта бюджета муниципального образования Тосненский район Ленинградской области в 202</w:t>
      </w:r>
      <w:r w:rsidR="00163AD1">
        <w:rPr>
          <w:sz w:val="28"/>
          <w:szCs w:val="28"/>
        </w:rPr>
        <w:t>1</w:t>
      </w:r>
      <w:r w:rsidRPr="00CF6E1F">
        <w:rPr>
          <w:sz w:val="28"/>
          <w:szCs w:val="28"/>
        </w:rPr>
        <w:t xml:space="preserve"> году бюджету муниципального образования Тельмановское сельское поселение Тосненского района Ленинградской области на цел</w:t>
      </w:r>
      <w:r w:rsidR="003D4F77">
        <w:rPr>
          <w:sz w:val="28"/>
          <w:szCs w:val="28"/>
        </w:rPr>
        <w:t>и поощрения муниципальных управ</w:t>
      </w:r>
      <w:r w:rsidRPr="00CF6E1F">
        <w:rPr>
          <w:sz w:val="28"/>
          <w:szCs w:val="28"/>
        </w:rPr>
        <w:t>ленческих команд</w:t>
      </w:r>
      <w:r w:rsidR="00D2044D" w:rsidRPr="00CF6E1F">
        <w:rPr>
          <w:sz w:val="28"/>
          <w:szCs w:val="28"/>
        </w:rPr>
        <w:t xml:space="preserve"> (приложение).</w:t>
      </w:r>
    </w:p>
    <w:p w:rsidR="00DA5A3C" w:rsidRDefault="00CF6E1F" w:rsidP="00CF6E1F">
      <w:pPr>
        <w:spacing w:line="240" w:lineRule="auto"/>
        <w:ind w:firstLine="709"/>
      </w:pPr>
      <w:r>
        <w:rPr>
          <w:sz w:val="28"/>
          <w:szCs w:val="28"/>
        </w:rPr>
        <w:t xml:space="preserve">2. </w:t>
      </w:r>
      <w:r w:rsidR="00D2044D" w:rsidRPr="00CF6E1F">
        <w:rPr>
          <w:sz w:val="28"/>
          <w:szCs w:val="28"/>
        </w:rPr>
        <w:t xml:space="preserve">Настоящее решение вступает в </w:t>
      </w:r>
      <w:r w:rsidR="007F4934" w:rsidRPr="00CF6E1F">
        <w:rPr>
          <w:sz w:val="28"/>
          <w:szCs w:val="28"/>
        </w:rPr>
        <w:t>силу</w:t>
      </w:r>
      <w:r w:rsidR="00D2044D" w:rsidRPr="00CF6E1F">
        <w:rPr>
          <w:sz w:val="28"/>
          <w:szCs w:val="28"/>
        </w:rPr>
        <w:t xml:space="preserve"> с момента </w:t>
      </w:r>
      <w:r w:rsidR="00D00104" w:rsidRPr="00CF6E1F">
        <w:rPr>
          <w:sz w:val="28"/>
          <w:szCs w:val="28"/>
        </w:rPr>
        <w:t xml:space="preserve">его </w:t>
      </w:r>
      <w:r w:rsidR="007F4934" w:rsidRPr="00CF6E1F">
        <w:rPr>
          <w:sz w:val="28"/>
          <w:szCs w:val="28"/>
        </w:rPr>
        <w:t>принятия</w:t>
      </w:r>
      <w:r w:rsidR="00D16844" w:rsidRPr="00CF6E1F">
        <w:rPr>
          <w:sz w:val="28"/>
          <w:szCs w:val="28"/>
        </w:rPr>
        <w:t>.</w:t>
      </w:r>
      <w:r w:rsidR="00DA5A3C">
        <w:tab/>
      </w:r>
    </w:p>
    <w:p w:rsidR="008C2598" w:rsidRPr="00791798" w:rsidRDefault="008C2598" w:rsidP="00982AD3">
      <w:pPr>
        <w:spacing w:line="240" w:lineRule="auto"/>
        <w:ind w:firstLine="0"/>
      </w:pPr>
    </w:p>
    <w:p w:rsidR="00B76657" w:rsidRPr="00791798" w:rsidRDefault="00B76657" w:rsidP="00982AD3">
      <w:pPr>
        <w:spacing w:line="240" w:lineRule="auto"/>
        <w:ind w:firstLine="0"/>
      </w:pPr>
    </w:p>
    <w:p w:rsidR="009A5F61" w:rsidRPr="00CF6E1F" w:rsidRDefault="008C2598" w:rsidP="00982AD3">
      <w:pPr>
        <w:spacing w:line="240" w:lineRule="auto"/>
        <w:ind w:firstLine="0"/>
        <w:rPr>
          <w:sz w:val="28"/>
          <w:szCs w:val="28"/>
        </w:rPr>
      </w:pPr>
      <w:r w:rsidRPr="00CF6E1F">
        <w:rPr>
          <w:sz w:val="28"/>
          <w:szCs w:val="28"/>
        </w:rPr>
        <w:t xml:space="preserve">Глава муниципального образования                                     </w:t>
      </w:r>
      <w:r w:rsidR="00982AD3" w:rsidRPr="00CF6E1F">
        <w:rPr>
          <w:sz w:val="28"/>
          <w:szCs w:val="28"/>
        </w:rPr>
        <w:t xml:space="preserve">      </w:t>
      </w:r>
      <w:r w:rsidR="00CD60E3" w:rsidRPr="00CF6E1F">
        <w:rPr>
          <w:sz w:val="28"/>
          <w:szCs w:val="28"/>
        </w:rPr>
        <w:t xml:space="preserve">   </w:t>
      </w:r>
      <w:r w:rsidR="00CF6E1F">
        <w:rPr>
          <w:sz w:val="28"/>
          <w:szCs w:val="28"/>
        </w:rPr>
        <w:t>Н.Б.Егорова</w:t>
      </w:r>
    </w:p>
    <w:p w:rsidR="00222570" w:rsidRDefault="00CF6E1F" w:rsidP="00A86CA2">
      <w:pPr>
        <w:widowControl/>
        <w:autoSpaceDE/>
        <w:autoSpaceDN/>
        <w:adjustRightInd/>
        <w:spacing w:line="240" w:lineRule="auto"/>
        <w:ind w:firstLine="0"/>
        <w:jc w:val="right"/>
      </w:pPr>
      <w:bookmarkStart w:id="3" w:name="_GoBack"/>
      <w:bookmarkEnd w:id="3"/>
      <w:r>
        <w:t xml:space="preserve">        </w:t>
      </w:r>
      <w:r w:rsidR="00FF3F09">
        <w:t xml:space="preserve">                                                                           П</w:t>
      </w:r>
      <w:r w:rsidR="00222570">
        <w:t xml:space="preserve">риложение </w:t>
      </w:r>
    </w:p>
    <w:p w:rsidR="00222570" w:rsidRDefault="00FF3F09" w:rsidP="00A86CA2">
      <w:pPr>
        <w:spacing w:line="240" w:lineRule="auto"/>
        <w:ind w:firstLine="0"/>
        <w:jc w:val="right"/>
      </w:pPr>
      <w:r>
        <w:t xml:space="preserve">                                                           </w:t>
      </w:r>
      <w:r w:rsidR="00222570">
        <w:t xml:space="preserve">к решению совета депутатов </w:t>
      </w:r>
    </w:p>
    <w:p w:rsidR="00222570" w:rsidRDefault="00FF3F09" w:rsidP="00A86CA2">
      <w:pPr>
        <w:spacing w:line="240" w:lineRule="auto"/>
        <w:ind w:firstLine="0"/>
        <w:jc w:val="right"/>
      </w:pPr>
      <w:r>
        <w:t xml:space="preserve">                                                             </w:t>
      </w:r>
      <w:r w:rsidR="00222570">
        <w:t xml:space="preserve">муниципального образования </w:t>
      </w:r>
    </w:p>
    <w:p w:rsidR="00A86CA2" w:rsidRDefault="00A86CA2" w:rsidP="00A86CA2">
      <w:pPr>
        <w:spacing w:line="240" w:lineRule="auto"/>
        <w:ind w:firstLine="0"/>
        <w:jc w:val="right"/>
      </w:pPr>
      <w:r>
        <w:t>Тельмановское сельское поселение</w:t>
      </w:r>
    </w:p>
    <w:p w:rsidR="00222570" w:rsidRDefault="00A86CA2" w:rsidP="00A86CA2">
      <w:pPr>
        <w:spacing w:line="240" w:lineRule="auto"/>
        <w:ind w:firstLine="0"/>
        <w:jc w:val="right"/>
      </w:pPr>
      <w:r>
        <w:t xml:space="preserve"> </w:t>
      </w:r>
      <w:r w:rsidR="00222570">
        <w:t>Тосненск</w:t>
      </w:r>
      <w:r>
        <w:t>ого</w:t>
      </w:r>
      <w:r w:rsidR="00222570">
        <w:t xml:space="preserve"> район</w:t>
      </w:r>
      <w:r>
        <w:t>а</w:t>
      </w:r>
      <w:r w:rsidR="00222570">
        <w:t xml:space="preserve"> Ленинградской области</w:t>
      </w:r>
    </w:p>
    <w:p w:rsidR="00FF3F09" w:rsidRDefault="00A86CA2" w:rsidP="00A86CA2">
      <w:pPr>
        <w:spacing w:line="240" w:lineRule="auto"/>
        <w:ind w:firstLine="0"/>
        <w:jc w:val="right"/>
      </w:pPr>
      <w:r>
        <w:t xml:space="preserve">от </w:t>
      </w:r>
      <w:r w:rsidR="00163AD1">
        <w:t>___________2021</w:t>
      </w:r>
      <w:r>
        <w:t xml:space="preserve"> г. № </w:t>
      </w:r>
      <w:r w:rsidR="00163AD1">
        <w:t>_____</w:t>
      </w:r>
    </w:p>
    <w:p w:rsidR="00FF3F09" w:rsidRDefault="00FF3F09" w:rsidP="00A86CA2">
      <w:pPr>
        <w:spacing w:line="240" w:lineRule="auto"/>
        <w:ind w:firstLine="0"/>
        <w:jc w:val="center"/>
      </w:pPr>
      <w:r>
        <w:t xml:space="preserve">                                         </w:t>
      </w:r>
    </w:p>
    <w:p w:rsidR="00222570" w:rsidRDefault="00222570" w:rsidP="00222570">
      <w:pPr>
        <w:spacing w:line="240" w:lineRule="auto"/>
        <w:ind w:firstLine="0"/>
        <w:jc w:val="right"/>
      </w:pPr>
    </w:p>
    <w:p w:rsidR="00222570" w:rsidRDefault="00222570" w:rsidP="00222570">
      <w:pPr>
        <w:spacing w:line="240" w:lineRule="auto"/>
        <w:ind w:firstLine="0"/>
        <w:jc w:val="right"/>
      </w:pPr>
    </w:p>
    <w:p w:rsidR="00222570" w:rsidRDefault="00222570" w:rsidP="00222570">
      <w:pPr>
        <w:spacing w:line="240" w:lineRule="auto"/>
        <w:ind w:firstLine="0"/>
        <w:jc w:val="right"/>
      </w:pPr>
    </w:p>
    <w:p w:rsidR="001B7FCD" w:rsidRPr="00A86CA2" w:rsidRDefault="00222570" w:rsidP="0022257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86CA2">
        <w:rPr>
          <w:b/>
          <w:sz w:val="28"/>
          <w:szCs w:val="28"/>
        </w:rPr>
        <w:t xml:space="preserve">Порядок </w:t>
      </w:r>
    </w:p>
    <w:p w:rsidR="001B7FCD" w:rsidRPr="00A86CA2" w:rsidRDefault="00F05888" w:rsidP="0022257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86CA2">
        <w:rPr>
          <w:b/>
          <w:sz w:val="28"/>
          <w:szCs w:val="28"/>
        </w:rPr>
        <w:t xml:space="preserve">поощрения муниципальной управленческой команды за счет </w:t>
      </w:r>
    </w:p>
    <w:p w:rsidR="001B7FCD" w:rsidRPr="00A86CA2" w:rsidRDefault="00F05888" w:rsidP="0022257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86CA2">
        <w:rPr>
          <w:b/>
          <w:sz w:val="28"/>
          <w:szCs w:val="28"/>
        </w:rPr>
        <w:t>иного межбюджетного трансферта бюджета муниципального образования Тосненский район Ленинградской области в 202</w:t>
      </w:r>
      <w:r w:rsidR="00163AD1">
        <w:rPr>
          <w:b/>
          <w:sz w:val="28"/>
          <w:szCs w:val="28"/>
        </w:rPr>
        <w:t>1</w:t>
      </w:r>
      <w:r w:rsidRPr="00A86CA2">
        <w:rPr>
          <w:b/>
          <w:sz w:val="28"/>
          <w:szCs w:val="28"/>
        </w:rPr>
        <w:t xml:space="preserve"> году </w:t>
      </w:r>
    </w:p>
    <w:p w:rsidR="001B7FCD" w:rsidRPr="00A86CA2" w:rsidRDefault="00F05888" w:rsidP="0022257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86CA2">
        <w:rPr>
          <w:b/>
          <w:sz w:val="28"/>
          <w:szCs w:val="28"/>
        </w:rPr>
        <w:t xml:space="preserve">бюджету муниципального образования Тельмановское сельское поселение Тосненского района Ленинградской области </w:t>
      </w:r>
    </w:p>
    <w:p w:rsidR="00222570" w:rsidRPr="00A86CA2" w:rsidRDefault="00F05888" w:rsidP="00222570">
      <w:pPr>
        <w:spacing w:line="240" w:lineRule="auto"/>
        <w:ind w:firstLine="0"/>
        <w:jc w:val="center"/>
        <w:rPr>
          <w:b/>
        </w:rPr>
      </w:pPr>
      <w:r w:rsidRPr="00A86CA2">
        <w:rPr>
          <w:b/>
          <w:sz w:val="28"/>
          <w:szCs w:val="28"/>
        </w:rPr>
        <w:t>на цел</w:t>
      </w:r>
      <w:r w:rsidR="001B7FCD" w:rsidRPr="00A86CA2">
        <w:rPr>
          <w:b/>
          <w:sz w:val="28"/>
          <w:szCs w:val="28"/>
        </w:rPr>
        <w:t>и поощрения муниципальных управ</w:t>
      </w:r>
      <w:r w:rsidRPr="00A86CA2">
        <w:rPr>
          <w:b/>
          <w:sz w:val="28"/>
          <w:szCs w:val="28"/>
        </w:rPr>
        <w:t>ленческих команд</w:t>
      </w:r>
    </w:p>
    <w:p w:rsidR="00222570" w:rsidRDefault="00222570" w:rsidP="00222570">
      <w:pPr>
        <w:spacing w:line="240" w:lineRule="auto"/>
        <w:ind w:firstLine="0"/>
        <w:jc w:val="center"/>
      </w:pPr>
    </w:p>
    <w:p w:rsidR="00222570" w:rsidRDefault="00222570" w:rsidP="00222570">
      <w:pPr>
        <w:spacing w:line="240" w:lineRule="auto"/>
        <w:ind w:firstLine="0"/>
      </w:pPr>
    </w:p>
    <w:p w:rsidR="00D1199B" w:rsidRPr="001B7FCD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  <w:rPr>
          <w:sz w:val="28"/>
          <w:szCs w:val="28"/>
        </w:rPr>
      </w:pPr>
      <w:r w:rsidRPr="001B7FCD">
        <w:rPr>
          <w:sz w:val="28"/>
          <w:szCs w:val="28"/>
        </w:rPr>
        <w:t xml:space="preserve">Настоящий Порядок </w:t>
      </w:r>
      <w:r w:rsidR="00422A66" w:rsidRPr="001B7FCD">
        <w:rPr>
          <w:sz w:val="28"/>
          <w:szCs w:val="28"/>
        </w:rPr>
        <w:t>поощрения</w:t>
      </w:r>
      <w:r w:rsidRPr="001B7FCD">
        <w:rPr>
          <w:sz w:val="28"/>
          <w:szCs w:val="28"/>
        </w:rPr>
        <w:t xml:space="preserve"> муниципальной управленческой команды за счет иного межбюджетного трансферта из областного бюджета Ленинградской области бюджету муниципального образования Тосненский район Ленинградской области </w:t>
      </w:r>
      <w:r w:rsidR="002A6FBE" w:rsidRPr="001B7FCD">
        <w:rPr>
          <w:sz w:val="28"/>
          <w:szCs w:val="28"/>
        </w:rPr>
        <w:t xml:space="preserve">на цели поощрения муниципальных управленческих команд </w:t>
      </w:r>
      <w:r w:rsidRPr="001B7FCD">
        <w:rPr>
          <w:sz w:val="28"/>
          <w:szCs w:val="28"/>
        </w:rPr>
        <w:t>(далее - Порядок)</w:t>
      </w:r>
      <w:r w:rsidR="00D1199B" w:rsidRPr="001B7FCD">
        <w:rPr>
          <w:sz w:val="28"/>
          <w:szCs w:val="28"/>
        </w:rPr>
        <w:t xml:space="preserve"> разработан в соответствии </w:t>
      </w:r>
      <w:r w:rsidR="00941EC1">
        <w:rPr>
          <w:sz w:val="28"/>
          <w:szCs w:val="28"/>
        </w:rPr>
        <w:t>постановлением Правительства Ленинградской области от 23 декабря 2020 года № 849 «Об утверждении методики распределения иных межбюджетных трансфертов местным бюджетам Ленинградской области на цели поощрения муниципальных управленческих команд и правил их предоставления, Положени</w:t>
      </w:r>
      <w:r w:rsidR="00941EC1">
        <w:rPr>
          <w:sz w:val="28"/>
          <w:szCs w:val="28"/>
        </w:rPr>
        <w:t>я</w:t>
      </w:r>
      <w:r w:rsidR="00941EC1">
        <w:rPr>
          <w:sz w:val="28"/>
          <w:szCs w:val="28"/>
        </w:rPr>
        <w:t xml:space="preserve"> 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 в новой редакции, утвержденного решением совета депутатов муниципального образования </w:t>
      </w:r>
      <w:r w:rsidR="00941EC1">
        <w:rPr>
          <w:sz w:val="28"/>
          <w:szCs w:val="28"/>
        </w:rPr>
        <w:t xml:space="preserve">Тельмановское сельское поселение </w:t>
      </w:r>
      <w:r w:rsidR="00941EC1">
        <w:rPr>
          <w:sz w:val="28"/>
          <w:szCs w:val="28"/>
        </w:rPr>
        <w:t>Тосненск</w:t>
      </w:r>
      <w:r w:rsidR="00941EC1">
        <w:rPr>
          <w:sz w:val="28"/>
          <w:szCs w:val="28"/>
        </w:rPr>
        <w:t>ого</w:t>
      </w:r>
      <w:r w:rsidR="00941EC1">
        <w:rPr>
          <w:sz w:val="28"/>
          <w:szCs w:val="28"/>
        </w:rPr>
        <w:t xml:space="preserve"> район</w:t>
      </w:r>
      <w:r w:rsidR="00941EC1">
        <w:rPr>
          <w:sz w:val="28"/>
          <w:szCs w:val="28"/>
        </w:rPr>
        <w:t>а</w:t>
      </w:r>
      <w:r w:rsidR="00941EC1">
        <w:rPr>
          <w:sz w:val="28"/>
          <w:szCs w:val="28"/>
        </w:rPr>
        <w:t xml:space="preserve"> Ленинградской области от </w:t>
      </w:r>
      <w:r w:rsidR="00941EC1">
        <w:rPr>
          <w:sz w:val="28"/>
          <w:szCs w:val="28"/>
        </w:rPr>
        <w:t>27</w:t>
      </w:r>
      <w:r w:rsidR="00941EC1">
        <w:rPr>
          <w:sz w:val="28"/>
          <w:szCs w:val="28"/>
        </w:rPr>
        <w:t>.12.201</w:t>
      </w:r>
      <w:r w:rsidR="00941EC1">
        <w:rPr>
          <w:sz w:val="28"/>
          <w:szCs w:val="28"/>
        </w:rPr>
        <w:t>7</w:t>
      </w:r>
      <w:r w:rsidR="00941EC1">
        <w:rPr>
          <w:sz w:val="28"/>
          <w:szCs w:val="28"/>
        </w:rPr>
        <w:t xml:space="preserve"> № </w:t>
      </w:r>
      <w:r w:rsidR="00941EC1">
        <w:rPr>
          <w:sz w:val="28"/>
          <w:szCs w:val="28"/>
        </w:rPr>
        <w:t>17</w:t>
      </w:r>
      <w:r w:rsidR="00941EC1">
        <w:rPr>
          <w:sz w:val="28"/>
          <w:szCs w:val="28"/>
        </w:rPr>
        <w:t xml:space="preserve"> (далее–Порядка формирования фонда оплаты труда).</w:t>
      </w:r>
    </w:p>
    <w:p w:rsidR="00222570" w:rsidRPr="001B7FCD" w:rsidRDefault="00D1199B" w:rsidP="001B7FCD">
      <w:pPr>
        <w:pStyle w:val="aa"/>
        <w:numPr>
          <w:ilvl w:val="0"/>
          <w:numId w:val="4"/>
        </w:numPr>
        <w:spacing w:line="240" w:lineRule="auto"/>
        <w:ind w:left="0" w:firstLine="709"/>
        <w:rPr>
          <w:sz w:val="28"/>
          <w:szCs w:val="28"/>
        </w:rPr>
      </w:pPr>
      <w:r w:rsidRPr="001B7FCD">
        <w:rPr>
          <w:sz w:val="28"/>
          <w:szCs w:val="28"/>
        </w:rPr>
        <w:t>Порядок</w:t>
      </w:r>
      <w:r w:rsidR="00222570" w:rsidRPr="001B7FCD">
        <w:rPr>
          <w:sz w:val="28"/>
          <w:szCs w:val="28"/>
        </w:rPr>
        <w:t xml:space="preserve"> устанавливает </w:t>
      </w:r>
      <w:r w:rsidR="00A36D1E" w:rsidRPr="001B7FCD">
        <w:rPr>
          <w:sz w:val="28"/>
          <w:szCs w:val="28"/>
        </w:rPr>
        <w:t>правила</w:t>
      </w:r>
      <w:r w:rsidRPr="001B7FCD">
        <w:rPr>
          <w:sz w:val="28"/>
          <w:szCs w:val="28"/>
        </w:rPr>
        <w:t xml:space="preserve"> осуществления</w:t>
      </w:r>
      <w:r w:rsidR="00A36D1E" w:rsidRPr="001B7FCD">
        <w:rPr>
          <w:sz w:val="28"/>
          <w:szCs w:val="28"/>
        </w:rPr>
        <w:t xml:space="preserve"> </w:t>
      </w:r>
      <w:r w:rsidR="00F60313" w:rsidRPr="001B7FCD">
        <w:rPr>
          <w:sz w:val="28"/>
          <w:szCs w:val="28"/>
        </w:rPr>
        <w:t>поощрения</w:t>
      </w:r>
      <w:r w:rsidR="00A36D1E" w:rsidRPr="001B7FCD">
        <w:rPr>
          <w:sz w:val="28"/>
          <w:szCs w:val="28"/>
        </w:rPr>
        <w:t xml:space="preserve"> </w:t>
      </w:r>
      <w:r w:rsidR="00222570" w:rsidRPr="001B7FCD">
        <w:rPr>
          <w:sz w:val="28"/>
          <w:szCs w:val="28"/>
        </w:rPr>
        <w:t xml:space="preserve">муниципальной управленческой команды муниципального образования </w:t>
      </w:r>
      <w:r w:rsidR="001B7FCD">
        <w:rPr>
          <w:sz w:val="28"/>
          <w:szCs w:val="28"/>
        </w:rPr>
        <w:t xml:space="preserve">Тельмановское сельское поселение </w:t>
      </w:r>
      <w:r w:rsidR="00222570" w:rsidRPr="001B7FCD">
        <w:rPr>
          <w:sz w:val="28"/>
          <w:szCs w:val="28"/>
        </w:rPr>
        <w:t>Тосненск</w:t>
      </w:r>
      <w:r w:rsidR="001B7FCD">
        <w:rPr>
          <w:sz w:val="28"/>
          <w:szCs w:val="28"/>
        </w:rPr>
        <w:t>ого</w:t>
      </w:r>
      <w:r w:rsidR="00222570" w:rsidRPr="001B7FCD">
        <w:rPr>
          <w:sz w:val="28"/>
          <w:szCs w:val="28"/>
        </w:rPr>
        <w:t xml:space="preserve"> район</w:t>
      </w:r>
      <w:r w:rsidR="001B7FCD">
        <w:rPr>
          <w:sz w:val="28"/>
          <w:szCs w:val="28"/>
        </w:rPr>
        <w:t>а</w:t>
      </w:r>
      <w:r w:rsidR="00222570" w:rsidRPr="001B7FCD">
        <w:rPr>
          <w:sz w:val="28"/>
          <w:szCs w:val="28"/>
        </w:rPr>
        <w:t xml:space="preserve"> Ленинградской области</w:t>
      </w:r>
      <w:r w:rsidR="000E637A" w:rsidRPr="001B7FCD">
        <w:rPr>
          <w:sz w:val="28"/>
          <w:szCs w:val="28"/>
        </w:rPr>
        <w:t xml:space="preserve"> за счет иного межбюджетного трансферта из бюджета </w:t>
      </w:r>
      <w:r w:rsidR="001B7FCD" w:rsidRPr="001B7FCD">
        <w:rPr>
          <w:sz w:val="28"/>
          <w:szCs w:val="28"/>
        </w:rPr>
        <w:t xml:space="preserve">муниципального образования Тосненский район Ленинградской области </w:t>
      </w:r>
      <w:r w:rsidR="000E637A" w:rsidRPr="001B7FCD">
        <w:rPr>
          <w:sz w:val="28"/>
          <w:szCs w:val="28"/>
        </w:rPr>
        <w:t xml:space="preserve">Ленинградской области бюджету муниципального образования Тосненский район Ленинградской области </w:t>
      </w:r>
      <w:r w:rsidR="002A6FBE" w:rsidRPr="001B7FCD">
        <w:rPr>
          <w:sz w:val="28"/>
          <w:szCs w:val="28"/>
        </w:rPr>
        <w:t>на цели поощрения муниципальных управленческих команд</w:t>
      </w:r>
      <w:r w:rsidR="00F60313" w:rsidRPr="001B7FCD">
        <w:rPr>
          <w:sz w:val="28"/>
          <w:szCs w:val="28"/>
        </w:rPr>
        <w:t xml:space="preserve"> </w:t>
      </w:r>
      <w:r w:rsidR="000E637A" w:rsidRPr="001B7FCD">
        <w:rPr>
          <w:sz w:val="28"/>
          <w:szCs w:val="28"/>
        </w:rPr>
        <w:t>(далее</w:t>
      </w:r>
      <w:r w:rsidR="001B7FCD">
        <w:rPr>
          <w:sz w:val="28"/>
          <w:szCs w:val="28"/>
        </w:rPr>
        <w:t xml:space="preserve"> </w:t>
      </w:r>
      <w:r w:rsidR="000E637A" w:rsidRPr="001B7FCD">
        <w:rPr>
          <w:sz w:val="28"/>
          <w:szCs w:val="28"/>
        </w:rPr>
        <w:t>–иной межбюджетный трансферт)</w:t>
      </w:r>
      <w:r w:rsidR="00222570" w:rsidRPr="001B7FCD">
        <w:rPr>
          <w:sz w:val="28"/>
          <w:szCs w:val="28"/>
        </w:rPr>
        <w:t>.</w:t>
      </w:r>
    </w:p>
    <w:p w:rsidR="00222570" w:rsidRPr="001B7FCD" w:rsidRDefault="00222570" w:rsidP="00222570">
      <w:pPr>
        <w:pStyle w:val="aa"/>
        <w:numPr>
          <w:ilvl w:val="0"/>
          <w:numId w:val="4"/>
        </w:numPr>
        <w:spacing w:line="240" w:lineRule="auto"/>
        <w:ind w:left="-142" w:firstLine="772"/>
        <w:rPr>
          <w:sz w:val="28"/>
          <w:szCs w:val="28"/>
        </w:rPr>
      </w:pPr>
      <w:r w:rsidRPr="001B7FCD">
        <w:rPr>
          <w:sz w:val="28"/>
          <w:szCs w:val="28"/>
        </w:rPr>
        <w:t>Для целей настоящего Порядка в состав муниципальной управленческой команды входят:</w:t>
      </w:r>
    </w:p>
    <w:p w:rsidR="00222570" w:rsidRPr="001B7FCD" w:rsidRDefault="00222570" w:rsidP="00222570">
      <w:pPr>
        <w:pStyle w:val="aa"/>
        <w:spacing w:line="240" w:lineRule="auto"/>
        <w:ind w:left="-142" w:firstLine="772"/>
        <w:rPr>
          <w:sz w:val="28"/>
          <w:szCs w:val="28"/>
        </w:rPr>
      </w:pPr>
      <w:r w:rsidRPr="001B7FCD">
        <w:rPr>
          <w:sz w:val="28"/>
          <w:szCs w:val="28"/>
        </w:rPr>
        <w:lastRenderedPageBreak/>
        <w:t xml:space="preserve">- лица, </w:t>
      </w:r>
      <w:r w:rsidR="0052207D" w:rsidRPr="001B7FCD">
        <w:rPr>
          <w:sz w:val="28"/>
          <w:szCs w:val="28"/>
        </w:rPr>
        <w:t>замеща</w:t>
      </w:r>
      <w:r w:rsidR="00D00104" w:rsidRPr="001B7FCD">
        <w:rPr>
          <w:sz w:val="28"/>
          <w:szCs w:val="28"/>
        </w:rPr>
        <w:t>вшие</w:t>
      </w:r>
      <w:r w:rsidR="0052207D" w:rsidRPr="001B7FCD">
        <w:rPr>
          <w:sz w:val="28"/>
          <w:szCs w:val="28"/>
        </w:rPr>
        <w:t xml:space="preserve"> муниципальные должности </w:t>
      </w:r>
      <w:r w:rsidR="00242DB8" w:rsidRPr="001B7FCD">
        <w:rPr>
          <w:sz w:val="28"/>
          <w:szCs w:val="28"/>
        </w:rPr>
        <w:t>в</w:t>
      </w:r>
      <w:r w:rsidRPr="001B7FCD">
        <w:rPr>
          <w:sz w:val="28"/>
          <w:szCs w:val="28"/>
        </w:rPr>
        <w:t xml:space="preserve"> орган</w:t>
      </w:r>
      <w:r w:rsidR="00242DB8" w:rsidRPr="001B7FCD">
        <w:rPr>
          <w:sz w:val="28"/>
          <w:szCs w:val="28"/>
        </w:rPr>
        <w:t>ах</w:t>
      </w:r>
      <w:r w:rsidRPr="001B7FCD">
        <w:rPr>
          <w:sz w:val="28"/>
          <w:szCs w:val="28"/>
        </w:rPr>
        <w:t xml:space="preserve"> местного самоуправления муниципальн</w:t>
      </w:r>
      <w:r w:rsidR="00242DB8" w:rsidRPr="001B7FCD">
        <w:rPr>
          <w:sz w:val="28"/>
          <w:szCs w:val="28"/>
        </w:rPr>
        <w:t>ого</w:t>
      </w:r>
      <w:r w:rsidRPr="001B7FCD">
        <w:rPr>
          <w:sz w:val="28"/>
          <w:szCs w:val="28"/>
        </w:rPr>
        <w:t xml:space="preserve"> образовани</w:t>
      </w:r>
      <w:r w:rsidR="00242DB8" w:rsidRPr="001B7FCD">
        <w:rPr>
          <w:sz w:val="28"/>
          <w:szCs w:val="28"/>
        </w:rPr>
        <w:t>я</w:t>
      </w:r>
      <w:r w:rsidRPr="001B7FCD">
        <w:rPr>
          <w:sz w:val="28"/>
          <w:szCs w:val="28"/>
        </w:rPr>
        <w:t xml:space="preserve"> </w:t>
      </w:r>
      <w:r w:rsidR="001B7FCD">
        <w:rPr>
          <w:sz w:val="28"/>
          <w:szCs w:val="28"/>
        </w:rPr>
        <w:t xml:space="preserve">Тельмановское сельское поселение </w:t>
      </w:r>
      <w:r w:rsidRPr="001B7FCD">
        <w:rPr>
          <w:sz w:val="28"/>
          <w:szCs w:val="28"/>
        </w:rPr>
        <w:t>Тосненск</w:t>
      </w:r>
      <w:r w:rsidR="001B7FCD">
        <w:rPr>
          <w:sz w:val="28"/>
          <w:szCs w:val="28"/>
        </w:rPr>
        <w:t>ого</w:t>
      </w:r>
      <w:r w:rsidRPr="001B7FCD">
        <w:rPr>
          <w:sz w:val="28"/>
          <w:szCs w:val="28"/>
        </w:rPr>
        <w:t xml:space="preserve"> район</w:t>
      </w:r>
      <w:r w:rsidR="001B7FCD">
        <w:rPr>
          <w:sz w:val="28"/>
          <w:szCs w:val="28"/>
        </w:rPr>
        <w:t>а</w:t>
      </w:r>
      <w:r w:rsidRPr="001B7FCD">
        <w:rPr>
          <w:sz w:val="28"/>
          <w:szCs w:val="28"/>
        </w:rPr>
        <w:t xml:space="preserve"> Ленинградской области, по состоянию на последний рабочий день </w:t>
      </w:r>
      <w:r w:rsidR="00941EC1">
        <w:rPr>
          <w:sz w:val="28"/>
          <w:szCs w:val="28"/>
        </w:rPr>
        <w:t>2020</w:t>
      </w:r>
      <w:r w:rsidR="00A36D1E" w:rsidRPr="001B7FCD">
        <w:rPr>
          <w:sz w:val="28"/>
          <w:szCs w:val="28"/>
        </w:rPr>
        <w:t>года</w:t>
      </w:r>
      <w:r w:rsidRPr="001B7FCD">
        <w:rPr>
          <w:sz w:val="28"/>
          <w:szCs w:val="28"/>
        </w:rPr>
        <w:t>;</w:t>
      </w:r>
    </w:p>
    <w:p w:rsidR="003C2260" w:rsidRDefault="00A36D1E" w:rsidP="00222570">
      <w:pPr>
        <w:pStyle w:val="aa"/>
        <w:spacing w:line="240" w:lineRule="auto"/>
        <w:ind w:left="-142" w:firstLine="772"/>
        <w:rPr>
          <w:sz w:val="28"/>
          <w:szCs w:val="28"/>
        </w:rPr>
      </w:pPr>
      <w:r w:rsidRPr="001B7FCD">
        <w:rPr>
          <w:sz w:val="28"/>
          <w:szCs w:val="28"/>
        </w:rPr>
        <w:t xml:space="preserve">-  </w:t>
      </w:r>
      <w:r w:rsidR="00242DB8" w:rsidRPr="001B7FCD">
        <w:rPr>
          <w:sz w:val="28"/>
          <w:szCs w:val="28"/>
        </w:rPr>
        <w:t>лица, замеща</w:t>
      </w:r>
      <w:r w:rsidR="00D00104" w:rsidRPr="001B7FCD">
        <w:rPr>
          <w:sz w:val="28"/>
          <w:szCs w:val="28"/>
        </w:rPr>
        <w:t>вшие</w:t>
      </w:r>
      <w:r w:rsidR="00242DB8" w:rsidRPr="001B7FCD">
        <w:rPr>
          <w:sz w:val="28"/>
          <w:szCs w:val="28"/>
        </w:rPr>
        <w:t xml:space="preserve"> должности муниципальной службы</w:t>
      </w:r>
      <w:r w:rsidRPr="001B7FCD">
        <w:rPr>
          <w:sz w:val="28"/>
          <w:szCs w:val="28"/>
        </w:rPr>
        <w:t xml:space="preserve"> </w:t>
      </w:r>
      <w:r w:rsidR="00242DB8" w:rsidRPr="001B7FCD">
        <w:rPr>
          <w:sz w:val="28"/>
          <w:szCs w:val="28"/>
        </w:rPr>
        <w:t>в органах местного самоуправления</w:t>
      </w:r>
      <w:r w:rsidRPr="001B7FCD">
        <w:rPr>
          <w:sz w:val="28"/>
          <w:szCs w:val="28"/>
        </w:rPr>
        <w:t xml:space="preserve"> муниципальн</w:t>
      </w:r>
      <w:r w:rsidR="001B7FCD">
        <w:rPr>
          <w:sz w:val="28"/>
          <w:szCs w:val="28"/>
        </w:rPr>
        <w:t xml:space="preserve">ого </w:t>
      </w:r>
      <w:r w:rsidRPr="001B7FCD">
        <w:rPr>
          <w:sz w:val="28"/>
          <w:szCs w:val="28"/>
        </w:rPr>
        <w:t>образовани</w:t>
      </w:r>
      <w:r w:rsidR="001B7FCD">
        <w:rPr>
          <w:sz w:val="28"/>
          <w:szCs w:val="28"/>
        </w:rPr>
        <w:t>я</w:t>
      </w:r>
      <w:r w:rsidRPr="001B7FCD">
        <w:rPr>
          <w:sz w:val="28"/>
          <w:szCs w:val="28"/>
        </w:rPr>
        <w:t xml:space="preserve"> </w:t>
      </w:r>
      <w:r w:rsidR="001B7FCD" w:rsidRPr="001B7FCD">
        <w:rPr>
          <w:sz w:val="28"/>
          <w:szCs w:val="28"/>
        </w:rPr>
        <w:t xml:space="preserve">Тельмановское сельское поселение Тосненского района </w:t>
      </w:r>
      <w:r w:rsidR="006F2BC4" w:rsidRPr="001B7FCD">
        <w:rPr>
          <w:sz w:val="28"/>
          <w:szCs w:val="28"/>
        </w:rPr>
        <w:t>Ленинградской области по состоян</w:t>
      </w:r>
      <w:r w:rsidRPr="001B7FCD">
        <w:rPr>
          <w:sz w:val="28"/>
          <w:szCs w:val="28"/>
        </w:rPr>
        <w:t>ию на последний рабочий день 20</w:t>
      </w:r>
      <w:r w:rsidR="00941EC1">
        <w:rPr>
          <w:sz w:val="28"/>
          <w:szCs w:val="28"/>
        </w:rPr>
        <w:t>20</w:t>
      </w:r>
      <w:r w:rsidR="006F2BC4" w:rsidRPr="001B7FCD">
        <w:rPr>
          <w:sz w:val="28"/>
          <w:szCs w:val="28"/>
        </w:rPr>
        <w:t xml:space="preserve"> года</w:t>
      </w:r>
      <w:r w:rsidR="003C2260" w:rsidRPr="001B7FCD">
        <w:rPr>
          <w:sz w:val="28"/>
          <w:szCs w:val="28"/>
        </w:rPr>
        <w:t>;</w:t>
      </w:r>
    </w:p>
    <w:p w:rsidR="00941EC1" w:rsidRPr="001B7FCD" w:rsidRDefault="00941EC1" w:rsidP="00222570">
      <w:pPr>
        <w:pStyle w:val="aa"/>
        <w:spacing w:line="240" w:lineRule="auto"/>
        <w:ind w:left="-142" w:firstLine="77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2A5A" w:rsidRPr="00F92A5A">
        <w:rPr>
          <w:sz w:val="28"/>
          <w:szCs w:val="28"/>
        </w:rPr>
        <w:t>лица, замещав</w:t>
      </w:r>
      <w:r w:rsidR="003D4F77">
        <w:rPr>
          <w:sz w:val="28"/>
          <w:szCs w:val="28"/>
        </w:rPr>
        <w:t xml:space="preserve">шие </w:t>
      </w:r>
      <w:r w:rsidR="00F92A5A" w:rsidRPr="00F92A5A">
        <w:rPr>
          <w:sz w:val="28"/>
          <w:szCs w:val="28"/>
        </w:rPr>
        <w:t>должности</w:t>
      </w:r>
      <w:r w:rsidR="003D4F77">
        <w:rPr>
          <w:sz w:val="28"/>
          <w:szCs w:val="28"/>
        </w:rPr>
        <w:t>,</w:t>
      </w:r>
      <w:r w:rsidR="00F92A5A" w:rsidRPr="00F92A5A">
        <w:rPr>
          <w:sz w:val="28"/>
          <w:szCs w:val="28"/>
        </w:rPr>
        <w:t xml:space="preserve"> не являющиеся должностями муниципальной службы в органах местного самоуправления муниципального образо</w:t>
      </w:r>
      <w:r w:rsidR="00F92A5A">
        <w:rPr>
          <w:sz w:val="28"/>
          <w:szCs w:val="28"/>
        </w:rPr>
        <w:t>вания Тельмановское сельское по</w:t>
      </w:r>
      <w:r w:rsidR="00F92A5A" w:rsidRPr="00F92A5A">
        <w:rPr>
          <w:sz w:val="28"/>
          <w:szCs w:val="28"/>
        </w:rPr>
        <w:t>селение Тосненского района Ленинград</w:t>
      </w:r>
      <w:r w:rsidR="00F92A5A">
        <w:rPr>
          <w:sz w:val="28"/>
          <w:szCs w:val="28"/>
        </w:rPr>
        <w:t>ской области по состоянию на по</w:t>
      </w:r>
      <w:r w:rsidR="00F92A5A" w:rsidRPr="00F92A5A">
        <w:rPr>
          <w:sz w:val="28"/>
          <w:szCs w:val="28"/>
        </w:rPr>
        <w:t>следний рабочий день 2020 года</w:t>
      </w:r>
      <w:r w:rsidR="00F92A5A">
        <w:rPr>
          <w:sz w:val="28"/>
          <w:szCs w:val="28"/>
        </w:rPr>
        <w:t>;</w:t>
      </w:r>
    </w:p>
    <w:p w:rsidR="00A36D1E" w:rsidRPr="001B7FCD" w:rsidRDefault="00A36D1E" w:rsidP="00222570">
      <w:pPr>
        <w:pStyle w:val="aa"/>
        <w:spacing w:line="240" w:lineRule="auto"/>
        <w:ind w:left="-142" w:firstLine="772"/>
        <w:rPr>
          <w:sz w:val="28"/>
          <w:szCs w:val="28"/>
        </w:rPr>
      </w:pPr>
      <w:r w:rsidRPr="001B7FCD">
        <w:rPr>
          <w:sz w:val="28"/>
          <w:szCs w:val="28"/>
        </w:rPr>
        <w:t xml:space="preserve">При этом вышеуказанные лица муниципальной управленческой команды должны продолжать находиться в штатах органов местного самоуправления муниципального образования </w:t>
      </w:r>
      <w:r w:rsidR="00941EC1">
        <w:rPr>
          <w:sz w:val="28"/>
          <w:szCs w:val="28"/>
        </w:rPr>
        <w:t xml:space="preserve">Тельмановское сельское поселение </w:t>
      </w:r>
      <w:r w:rsidRPr="001B7FCD">
        <w:rPr>
          <w:sz w:val="28"/>
          <w:szCs w:val="28"/>
        </w:rPr>
        <w:t>Тосненск</w:t>
      </w:r>
      <w:r w:rsidR="00941EC1">
        <w:rPr>
          <w:sz w:val="28"/>
          <w:szCs w:val="28"/>
        </w:rPr>
        <w:t>ого</w:t>
      </w:r>
      <w:r w:rsidRPr="001B7FCD">
        <w:rPr>
          <w:sz w:val="28"/>
          <w:szCs w:val="28"/>
        </w:rPr>
        <w:t xml:space="preserve"> район</w:t>
      </w:r>
      <w:r w:rsidR="00941EC1">
        <w:rPr>
          <w:sz w:val="28"/>
          <w:szCs w:val="28"/>
        </w:rPr>
        <w:t>а</w:t>
      </w:r>
      <w:r w:rsidRPr="001B7FCD">
        <w:rPr>
          <w:sz w:val="28"/>
          <w:szCs w:val="28"/>
        </w:rPr>
        <w:t xml:space="preserve"> Ленинградской области </w:t>
      </w:r>
      <w:r w:rsidR="00941EC1">
        <w:rPr>
          <w:sz w:val="28"/>
          <w:szCs w:val="28"/>
        </w:rPr>
        <w:t>на 24 сентября 2021 года.</w:t>
      </w:r>
    </w:p>
    <w:p w:rsidR="00233B12" w:rsidRPr="001B7FCD" w:rsidRDefault="00233B12" w:rsidP="00233B12">
      <w:pPr>
        <w:pStyle w:val="aa"/>
        <w:numPr>
          <w:ilvl w:val="0"/>
          <w:numId w:val="4"/>
        </w:numPr>
        <w:spacing w:line="240" w:lineRule="auto"/>
        <w:ind w:left="-142" w:firstLine="772"/>
        <w:rPr>
          <w:sz w:val="28"/>
          <w:szCs w:val="28"/>
        </w:rPr>
      </w:pPr>
      <w:r w:rsidRPr="001B7FCD">
        <w:rPr>
          <w:sz w:val="28"/>
          <w:szCs w:val="28"/>
        </w:rPr>
        <w:t>Объем бюджетных ассигнований, направляемый на поощрение муниципальной управленческой команды, указанной в пункте 3 настоящего Порядка, определяется исходя из фактической численности работников органов местного самоуправления на последний рабочий день 20</w:t>
      </w:r>
      <w:r w:rsidR="00941EC1">
        <w:rPr>
          <w:sz w:val="28"/>
          <w:szCs w:val="28"/>
        </w:rPr>
        <w:t>20</w:t>
      </w:r>
      <w:r w:rsidRPr="001B7FCD">
        <w:rPr>
          <w:sz w:val="28"/>
          <w:szCs w:val="28"/>
        </w:rPr>
        <w:t xml:space="preserve"> года и продолжающих работать в штатах органов местного самоуправления муниципального образования Тосненский район Ленинградской области на </w:t>
      </w:r>
      <w:r w:rsidR="00941EC1">
        <w:rPr>
          <w:sz w:val="28"/>
          <w:szCs w:val="28"/>
        </w:rPr>
        <w:t>24 сентября 2021</w:t>
      </w:r>
      <w:r w:rsidRPr="001B7FCD">
        <w:rPr>
          <w:sz w:val="28"/>
          <w:szCs w:val="28"/>
        </w:rPr>
        <w:t xml:space="preserve"> года, и </w:t>
      </w:r>
      <w:r w:rsidR="001B7FCD">
        <w:rPr>
          <w:sz w:val="28"/>
          <w:szCs w:val="28"/>
        </w:rPr>
        <w:t xml:space="preserve">до </w:t>
      </w:r>
      <w:r w:rsidRPr="001B7FCD">
        <w:rPr>
          <w:sz w:val="28"/>
          <w:szCs w:val="28"/>
        </w:rPr>
        <w:t xml:space="preserve">90 процентов должностных окладов специалистов по действующему штатному расписанию органов местного самоуправления муниципальных образований Тосненского района Ленинградской области.    </w:t>
      </w:r>
    </w:p>
    <w:p w:rsidR="00F92A5A" w:rsidRDefault="001E2E25" w:rsidP="001B7FCD">
      <w:pPr>
        <w:pStyle w:val="aa"/>
        <w:numPr>
          <w:ilvl w:val="0"/>
          <w:numId w:val="4"/>
        </w:numPr>
        <w:spacing w:line="240" w:lineRule="auto"/>
        <w:ind w:left="0" w:firstLine="630"/>
        <w:rPr>
          <w:sz w:val="28"/>
          <w:szCs w:val="28"/>
        </w:rPr>
      </w:pPr>
      <w:r w:rsidRPr="001B7FCD">
        <w:rPr>
          <w:sz w:val="28"/>
          <w:szCs w:val="28"/>
        </w:rPr>
        <w:t>Поощрение</w:t>
      </w:r>
      <w:r w:rsidR="000E637A" w:rsidRPr="001B7FCD">
        <w:rPr>
          <w:sz w:val="28"/>
          <w:szCs w:val="28"/>
        </w:rPr>
        <w:t xml:space="preserve">, предусмотренное настоящим Порядком, за счет иного межбюджетного трансферта осуществляется в качестве предоставления иных выплат, планирование фонда оплаты труда на которые в соответствии с </w:t>
      </w:r>
      <w:r w:rsidR="001044B6" w:rsidRPr="001B7FCD">
        <w:rPr>
          <w:sz w:val="28"/>
          <w:szCs w:val="28"/>
        </w:rPr>
        <w:t xml:space="preserve">положениями </w:t>
      </w:r>
      <w:r w:rsidR="001044B6" w:rsidRPr="00F92A5A">
        <w:rPr>
          <w:sz w:val="28"/>
          <w:szCs w:val="28"/>
        </w:rPr>
        <w:t xml:space="preserve">Порядка формирования фонда оплаты труда, </w:t>
      </w:r>
      <w:r w:rsidR="000E637A" w:rsidRPr="00F92A5A">
        <w:rPr>
          <w:sz w:val="28"/>
          <w:szCs w:val="28"/>
        </w:rPr>
        <w:t>осуществляется</w:t>
      </w:r>
      <w:r w:rsidR="000E637A" w:rsidRPr="001B7FCD">
        <w:rPr>
          <w:sz w:val="28"/>
          <w:szCs w:val="28"/>
        </w:rPr>
        <w:t xml:space="preserve"> сверх средств, предусмотренных</w:t>
      </w:r>
      <w:r w:rsidR="001044B6" w:rsidRPr="001B7FCD">
        <w:rPr>
          <w:sz w:val="28"/>
          <w:szCs w:val="28"/>
        </w:rPr>
        <w:t xml:space="preserve"> Порядк</w:t>
      </w:r>
      <w:r w:rsidR="00F92A5A">
        <w:rPr>
          <w:sz w:val="28"/>
          <w:szCs w:val="28"/>
        </w:rPr>
        <w:t>ом</w:t>
      </w:r>
    </w:p>
    <w:p w:rsidR="003C4749" w:rsidRPr="001B7FCD" w:rsidRDefault="001044B6" w:rsidP="001B7FCD">
      <w:pPr>
        <w:pStyle w:val="aa"/>
        <w:numPr>
          <w:ilvl w:val="0"/>
          <w:numId w:val="4"/>
        </w:numPr>
        <w:spacing w:line="240" w:lineRule="auto"/>
        <w:ind w:left="0" w:firstLine="630"/>
        <w:rPr>
          <w:sz w:val="28"/>
          <w:szCs w:val="28"/>
        </w:rPr>
      </w:pPr>
      <w:r w:rsidRPr="001B7FCD">
        <w:rPr>
          <w:sz w:val="28"/>
          <w:szCs w:val="28"/>
        </w:rPr>
        <w:t xml:space="preserve"> формирования фонда оплаты труда</w:t>
      </w:r>
      <w:r w:rsidR="00913F61" w:rsidRPr="001B7FCD">
        <w:rPr>
          <w:sz w:val="28"/>
          <w:szCs w:val="28"/>
        </w:rPr>
        <w:t xml:space="preserve">. </w:t>
      </w:r>
      <w:r w:rsidR="001E2E25" w:rsidRPr="001B7FCD">
        <w:rPr>
          <w:sz w:val="28"/>
          <w:szCs w:val="28"/>
        </w:rPr>
        <w:t xml:space="preserve">При этом страховые взносы на указанные выплаты осуществляются за счет средств бюджета муниципального образования </w:t>
      </w:r>
      <w:r w:rsidR="001B7FCD" w:rsidRPr="001B7FCD">
        <w:rPr>
          <w:sz w:val="28"/>
          <w:szCs w:val="28"/>
        </w:rPr>
        <w:t xml:space="preserve">Тельмановское сельское поселение Тосненского района </w:t>
      </w:r>
      <w:r w:rsidR="001E2E25" w:rsidRPr="001B7FCD">
        <w:rPr>
          <w:sz w:val="28"/>
          <w:szCs w:val="28"/>
        </w:rPr>
        <w:t>Ленинградской области.</w:t>
      </w:r>
    </w:p>
    <w:p w:rsidR="000E637A" w:rsidRPr="001B7FCD" w:rsidRDefault="000E637A" w:rsidP="000E637A">
      <w:pPr>
        <w:pStyle w:val="aa"/>
        <w:numPr>
          <w:ilvl w:val="0"/>
          <w:numId w:val="4"/>
        </w:numPr>
        <w:spacing w:line="240" w:lineRule="auto"/>
        <w:ind w:left="-142" w:firstLine="772"/>
        <w:rPr>
          <w:sz w:val="28"/>
          <w:szCs w:val="28"/>
        </w:rPr>
      </w:pPr>
      <w:r w:rsidRPr="001B7FCD">
        <w:rPr>
          <w:sz w:val="28"/>
          <w:szCs w:val="28"/>
        </w:rPr>
        <w:t>Выплаты имеют единовременный характер и включаются в рас</w:t>
      </w:r>
      <w:r w:rsidR="007F085B" w:rsidRPr="001B7FCD">
        <w:rPr>
          <w:sz w:val="28"/>
          <w:szCs w:val="28"/>
        </w:rPr>
        <w:t>ч</w:t>
      </w:r>
      <w:r w:rsidRPr="001B7FCD">
        <w:rPr>
          <w:sz w:val="28"/>
          <w:szCs w:val="28"/>
        </w:rPr>
        <w:t xml:space="preserve">ет средней заработной платы и других денежных выплат в соответствии с действующим законодательством.  </w:t>
      </w:r>
    </w:p>
    <w:p w:rsidR="00D16844" w:rsidRPr="001B7FCD" w:rsidRDefault="00D16844" w:rsidP="00422A66">
      <w:pPr>
        <w:spacing w:line="240" w:lineRule="auto"/>
        <w:ind w:left="-142" w:firstLine="822"/>
        <w:rPr>
          <w:sz w:val="28"/>
          <w:szCs w:val="28"/>
        </w:rPr>
      </w:pPr>
      <w:r w:rsidRPr="001B7FCD">
        <w:rPr>
          <w:sz w:val="28"/>
          <w:szCs w:val="28"/>
        </w:rPr>
        <w:t>Основанием для определения размера выплаты является: для лиц, замещающих муниципальные должности</w:t>
      </w:r>
      <w:r w:rsidR="00941EC1">
        <w:rPr>
          <w:sz w:val="28"/>
          <w:szCs w:val="28"/>
        </w:rPr>
        <w:t xml:space="preserve"> и </w:t>
      </w:r>
      <w:r w:rsidR="00F92A5A">
        <w:rPr>
          <w:sz w:val="28"/>
          <w:szCs w:val="28"/>
        </w:rPr>
        <w:t xml:space="preserve">лиц замещающих </w:t>
      </w:r>
      <w:r w:rsidR="00941EC1">
        <w:rPr>
          <w:sz w:val="28"/>
          <w:szCs w:val="28"/>
        </w:rPr>
        <w:t>должности</w:t>
      </w:r>
      <w:r w:rsidR="00F92A5A">
        <w:rPr>
          <w:sz w:val="28"/>
          <w:szCs w:val="28"/>
        </w:rPr>
        <w:t>,</w:t>
      </w:r>
      <w:r w:rsidR="00F92A5A" w:rsidRPr="00F92A5A">
        <w:t xml:space="preserve"> </w:t>
      </w:r>
      <w:r w:rsidR="00F92A5A" w:rsidRPr="00F92A5A">
        <w:rPr>
          <w:sz w:val="28"/>
          <w:szCs w:val="28"/>
        </w:rPr>
        <w:t>не являющиеся должностями муниципальной службы</w:t>
      </w:r>
      <w:r w:rsidR="00F92A5A">
        <w:rPr>
          <w:sz w:val="28"/>
          <w:szCs w:val="28"/>
        </w:rPr>
        <w:t xml:space="preserve"> в аппарате по обеспечению деятельности совета депутатов </w:t>
      </w:r>
      <w:r w:rsidRPr="001B7FCD">
        <w:rPr>
          <w:sz w:val="28"/>
          <w:szCs w:val="28"/>
        </w:rPr>
        <w:t>-</w:t>
      </w:r>
      <w:r w:rsidR="00D00104" w:rsidRPr="001B7FCD">
        <w:rPr>
          <w:sz w:val="28"/>
          <w:szCs w:val="28"/>
        </w:rPr>
        <w:t xml:space="preserve"> </w:t>
      </w:r>
      <w:r w:rsidRPr="001B7FCD">
        <w:rPr>
          <w:sz w:val="28"/>
          <w:szCs w:val="28"/>
        </w:rPr>
        <w:t xml:space="preserve">решение совета депутатов муниципального образования </w:t>
      </w:r>
      <w:r w:rsidR="001B7FCD">
        <w:rPr>
          <w:sz w:val="28"/>
          <w:szCs w:val="28"/>
        </w:rPr>
        <w:t xml:space="preserve">Тельмановское сельское поселение </w:t>
      </w:r>
      <w:r w:rsidR="001B7FCD" w:rsidRPr="001B7FCD">
        <w:rPr>
          <w:sz w:val="28"/>
          <w:szCs w:val="28"/>
        </w:rPr>
        <w:t>Тосненск</w:t>
      </w:r>
      <w:r w:rsidR="001B7FCD">
        <w:rPr>
          <w:sz w:val="28"/>
          <w:szCs w:val="28"/>
        </w:rPr>
        <w:t>ого</w:t>
      </w:r>
      <w:r w:rsidR="001B7FCD" w:rsidRPr="001B7FCD">
        <w:rPr>
          <w:sz w:val="28"/>
          <w:szCs w:val="28"/>
        </w:rPr>
        <w:t xml:space="preserve"> район</w:t>
      </w:r>
      <w:r w:rsidR="001B7FCD">
        <w:rPr>
          <w:sz w:val="28"/>
          <w:szCs w:val="28"/>
        </w:rPr>
        <w:t>а</w:t>
      </w:r>
      <w:r w:rsidR="001B7FCD" w:rsidRPr="001B7FCD">
        <w:rPr>
          <w:sz w:val="28"/>
          <w:szCs w:val="28"/>
        </w:rPr>
        <w:t xml:space="preserve"> </w:t>
      </w:r>
      <w:r w:rsidRPr="001B7FCD">
        <w:rPr>
          <w:sz w:val="28"/>
          <w:szCs w:val="28"/>
        </w:rPr>
        <w:t>Ленинградской области, для муниципальных служащих</w:t>
      </w:r>
      <w:r w:rsidR="00F92A5A">
        <w:rPr>
          <w:sz w:val="28"/>
          <w:szCs w:val="28"/>
        </w:rPr>
        <w:t xml:space="preserve"> и лиц, замещающих </w:t>
      </w:r>
      <w:r w:rsidR="00F92A5A">
        <w:rPr>
          <w:sz w:val="28"/>
          <w:szCs w:val="28"/>
        </w:rPr>
        <w:t>должности,</w:t>
      </w:r>
      <w:r w:rsidR="00F92A5A" w:rsidRPr="00F92A5A">
        <w:t xml:space="preserve"> </w:t>
      </w:r>
      <w:r w:rsidR="00F92A5A" w:rsidRPr="00F92A5A">
        <w:rPr>
          <w:sz w:val="28"/>
          <w:szCs w:val="28"/>
        </w:rPr>
        <w:t>не являющиеся должностями муниципальной службы</w:t>
      </w:r>
      <w:r w:rsidR="00F92A5A">
        <w:rPr>
          <w:sz w:val="28"/>
          <w:szCs w:val="28"/>
        </w:rPr>
        <w:t xml:space="preserve"> в администрации МО Тельмановское СП </w:t>
      </w:r>
      <w:r w:rsidR="001E2E25" w:rsidRPr="001B7FCD">
        <w:rPr>
          <w:sz w:val="28"/>
          <w:szCs w:val="28"/>
        </w:rPr>
        <w:t xml:space="preserve"> </w:t>
      </w:r>
      <w:r w:rsidRPr="001B7FCD">
        <w:rPr>
          <w:sz w:val="28"/>
          <w:szCs w:val="28"/>
        </w:rPr>
        <w:t>–</w:t>
      </w:r>
      <w:r w:rsidR="00D00104" w:rsidRPr="001B7FCD">
        <w:rPr>
          <w:sz w:val="28"/>
          <w:szCs w:val="28"/>
        </w:rPr>
        <w:t xml:space="preserve"> </w:t>
      </w:r>
      <w:r w:rsidRPr="001B7FCD">
        <w:rPr>
          <w:sz w:val="28"/>
          <w:szCs w:val="28"/>
        </w:rPr>
        <w:t>правовой акт представителя нанимателя.</w:t>
      </w:r>
    </w:p>
    <w:p w:rsidR="00BE4E3C" w:rsidRPr="001B7FCD" w:rsidRDefault="00BE4E3C" w:rsidP="00D16844">
      <w:pPr>
        <w:pStyle w:val="aa"/>
        <w:spacing w:line="240" w:lineRule="auto"/>
        <w:ind w:left="630" w:firstLine="0"/>
        <w:rPr>
          <w:sz w:val="28"/>
          <w:szCs w:val="28"/>
        </w:rPr>
      </w:pPr>
    </w:p>
    <w:p w:rsidR="00A36D1E" w:rsidRPr="001B7FCD" w:rsidRDefault="00A36D1E" w:rsidP="00222570">
      <w:pPr>
        <w:pStyle w:val="aa"/>
        <w:spacing w:line="240" w:lineRule="auto"/>
        <w:ind w:left="-142" w:firstLine="772"/>
        <w:rPr>
          <w:sz w:val="28"/>
          <w:szCs w:val="28"/>
        </w:rPr>
      </w:pPr>
    </w:p>
    <w:p w:rsidR="00222570" w:rsidRPr="001B7FCD" w:rsidRDefault="00222570" w:rsidP="00222570">
      <w:pPr>
        <w:pStyle w:val="aa"/>
        <w:spacing w:line="240" w:lineRule="auto"/>
        <w:ind w:left="630" w:firstLine="0"/>
        <w:rPr>
          <w:sz w:val="28"/>
          <w:szCs w:val="28"/>
        </w:rPr>
      </w:pPr>
      <w:r w:rsidRPr="001B7FCD">
        <w:rPr>
          <w:sz w:val="28"/>
          <w:szCs w:val="28"/>
        </w:rPr>
        <w:t xml:space="preserve">    </w:t>
      </w:r>
    </w:p>
    <w:p w:rsidR="00222570" w:rsidRPr="001B7FCD" w:rsidRDefault="00222570" w:rsidP="00222570">
      <w:pPr>
        <w:pStyle w:val="aa"/>
        <w:spacing w:line="240" w:lineRule="auto"/>
        <w:ind w:firstLine="0"/>
        <w:rPr>
          <w:sz w:val="28"/>
          <w:szCs w:val="28"/>
        </w:rPr>
      </w:pPr>
    </w:p>
    <w:sectPr w:rsidR="00222570" w:rsidRPr="001B7FCD" w:rsidSect="00CD39A9">
      <w:headerReference w:type="default" r:id="rId9"/>
      <w:pgSz w:w="11906" w:h="16838"/>
      <w:pgMar w:top="1134" w:right="851" w:bottom="851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95" w:rsidRDefault="00114E95">
      <w:pPr>
        <w:spacing w:line="240" w:lineRule="auto"/>
      </w:pPr>
      <w:r>
        <w:separator/>
      </w:r>
    </w:p>
  </w:endnote>
  <w:endnote w:type="continuationSeparator" w:id="0">
    <w:p w:rsidR="00114E95" w:rsidRDefault="00114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95" w:rsidRDefault="00114E95">
      <w:pPr>
        <w:spacing w:line="240" w:lineRule="auto"/>
      </w:pPr>
      <w:r>
        <w:separator/>
      </w:r>
    </w:p>
  </w:footnote>
  <w:footnote w:type="continuationSeparator" w:id="0">
    <w:p w:rsidR="00114E95" w:rsidRDefault="00114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F6" w:rsidRDefault="00A86C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423A">
      <w:rPr>
        <w:noProof/>
      </w:rPr>
      <w:t>2</w:t>
    </w:r>
    <w:r>
      <w:rPr>
        <w:noProof/>
      </w:rPr>
      <w:fldChar w:fldCharType="end"/>
    </w:r>
  </w:p>
  <w:p w:rsidR="00B276F6" w:rsidRDefault="00B276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C00A6"/>
    <w:multiLevelType w:val="hybridMultilevel"/>
    <w:tmpl w:val="7BD62E24"/>
    <w:lvl w:ilvl="0" w:tplc="465456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3A90"/>
    <w:rsid w:val="00041477"/>
    <w:rsid w:val="00044B28"/>
    <w:rsid w:val="00046BF9"/>
    <w:rsid w:val="00053932"/>
    <w:rsid w:val="0005562D"/>
    <w:rsid w:val="00067092"/>
    <w:rsid w:val="000733CA"/>
    <w:rsid w:val="00081DBB"/>
    <w:rsid w:val="000971C2"/>
    <w:rsid w:val="000976B0"/>
    <w:rsid w:val="000A29E3"/>
    <w:rsid w:val="000A2D33"/>
    <w:rsid w:val="000A2D93"/>
    <w:rsid w:val="000A396B"/>
    <w:rsid w:val="000A46C4"/>
    <w:rsid w:val="000B0F82"/>
    <w:rsid w:val="000B134B"/>
    <w:rsid w:val="000B4789"/>
    <w:rsid w:val="000C05D3"/>
    <w:rsid w:val="000C09FD"/>
    <w:rsid w:val="000C0EB0"/>
    <w:rsid w:val="000D1D80"/>
    <w:rsid w:val="000D51EC"/>
    <w:rsid w:val="000E0B94"/>
    <w:rsid w:val="000E3138"/>
    <w:rsid w:val="000E3BC1"/>
    <w:rsid w:val="000E637A"/>
    <w:rsid w:val="000E663A"/>
    <w:rsid w:val="000F570F"/>
    <w:rsid w:val="000F7A72"/>
    <w:rsid w:val="00102499"/>
    <w:rsid w:val="001044B6"/>
    <w:rsid w:val="00105846"/>
    <w:rsid w:val="00107691"/>
    <w:rsid w:val="00114E95"/>
    <w:rsid w:val="00123B90"/>
    <w:rsid w:val="00131CFA"/>
    <w:rsid w:val="0015177D"/>
    <w:rsid w:val="001521E2"/>
    <w:rsid w:val="00152698"/>
    <w:rsid w:val="00163AD1"/>
    <w:rsid w:val="001668C1"/>
    <w:rsid w:val="00174370"/>
    <w:rsid w:val="00176358"/>
    <w:rsid w:val="00187894"/>
    <w:rsid w:val="00191F70"/>
    <w:rsid w:val="001935C5"/>
    <w:rsid w:val="00194999"/>
    <w:rsid w:val="00196036"/>
    <w:rsid w:val="001A2051"/>
    <w:rsid w:val="001A2325"/>
    <w:rsid w:val="001A4EE5"/>
    <w:rsid w:val="001B2A0C"/>
    <w:rsid w:val="001B7FCD"/>
    <w:rsid w:val="001C078E"/>
    <w:rsid w:val="001C3C86"/>
    <w:rsid w:val="001D076C"/>
    <w:rsid w:val="001D28D2"/>
    <w:rsid w:val="001D76D2"/>
    <w:rsid w:val="001E2E25"/>
    <w:rsid w:val="001E6D2C"/>
    <w:rsid w:val="001F005E"/>
    <w:rsid w:val="001F2123"/>
    <w:rsid w:val="00203452"/>
    <w:rsid w:val="00212B73"/>
    <w:rsid w:val="0021720C"/>
    <w:rsid w:val="00222570"/>
    <w:rsid w:val="00230F85"/>
    <w:rsid w:val="00233B12"/>
    <w:rsid w:val="002346BF"/>
    <w:rsid w:val="00236C3A"/>
    <w:rsid w:val="00242DB8"/>
    <w:rsid w:val="00245030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806A6"/>
    <w:rsid w:val="002864FF"/>
    <w:rsid w:val="0029722E"/>
    <w:rsid w:val="002977A2"/>
    <w:rsid w:val="00297B1F"/>
    <w:rsid w:val="002A3B8D"/>
    <w:rsid w:val="002A560F"/>
    <w:rsid w:val="002A6FBE"/>
    <w:rsid w:val="002B6296"/>
    <w:rsid w:val="002C1BF7"/>
    <w:rsid w:val="002D2317"/>
    <w:rsid w:val="002D381D"/>
    <w:rsid w:val="002D69B8"/>
    <w:rsid w:val="002D7C28"/>
    <w:rsid w:val="002E322D"/>
    <w:rsid w:val="002E39D0"/>
    <w:rsid w:val="002F052B"/>
    <w:rsid w:val="002F3638"/>
    <w:rsid w:val="002F558B"/>
    <w:rsid w:val="00301EC8"/>
    <w:rsid w:val="00320394"/>
    <w:rsid w:val="00332C57"/>
    <w:rsid w:val="003333D8"/>
    <w:rsid w:val="0034413F"/>
    <w:rsid w:val="0034540F"/>
    <w:rsid w:val="00357196"/>
    <w:rsid w:val="00365BA6"/>
    <w:rsid w:val="00373768"/>
    <w:rsid w:val="00380834"/>
    <w:rsid w:val="00392933"/>
    <w:rsid w:val="00393727"/>
    <w:rsid w:val="00396B9C"/>
    <w:rsid w:val="003A6902"/>
    <w:rsid w:val="003B02E3"/>
    <w:rsid w:val="003B5404"/>
    <w:rsid w:val="003B6227"/>
    <w:rsid w:val="003B6828"/>
    <w:rsid w:val="003B6AD3"/>
    <w:rsid w:val="003B7168"/>
    <w:rsid w:val="003C2260"/>
    <w:rsid w:val="003C3B8E"/>
    <w:rsid w:val="003C4749"/>
    <w:rsid w:val="003C7FE8"/>
    <w:rsid w:val="003D1CB9"/>
    <w:rsid w:val="003D4F77"/>
    <w:rsid w:val="003D674E"/>
    <w:rsid w:val="003E65F9"/>
    <w:rsid w:val="003F15DD"/>
    <w:rsid w:val="0040295C"/>
    <w:rsid w:val="0041768E"/>
    <w:rsid w:val="00420808"/>
    <w:rsid w:val="00422A66"/>
    <w:rsid w:val="00430C3B"/>
    <w:rsid w:val="00433FFD"/>
    <w:rsid w:val="0044443D"/>
    <w:rsid w:val="00450DFA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A5963"/>
    <w:rsid w:val="004A6BC9"/>
    <w:rsid w:val="004B3CCA"/>
    <w:rsid w:val="004C1B5C"/>
    <w:rsid w:val="004D291E"/>
    <w:rsid w:val="004D2B0A"/>
    <w:rsid w:val="004D545A"/>
    <w:rsid w:val="004E0A41"/>
    <w:rsid w:val="004E3370"/>
    <w:rsid w:val="004E51DE"/>
    <w:rsid w:val="004F4983"/>
    <w:rsid w:val="004F71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25E44"/>
    <w:rsid w:val="00533C0D"/>
    <w:rsid w:val="00533E57"/>
    <w:rsid w:val="00536F71"/>
    <w:rsid w:val="00541302"/>
    <w:rsid w:val="0055081F"/>
    <w:rsid w:val="005628D3"/>
    <w:rsid w:val="00571064"/>
    <w:rsid w:val="00571CCE"/>
    <w:rsid w:val="00582500"/>
    <w:rsid w:val="005856E3"/>
    <w:rsid w:val="00590F6C"/>
    <w:rsid w:val="005A22AF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E2781"/>
    <w:rsid w:val="005E3CE9"/>
    <w:rsid w:val="005E6662"/>
    <w:rsid w:val="005E7C71"/>
    <w:rsid w:val="0060386B"/>
    <w:rsid w:val="00605C3D"/>
    <w:rsid w:val="00613375"/>
    <w:rsid w:val="00630070"/>
    <w:rsid w:val="0063425D"/>
    <w:rsid w:val="00636D38"/>
    <w:rsid w:val="00650546"/>
    <w:rsid w:val="00655124"/>
    <w:rsid w:val="00657A50"/>
    <w:rsid w:val="00661278"/>
    <w:rsid w:val="00665077"/>
    <w:rsid w:val="00667A10"/>
    <w:rsid w:val="00671405"/>
    <w:rsid w:val="00682697"/>
    <w:rsid w:val="00693762"/>
    <w:rsid w:val="006B4CC1"/>
    <w:rsid w:val="006B60F0"/>
    <w:rsid w:val="006C1579"/>
    <w:rsid w:val="006C3EE4"/>
    <w:rsid w:val="006C41F3"/>
    <w:rsid w:val="006C7DB7"/>
    <w:rsid w:val="006E2E46"/>
    <w:rsid w:val="006F2BC4"/>
    <w:rsid w:val="006F35DF"/>
    <w:rsid w:val="007056C0"/>
    <w:rsid w:val="007057F0"/>
    <w:rsid w:val="00707B0E"/>
    <w:rsid w:val="00720816"/>
    <w:rsid w:val="00724DD5"/>
    <w:rsid w:val="00725799"/>
    <w:rsid w:val="007263EE"/>
    <w:rsid w:val="007321C5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E18"/>
    <w:rsid w:val="00762A62"/>
    <w:rsid w:val="00770D87"/>
    <w:rsid w:val="00771B53"/>
    <w:rsid w:val="00774302"/>
    <w:rsid w:val="00776FF3"/>
    <w:rsid w:val="00777CD2"/>
    <w:rsid w:val="00781FF6"/>
    <w:rsid w:val="00784E49"/>
    <w:rsid w:val="0079003B"/>
    <w:rsid w:val="00791798"/>
    <w:rsid w:val="00793EE0"/>
    <w:rsid w:val="007948B5"/>
    <w:rsid w:val="00794E0E"/>
    <w:rsid w:val="007A3128"/>
    <w:rsid w:val="007A5364"/>
    <w:rsid w:val="007A7EAA"/>
    <w:rsid w:val="007B599C"/>
    <w:rsid w:val="007C21B7"/>
    <w:rsid w:val="007C3925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455B"/>
    <w:rsid w:val="007F4934"/>
    <w:rsid w:val="007F7221"/>
    <w:rsid w:val="00801371"/>
    <w:rsid w:val="008054F1"/>
    <w:rsid w:val="00811598"/>
    <w:rsid w:val="00811F07"/>
    <w:rsid w:val="00816EEE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70947"/>
    <w:rsid w:val="008736E1"/>
    <w:rsid w:val="00891561"/>
    <w:rsid w:val="00892258"/>
    <w:rsid w:val="00892F3F"/>
    <w:rsid w:val="00895879"/>
    <w:rsid w:val="008972CF"/>
    <w:rsid w:val="008A0479"/>
    <w:rsid w:val="008A47FC"/>
    <w:rsid w:val="008B07BD"/>
    <w:rsid w:val="008C0341"/>
    <w:rsid w:val="008C2598"/>
    <w:rsid w:val="008C360E"/>
    <w:rsid w:val="008D3335"/>
    <w:rsid w:val="008D7D92"/>
    <w:rsid w:val="008E1077"/>
    <w:rsid w:val="008E1FC4"/>
    <w:rsid w:val="008E287F"/>
    <w:rsid w:val="008E4184"/>
    <w:rsid w:val="008E664E"/>
    <w:rsid w:val="008F5E2C"/>
    <w:rsid w:val="008F6096"/>
    <w:rsid w:val="008F76E5"/>
    <w:rsid w:val="0090015F"/>
    <w:rsid w:val="0090752B"/>
    <w:rsid w:val="00912102"/>
    <w:rsid w:val="00913F61"/>
    <w:rsid w:val="00916B31"/>
    <w:rsid w:val="00922846"/>
    <w:rsid w:val="009356DA"/>
    <w:rsid w:val="00940D44"/>
    <w:rsid w:val="00941EC1"/>
    <w:rsid w:val="009423B9"/>
    <w:rsid w:val="009441F5"/>
    <w:rsid w:val="00952DE7"/>
    <w:rsid w:val="00954585"/>
    <w:rsid w:val="00973D87"/>
    <w:rsid w:val="0098211C"/>
    <w:rsid w:val="00982AD3"/>
    <w:rsid w:val="00985D5B"/>
    <w:rsid w:val="009874D7"/>
    <w:rsid w:val="009A5F61"/>
    <w:rsid w:val="009B06D3"/>
    <w:rsid w:val="009B07EF"/>
    <w:rsid w:val="009B52B4"/>
    <w:rsid w:val="009C68B7"/>
    <w:rsid w:val="009D5D44"/>
    <w:rsid w:val="009F65BF"/>
    <w:rsid w:val="00A06624"/>
    <w:rsid w:val="00A10E8F"/>
    <w:rsid w:val="00A13B24"/>
    <w:rsid w:val="00A208B8"/>
    <w:rsid w:val="00A2720A"/>
    <w:rsid w:val="00A3287A"/>
    <w:rsid w:val="00A36D1E"/>
    <w:rsid w:val="00A428DA"/>
    <w:rsid w:val="00A45B2B"/>
    <w:rsid w:val="00A501ED"/>
    <w:rsid w:val="00A533A5"/>
    <w:rsid w:val="00A77820"/>
    <w:rsid w:val="00A8089E"/>
    <w:rsid w:val="00A81DCA"/>
    <w:rsid w:val="00A83475"/>
    <w:rsid w:val="00A83F54"/>
    <w:rsid w:val="00A865B2"/>
    <w:rsid w:val="00A86CA2"/>
    <w:rsid w:val="00A9422D"/>
    <w:rsid w:val="00A97F49"/>
    <w:rsid w:val="00AA6980"/>
    <w:rsid w:val="00AA7E71"/>
    <w:rsid w:val="00AB0F72"/>
    <w:rsid w:val="00AD7532"/>
    <w:rsid w:val="00AE08FE"/>
    <w:rsid w:val="00AF0F8B"/>
    <w:rsid w:val="00AF121F"/>
    <w:rsid w:val="00AF19CB"/>
    <w:rsid w:val="00B001A5"/>
    <w:rsid w:val="00B05CAC"/>
    <w:rsid w:val="00B143FC"/>
    <w:rsid w:val="00B23663"/>
    <w:rsid w:val="00B276F6"/>
    <w:rsid w:val="00B35114"/>
    <w:rsid w:val="00B4329A"/>
    <w:rsid w:val="00B45AF9"/>
    <w:rsid w:val="00B47AF5"/>
    <w:rsid w:val="00B52F79"/>
    <w:rsid w:val="00B55AEE"/>
    <w:rsid w:val="00B5637F"/>
    <w:rsid w:val="00B709AF"/>
    <w:rsid w:val="00B70E74"/>
    <w:rsid w:val="00B712E6"/>
    <w:rsid w:val="00B73F2B"/>
    <w:rsid w:val="00B76657"/>
    <w:rsid w:val="00B80D80"/>
    <w:rsid w:val="00B8330D"/>
    <w:rsid w:val="00B94A40"/>
    <w:rsid w:val="00BA2AB9"/>
    <w:rsid w:val="00BB5BF1"/>
    <w:rsid w:val="00BC4226"/>
    <w:rsid w:val="00BC51CC"/>
    <w:rsid w:val="00BC66A0"/>
    <w:rsid w:val="00BD68A9"/>
    <w:rsid w:val="00BE2AAA"/>
    <w:rsid w:val="00BE4E3C"/>
    <w:rsid w:val="00BE695E"/>
    <w:rsid w:val="00BF20FC"/>
    <w:rsid w:val="00BF2DAD"/>
    <w:rsid w:val="00BF5C82"/>
    <w:rsid w:val="00BF63E4"/>
    <w:rsid w:val="00C04EB0"/>
    <w:rsid w:val="00C050D8"/>
    <w:rsid w:val="00C24B99"/>
    <w:rsid w:val="00C252BD"/>
    <w:rsid w:val="00C262E3"/>
    <w:rsid w:val="00C30BB7"/>
    <w:rsid w:val="00C44B9C"/>
    <w:rsid w:val="00C529E0"/>
    <w:rsid w:val="00C52AE8"/>
    <w:rsid w:val="00C548FC"/>
    <w:rsid w:val="00C557BA"/>
    <w:rsid w:val="00C612B5"/>
    <w:rsid w:val="00C6341F"/>
    <w:rsid w:val="00C65F19"/>
    <w:rsid w:val="00C750F9"/>
    <w:rsid w:val="00C75C93"/>
    <w:rsid w:val="00C938E4"/>
    <w:rsid w:val="00C95917"/>
    <w:rsid w:val="00C95C83"/>
    <w:rsid w:val="00CA5886"/>
    <w:rsid w:val="00CB2B03"/>
    <w:rsid w:val="00CB3E20"/>
    <w:rsid w:val="00CB4CDD"/>
    <w:rsid w:val="00CB6131"/>
    <w:rsid w:val="00CC088E"/>
    <w:rsid w:val="00CC4AAE"/>
    <w:rsid w:val="00CC7EA2"/>
    <w:rsid w:val="00CD1FF5"/>
    <w:rsid w:val="00CD2070"/>
    <w:rsid w:val="00CD39A9"/>
    <w:rsid w:val="00CD48C9"/>
    <w:rsid w:val="00CD60E3"/>
    <w:rsid w:val="00CF05A4"/>
    <w:rsid w:val="00CF2E48"/>
    <w:rsid w:val="00CF476D"/>
    <w:rsid w:val="00CF6E1F"/>
    <w:rsid w:val="00CF7D98"/>
    <w:rsid w:val="00D00104"/>
    <w:rsid w:val="00D03D90"/>
    <w:rsid w:val="00D06F52"/>
    <w:rsid w:val="00D106FA"/>
    <w:rsid w:val="00D10A14"/>
    <w:rsid w:val="00D11106"/>
    <w:rsid w:val="00D1199B"/>
    <w:rsid w:val="00D12888"/>
    <w:rsid w:val="00D16844"/>
    <w:rsid w:val="00D2044D"/>
    <w:rsid w:val="00D21AB1"/>
    <w:rsid w:val="00D2700A"/>
    <w:rsid w:val="00D3423A"/>
    <w:rsid w:val="00D348D8"/>
    <w:rsid w:val="00D35099"/>
    <w:rsid w:val="00D35197"/>
    <w:rsid w:val="00D36943"/>
    <w:rsid w:val="00D47503"/>
    <w:rsid w:val="00D47811"/>
    <w:rsid w:val="00D5350E"/>
    <w:rsid w:val="00D651CB"/>
    <w:rsid w:val="00D6525D"/>
    <w:rsid w:val="00D66C3C"/>
    <w:rsid w:val="00D70ACB"/>
    <w:rsid w:val="00D77150"/>
    <w:rsid w:val="00D81B89"/>
    <w:rsid w:val="00D85070"/>
    <w:rsid w:val="00D8673A"/>
    <w:rsid w:val="00D870D0"/>
    <w:rsid w:val="00D90367"/>
    <w:rsid w:val="00D92F13"/>
    <w:rsid w:val="00DA1840"/>
    <w:rsid w:val="00DA5A3C"/>
    <w:rsid w:val="00DA690B"/>
    <w:rsid w:val="00DB615C"/>
    <w:rsid w:val="00DB68C9"/>
    <w:rsid w:val="00DC2406"/>
    <w:rsid w:val="00DC39CD"/>
    <w:rsid w:val="00DC3E0E"/>
    <w:rsid w:val="00DC5C96"/>
    <w:rsid w:val="00DD1184"/>
    <w:rsid w:val="00DD6D32"/>
    <w:rsid w:val="00DF2762"/>
    <w:rsid w:val="00DF2B0F"/>
    <w:rsid w:val="00E01DD4"/>
    <w:rsid w:val="00E10B08"/>
    <w:rsid w:val="00E17F21"/>
    <w:rsid w:val="00E2111E"/>
    <w:rsid w:val="00E30C29"/>
    <w:rsid w:val="00E421D6"/>
    <w:rsid w:val="00E47494"/>
    <w:rsid w:val="00E51F31"/>
    <w:rsid w:val="00E546A8"/>
    <w:rsid w:val="00E57924"/>
    <w:rsid w:val="00E57B5B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74B9"/>
    <w:rsid w:val="00E90476"/>
    <w:rsid w:val="00E96D03"/>
    <w:rsid w:val="00E97BEF"/>
    <w:rsid w:val="00EA00E9"/>
    <w:rsid w:val="00EA137C"/>
    <w:rsid w:val="00EA143D"/>
    <w:rsid w:val="00EA2CEF"/>
    <w:rsid w:val="00EA35CC"/>
    <w:rsid w:val="00EC74B0"/>
    <w:rsid w:val="00ED010A"/>
    <w:rsid w:val="00ED0D64"/>
    <w:rsid w:val="00ED1C63"/>
    <w:rsid w:val="00EE2C6B"/>
    <w:rsid w:val="00EE33EE"/>
    <w:rsid w:val="00EF4812"/>
    <w:rsid w:val="00F045C9"/>
    <w:rsid w:val="00F05888"/>
    <w:rsid w:val="00F0702C"/>
    <w:rsid w:val="00F07EC2"/>
    <w:rsid w:val="00F1708D"/>
    <w:rsid w:val="00F17AE3"/>
    <w:rsid w:val="00F220DE"/>
    <w:rsid w:val="00F222F7"/>
    <w:rsid w:val="00F24F81"/>
    <w:rsid w:val="00F264EA"/>
    <w:rsid w:val="00F366AB"/>
    <w:rsid w:val="00F60313"/>
    <w:rsid w:val="00F64492"/>
    <w:rsid w:val="00F649CA"/>
    <w:rsid w:val="00F7039E"/>
    <w:rsid w:val="00F76446"/>
    <w:rsid w:val="00F81978"/>
    <w:rsid w:val="00F92A5A"/>
    <w:rsid w:val="00F94DB4"/>
    <w:rsid w:val="00FA7371"/>
    <w:rsid w:val="00FB0E8E"/>
    <w:rsid w:val="00FB44FA"/>
    <w:rsid w:val="00FB7612"/>
    <w:rsid w:val="00FB7ED8"/>
    <w:rsid w:val="00FC1EED"/>
    <w:rsid w:val="00FC2904"/>
    <w:rsid w:val="00FD066F"/>
    <w:rsid w:val="00FD123F"/>
    <w:rsid w:val="00FE01DD"/>
    <w:rsid w:val="00FE55B4"/>
    <w:rsid w:val="00FF0175"/>
    <w:rsid w:val="00FF0813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2DF6"/>
  <w15:docId w15:val="{EBB0D154-46E7-443C-80CB-ED41F2B2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786E-EF5F-4AA6-8353-208B6C39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Светлана</cp:lastModifiedBy>
  <cp:revision>2</cp:revision>
  <cp:lastPrinted>2020-12-28T07:54:00Z</cp:lastPrinted>
  <dcterms:created xsi:type="dcterms:W3CDTF">2021-10-28T07:47:00Z</dcterms:created>
  <dcterms:modified xsi:type="dcterms:W3CDTF">2021-10-28T07:47:00Z</dcterms:modified>
</cp:coreProperties>
</file>