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7" w:rsidRPr="00A53087" w:rsidRDefault="00A53087" w:rsidP="00A5308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16944F8B" wp14:editId="52BC533F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7" w:rsidRPr="00A53087" w:rsidRDefault="00A53087" w:rsidP="00A53087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A53087" w:rsidRPr="00A53087" w:rsidRDefault="00A53087" w:rsidP="00A5308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A53087" w:rsidRPr="00A53087" w:rsidRDefault="00A53087" w:rsidP="00A5308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A53087" w:rsidRPr="00A53087" w:rsidRDefault="00A53087" w:rsidP="00A5308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165272" w:rsidRDefault="004D075B" w:rsidP="004D075B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>РЕШЕНИЕ №</w:t>
      </w:r>
      <w:r w:rsidR="008F1611" w:rsidRPr="00165272">
        <w:rPr>
          <w:b/>
          <w:sz w:val="48"/>
          <w:szCs w:val="48"/>
        </w:rPr>
        <w:t xml:space="preserve"> </w:t>
      </w:r>
      <w:r w:rsidR="00D9571A">
        <w:rPr>
          <w:b/>
          <w:sz w:val="48"/>
          <w:szCs w:val="48"/>
        </w:rPr>
        <w:t>223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954AA6" w:rsidRDefault="008F1611" w:rsidP="009A53F0">
      <w:pPr>
        <w:jc w:val="center"/>
      </w:pPr>
      <w:r>
        <w:t>Принято с</w:t>
      </w:r>
      <w:r w:rsidR="004D075B" w:rsidRPr="00EB08B8">
        <w:t>оветом депутатов «</w:t>
      </w:r>
      <w:r w:rsidR="00D9571A">
        <w:t>23</w:t>
      </w:r>
      <w:bookmarkStart w:id="0" w:name="_GoBack"/>
      <w:bookmarkEnd w:id="0"/>
      <w:r w:rsidR="004D075B" w:rsidRPr="00EB08B8">
        <w:t xml:space="preserve">» </w:t>
      </w:r>
      <w:r w:rsidR="005B34BA">
        <w:t>сентября</w:t>
      </w:r>
      <w:r w:rsidR="00954AA6">
        <w:t xml:space="preserve"> </w:t>
      </w:r>
      <w:r w:rsidR="005B34BA">
        <w:t>2021</w:t>
      </w:r>
      <w:r w:rsidR="004D075B" w:rsidRPr="00EB08B8">
        <w:t xml:space="preserve"> года</w:t>
      </w:r>
    </w:p>
    <w:p w:rsidR="008F1611" w:rsidRDefault="008F1611" w:rsidP="008F1611">
      <w:pPr>
        <w:rPr>
          <w:b/>
          <w:sz w:val="28"/>
          <w:szCs w:val="28"/>
        </w:rPr>
      </w:pPr>
    </w:p>
    <w:p w:rsidR="008F1611" w:rsidRDefault="0016664A" w:rsidP="009A53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954AA6" w:rsidRPr="00954AA6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8F1611" w:rsidRDefault="008F1611" w:rsidP="008F1611">
      <w:pPr>
        <w:jc w:val="both"/>
        <w:rPr>
          <w:sz w:val="28"/>
          <w:szCs w:val="28"/>
        </w:rPr>
      </w:pPr>
    </w:p>
    <w:p w:rsidR="00954AA6" w:rsidRDefault="00954AA6" w:rsidP="00954AA6">
      <w:pPr>
        <w:ind w:firstLine="851"/>
        <w:jc w:val="both"/>
        <w:rPr>
          <w:sz w:val="28"/>
          <w:szCs w:val="28"/>
        </w:rPr>
      </w:pPr>
      <w:r w:rsidRPr="00954AA6">
        <w:rPr>
          <w:sz w:val="28"/>
          <w:szCs w:val="28"/>
        </w:rPr>
        <w:t>Руководствуясь Конституцией Российской Федерации, Федера</w:t>
      </w:r>
      <w:r w:rsidR="008F1611">
        <w:rPr>
          <w:sz w:val="28"/>
          <w:szCs w:val="28"/>
        </w:rPr>
        <w:t>льным  законом от  06.10.2003</w:t>
      </w:r>
      <w:r w:rsidRPr="00954AA6">
        <w:rPr>
          <w:sz w:val="28"/>
          <w:szCs w:val="28"/>
        </w:rPr>
        <w:t xml:space="preserve"> № 131-ФЗ  «Об общих принципах организации  местного самоуправления в Российской Федерации, Уставом 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</w:t>
      </w:r>
      <w:r w:rsidR="008F1611">
        <w:rPr>
          <w:sz w:val="28"/>
          <w:szCs w:val="28"/>
        </w:rPr>
        <w:t>радской области», утверждённым решением с</w:t>
      </w:r>
      <w:r w:rsidRPr="00954AA6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121, 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</w:t>
      </w:r>
      <w:r w:rsidR="008F1611">
        <w:rPr>
          <w:color w:val="000000"/>
          <w:spacing w:val="-17"/>
          <w:sz w:val="28"/>
          <w:szCs w:val="28"/>
        </w:rPr>
        <w:t>Комиссии по рассмотрению материалов и предложений о награждении почетным знаком «</w:t>
      </w:r>
      <w:r w:rsidR="008F1611">
        <w:rPr>
          <w:color w:val="000000"/>
          <w:spacing w:val="-9"/>
          <w:sz w:val="28"/>
          <w:szCs w:val="28"/>
        </w:rPr>
        <w:t xml:space="preserve">За заслуги перед МО </w:t>
      </w:r>
      <w:proofErr w:type="spellStart"/>
      <w:r w:rsidR="008F1611">
        <w:rPr>
          <w:color w:val="000000"/>
          <w:spacing w:val="-9"/>
          <w:sz w:val="28"/>
          <w:szCs w:val="28"/>
        </w:rPr>
        <w:t>Тельмановское</w:t>
      </w:r>
      <w:proofErr w:type="spellEnd"/>
      <w:r w:rsidR="008F1611">
        <w:rPr>
          <w:color w:val="000000"/>
          <w:spacing w:val="-9"/>
          <w:sz w:val="28"/>
          <w:szCs w:val="28"/>
        </w:rPr>
        <w:t xml:space="preserve"> сельское поселение </w:t>
      </w:r>
      <w:proofErr w:type="spellStart"/>
      <w:r w:rsidR="008F1611">
        <w:rPr>
          <w:color w:val="000000"/>
          <w:spacing w:val="-9"/>
          <w:sz w:val="28"/>
          <w:szCs w:val="28"/>
        </w:rPr>
        <w:t>Тосненского</w:t>
      </w:r>
      <w:proofErr w:type="spellEnd"/>
      <w:r w:rsidR="008F1611">
        <w:rPr>
          <w:color w:val="000000"/>
          <w:spacing w:val="-9"/>
          <w:sz w:val="28"/>
          <w:szCs w:val="28"/>
        </w:rPr>
        <w:t xml:space="preserve"> района Ленинградской области</w:t>
      </w:r>
      <w:r w:rsidR="008F1611">
        <w:rPr>
          <w:color w:val="000000"/>
          <w:spacing w:val="-16"/>
          <w:sz w:val="28"/>
          <w:szCs w:val="28"/>
        </w:rPr>
        <w:t>»</w:t>
      </w:r>
      <w:r w:rsidRPr="00954AA6">
        <w:rPr>
          <w:sz w:val="28"/>
          <w:szCs w:val="28"/>
        </w:rPr>
        <w:t>,</w:t>
      </w:r>
      <w:r w:rsidR="008F1611">
        <w:rPr>
          <w:sz w:val="28"/>
          <w:szCs w:val="28"/>
        </w:rPr>
        <w:t xml:space="preserve"> совет депутатов </w:t>
      </w:r>
      <w:r w:rsidR="008F1611" w:rsidRPr="00954AA6">
        <w:rPr>
          <w:sz w:val="28"/>
          <w:szCs w:val="28"/>
        </w:rPr>
        <w:t xml:space="preserve">муниципального образования </w:t>
      </w:r>
      <w:proofErr w:type="spellStart"/>
      <w:r w:rsidR="008F1611" w:rsidRPr="00954AA6">
        <w:rPr>
          <w:sz w:val="28"/>
          <w:szCs w:val="28"/>
        </w:rPr>
        <w:t>Тельмановское</w:t>
      </w:r>
      <w:proofErr w:type="spellEnd"/>
      <w:r w:rsidR="008F1611" w:rsidRPr="00954AA6">
        <w:rPr>
          <w:sz w:val="28"/>
          <w:szCs w:val="28"/>
        </w:rPr>
        <w:t xml:space="preserve"> сельское поселение </w:t>
      </w:r>
      <w:proofErr w:type="spellStart"/>
      <w:r w:rsidR="008F1611" w:rsidRPr="00954AA6">
        <w:rPr>
          <w:sz w:val="28"/>
          <w:szCs w:val="28"/>
        </w:rPr>
        <w:t>Тосненского</w:t>
      </w:r>
      <w:proofErr w:type="spellEnd"/>
      <w:r w:rsidR="008F1611" w:rsidRPr="00954AA6">
        <w:rPr>
          <w:sz w:val="28"/>
          <w:szCs w:val="28"/>
        </w:rPr>
        <w:t xml:space="preserve"> района Ленинградской области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165272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352FD7" w:rsidRDefault="00352FD7" w:rsidP="0035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272">
        <w:rPr>
          <w:sz w:val="28"/>
          <w:szCs w:val="28"/>
        </w:rPr>
        <w:t xml:space="preserve"> </w:t>
      </w:r>
      <w:proofErr w:type="gramStart"/>
      <w:r w:rsidR="00A3388F" w:rsidRPr="00352FD7">
        <w:rPr>
          <w:sz w:val="28"/>
          <w:szCs w:val="28"/>
        </w:rPr>
        <w:t xml:space="preserve">За особые заслуги в области </w:t>
      </w:r>
      <w:r w:rsidR="005B34BA">
        <w:rPr>
          <w:sz w:val="28"/>
          <w:szCs w:val="28"/>
        </w:rPr>
        <w:t>сельскохозяйственной</w:t>
      </w:r>
      <w:r w:rsidR="00A3388F" w:rsidRPr="00352FD7">
        <w:rPr>
          <w:sz w:val="28"/>
          <w:szCs w:val="28"/>
        </w:rPr>
        <w:t xml:space="preserve"> деятельности, получившие широкое признание у жителей муниципального образования</w:t>
      </w:r>
      <w:r w:rsidR="008F1611" w:rsidRPr="00352FD7">
        <w:rPr>
          <w:sz w:val="28"/>
          <w:szCs w:val="28"/>
        </w:rPr>
        <w:t xml:space="preserve"> </w:t>
      </w:r>
      <w:proofErr w:type="spellStart"/>
      <w:r w:rsidR="008F1611" w:rsidRPr="00352FD7">
        <w:rPr>
          <w:sz w:val="28"/>
          <w:szCs w:val="28"/>
        </w:rPr>
        <w:t>Тельмановское</w:t>
      </w:r>
      <w:proofErr w:type="spellEnd"/>
      <w:r w:rsidR="008F1611" w:rsidRPr="00352FD7">
        <w:rPr>
          <w:sz w:val="28"/>
          <w:szCs w:val="28"/>
        </w:rPr>
        <w:t xml:space="preserve"> сельское поселение </w:t>
      </w:r>
      <w:proofErr w:type="spellStart"/>
      <w:r w:rsidR="008F1611" w:rsidRPr="00352FD7">
        <w:rPr>
          <w:sz w:val="28"/>
          <w:szCs w:val="28"/>
        </w:rPr>
        <w:t>Тосненского</w:t>
      </w:r>
      <w:proofErr w:type="spellEnd"/>
      <w:r w:rsidR="008F1611" w:rsidRPr="00352FD7">
        <w:rPr>
          <w:sz w:val="28"/>
          <w:szCs w:val="28"/>
        </w:rPr>
        <w:t xml:space="preserve"> района Ленинградской области</w:t>
      </w:r>
      <w:r w:rsidRPr="00352FD7">
        <w:rPr>
          <w:sz w:val="28"/>
          <w:szCs w:val="28"/>
        </w:rPr>
        <w:t xml:space="preserve">, </w:t>
      </w:r>
      <w:r w:rsidR="00354CA1" w:rsidRPr="00352FD7">
        <w:rPr>
          <w:sz w:val="28"/>
          <w:szCs w:val="28"/>
        </w:rPr>
        <w:t>з</w:t>
      </w:r>
      <w:r w:rsidR="00BB0595" w:rsidRPr="00352FD7">
        <w:rPr>
          <w:sz w:val="28"/>
          <w:szCs w:val="28"/>
        </w:rPr>
        <w:t>а</w:t>
      </w:r>
      <w:r w:rsidR="00354CA1" w:rsidRPr="00352FD7">
        <w:rPr>
          <w:sz w:val="28"/>
          <w:szCs w:val="28"/>
        </w:rPr>
        <w:t xml:space="preserve"> добросовестный</w:t>
      </w:r>
      <w:r w:rsidR="00BB0595" w:rsidRPr="00352FD7">
        <w:rPr>
          <w:sz w:val="28"/>
          <w:szCs w:val="28"/>
        </w:rPr>
        <w:t xml:space="preserve"> многолетний труд, служащий примером для жителей муниципального образования</w:t>
      </w:r>
      <w:r w:rsidRPr="00352FD7">
        <w:rPr>
          <w:sz w:val="28"/>
          <w:szCs w:val="28"/>
        </w:rPr>
        <w:t xml:space="preserve"> </w:t>
      </w:r>
      <w:proofErr w:type="spellStart"/>
      <w:r w:rsidRPr="00352FD7">
        <w:rPr>
          <w:sz w:val="28"/>
          <w:szCs w:val="28"/>
        </w:rPr>
        <w:t>Тельмановское</w:t>
      </w:r>
      <w:proofErr w:type="spellEnd"/>
      <w:r w:rsidRPr="00352FD7">
        <w:rPr>
          <w:sz w:val="28"/>
          <w:szCs w:val="28"/>
        </w:rPr>
        <w:t xml:space="preserve"> сельское поселение </w:t>
      </w:r>
      <w:proofErr w:type="spellStart"/>
      <w:r w:rsidRPr="00352FD7">
        <w:rPr>
          <w:sz w:val="28"/>
          <w:szCs w:val="28"/>
        </w:rPr>
        <w:t>Тосненского</w:t>
      </w:r>
      <w:proofErr w:type="spellEnd"/>
      <w:r w:rsidRPr="00352FD7">
        <w:rPr>
          <w:sz w:val="28"/>
          <w:szCs w:val="28"/>
        </w:rPr>
        <w:t xml:space="preserve"> района Ленинградской области </w:t>
      </w:r>
      <w:r w:rsidR="00D11F46" w:rsidRPr="00352FD7">
        <w:rPr>
          <w:sz w:val="28"/>
          <w:szCs w:val="28"/>
        </w:rPr>
        <w:t xml:space="preserve">присвоить </w:t>
      </w:r>
      <w:r w:rsidR="0016664A" w:rsidRPr="00352FD7">
        <w:rPr>
          <w:sz w:val="28"/>
          <w:szCs w:val="28"/>
        </w:rPr>
        <w:t xml:space="preserve">почётный знак </w:t>
      </w:r>
      <w:r w:rsidR="00D11F46" w:rsidRPr="00352FD7">
        <w:rPr>
          <w:sz w:val="28"/>
          <w:szCs w:val="28"/>
        </w:rPr>
        <w:t>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</w:t>
      </w:r>
      <w:r w:rsidR="0016664A" w:rsidRPr="00352FD7">
        <w:rPr>
          <w:sz w:val="28"/>
          <w:szCs w:val="28"/>
        </w:rPr>
        <w:lastRenderedPageBreak/>
        <w:t>заслуги перед муниципальным образованием</w:t>
      </w:r>
      <w:r w:rsidR="00D11F46" w:rsidRPr="00352FD7">
        <w:rPr>
          <w:sz w:val="28"/>
          <w:szCs w:val="28"/>
        </w:rPr>
        <w:t xml:space="preserve"> </w:t>
      </w:r>
      <w:proofErr w:type="spellStart"/>
      <w:r w:rsidR="00D11F46" w:rsidRPr="00352FD7">
        <w:rPr>
          <w:sz w:val="28"/>
          <w:szCs w:val="28"/>
        </w:rPr>
        <w:t>Тельмановское</w:t>
      </w:r>
      <w:proofErr w:type="spellEnd"/>
      <w:r w:rsidR="00D11F46" w:rsidRPr="00352FD7">
        <w:rPr>
          <w:sz w:val="28"/>
          <w:szCs w:val="28"/>
        </w:rPr>
        <w:t xml:space="preserve"> сельское поселение </w:t>
      </w:r>
      <w:proofErr w:type="spellStart"/>
      <w:r w:rsidR="00D11F46" w:rsidRPr="00352FD7">
        <w:rPr>
          <w:sz w:val="28"/>
          <w:szCs w:val="28"/>
        </w:rPr>
        <w:t>Тосненского</w:t>
      </w:r>
      <w:proofErr w:type="spellEnd"/>
      <w:r w:rsidR="00D11F46" w:rsidRPr="00352FD7">
        <w:rPr>
          <w:sz w:val="28"/>
          <w:szCs w:val="28"/>
        </w:rPr>
        <w:t xml:space="preserve"> района Ленинградской области»</w:t>
      </w:r>
      <w:r w:rsidRPr="00352FD7">
        <w:rPr>
          <w:b/>
          <w:sz w:val="28"/>
          <w:szCs w:val="28"/>
        </w:rPr>
        <w:t xml:space="preserve"> </w:t>
      </w:r>
      <w:proofErr w:type="spellStart"/>
      <w:r w:rsidR="001B6D7A">
        <w:rPr>
          <w:b/>
          <w:sz w:val="28"/>
          <w:szCs w:val="28"/>
        </w:rPr>
        <w:t>Корен</w:t>
      </w:r>
      <w:r w:rsidR="005B34BA">
        <w:rPr>
          <w:b/>
          <w:sz w:val="28"/>
          <w:szCs w:val="28"/>
        </w:rPr>
        <w:t>евой</w:t>
      </w:r>
      <w:proofErr w:type="spellEnd"/>
      <w:r w:rsidR="005B34BA">
        <w:rPr>
          <w:b/>
          <w:sz w:val="28"/>
          <w:szCs w:val="28"/>
        </w:rPr>
        <w:t xml:space="preserve"> Галине Александровне и Кузнецову Юрию Сергеевичу</w:t>
      </w:r>
      <w:r w:rsidR="00BB0595" w:rsidRPr="00352FD7">
        <w:rPr>
          <w:b/>
          <w:sz w:val="28"/>
          <w:szCs w:val="28"/>
        </w:rPr>
        <w:t>.</w:t>
      </w:r>
      <w:proofErr w:type="gramEnd"/>
    </w:p>
    <w:p w:rsidR="00352FD7" w:rsidRDefault="005B34BA" w:rsidP="0035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Лицу</w:t>
      </w:r>
      <w:r w:rsidR="00352FD7">
        <w:rPr>
          <w:sz w:val="28"/>
          <w:szCs w:val="28"/>
        </w:rPr>
        <w:t>, удостоенному</w:t>
      </w:r>
      <w:r w:rsidR="00BB0595" w:rsidRPr="00352FD7">
        <w:rPr>
          <w:sz w:val="28"/>
          <w:szCs w:val="28"/>
        </w:rPr>
        <w:t xml:space="preserve"> </w:t>
      </w:r>
      <w:r w:rsidR="00352FD7">
        <w:rPr>
          <w:sz w:val="28"/>
          <w:szCs w:val="28"/>
        </w:rPr>
        <w:t>почётного знака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 муниципальным  образованием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Ленинградской области», вручить </w:t>
      </w:r>
      <w:r w:rsidR="0016664A" w:rsidRPr="00352FD7">
        <w:rPr>
          <w:sz w:val="28"/>
          <w:szCs w:val="28"/>
        </w:rPr>
        <w:t>почётный знак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352FD7">
        <w:rPr>
          <w:sz w:val="28"/>
          <w:szCs w:val="28"/>
        </w:rPr>
        <w:t xml:space="preserve"> заслуги перед</w:t>
      </w:r>
      <w:r w:rsidR="0016664A" w:rsidRPr="00352FD7">
        <w:rPr>
          <w:sz w:val="28"/>
          <w:szCs w:val="28"/>
        </w:rPr>
        <w:t xml:space="preserve"> муниципальным  образованием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</w:t>
      </w:r>
      <w:r w:rsidR="00E63487" w:rsidRPr="00352FD7">
        <w:rPr>
          <w:sz w:val="28"/>
          <w:szCs w:val="28"/>
        </w:rPr>
        <w:t>градской области», удостоверение</w:t>
      </w:r>
      <w:r w:rsidR="00BB0595" w:rsidRPr="00352FD7">
        <w:rPr>
          <w:sz w:val="28"/>
          <w:szCs w:val="28"/>
        </w:rPr>
        <w:t xml:space="preserve"> к </w:t>
      </w:r>
      <w:r w:rsidR="00E63487" w:rsidRPr="00352FD7">
        <w:rPr>
          <w:sz w:val="28"/>
          <w:szCs w:val="28"/>
        </w:rPr>
        <w:t>почётному</w:t>
      </w:r>
      <w:r w:rsidR="0016664A" w:rsidRPr="00352FD7">
        <w:rPr>
          <w:sz w:val="28"/>
          <w:szCs w:val="28"/>
        </w:rPr>
        <w:t xml:space="preserve"> </w:t>
      </w:r>
      <w:r w:rsidR="00E63487" w:rsidRPr="00352FD7">
        <w:rPr>
          <w:sz w:val="28"/>
          <w:szCs w:val="28"/>
        </w:rPr>
        <w:t>знаку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 образованием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области» и</w:t>
      </w:r>
      <w:r w:rsidR="00E63487" w:rsidRPr="00352FD7">
        <w:rPr>
          <w:sz w:val="28"/>
          <w:szCs w:val="28"/>
        </w:rPr>
        <w:t xml:space="preserve"> диплом</w:t>
      </w:r>
      <w:r w:rsidR="00BB0595" w:rsidRPr="00352FD7">
        <w:rPr>
          <w:sz w:val="28"/>
          <w:szCs w:val="28"/>
        </w:rPr>
        <w:t xml:space="preserve"> </w:t>
      </w:r>
      <w:r w:rsidR="0016664A" w:rsidRPr="00352FD7">
        <w:rPr>
          <w:sz w:val="28"/>
          <w:szCs w:val="28"/>
        </w:rPr>
        <w:t>почётного знака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</w:t>
      </w:r>
      <w:r w:rsidR="00BB0595" w:rsidRPr="00352FD7">
        <w:rPr>
          <w:sz w:val="28"/>
          <w:szCs w:val="28"/>
        </w:rPr>
        <w:t xml:space="preserve"> образован</w:t>
      </w:r>
      <w:r w:rsidR="0016664A" w:rsidRPr="00352FD7">
        <w:rPr>
          <w:sz w:val="28"/>
          <w:szCs w:val="28"/>
        </w:rPr>
        <w:t>ием</w:t>
      </w:r>
      <w:r w:rsidR="00BB0595" w:rsidRPr="00352FD7"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proofErr w:type="gramEnd"/>
      <w:r w:rsidR="00BB0595" w:rsidRPr="00352FD7">
        <w:rPr>
          <w:sz w:val="28"/>
          <w:szCs w:val="28"/>
        </w:rPr>
        <w:t xml:space="preserve"> района Ленинградской области</w:t>
      </w:r>
      <w:r w:rsidR="00352FD7">
        <w:rPr>
          <w:sz w:val="28"/>
          <w:szCs w:val="28"/>
        </w:rPr>
        <w:t>»</w:t>
      </w:r>
      <w:r w:rsidR="00BB0595" w:rsidRPr="00352FD7">
        <w:rPr>
          <w:sz w:val="28"/>
          <w:szCs w:val="28"/>
        </w:rPr>
        <w:t>.</w:t>
      </w:r>
    </w:p>
    <w:p w:rsidR="00BB0595" w:rsidRDefault="00352FD7" w:rsidP="0035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BB0595"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="00BB0595" w:rsidRPr="00352FD7">
        <w:rPr>
          <w:sz w:val="28"/>
          <w:szCs w:val="28"/>
        </w:rPr>
        <w:t xml:space="preserve">муниципального образования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 w:rsidR="00352FD7">
        <w:rPr>
          <w:sz w:val="28"/>
          <w:szCs w:val="28"/>
        </w:rPr>
        <w:t xml:space="preserve">                 Н.Б. Егорова</w:t>
      </w:r>
    </w:p>
    <w:sectPr w:rsidR="00BB0595" w:rsidRPr="00BB0595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165272"/>
    <w:rsid w:val="0016664A"/>
    <w:rsid w:val="001B6D7A"/>
    <w:rsid w:val="00300C77"/>
    <w:rsid w:val="00352FD7"/>
    <w:rsid w:val="003548D1"/>
    <w:rsid w:val="00354CA1"/>
    <w:rsid w:val="004D075B"/>
    <w:rsid w:val="005B34BA"/>
    <w:rsid w:val="005C7AFC"/>
    <w:rsid w:val="006D00F9"/>
    <w:rsid w:val="006E3476"/>
    <w:rsid w:val="008E7634"/>
    <w:rsid w:val="008F1611"/>
    <w:rsid w:val="00954AA6"/>
    <w:rsid w:val="009A53F0"/>
    <w:rsid w:val="00A3388F"/>
    <w:rsid w:val="00A53087"/>
    <w:rsid w:val="00AC2C68"/>
    <w:rsid w:val="00BB0595"/>
    <w:rsid w:val="00C2508A"/>
    <w:rsid w:val="00D11F46"/>
    <w:rsid w:val="00D408F4"/>
    <w:rsid w:val="00D9571A"/>
    <w:rsid w:val="00E63487"/>
    <w:rsid w:val="00E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cp:lastPrinted>2021-09-10T06:03:00Z</cp:lastPrinted>
  <dcterms:created xsi:type="dcterms:W3CDTF">2021-09-10T05:11:00Z</dcterms:created>
  <dcterms:modified xsi:type="dcterms:W3CDTF">2021-09-27T09:25:00Z</dcterms:modified>
</cp:coreProperties>
</file>