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58" w:rsidRDefault="007A6B58" w:rsidP="007A6B58">
      <w:pPr>
        <w:suppressAutoHyphens/>
        <w:autoSpaceDN w:val="0"/>
        <w:jc w:val="center"/>
        <w:textAlignment w:val="baseline"/>
        <w:rPr>
          <w:color w:val="0070C0"/>
          <w:kern w:val="3"/>
          <w:lang w:bidi="hi-IN"/>
        </w:rPr>
      </w:pPr>
      <w:r>
        <w:rPr>
          <w:b/>
          <w:noProof/>
          <w:color w:val="0070C0"/>
          <w:kern w:val="3"/>
        </w:rPr>
        <w:drawing>
          <wp:inline distT="0" distB="0" distL="0" distR="0">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7A6B58" w:rsidRDefault="007A6B58" w:rsidP="007A6B58">
      <w:pPr>
        <w:suppressAutoHyphens/>
        <w:autoSpaceDN w:val="0"/>
        <w:spacing w:line="240" w:lineRule="atLeast"/>
        <w:jc w:val="center"/>
        <w:textAlignment w:val="baseline"/>
        <w:rPr>
          <w:b/>
          <w:kern w:val="3"/>
          <w:sz w:val="28"/>
          <w:szCs w:val="28"/>
          <w:lang w:bidi="hi-IN"/>
        </w:rPr>
      </w:pPr>
      <w:r>
        <w:rPr>
          <w:b/>
          <w:kern w:val="3"/>
          <w:sz w:val="28"/>
          <w:szCs w:val="28"/>
          <w:lang w:bidi="hi-IN"/>
        </w:rPr>
        <w:t>Муниципальное образование Тельмановское сельское поселение</w:t>
      </w:r>
    </w:p>
    <w:p w:rsidR="007A6B58" w:rsidRDefault="007A6B58" w:rsidP="007A6B58">
      <w:pPr>
        <w:pBdr>
          <w:bottom w:val="single" w:sz="12" w:space="1" w:color="000000"/>
        </w:pBdr>
        <w:suppressAutoHyphens/>
        <w:autoSpaceDN w:val="0"/>
        <w:spacing w:line="240" w:lineRule="atLeast"/>
        <w:jc w:val="center"/>
        <w:textAlignment w:val="baseline"/>
        <w:rPr>
          <w:b/>
          <w:kern w:val="3"/>
          <w:sz w:val="28"/>
          <w:szCs w:val="28"/>
          <w:lang w:bidi="hi-IN"/>
        </w:rPr>
      </w:pPr>
      <w:r>
        <w:rPr>
          <w:b/>
          <w:kern w:val="3"/>
          <w:sz w:val="28"/>
          <w:szCs w:val="28"/>
          <w:lang w:bidi="hi-IN"/>
        </w:rPr>
        <w:t>Тосненского района Ленинградской области</w:t>
      </w:r>
    </w:p>
    <w:p w:rsidR="007A6B58" w:rsidRDefault="007A6B58" w:rsidP="007A6B58">
      <w:pPr>
        <w:pBdr>
          <w:bottom w:val="single" w:sz="12" w:space="1" w:color="000000"/>
        </w:pBdr>
        <w:suppressAutoHyphens/>
        <w:autoSpaceDN w:val="0"/>
        <w:spacing w:line="240" w:lineRule="atLeast"/>
        <w:jc w:val="center"/>
        <w:textAlignment w:val="baseline"/>
        <w:rPr>
          <w:b/>
          <w:kern w:val="3"/>
          <w:sz w:val="28"/>
          <w:szCs w:val="28"/>
          <w:lang w:bidi="hi-IN"/>
        </w:rPr>
      </w:pPr>
    </w:p>
    <w:p w:rsidR="007A6B58" w:rsidRDefault="007A6B58" w:rsidP="007A6B58">
      <w:pPr>
        <w:pBdr>
          <w:bottom w:val="single" w:sz="12" w:space="1" w:color="000000"/>
        </w:pBdr>
        <w:suppressAutoHyphens/>
        <w:autoSpaceDN w:val="0"/>
        <w:spacing w:line="240" w:lineRule="atLeast"/>
        <w:jc w:val="center"/>
        <w:textAlignment w:val="baseline"/>
      </w:pPr>
      <w:r>
        <w:rPr>
          <w:b/>
          <w:kern w:val="3"/>
          <w:sz w:val="28"/>
          <w:szCs w:val="28"/>
          <w:lang w:bidi="hi-IN"/>
        </w:rPr>
        <w:t>ГЛАВА МУНИЦИПАЛЬНОГО ОБРАЗОВАНИЯ</w:t>
      </w:r>
    </w:p>
    <w:p w:rsidR="007A6B58" w:rsidRDefault="007A6B58" w:rsidP="007A6B58">
      <w:pPr>
        <w:shd w:val="clear" w:color="auto" w:fill="FFFFFF"/>
        <w:jc w:val="center"/>
        <w:rPr>
          <w:b/>
        </w:rPr>
      </w:pPr>
    </w:p>
    <w:p w:rsidR="007A6B58" w:rsidRDefault="007A6B58" w:rsidP="007A6B58">
      <w:pPr>
        <w:shd w:val="clear" w:color="auto" w:fill="FFFFFF"/>
        <w:jc w:val="center"/>
      </w:pPr>
      <w:proofErr w:type="gramStart"/>
      <w:r>
        <w:rPr>
          <w:b/>
          <w:sz w:val="48"/>
          <w:szCs w:val="48"/>
        </w:rPr>
        <w:t>Р</w:t>
      </w:r>
      <w:proofErr w:type="gramEnd"/>
      <w:r>
        <w:rPr>
          <w:b/>
          <w:sz w:val="48"/>
          <w:szCs w:val="48"/>
        </w:rPr>
        <w:t xml:space="preserve"> А С П О Р Я Ж Е Н И Е</w:t>
      </w:r>
    </w:p>
    <w:p w:rsidR="007A6B58" w:rsidRDefault="007A6B58" w:rsidP="007A6B58">
      <w:pPr>
        <w:rPr>
          <w:sz w:val="28"/>
          <w:szCs w:val="28"/>
        </w:rPr>
      </w:pPr>
    </w:p>
    <w:p w:rsidR="007A6B58" w:rsidRDefault="00AF212E" w:rsidP="007A6B58">
      <w:pPr>
        <w:rPr>
          <w:sz w:val="28"/>
          <w:szCs w:val="28"/>
        </w:rPr>
      </w:pPr>
      <w:r>
        <w:rPr>
          <w:sz w:val="28"/>
          <w:szCs w:val="28"/>
        </w:rPr>
        <w:t>от «22» июн</w:t>
      </w:r>
      <w:r w:rsidR="007A6B58">
        <w:rPr>
          <w:sz w:val="28"/>
          <w:szCs w:val="28"/>
        </w:rPr>
        <w:t xml:space="preserve">я </w:t>
      </w:r>
      <w:r>
        <w:rPr>
          <w:sz w:val="28"/>
          <w:szCs w:val="28"/>
        </w:rPr>
        <w:t xml:space="preserve"> 2021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8</w:t>
      </w:r>
    </w:p>
    <w:tbl>
      <w:tblPr>
        <w:tblW w:w="14250" w:type="dxa"/>
        <w:tblLook w:val="04A0" w:firstRow="1" w:lastRow="0" w:firstColumn="1" w:lastColumn="0" w:noHBand="0" w:noVBand="1"/>
      </w:tblPr>
      <w:tblGrid>
        <w:gridCol w:w="4786"/>
        <w:gridCol w:w="4678"/>
        <w:gridCol w:w="4786"/>
      </w:tblGrid>
      <w:tr w:rsidR="007A6B58" w:rsidTr="007A6B58">
        <w:trPr>
          <w:gridAfter w:val="2"/>
          <w:wAfter w:w="9464" w:type="dxa"/>
        </w:trPr>
        <w:tc>
          <w:tcPr>
            <w:tcW w:w="4786" w:type="dxa"/>
          </w:tcPr>
          <w:p w:rsidR="007A6B58" w:rsidRDefault="007A6B58">
            <w:pPr>
              <w:rPr>
                <w:highlight w:val="yellow"/>
              </w:rPr>
            </w:pPr>
          </w:p>
        </w:tc>
      </w:tr>
      <w:tr w:rsidR="007A6B58" w:rsidTr="007A6B58">
        <w:tc>
          <w:tcPr>
            <w:tcW w:w="9464" w:type="dxa"/>
            <w:gridSpan w:val="2"/>
          </w:tcPr>
          <w:p w:rsidR="007A6B58" w:rsidRDefault="007A6B58">
            <w:pPr>
              <w:spacing w:before="30" w:after="30"/>
              <w:ind w:firstLine="567"/>
              <w:jc w:val="both"/>
              <w:rPr>
                <w:b/>
              </w:rPr>
            </w:pPr>
          </w:p>
        </w:tc>
        <w:tc>
          <w:tcPr>
            <w:tcW w:w="4786" w:type="dxa"/>
          </w:tcPr>
          <w:p w:rsidR="007A6B58" w:rsidRDefault="007A6B58">
            <w:pPr>
              <w:rPr>
                <w:highlight w:val="yellow"/>
              </w:rPr>
            </w:pPr>
          </w:p>
        </w:tc>
      </w:tr>
    </w:tbl>
    <w:p w:rsidR="007A6B58" w:rsidRDefault="007A6B58" w:rsidP="007A6B58">
      <w:pPr>
        <w:pStyle w:val="a3"/>
        <w:spacing w:before="0" w:beforeAutospacing="0" w:after="0" w:afterAutospacing="0"/>
        <w:ind w:firstLine="708"/>
        <w:jc w:val="both"/>
        <w:rPr>
          <w:color w:val="000000"/>
          <w:sz w:val="28"/>
          <w:szCs w:val="28"/>
        </w:rPr>
      </w:pPr>
      <w:r>
        <w:rPr>
          <w:b/>
          <w:color w:val="000000"/>
          <w:sz w:val="28"/>
          <w:szCs w:val="28"/>
        </w:rPr>
        <w:t>О внес</w:t>
      </w:r>
      <w:r w:rsidR="00AF212E">
        <w:rPr>
          <w:b/>
          <w:color w:val="000000"/>
          <w:sz w:val="28"/>
          <w:szCs w:val="28"/>
        </w:rPr>
        <w:t>ении изменений в распоряжение №7</w:t>
      </w:r>
      <w:r>
        <w:rPr>
          <w:b/>
          <w:color w:val="000000"/>
          <w:sz w:val="28"/>
          <w:szCs w:val="28"/>
        </w:rPr>
        <w:t xml:space="preserve"> </w:t>
      </w:r>
      <w:r w:rsidR="00AF212E">
        <w:rPr>
          <w:b/>
          <w:color w:val="000000"/>
          <w:sz w:val="28"/>
          <w:szCs w:val="28"/>
        </w:rPr>
        <w:t>от «21» июн</w:t>
      </w:r>
      <w:r>
        <w:rPr>
          <w:b/>
          <w:color w:val="000000"/>
          <w:sz w:val="28"/>
          <w:szCs w:val="28"/>
        </w:rPr>
        <w:t>я 2021 года «О проведении очередного заседания Совета депутатов муниципального образования Тельмановское сельское поселение Тосненского района Ленинградской области»</w:t>
      </w:r>
    </w:p>
    <w:p w:rsidR="007A6B58" w:rsidRDefault="007A6B58" w:rsidP="007A6B58">
      <w:pPr>
        <w:pStyle w:val="a3"/>
        <w:spacing w:before="0" w:beforeAutospacing="0" w:after="0" w:afterAutospacing="0"/>
        <w:ind w:firstLine="708"/>
        <w:jc w:val="both"/>
        <w:rPr>
          <w:color w:val="000000"/>
          <w:sz w:val="28"/>
          <w:szCs w:val="28"/>
        </w:rPr>
      </w:pPr>
    </w:p>
    <w:p w:rsidR="007A6B58" w:rsidRDefault="007A6B58" w:rsidP="007A6B58">
      <w:pPr>
        <w:pStyle w:val="a3"/>
        <w:spacing w:before="0" w:beforeAutospacing="0" w:after="0" w:afterAutospacing="0"/>
        <w:ind w:firstLine="708"/>
        <w:jc w:val="both"/>
        <w:rPr>
          <w:color w:val="000000"/>
          <w:sz w:val="28"/>
          <w:szCs w:val="28"/>
        </w:rPr>
      </w:pPr>
      <w:proofErr w:type="gramStart"/>
      <w:r>
        <w:rPr>
          <w:color w:val="000000"/>
          <w:sz w:val="28"/>
          <w:szCs w:val="28"/>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Тельмановское сельское поселение Тосненского района Ленинградской области, регламента работы Совета депутатов муниципального образования Тельмановское сельское поселение Тосненского района Ленинградской области, утвержденного решением Совета депутатов муниципального образования Тельмановское сельское поселение Тосненского района Ленинградской области от 21.10.2020 № 182,</w:t>
      </w:r>
      <w:proofErr w:type="gramEnd"/>
    </w:p>
    <w:p w:rsidR="007A6B58" w:rsidRDefault="007A6B58" w:rsidP="007A6B58">
      <w:pPr>
        <w:pStyle w:val="a3"/>
        <w:spacing w:before="0" w:beforeAutospacing="0" w:after="0" w:afterAutospacing="0"/>
        <w:ind w:firstLine="708"/>
        <w:jc w:val="both"/>
        <w:rPr>
          <w:b/>
          <w:color w:val="000000"/>
          <w:sz w:val="28"/>
          <w:szCs w:val="28"/>
        </w:rPr>
      </w:pPr>
    </w:p>
    <w:p w:rsidR="007A6B58" w:rsidRDefault="007A6B58" w:rsidP="007A6B58">
      <w:pPr>
        <w:pStyle w:val="a3"/>
        <w:spacing w:before="0" w:beforeAutospacing="0" w:after="0" w:afterAutospacing="0"/>
        <w:ind w:firstLine="708"/>
        <w:jc w:val="both"/>
        <w:rPr>
          <w:b/>
          <w:color w:val="000000"/>
          <w:sz w:val="28"/>
          <w:szCs w:val="28"/>
        </w:rPr>
      </w:pPr>
      <w:r>
        <w:rPr>
          <w:b/>
          <w:color w:val="000000"/>
          <w:sz w:val="28"/>
          <w:szCs w:val="28"/>
        </w:rPr>
        <w:t>РАСПОРЯЖАЮСЬ:</w:t>
      </w:r>
    </w:p>
    <w:p w:rsidR="007A6B58" w:rsidRDefault="007A6B58" w:rsidP="007A6B58">
      <w:pPr>
        <w:pStyle w:val="a3"/>
        <w:spacing w:before="0" w:beforeAutospacing="0" w:after="0" w:afterAutospacing="0"/>
        <w:ind w:firstLine="708"/>
        <w:jc w:val="both"/>
        <w:rPr>
          <w:color w:val="000000"/>
          <w:sz w:val="28"/>
          <w:szCs w:val="28"/>
        </w:rPr>
      </w:pPr>
    </w:p>
    <w:p w:rsidR="007A6B58" w:rsidRDefault="007A6B58" w:rsidP="007A6B58">
      <w:pPr>
        <w:numPr>
          <w:ilvl w:val="1"/>
          <w:numId w:val="1"/>
        </w:numPr>
        <w:ind w:left="0" w:firstLine="709"/>
        <w:jc w:val="both"/>
        <w:rPr>
          <w:color w:val="000000"/>
          <w:sz w:val="28"/>
          <w:szCs w:val="28"/>
        </w:rPr>
      </w:pPr>
      <w:r>
        <w:rPr>
          <w:color w:val="000000"/>
          <w:sz w:val="28"/>
          <w:szCs w:val="28"/>
        </w:rPr>
        <w:t xml:space="preserve">Внести в повестку </w:t>
      </w:r>
      <w:proofErr w:type="gramStart"/>
      <w:r w:rsidR="00CD5927">
        <w:rPr>
          <w:color w:val="000000"/>
          <w:sz w:val="28"/>
          <w:szCs w:val="28"/>
        </w:rPr>
        <w:t xml:space="preserve">дня </w:t>
      </w:r>
      <w:r>
        <w:rPr>
          <w:color w:val="000000"/>
          <w:sz w:val="28"/>
          <w:szCs w:val="28"/>
        </w:rPr>
        <w:t>очередного заседания совета депутатов муниципального образования</w:t>
      </w:r>
      <w:proofErr w:type="gramEnd"/>
      <w:r>
        <w:rPr>
          <w:color w:val="000000"/>
          <w:sz w:val="28"/>
          <w:szCs w:val="28"/>
        </w:rPr>
        <w:t xml:space="preserve"> Т</w:t>
      </w:r>
      <w:r w:rsidR="00EB2C74">
        <w:rPr>
          <w:color w:val="000000"/>
          <w:sz w:val="28"/>
          <w:szCs w:val="28"/>
        </w:rPr>
        <w:t>е</w:t>
      </w:r>
      <w:r>
        <w:rPr>
          <w:color w:val="000000"/>
          <w:sz w:val="28"/>
          <w:szCs w:val="28"/>
        </w:rPr>
        <w:t>льмановское сельское поселение Тосненского района Ленинградской области,</w:t>
      </w:r>
      <w:r w:rsidR="00AF212E">
        <w:rPr>
          <w:color w:val="000000"/>
          <w:sz w:val="28"/>
          <w:szCs w:val="28"/>
        </w:rPr>
        <w:t xml:space="preserve"> назначенного к проведению на 29.06</w:t>
      </w:r>
      <w:r>
        <w:rPr>
          <w:color w:val="000000"/>
          <w:sz w:val="28"/>
          <w:szCs w:val="28"/>
        </w:rPr>
        <w:t xml:space="preserve">.2021 года в 18:00, </w:t>
      </w:r>
      <w:r w:rsidR="00CD5927">
        <w:rPr>
          <w:color w:val="000000"/>
          <w:sz w:val="28"/>
          <w:szCs w:val="28"/>
        </w:rPr>
        <w:t>дополнительный вопрос:</w:t>
      </w:r>
    </w:p>
    <w:p w:rsidR="007A6B58" w:rsidRDefault="007A6B58" w:rsidP="00CD5927">
      <w:pPr>
        <w:pStyle w:val="a3"/>
        <w:numPr>
          <w:ilvl w:val="1"/>
          <w:numId w:val="2"/>
        </w:numPr>
        <w:spacing w:before="0" w:beforeAutospacing="0" w:after="0" w:afterAutospacing="0"/>
        <w:ind w:left="0" w:firstLine="709"/>
        <w:jc w:val="both"/>
        <w:rPr>
          <w:color w:val="000000"/>
          <w:sz w:val="28"/>
          <w:szCs w:val="28"/>
        </w:rPr>
      </w:pPr>
      <w:r>
        <w:rPr>
          <w:color w:val="000000"/>
          <w:sz w:val="28"/>
          <w:szCs w:val="28"/>
        </w:rPr>
        <w:t xml:space="preserve"> </w:t>
      </w:r>
      <w:r w:rsidR="00CD5927">
        <w:rPr>
          <w:color w:val="000000"/>
          <w:sz w:val="28"/>
          <w:szCs w:val="28"/>
        </w:rPr>
        <w:t>«</w:t>
      </w:r>
      <w:r w:rsidR="00CD5927" w:rsidRPr="00CD5927">
        <w:rPr>
          <w:color w:val="000000"/>
          <w:sz w:val="28"/>
          <w:szCs w:val="28"/>
        </w:rPr>
        <w:t>Об утверждении положения о постановке на учет воинских захоронений, выявленных на территории муниципального образования Тельмановское сельское поселение Тосненского района Ленинградской области и увековечении имен погибших воинов</w:t>
      </w:r>
      <w:r w:rsidR="00CD5927">
        <w:rPr>
          <w:color w:val="000000"/>
          <w:sz w:val="28"/>
          <w:szCs w:val="28"/>
        </w:rPr>
        <w:t>»</w:t>
      </w:r>
    </w:p>
    <w:p w:rsidR="00CD5927" w:rsidRDefault="00CD5927" w:rsidP="00CD5927">
      <w:pPr>
        <w:pStyle w:val="a3"/>
        <w:spacing w:before="0" w:beforeAutospacing="0" w:after="0" w:afterAutospacing="0"/>
        <w:ind w:firstLine="709"/>
        <w:jc w:val="both"/>
        <w:rPr>
          <w:color w:val="000000"/>
          <w:sz w:val="28"/>
          <w:szCs w:val="28"/>
        </w:rPr>
      </w:pPr>
      <w:r>
        <w:rPr>
          <w:color w:val="000000"/>
          <w:sz w:val="28"/>
          <w:szCs w:val="28"/>
        </w:rPr>
        <w:t xml:space="preserve">Инициатор: </w:t>
      </w:r>
      <w:proofErr w:type="spellStart"/>
      <w:r>
        <w:rPr>
          <w:color w:val="000000"/>
          <w:sz w:val="28"/>
          <w:szCs w:val="28"/>
        </w:rPr>
        <w:t>Тосненская</w:t>
      </w:r>
      <w:proofErr w:type="spellEnd"/>
      <w:r>
        <w:rPr>
          <w:color w:val="000000"/>
          <w:sz w:val="28"/>
          <w:szCs w:val="28"/>
        </w:rPr>
        <w:t xml:space="preserve"> городская прокуратура</w:t>
      </w:r>
      <w:bookmarkStart w:id="0" w:name="_GoBack"/>
      <w:bookmarkEnd w:id="0"/>
    </w:p>
    <w:p w:rsidR="007A6B58" w:rsidRPr="00CD5927" w:rsidRDefault="00CD5927" w:rsidP="00CD5927">
      <w:pPr>
        <w:pStyle w:val="a3"/>
        <w:spacing w:before="0" w:beforeAutospacing="0" w:after="0" w:afterAutospacing="0"/>
        <w:ind w:firstLine="709"/>
        <w:jc w:val="both"/>
        <w:rPr>
          <w:color w:val="000000"/>
          <w:sz w:val="28"/>
          <w:szCs w:val="28"/>
        </w:rPr>
      </w:pPr>
      <w:r>
        <w:rPr>
          <w:color w:val="000000"/>
          <w:sz w:val="28"/>
          <w:szCs w:val="28"/>
        </w:rPr>
        <w:t>Докладчик: юрист аппарата совета депутатов В.А. Гордиенко</w:t>
      </w:r>
    </w:p>
    <w:p w:rsidR="007A6B58" w:rsidRDefault="007A6B58" w:rsidP="007A6B58">
      <w:pPr>
        <w:pStyle w:val="a3"/>
        <w:numPr>
          <w:ilvl w:val="1"/>
          <w:numId w:val="1"/>
        </w:numPr>
        <w:spacing w:before="0" w:beforeAutospacing="0" w:after="0" w:afterAutospacing="0"/>
        <w:ind w:left="0" w:firstLine="709"/>
        <w:jc w:val="both"/>
        <w:rPr>
          <w:color w:val="000000"/>
          <w:sz w:val="28"/>
          <w:szCs w:val="28"/>
        </w:rPr>
      </w:pPr>
      <w:r>
        <w:rPr>
          <w:color w:val="000000"/>
          <w:sz w:val="28"/>
          <w:szCs w:val="28"/>
        </w:rPr>
        <w:t xml:space="preserve">Инспектору-делопроизводителю Совета депутатов муниципального образования Тельмановское сельское поселение Тосненского района Ленинградской области обеспечить готовность материалов по повестке дня к заседанию Совета депутатов, направить проекты решений по повестке дня депутатам Совета депутатов и </w:t>
      </w:r>
      <w:proofErr w:type="gramStart"/>
      <w:r>
        <w:rPr>
          <w:color w:val="000000"/>
          <w:sz w:val="28"/>
          <w:szCs w:val="28"/>
        </w:rPr>
        <w:t>в</w:t>
      </w:r>
      <w:proofErr w:type="gramEnd"/>
      <w:r>
        <w:rPr>
          <w:color w:val="000000"/>
          <w:sz w:val="28"/>
          <w:szCs w:val="28"/>
        </w:rPr>
        <w:t xml:space="preserve"> </w:t>
      </w:r>
      <w:r>
        <w:rPr>
          <w:color w:val="000000"/>
          <w:sz w:val="28"/>
          <w:szCs w:val="28"/>
        </w:rPr>
        <w:lastRenderedPageBreak/>
        <w:t xml:space="preserve">Тосненскую городскую прокуратуру, проинформировать депутатов Совета депутатов о дате, месте и времени проведения заседания. </w:t>
      </w:r>
    </w:p>
    <w:p w:rsidR="007A6B58" w:rsidRDefault="007A6B58" w:rsidP="007A6B58">
      <w:pPr>
        <w:pStyle w:val="a3"/>
        <w:numPr>
          <w:ilvl w:val="1"/>
          <w:numId w:val="1"/>
        </w:numPr>
        <w:spacing w:before="0" w:beforeAutospacing="0" w:after="0" w:afterAutospacing="0"/>
        <w:ind w:firstLine="259"/>
        <w:jc w:val="both"/>
        <w:rPr>
          <w:sz w:val="28"/>
          <w:szCs w:val="28"/>
        </w:rPr>
      </w:pPr>
      <w:r>
        <w:rPr>
          <w:color w:val="000000"/>
          <w:sz w:val="28"/>
          <w:szCs w:val="28"/>
        </w:rPr>
        <w:t>Контроль исполнения распоряжения оставляю за собой.</w:t>
      </w:r>
    </w:p>
    <w:p w:rsidR="007A6B58" w:rsidRDefault="007A6B58" w:rsidP="007A6B58">
      <w:pPr>
        <w:ind w:right="-1"/>
        <w:jc w:val="both"/>
        <w:rPr>
          <w:rFonts w:eastAsia="Calibri"/>
          <w:sz w:val="28"/>
          <w:szCs w:val="28"/>
          <w:lang w:eastAsia="en-US"/>
        </w:rPr>
      </w:pPr>
    </w:p>
    <w:p w:rsidR="007A6B58" w:rsidRDefault="007A6B58" w:rsidP="007A6B58">
      <w:pPr>
        <w:jc w:val="both"/>
        <w:rPr>
          <w:b/>
          <w:sz w:val="28"/>
          <w:szCs w:val="28"/>
        </w:rPr>
      </w:pPr>
      <w:bookmarkStart w:id="1" w:name="sub_100"/>
    </w:p>
    <w:bookmarkEnd w:id="1"/>
    <w:p w:rsidR="007A6B58" w:rsidRDefault="007A6B58" w:rsidP="007A6B58">
      <w:pPr>
        <w:jc w:val="both"/>
        <w:rPr>
          <w:sz w:val="28"/>
          <w:szCs w:val="28"/>
        </w:rPr>
      </w:pPr>
    </w:p>
    <w:p w:rsidR="007A6B58" w:rsidRDefault="007A6B58" w:rsidP="007A6B58">
      <w:pPr>
        <w:jc w:val="both"/>
        <w:rPr>
          <w:sz w:val="28"/>
          <w:szCs w:val="28"/>
        </w:rPr>
      </w:pPr>
    </w:p>
    <w:p w:rsidR="007A6B58" w:rsidRDefault="007A6B58" w:rsidP="007A6B58">
      <w:pPr>
        <w:jc w:val="both"/>
        <w:rPr>
          <w:sz w:val="28"/>
          <w:szCs w:val="28"/>
        </w:rPr>
      </w:pPr>
      <w:r>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t xml:space="preserve">         Н.Б. Егорова</w:t>
      </w:r>
    </w:p>
    <w:p w:rsidR="007A6B58" w:rsidRDefault="007A6B58" w:rsidP="007A6B58">
      <w:pPr>
        <w:jc w:val="both"/>
        <w:rPr>
          <w:sz w:val="28"/>
          <w:szCs w:val="28"/>
        </w:rPr>
      </w:pPr>
    </w:p>
    <w:p w:rsidR="007A6B58" w:rsidRDefault="007A6B58" w:rsidP="007A6B58">
      <w:pPr>
        <w:jc w:val="both"/>
        <w:rPr>
          <w:sz w:val="28"/>
          <w:szCs w:val="28"/>
        </w:rPr>
      </w:pPr>
    </w:p>
    <w:p w:rsidR="007A6B58" w:rsidRDefault="007A6B58" w:rsidP="007A6B58">
      <w:pPr>
        <w:jc w:val="both"/>
        <w:rPr>
          <w:sz w:val="28"/>
          <w:szCs w:val="28"/>
        </w:rPr>
      </w:pPr>
    </w:p>
    <w:p w:rsidR="007A6B58" w:rsidRDefault="007A6B58" w:rsidP="007A6B58">
      <w:pPr>
        <w:jc w:val="both"/>
        <w:rPr>
          <w:sz w:val="28"/>
          <w:szCs w:val="28"/>
        </w:rPr>
      </w:pPr>
    </w:p>
    <w:p w:rsidR="00791972" w:rsidRDefault="00791972"/>
    <w:sectPr w:rsidR="00791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4D3"/>
    <w:multiLevelType w:val="multilevel"/>
    <w:tmpl w:val="13003962"/>
    <w:lvl w:ilvl="0">
      <w:start w:val="1"/>
      <w:numFmt w:val="decimal"/>
      <w:lvlText w:val="%1"/>
      <w:lvlJc w:val="left"/>
      <w:pPr>
        <w:ind w:left="450" w:hanging="450"/>
      </w:pPr>
    </w:lvl>
    <w:lvl w:ilvl="1">
      <w:start w:val="1"/>
      <w:numFmt w:val="decimal"/>
      <w:lvlText w:val="%2."/>
      <w:lvlJc w:val="left"/>
      <w:pPr>
        <w:ind w:left="450" w:hanging="45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7876CD"/>
    <w:multiLevelType w:val="multilevel"/>
    <w:tmpl w:val="F10C1F2C"/>
    <w:lvl w:ilvl="0">
      <w:start w:val="1"/>
      <w:numFmt w:val="decimal"/>
      <w:lvlText w:val="%1"/>
      <w:lvlJc w:val="left"/>
      <w:pPr>
        <w:ind w:left="375" w:hanging="375"/>
      </w:pPr>
    </w:lvl>
    <w:lvl w:ilvl="1">
      <w:start w:val="1"/>
      <w:numFmt w:val="decimal"/>
      <w:lvlText w:val="%1.%2"/>
      <w:lvlJc w:val="left"/>
      <w:pPr>
        <w:ind w:left="659" w:hanging="375"/>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58"/>
    <w:rsid w:val="00791972"/>
    <w:rsid w:val="007A6B58"/>
    <w:rsid w:val="00AF212E"/>
    <w:rsid w:val="00CD5927"/>
    <w:rsid w:val="00EB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6B58"/>
    <w:pPr>
      <w:spacing w:before="100" w:beforeAutospacing="1" w:after="100" w:afterAutospacing="1"/>
    </w:pPr>
  </w:style>
  <w:style w:type="paragraph" w:styleId="a4">
    <w:name w:val="Balloon Text"/>
    <w:basedOn w:val="a"/>
    <w:link w:val="a5"/>
    <w:uiPriority w:val="99"/>
    <w:semiHidden/>
    <w:unhideWhenUsed/>
    <w:rsid w:val="007A6B58"/>
    <w:rPr>
      <w:rFonts w:ascii="Tahoma" w:hAnsi="Tahoma" w:cs="Tahoma"/>
      <w:sz w:val="16"/>
      <w:szCs w:val="16"/>
    </w:rPr>
  </w:style>
  <w:style w:type="character" w:customStyle="1" w:styleId="a5">
    <w:name w:val="Текст выноски Знак"/>
    <w:basedOn w:val="a0"/>
    <w:link w:val="a4"/>
    <w:uiPriority w:val="99"/>
    <w:semiHidden/>
    <w:rsid w:val="007A6B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6B58"/>
    <w:pPr>
      <w:spacing w:before="100" w:beforeAutospacing="1" w:after="100" w:afterAutospacing="1"/>
    </w:pPr>
  </w:style>
  <w:style w:type="paragraph" w:styleId="a4">
    <w:name w:val="Balloon Text"/>
    <w:basedOn w:val="a"/>
    <w:link w:val="a5"/>
    <w:uiPriority w:val="99"/>
    <w:semiHidden/>
    <w:unhideWhenUsed/>
    <w:rsid w:val="007A6B58"/>
    <w:rPr>
      <w:rFonts w:ascii="Tahoma" w:hAnsi="Tahoma" w:cs="Tahoma"/>
      <w:sz w:val="16"/>
      <w:szCs w:val="16"/>
    </w:rPr>
  </w:style>
  <w:style w:type="character" w:customStyle="1" w:styleId="a5">
    <w:name w:val="Текст выноски Знак"/>
    <w:basedOn w:val="a0"/>
    <w:link w:val="a4"/>
    <w:uiPriority w:val="99"/>
    <w:semiHidden/>
    <w:rsid w:val="007A6B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2021-06-23T07:28:00Z</cp:lastPrinted>
  <dcterms:created xsi:type="dcterms:W3CDTF">2021-06-23T07:28:00Z</dcterms:created>
  <dcterms:modified xsi:type="dcterms:W3CDTF">2021-06-23T07:28:00Z</dcterms:modified>
</cp:coreProperties>
</file>