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6B7" w:rsidRPr="00FA260E" w:rsidRDefault="003876B7" w:rsidP="003876B7">
      <w:pPr>
        <w:suppressAutoHyphens/>
        <w:autoSpaceDN w:val="0"/>
        <w:jc w:val="center"/>
        <w:textAlignment w:val="baseline"/>
        <w:rPr>
          <w:color w:val="0070C0"/>
          <w:kern w:val="3"/>
          <w:lang w:bidi="hi-IN"/>
        </w:rPr>
      </w:pPr>
      <w:r>
        <w:rPr>
          <w:b/>
          <w:noProof/>
          <w:color w:val="0070C0"/>
          <w:kern w:val="3"/>
        </w:rPr>
        <w:drawing>
          <wp:inline distT="0" distB="0" distL="0" distR="0" wp14:anchorId="30774790" wp14:editId="6B012059">
            <wp:extent cx="612140" cy="7156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6B7" w:rsidRPr="00FA260E" w:rsidRDefault="003876B7" w:rsidP="003876B7">
      <w:pPr>
        <w:suppressAutoHyphens/>
        <w:autoSpaceDN w:val="0"/>
        <w:jc w:val="center"/>
        <w:textAlignment w:val="baseline"/>
        <w:rPr>
          <w:b/>
          <w:color w:val="0070C0"/>
          <w:kern w:val="3"/>
          <w:sz w:val="28"/>
          <w:szCs w:val="28"/>
          <w:lang w:bidi="hi-IN"/>
        </w:rPr>
      </w:pPr>
    </w:p>
    <w:p w:rsidR="003876B7" w:rsidRPr="00515508" w:rsidRDefault="003876B7" w:rsidP="003876B7">
      <w:pP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 w:rsidRPr="00515508">
        <w:rPr>
          <w:b/>
          <w:kern w:val="3"/>
          <w:sz w:val="28"/>
          <w:szCs w:val="28"/>
          <w:lang w:bidi="hi-IN"/>
        </w:rPr>
        <w:t xml:space="preserve">Муниципальное образование Тельмановское сельское поселение </w:t>
      </w:r>
    </w:p>
    <w:p w:rsidR="003876B7" w:rsidRDefault="003876B7" w:rsidP="003876B7">
      <w:pPr>
        <w:pBdr>
          <w:bottom w:val="single" w:sz="12" w:space="1" w:color="000000"/>
        </w:pBd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 w:rsidRPr="00515508">
        <w:rPr>
          <w:b/>
          <w:kern w:val="3"/>
          <w:sz w:val="28"/>
          <w:szCs w:val="28"/>
          <w:lang w:bidi="hi-IN"/>
        </w:rPr>
        <w:t>Тосненского района Ленинградской области</w:t>
      </w:r>
    </w:p>
    <w:p w:rsidR="003876B7" w:rsidRDefault="003876B7" w:rsidP="003876B7">
      <w:pPr>
        <w:pBdr>
          <w:bottom w:val="single" w:sz="12" w:space="1" w:color="000000"/>
        </w:pBd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</w:p>
    <w:p w:rsidR="003876B7" w:rsidRPr="00DC6155" w:rsidRDefault="003876B7" w:rsidP="003876B7">
      <w:pPr>
        <w:pBdr>
          <w:bottom w:val="single" w:sz="12" w:space="1" w:color="000000"/>
        </w:pBd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>
        <w:rPr>
          <w:b/>
          <w:kern w:val="3"/>
          <w:sz w:val="28"/>
          <w:szCs w:val="28"/>
          <w:lang w:bidi="hi-IN"/>
        </w:rPr>
        <w:t>ГЛАВА МУНИЦИПАЛЬНОГО ОБРАЗОВАНИЯ</w:t>
      </w:r>
    </w:p>
    <w:p w:rsidR="003876B7" w:rsidRPr="00515508" w:rsidRDefault="003876B7" w:rsidP="003876B7">
      <w:pPr>
        <w:shd w:val="clear" w:color="auto" w:fill="FFFFFF"/>
        <w:jc w:val="center"/>
        <w:rPr>
          <w:b/>
        </w:rPr>
      </w:pPr>
    </w:p>
    <w:p w:rsidR="003876B7" w:rsidRPr="00515508" w:rsidRDefault="003876B7" w:rsidP="003876B7">
      <w:pPr>
        <w:shd w:val="clear" w:color="auto" w:fill="FFFFFF"/>
        <w:jc w:val="center"/>
      </w:pPr>
      <w:proofErr w:type="gramStart"/>
      <w:r>
        <w:rPr>
          <w:b/>
          <w:sz w:val="48"/>
          <w:szCs w:val="48"/>
        </w:rPr>
        <w:t>Р</w:t>
      </w:r>
      <w:proofErr w:type="gramEnd"/>
      <w:r>
        <w:rPr>
          <w:b/>
          <w:sz w:val="48"/>
          <w:szCs w:val="48"/>
        </w:rPr>
        <w:t xml:space="preserve"> А С П О Р Я Ж Е Н И Е</w:t>
      </w:r>
    </w:p>
    <w:p w:rsidR="003876B7" w:rsidRDefault="003876B7" w:rsidP="003876B7">
      <w:pPr>
        <w:rPr>
          <w:sz w:val="28"/>
          <w:szCs w:val="28"/>
        </w:rPr>
      </w:pPr>
    </w:p>
    <w:p w:rsidR="003876B7" w:rsidRPr="001F6C3B" w:rsidRDefault="003876B7" w:rsidP="003876B7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2652D8">
        <w:rPr>
          <w:sz w:val="28"/>
          <w:szCs w:val="28"/>
        </w:rPr>
        <w:t>29</w:t>
      </w:r>
      <w:r>
        <w:rPr>
          <w:sz w:val="28"/>
          <w:szCs w:val="28"/>
        </w:rPr>
        <w:t xml:space="preserve">» </w:t>
      </w:r>
      <w:r w:rsidR="002652D8">
        <w:rPr>
          <w:sz w:val="28"/>
          <w:szCs w:val="28"/>
        </w:rPr>
        <w:t xml:space="preserve">апреля </w:t>
      </w:r>
      <w:r>
        <w:rPr>
          <w:sz w:val="28"/>
          <w:szCs w:val="28"/>
        </w:rPr>
        <w:t>2021</w:t>
      </w:r>
      <w:r w:rsidRPr="0059423A">
        <w:rPr>
          <w:sz w:val="28"/>
          <w:szCs w:val="28"/>
        </w:rPr>
        <w:t xml:space="preserve"> г</w:t>
      </w:r>
      <w:r w:rsidRPr="001F6C3B">
        <w:rPr>
          <w:sz w:val="28"/>
          <w:szCs w:val="28"/>
        </w:rPr>
        <w:t>.</w:t>
      </w:r>
      <w:r w:rsidR="002652D8">
        <w:rPr>
          <w:sz w:val="28"/>
          <w:szCs w:val="28"/>
        </w:rPr>
        <w:tab/>
      </w:r>
      <w:r w:rsidR="002652D8">
        <w:rPr>
          <w:sz w:val="28"/>
          <w:szCs w:val="28"/>
        </w:rPr>
        <w:tab/>
      </w:r>
      <w:r w:rsidR="002652D8">
        <w:rPr>
          <w:sz w:val="28"/>
          <w:szCs w:val="28"/>
        </w:rPr>
        <w:tab/>
      </w:r>
      <w:r w:rsidR="002652D8">
        <w:rPr>
          <w:sz w:val="28"/>
          <w:szCs w:val="28"/>
        </w:rPr>
        <w:tab/>
      </w:r>
      <w:r w:rsidR="002652D8">
        <w:rPr>
          <w:sz w:val="28"/>
          <w:szCs w:val="28"/>
        </w:rPr>
        <w:tab/>
      </w:r>
      <w:r w:rsidR="002652D8">
        <w:rPr>
          <w:sz w:val="28"/>
          <w:szCs w:val="28"/>
        </w:rPr>
        <w:tab/>
        <w:t xml:space="preserve">                                   </w:t>
      </w:r>
      <w:bookmarkStart w:id="0" w:name="_GoBack"/>
      <w:bookmarkEnd w:id="0"/>
      <w:r w:rsidR="002652D8">
        <w:rPr>
          <w:sz w:val="28"/>
          <w:szCs w:val="28"/>
        </w:rPr>
        <w:t>№ 6</w:t>
      </w:r>
    </w:p>
    <w:tbl>
      <w:tblPr>
        <w:tblW w:w="14250" w:type="dxa"/>
        <w:tblLook w:val="04A0" w:firstRow="1" w:lastRow="0" w:firstColumn="1" w:lastColumn="0" w:noHBand="0" w:noVBand="1"/>
      </w:tblPr>
      <w:tblGrid>
        <w:gridCol w:w="4786"/>
        <w:gridCol w:w="4678"/>
        <w:gridCol w:w="4786"/>
      </w:tblGrid>
      <w:tr w:rsidR="003876B7" w:rsidRPr="00515508" w:rsidTr="000C45E2">
        <w:trPr>
          <w:gridAfter w:val="2"/>
          <w:wAfter w:w="9464" w:type="dxa"/>
        </w:trPr>
        <w:tc>
          <w:tcPr>
            <w:tcW w:w="4786" w:type="dxa"/>
            <w:shd w:val="clear" w:color="auto" w:fill="auto"/>
          </w:tcPr>
          <w:p w:rsidR="003876B7" w:rsidRPr="00515508" w:rsidRDefault="003876B7" w:rsidP="000C45E2">
            <w:pPr>
              <w:rPr>
                <w:highlight w:val="yellow"/>
              </w:rPr>
            </w:pPr>
          </w:p>
        </w:tc>
      </w:tr>
      <w:tr w:rsidR="003876B7" w:rsidRPr="00515508" w:rsidTr="000C45E2">
        <w:tc>
          <w:tcPr>
            <w:tcW w:w="9464" w:type="dxa"/>
            <w:gridSpan w:val="2"/>
            <w:shd w:val="clear" w:color="auto" w:fill="auto"/>
          </w:tcPr>
          <w:p w:rsidR="003876B7" w:rsidRPr="00731AE4" w:rsidRDefault="003876B7" w:rsidP="000C45E2">
            <w:pPr>
              <w:spacing w:before="30" w:after="30"/>
              <w:jc w:val="both"/>
              <w:rPr>
                <w:b/>
              </w:rPr>
            </w:pPr>
          </w:p>
        </w:tc>
        <w:tc>
          <w:tcPr>
            <w:tcW w:w="4786" w:type="dxa"/>
            <w:shd w:val="clear" w:color="auto" w:fill="auto"/>
          </w:tcPr>
          <w:p w:rsidR="003876B7" w:rsidRPr="00515508" w:rsidRDefault="003876B7" w:rsidP="000C45E2">
            <w:pPr>
              <w:rPr>
                <w:highlight w:val="yellow"/>
              </w:rPr>
            </w:pPr>
          </w:p>
        </w:tc>
      </w:tr>
    </w:tbl>
    <w:p w:rsidR="003876B7" w:rsidRPr="00E84886" w:rsidRDefault="003876B7" w:rsidP="003876B7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проведении внеочередного заседания Совета депутатов муниципального </w:t>
      </w:r>
      <w:r w:rsidRPr="00E84886">
        <w:rPr>
          <w:b/>
          <w:color w:val="000000"/>
          <w:sz w:val="28"/>
          <w:szCs w:val="28"/>
        </w:rPr>
        <w:t>образования Тельмановское сельское поселение Т</w:t>
      </w:r>
      <w:r>
        <w:rPr>
          <w:b/>
          <w:color w:val="000000"/>
          <w:sz w:val="28"/>
          <w:szCs w:val="28"/>
        </w:rPr>
        <w:t xml:space="preserve">осненского района Ленинградской </w:t>
      </w:r>
      <w:r w:rsidRPr="00E84886">
        <w:rPr>
          <w:b/>
          <w:color w:val="000000"/>
          <w:sz w:val="28"/>
          <w:szCs w:val="28"/>
        </w:rPr>
        <w:t>области</w:t>
      </w:r>
      <w:r>
        <w:rPr>
          <w:b/>
          <w:color w:val="000000"/>
          <w:sz w:val="28"/>
          <w:szCs w:val="28"/>
        </w:rPr>
        <w:t xml:space="preserve"> четвертого созыва</w:t>
      </w:r>
    </w:p>
    <w:p w:rsidR="003876B7" w:rsidRPr="00E84886" w:rsidRDefault="003876B7" w:rsidP="003876B7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3876B7" w:rsidRDefault="003876B7" w:rsidP="003876B7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E84886">
        <w:rPr>
          <w:color w:val="000000"/>
          <w:sz w:val="28"/>
          <w:szCs w:val="28"/>
        </w:rPr>
        <w:t>На основан</w:t>
      </w:r>
      <w:r>
        <w:rPr>
          <w:color w:val="000000"/>
          <w:sz w:val="28"/>
          <w:szCs w:val="28"/>
        </w:rPr>
        <w:t>ии Федерального закона от 06.10.2003 №</w:t>
      </w:r>
      <w:r w:rsidRPr="00E84886">
        <w:rPr>
          <w:color w:val="000000"/>
          <w:sz w:val="28"/>
          <w:szCs w:val="28"/>
        </w:rPr>
        <w:t xml:space="preserve"> 131-ФЗ «Об общих принципах организации местного самоуправления в Российской Федерации», Устава муниципального образования Тельмановское сельское поселение Тосненского района Ленинградс</w:t>
      </w:r>
      <w:r>
        <w:rPr>
          <w:color w:val="000000"/>
          <w:sz w:val="28"/>
          <w:szCs w:val="28"/>
        </w:rPr>
        <w:t>кой области, регламента работы С</w:t>
      </w:r>
      <w:r w:rsidRPr="00E84886">
        <w:rPr>
          <w:color w:val="000000"/>
          <w:sz w:val="28"/>
          <w:szCs w:val="28"/>
        </w:rPr>
        <w:t>овета депутатов муниципального образования Тельмановское сельское поселение Тосненского района Ленинградской о</w:t>
      </w:r>
      <w:r>
        <w:rPr>
          <w:color w:val="000000"/>
          <w:sz w:val="28"/>
          <w:szCs w:val="28"/>
        </w:rPr>
        <w:t>бласти, утвержденного решением С</w:t>
      </w:r>
      <w:r w:rsidRPr="00E84886">
        <w:rPr>
          <w:color w:val="000000"/>
          <w:sz w:val="28"/>
          <w:szCs w:val="28"/>
        </w:rPr>
        <w:t xml:space="preserve">овета депутатов муниципального образования Тельмановское сельское поселение Тосненского района Ленинградской области от </w:t>
      </w:r>
      <w:r>
        <w:rPr>
          <w:color w:val="000000"/>
          <w:sz w:val="28"/>
          <w:szCs w:val="28"/>
        </w:rPr>
        <w:t>21.10.2020 №</w:t>
      </w:r>
      <w:r w:rsidRPr="00E8488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182</w:t>
      </w:r>
      <w:r w:rsidRPr="00E84886">
        <w:rPr>
          <w:color w:val="000000"/>
          <w:sz w:val="28"/>
          <w:szCs w:val="28"/>
        </w:rPr>
        <w:t>,</w:t>
      </w:r>
      <w:proofErr w:type="gramEnd"/>
    </w:p>
    <w:p w:rsidR="003876B7" w:rsidRPr="001A5D01" w:rsidRDefault="003876B7" w:rsidP="003876B7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</w:p>
    <w:p w:rsidR="003876B7" w:rsidRPr="001A5D01" w:rsidRDefault="003876B7" w:rsidP="003876B7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r w:rsidRPr="001A5D01">
        <w:rPr>
          <w:b/>
          <w:color w:val="000000"/>
          <w:sz w:val="28"/>
          <w:szCs w:val="28"/>
        </w:rPr>
        <w:t>РАСПОРЯЖАЮСЬ:</w:t>
      </w:r>
    </w:p>
    <w:p w:rsidR="003876B7" w:rsidRPr="00E84886" w:rsidRDefault="003876B7" w:rsidP="003876B7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3876B7" w:rsidRPr="000C6026" w:rsidRDefault="003876B7" w:rsidP="003876B7">
      <w:pPr>
        <w:ind w:firstLine="450"/>
        <w:jc w:val="both"/>
        <w:rPr>
          <w:color w:val="000000"/>
          <w:sz w:val="28"/>
          <w:szCs w:val="28"/>
        </w:rPr>
      </w:pPr>
      <w:r w:rsidRPr="000C6026">
        <w:rPr>
          <w:color w:val="000000"/>
          <w:sz w:val="28"/>
          <w:szCs w:val="28"/>
        </w:rPr>
        <w:t>1.</w:t>
      </w:r>
      <w:r w:rsidRPr="000C6026">
        <w:rPr>
          <w:color w:val="000000"/>
          <w:sz w:val="28"/>
          <w:szCs w:val="28"/>
        </w:rPr>
        <w:tab/>
        <w:t xml:space="preserve">Утвердить проект </w:t>
      </w:r>
      <w:proofErr w:type="gramStart"/>
      <w:r w:rsidRPr="000C6026">
        <w:rPr>
          <w:color w:val="000000"/>
          <w:sz w:val="28"/>
          <w:szCs w:val="28"/>
        </w:rPr>
        <w:t xml:space="preserve">повестки дня </w:t>
      </w:r>
      <w:r w:rsidR="005E281C">
        <w:rPr>
          <w:color w:val="000000"/>
          <w:sz w:val="28"/>
          <w:szCs w:val="28"/>
        </w:rPr>
        <w:t>вне</w:t>
      </w:r>
      <w:r w:rsidRPr="000C6026">
        <w:rPr>
          <w:color w:val="000000"/>
          <w:sz w:val="28"/>
          <w:szCs w:val="28"/>
        </w:rPr>
        <w:t>очередного заседания Совета депутатов муниципального образования</w:t>
      </w:r>
      <w:proofErr w:type="gramEnd"/>
      <w:r w:rsidRPr="000C6026">
        <w:rPr>
          <w:color w:val="000000"/>
          <w:sz w:val="28"/>
          <w:szCs w:val="28"/>
        </w:rPr>
        <w:t xml:space="preserve"> Тельмановское сельское поселение Тосненского района Ленинградско</w:t>
      </w:r>
      <w:r>
        <w:rPr>
          <w:color w:val="000000"/>
          <w:sz w:val="28"/>
          <w:szCs w:val="28"/>
        </w:rPr>
        <w:t>й области, которое состоится «1</w:t>
      </w:r>
      <w:r w:rsidR="005E281C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» мая  2021 года в 1</w:t>
      </w:r>
      <w:r w:rsidR="005E281C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часов 00 минут </w:t>
      </w:r>
      <w:r w:rsidRPr="000C6026">
        <w:rPr>
          <w:color w:val="000000"/>
          <w:sz w:val="28"/>
          <w:szCs w:val="28"/>
        </w:rPr>
        <w:t>по Московскому времени по адресу: Ленинградская область, Тосненский район, пос. Тельмана, д. 50, помещение администрации муниципального обр</w:t>
      </w:r>
      <w:r>
        <w:rPr>
          <w:color w:val="000000"/>
          <w:sz w:val="28"/>
          <w:szCs w:val="28"/>
        </w:rPr>
        <w:t xml:space="preserve">азования Тельмановское сельское поселение Тосненского района Ленинградской области в составе следующих </w:t>
      </w:r>
      <w:r w:rsidRPr="000C6026">
        <w:rPr>
          <w:color w:val="000000"/>
          <w:sz w:val="28"/>
          <w:szCs w:val="28"/>
        </w:rPr>
        <w:t>вопросов:</w:t>
      </w:r>
    </w:p>
    <w:p w:rsidR="003876B7" w:rsidRDefault="003876B7" w:rsidP="003876B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 w:rsidRPr="003876B7">
        <w:rPr>
          <w:sz w:val="28"/>
          <w:szCs w:val="28"/>
        </w:rPr>
        <w:t>О рассмотрении представления Тосненского городского прокурора от 13.04.2021 года № 7-55-2021 об устранении нарушений законодательства в сфере противодействия коррупции»</w:t>
      </w:r>
    </w:p>
    <w:p w:rsidR="003876B7" w:rsidRDefault="003876B7" w:rsidP="003876B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Инициатор: </w:t>
      </w:r>
      <w:proofErr w:type="spellStart"/>
      <w:r>
        <w:rPr>
          <w:color w:val="000000"/>
          <w:sz w:val="28"/>
          <w:szCs w:val="28"/>
        </w:rPr>
        <w:t>Тосненская</w:t>
      </w:r>
      <w:proofErr w:type="spellEnd"/>
      <w:r>
        <w:rPr>
          <w:color w:val="000000"/>
          <w:sz w:val="28"/>
          <w:szCs w:val="28"/>
        </w:rPr>
        <w:t xml:space="preserve"> городская прокуратура Ленинградской области</w:t>
      </w:r>
    </w:p>
    <w:p w:rsidR="003876B7" w:rsidRDefault="003876B7" w:rsidP="003876B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Докладчик: </w:t>
      </w:r>
      <w:r w:rsidRPr="003876B7">
        <w:rPr>
          <w:color w:val="000000"/>
          <w:sz w:val="28"/>
          <w:szCs w:val="28"/>
        </w:rPr>
        <w:t>юрист аппарата совета депутатов Гордиенко В.А.</w:t>
      </w:r>
    </w:p>
    <w:p w:rsidR="003876B7" w:rsidRDefault="003876B7" w:rsidP="003876B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36F2F" w:rsidRDefault="003876B7" w:rsidP="00636F2F">
      <w:pPr>
        <w:pStyle w:val="a3"/>
        <w:spacing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</w:t>
      </w:r>
      <w:r w:rsidRPr="00C52B4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2.</w:t>
      </w:r>
      <w:r w:rsidRPr="00C52B4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proofErr w:type="gramStart"/>
      <w:r w:rsidR="00636F2F" w:rsidRPr="00636F2F">
        <w:rPr>
          <w:color w:val="000000"/>
          <w:sz w:val="28"/>
          <w:szCs w:val="28"/>
        </w:rPr>
        <w:t>О внесении изменений в решение от 22.12.2020 г. № 187  «О бюджете муниципального образование Тельмановское сельское поселение  Тосненского района Ленинградской области на 2021 год и на плановый период 2022 и 2023 годов» (с учетом изменений, внесенных решением совета депутатов муниципального образования Тельмановское сельское поселение Тосненского района  Ленинградской  области  от  24.02.2021 г. № 200, от 20.04.2021 г. № 209)</w:t>
      </w:r>
      <w:proofErr w:type="gramEnd"/>
    </w:p>
    <w:p w:rsidR="00636F2F" w:rsidRDefault="00636F2F" w:rsidP="00636F2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Инициатор: Глава администрации МО Приходько С.А.</w:t>
      </w:r>
    </w:p>
    <w:p w:rsidR="00636F2F" w:rsidRDefault="00636F2F" w:rsidP="00636F2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Докладчик: Главный бухгалтер администрации МО </w:t>
      </w:r>
      <w:proofErr w:type="spellStart"/>
      <w:r>
        <w:rPr>
          <w:color w:val="000000"/>
          <w:sz w:val="28"/>
          <w:szCs w:val="28"/>
        </w:rPr>
        <w:t>Клепакова</w:t>
      </w:r>
      <w:proofErr w:type="spellEnd"/>
      <w:r>
        <w:rPr>
          <w:color w:val="000000"/>
          <w:sz w:val="28"/>
          <w:szCs w:val="28"/>
        </w:rPr>
        <w:t xml:space="preserve"> С.С.</w:t>
      </w:r>
    </w:p>
    <w:p w:rsidR="00D03840" w:rsidRDefault="00D03840" w:rsidP="00636F2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D03840" w:rsidRDefault="00D03840" w:rsidP="00636F2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Разное</w:t>
      </w:r>
    </w:p>
    <w:p w:rsidR="003876B7" w:rsidRPr="00C52B48" w:rsidRDefault="003876B7" w:rsidP="003876B7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:rsidR="003876B7" w:rsidRPr="00FC6AD5" w:rsidRDefault="003876B7" w:rsidP="003876B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Инспектору-делопроизводителю С</w:t>
      </w:r>
      <w:r w:rsidRPr="00E84886">
        <w:rPr>
          <w:color w:val="000000"/>
          <w:sz w:val="28"/>
          <w:szCs w:val="28"/>
        </w:rPr>
        <w:t>овета депутатов муниципального образования Тельмановское сельское поселение Тосненского района Ленинградской области обеспечить готовность материал</w:t>
      </w:r>
      <w:r>
        <w:rPr>
          <w:color w:val="000000"/>
          <w:sz w:val="28"/>
          <w:szCs w:val="28"/>
        </w:rPr>
        <w:t>ов по повестке дня к заседанию С</w:t>
      </w:r>
      <w:r w:rsidRPr="00E84886">
        <w:rPr>
          <w:color w:val="000000"/>
          <w:sz w:val="28"/>
          <w:szCs w:val="28"/>
        </w:rPr>
        <w:t>овета депутатов, направить проекты реш</w:t>
      </w:r>
      <w:r>
        <w:rPr>
          <w:color w:val="000000"/>
          <w:sz w:val="28"/>
          <w:szCs w:val="28"/>
        </w:rPr>
        <w:t>ений по повестке дня депутатам С</w:t>
      </w:r>
      <w:r w:rsidRPr="00E84886">
        <w:rPr>
          <w:color w:val="000000"/>
          <w:sz w:val="28"/>
          <w:szCs w:val="28"/>
        </w:rPr>
        <w:t>овета депутатов и в Тосненскую городскую прокурату</w:t>
      </w:r>
      <w:r>
        <w:rPr>
          <w:color w:val="000000"/>
          <w:sz w:val="28"/>
          <w:szCs w:val="28"/>
        </w:rPr>
        <w:t>ру, проинформировать депутатов С</w:t>
      </w:r>
      <w:r w:rsidRPr="00E84886">
        <w:rPr>
          <w:color w:val="000000"/>
          <w:sz w:val="28"/>
          <w:szCs w:val="28"/>
        </w:rPr>
        <w:t xml:space="preserve">овета депутатов о дате, месте и времени проведения заседания. </w:t>
      </w:r>
    </w:p>
    <w:p w:rsidR="003876B7" w:rsidRPr="00A107EE" w:rsidRDefault="003876B7" w:rsidP="003876B7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E84886">
        <w:rPr>
          <w:color w:val="000000"/>
          <w:sz w:val="28"/>
          <w:szCs w:val="28"/>
        </w:rPr>
        <w:t>Контроль исполнения распоряжения оставляю за собо</w:t>
      </w:r>
      <w:r>
        <w:rPr>
          <w:color w:val="000000"/>
          <w:sz w:val="28"/>
          <w:szCs w:val="28"/>
        </w:rPr>
        <w:t>й.</w:t>
      </w:r>
    </w:p>
    <w:p w:rsidR="003876B7" w:rsidRDefault="003876B7" w:rsidP="003876B7">
      <w:pPr>
        <w:jc w:val="both"/>
        <w:rPr>
          <w:sz w:val="28"/>
          <w:szCs w:val="28"/>
        </w:rPr>
      </w:pPr>
    </w:p>
    <w:p w:rsidR="003876B7" w:rsidRDefault="003876B7" w:rsidP="003876B7">
      <w:pPr>
        <w:jc w:val="both"/>
        <w:rPr>
          <w:sz w:val="28"/>
          <w:szCs w:val="28"/>
        </w:rPr>
      </w:pPr>
    </w:p>
    <w:p w:rsidR="003876B7" w:rsidRDefault="003876B7" w:rsidP="003876B7">
      <w:pPr>
        <w:jc w:val="both"/>
        <w:rPr>
          <w:sz w:val="28"/>
          <w:szCs w:val="28"/>
        </w:rPr>
      </w:pPr>
    </w:p>
    <w:p w:rsidR="003876B7" w:rsidRPr="00E84886" w:rsidRDefault="003876B7" w:rsidP="003876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  <w:r w:rsidRPr="00E84886">
        <w:rPr>
          <w:sz w:val="28"/>
          <w:szCs w:val="28"/>
        </w:rPr>
        <w:tab/>
      </w:r>
      <w:r w:rsidRPr="00E84886">
        <w:rPr>
          <w:sz w:val="28"/>
          <w:szCs w:val="28"/>
        </w:rPr>
        <w:tab/>
      </w:r>
      <w:r w:rsidRPr="00E8488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Н.Б. Егорова</w:t>
      </w:r>
    </w:p>
    <w:p w:rsidR="003876B7" w:rsidRPr="00E84886" w:rsidRDefault="003876B7" w:rsidP="003876B7">
      <w:pPr>
        <w:jc w:val="both"/>
        <w:rPr>
          <w:sz w:val="28"/>
          <w:szCs w:val="28"/>
        </w:rPr>
      </w:pPr>
    </w:p>
    <w:p w:rsidR="003876B7" w:rsidRPr="00E84886" w:rsidRDefault="003876B7" w:rsidP="003876B7">
      <w:pPr>
        <w:jc w:val="both"/>
        <w:rPr>
          <w:sz w:val="28"/>
          <w:szCs w:val="28"/>
        </w:rPr>
      </w:pPr>
    </w:p>
    <w:p w:rsidR="003876B7" w:rsidRPr="00E84886" w:rsidRDefault="003876B7" w:rsidP="003876B7">
      <w:pPr>
        <w:jc w:val="both"/>
        <w:rPr>
          <w:sz w:val="28"/>
          <w:szCs w:val="28"/>
        </w:rPr>
      </w:pPr>
    </w:p>
    <w:p w:rsidR="003876B7" w:rsidRDefault="003876B7" w:rsidP="003876B7"/>
    <w:p w:rsidR="003876B7" w:rsidRDefault="003876B7" w:rsidP="003876B7"/>
    <w:p w:rsidR="00825A5A" w:rsidRDefault="00825A5A"/>
    <w:sectPr w:rsidR="00825A5A" w:rsidSect="00A70E36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E6A41"/>
    <w:multiLevelType w:val="hybridMultilevel"/>
    <w:tmpl w:val="48007AB4"/>
    <w:lvl w:ilvl="0" w:tplc="7284D5C4">
      <w:start w:val="3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CA806FB"/>
    <w:multiLevelType w:val="hybridMultilevel"/>
    <w:tmpl w:val="62E2F7FC"/>
    <w:lvl w:ilvl="0" w:tplc="73C60E00">
      <w:start w:val="4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6B7"/>
    <w:rsid w:val="002652D8"/>
    <w:rsid w:val="003876B7"/>
    <w:rsid w:val="005E281C"/>
    <w:rsid w:val="00636F2F"/>
    <w:rsid w:val="00825A5A"/>
    <w:rsid w:val="00D0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876B7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3876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76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876B7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3876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76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Вероника</cp:lastModifiedBy>
  <cp:revision>5</cp:revision>
  <cp:lastPrinted>2021-04-30T13:49:00Z</cp:lastPrinted>
  <dcterms:created xsi:type="dcterms:W3CDTF">2021-04-30T09:47:00Z</dcterms:created>
  <dcterms:modified xsi:type="dcterms:W3CDTF">2022-01-20T07:32:00Z</dcterms:modified>
</cp:coreProperties>
</file>