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CF" w:rsidRDefault="00C74ACF" w:rsidP="00C74ACF">
      <w:pPr>
        <w:suppressAutoHyphens/>
        <w:autoSpaceDN w:val="0"/>
        <w:jc w:val="center"/>
        <w:textAlignment w:val="baseline"/>
        <w:rPr>
          <w:color w:val="0070C0"/>
          <w:kern w:val="3"/>
          <w:lang w:bidi="hi-IN"/>
        </w:rPr>
      </w:pPr>
      <w:r>
        <w:rPr>
          <w:b/>
          <w:noProof/>
          <w:color w:val="0070C0"/>
          <w:kern w:val="3"/>
        </w:rPr>
        <w:drawing>
          <wp:inline distT="0" distB="0" distL="0" distR="0" wp14:anchorId="653464A4" wp14:editId="2605E2FD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ACF" w:rsidRDefault="00C74ACF" w:rsidP="00C74ACF">
      <w:pPr>
        <w:suppressAutoHyphens/>
        <w:autoSpaceDN w:val="0"/>
        <w:jc w:val="center"/>
        <w:textAlignment w:val="baseline"/>
        <w:rPr>
          <w:b/>
          <w:color w:val="0070C0"/>
          <w:kern w:val="3"/>
          <w:sz w:val="28"/>
          <w:szCs w:val="28"/>
          <w:lang w:bidi="hi-IN"/>
        </w:rPr>
      </w:pPr>
    </w:p>
    <w:p w:rsidR="00C74ACF" w:rsidRDefault="00C74ACF" w:rsidP="00C74ACF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>
        <w:rPr>
          <w:b/>
          <w:kern w:val="3"/>
          <w:sz w:val="28"/>
          <w:szCs w:val="28"/>
          <w:lang w:bidi="hi-IN"/>
        </w:rPr>
        <w:t>АДМИНИСТРАЦИЯ</w:t>
      </w:r>
    </w:p>
    <w:p w:rsidR="00C74ACF" w:rsidRDefault="00C74ACF" w:rsidP="00C74ACF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C74ACF" w:rsidRDefault="00C74ACF" w:rsidP="00C74ACF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</w:pPr>
      <w:r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C74ACF" w:rsidRDefault="00C74ACF" w:rsidP="00C74ACF">
      <w:pPr>
        <w:shd w:val="clear" w:color="auto" w:fill="FFFFFF"/>
        <w:jc w:val="center"/>
        <w:rPr>
          <w:b/>
        </w:rPr>
      </w:pPr>
    </w:p>
    <w:p w:rsidR="00C74ACF" w:rsidRDefault="00C74ACF" w:rsidP="00C74ACF">
      <w:pPr>
        <w:shd w:val="clear" w:color="auto" w:fill="FFFFFF"/>
        <w:jc w:val="center"/>
      </w:pPr>
      <w:proofErr w:type="gramStart"/>
      <w:r>
        <w:rPr>
          <w:b/>
          <w:sz w:val="48"/>
          <w:szCs w:val="48"/>
        </w:rPr>
        <w:t>П</w:t>
      </w:r>
      <w:proofErr w:type="gramEnd"/>
      <w:r>
        <w:rPr>
          <w:b/>
          <w:sz w:val="48"/>
          <w:szCs w:val="48"/>
        </w:rPr>
        <w:t xml:space="preserve"> О С Т А Н О В Л Е Н И Е</w:t>
      </w:r>
    </w:p>
    <w:p w:rsidR="00C74ACF" w:rsidRDefault="00C74ACF" w:rsidP="00C74ACF">
      <w:pPr>
        <w:shd w:val="clear" w:color="auto" w:fill="FFFFFF"/>
        <w:jc w:val="center"/>
      </w:pPr>
    </w:p>
    <w:p w:rsidR="00C74ACF" w:rsidRDefault="00C74ACF" w:rsidP="00C74ACF">
      <w:pPr>
        <w:rPr>
          <w:sz w:val="28"/>
          <w:szCs w:val="28"/>
        </w:rPr>
      </w:pPr>
      <w:r>
        <w:rPr>
          <w:sz w:val="28"/>
          <w:szCs w:val="28"/>
        </w:rPr>
        <w:t>«08» декабря  2020 г.                                                                            № 22</w:t>
      </w:r>
      <w:r>
        <w:rPr>
          <w:sz w:val="28"/>
          <w:szCs w:val="28"/>
        </w:rPr>
        <w:t>7</w:t>
      </w:r>
    </w:p>
    <w:tbl>
      <w:tblPr>
        <w:tblW w:w="14250" w:type="dxa"/>
        <w:tblLook w:val="04A0" w:firstRow="1" w:lastRow="0" w:firstColumn="1" w:lastColumn="0" w:noHBand="0" w:noVBand="1"/>
      </w:tblPr>
      <w:tblGrid>
        <w:gridCol w:w="9464"/>
        <w:gridCol w:w="4786"/>
      </w:tblGrid>
      <w:tr w:rsidR="00C74ACF" w:rsidTr="007023C0">
        <w:tc>
          <w:tcPr>
            <w:tcW w:w="9464" w:type="dxa"/>
          </w:tcPr>
          <w:p w:rsidR="00C74ACF" w:rsidRDefault="00C74ACF" w:rsidP="007023C0">
            <w:pPr>
              <w:spacing w:before="30" w:after="30"/>
              <w:ind w:firstLine="567"/>
              <w:jc w:val="both"/>
              <w:rPr>
                <w:b/>
                <w:sz w:val="28"/>
                <w:szCs w:val="28"/>
              </w:rPr>
            </w:pPr>
            <w:bookmarkStart w:id="0" w:name="OLE_LINK196"/>
            <w:bookmarkStart w:id="1" w:name="OLE_LINK197"/>
            <w:bookmarkEnd w:id="0"/>
            <w:bookmarkEnd w:id="1"/>
          </w:p>
          <w:p w:rsidR="00C74ACF" w:rsidRDefault="00C74ACF" w:rsidP="00C74ACF">
            <w:pPr>
              <w:spacing w:before="30" w:after="30"/>
              <w:ind w:firstLine="567"/>
              <w:jc w:val="both"/>
              <w:rPr>
                <w:b/>
                <w:noProof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</w:t>
            </w:r>
            <w:r w:rsidRPr="00C74ACF">
              <w:rPr>
                <w:b/>
                <w:sz w:val="28"/>
                <w:szCs w:val="28"/>
              </w:rPr>
              <w:t>Поряд</w:t>
            </w:r>
            <w:r>
              <w:rPr>
                <w:b/>
                <w:sz w:val="28"/>
                <w:szCs w:val="28"/>
              </w:rPr>
              <w:t>о</w:t>
            </w:r>
            <w:r w:rsidRPr="00C74ACF">
              <w:rPr>
                <w:b/>
                <w:sz w:val="28"/>
                <w:szCs w:val="28"/>
              </w:rPr>
              <w:t>к осуществления полномочий по внутреннему муниципальному финансовому контролю и контролю в сфере закупок товаров, работ, услуг для обеспечения муниципальных нужд муниципального образования Тельмановское сельское поселение Тосненского района Ленинградской области</w:t>
            </w:r>
            <w:r>
              <w:rPr>
                <w:b/>
                <w:sz w:val="28"/>
                <w:szCs w:val="28"/>
              </w:rPr>
              <w:t xml:space="preserve">, утвержденный постановлением администрации муниципального образования Тельмановское сельское поселение Тосненского района Ленинградской области от </w:t>
            </w:r>
            <w:r>
              <w:rPr>
                <w:b/>
                <w:sz w:val="28"/>
                <w:szCs w:val="28"/>
              </w:rPr>
              <w:t>31.12</w:t>
            </w:r>
            <w:r>
              <w:rPr>
                <w:b/>
                <w:sz w:val="28"/>
                <w:szCs w:val="28"/>
              </w:rPr>
              <w:t>.201</w:t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г. № </w:t>
            </w:r>
            <w:r>
              <w:rPr>
                <w:b/>
                <w:sz w:val="28"/>
                <w:szCs w:val="28"/>
              </w:rPr>
              <w:t>307</w:t>
            </w:r>
          </w:p>
        </w:tc>
        <w:tc>
          <w:tcPr>
            <w:tcW w:w="4786" w:type="dxa"/>
          </w:tcPr>
          <w:p w:rsidR="00C74ACF" w:rsidRDefault="00C74ACF" w:rsidP="007023C0">
            <w:pPr>
              <w:rPr>
                <w:highlight w:val="yellow"/>
              </w:rPr>
            </w:pPr>
          </w:p>
        </w:tc>
      </w:tr>
    </w:tbl>
    <w:p w:rsidR="00C74ACF" w:rsidRDefault="00C74ACF" w:rsidP="00C74ACF">
      <w:pPr>
        <w:ind w:right="-1" w:firstLine="540"/>
        <w:jc w:val="both"/>
        <w:rPr>
          <w:rFonts w:eastAsia="Calibri"/>
          <w:sz w:val="28"/>
          <w:szCs w:val="28"/>
          <w:lang w:eastAsia="en-US"/>
        </w:rPr>
      </w:pPr>
    </w:p>
    <w:p w:rsidR="00C74ACF" w:rsidRDefault="00C74ACF" w:rsidP="00C74ACF">
      <w:pPr>
        <w:ind w:firstLine="708"/>
        <w:jc w:val="both"/>
        <w:rPr>
          <w:sz w:val="28"/>
        </w:rPr>
      </w:pPr>
      <w:bookmarkStart w:id="2" w:name="sub_100"/>
      <w:r>
        <w:rPr>
          <w:sz w:val="28"/>
          <w:szCs w:val="28"/>
        </w:rPr>
        <w:t>С целью приведения муниципального нормативного акта в соответствие действующему законодательству, руководствуясь</w:t>
      </w:r>
      <w:r>
        <w:rPr>
          <w:sz w:val="28"/>
          <w:szCs w:val="28"/>
        </w:rPr>
        <w:t xml:space="preserve"> положениями</w:t>
      </w:r>
      <w:r>
        <w:rPr>
          <w:sz w:val="28"/>
          <w:szCs w:val="28"/>
        </w:rPr>
        <w:t xml:space="preserve"> </w:t>
      </w:r>
      <w:r w:rsidRPr="00C74ACF">
        <w:rPr>
          <w:sz w:val="28"/>
          <w:szCs w:val="28"/>
        </w:rPr>
        <w:t xml:space="preserve">Бюджетного Кодекса Российской Федерации от 31.07.1998 </w:t>
      </w:r>
      <w:r>
        <w:rPr>
          <w:sz w:val="28"/>
          <w:szCs w:val="28"/>
        </w:rPr>
        <w:t>№</w:t>
      </w:r>
      <w:r w:rsidRPr="00C74ACF">
        <w:rPr>
          <w:sz w:val="28"/>
          <w:szCs w:val="28"/>
        </w:rPr>
        <w:t xml:space="preserve"> 145-ФЗ</w:t>
      </w:r>
      <w:r>
        <w:rPr>
          <w:sz w:val="28"/>
          <w:szCs w:val="28"/>
        </w:rPr>
        <w:t xml:space="preserve"> </w:t>
      </w:r>
      <w:r w:rsidRPr="00C74ACF">
        <w:rPr>
          <w:sz w:val="28"/>
          <w:szCs w:val="28"/>
        </w:rPr>
        <w:t>и 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>администрация муниципального образования Тельмановское сельское поселение Тосненского района Ленинградской области</w:t>
      </w:r>
    </w:p>
    <w:p w:rsidR="00C74ACF" w:rsidRDefault="00C74ACF" w:rsidP="00C74ACF">
      <w:pPr>
        <w:ind w:right="-1" w:firstLine="540"/>
        <w:jc w:val="both"/>
        <w:rPr>
          <w:rFonts w:eastAsia="Calibri"/>
          <w:sz w:val="28"/>
          <w:szCs w:val="28"/>
          <w:lang w:eastAsia="en-US"/>
        </w:rPr>
      </w:pPr>
    </w:p>
    <w:p w:rsidR="00C74ACF" w:rsidRDefault="00C74ACF" w:rsidP="00C74ACF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C74ACF" w:rsidRDefault="00C74ACF" w:rsidP="00C74AC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Внести в </w:t>
      </w:r>
      <w:r>
        <w:rPr>
          <w:rFonts w:ascii="Times New Roman" w:hAnsi="Times New Roman" w:cs="Times New Roman"/>
          <w:sz w:val="28"/>
          <w:szCs w:val="24"/>
        </w:rPr>
        <w:t>п</w:t>
      </w:r>
      <w:r w:rsidRPr="00C74ACF">
        <w:rPr>
          <w:rFonts w:ascii="Times New Roman" w:hAnsi="Times New Roman" w:cs="Times New Roman"/>
          <w:sz w:val="28"/>
          <w:szCs w:val="24"/>
        </w:rPr>
        <w:t>орядок осуществления полномочий по внутреннему муниципальному финансовому контролю и контролю в сфере закупок товаров, работ, услуг для обеспечения муниципальных нужд муниципального образования Тельмановское сельское поселение Тосненского района Ленинградской области</w:t>
      </w:r>
      <w:r>
        <w:rPr>
          <w:rFonts w:ascii="Times New Roman" w:hAnsi="Times New Roman" w:cs="Times New Roman"/>
          <w:sz w:val="28"/>
          <w:szCs w:val="24"/>
        </w:rPr>
        <w:t xml:space="preserve">, утвержденный постановлением администрации муниципального образования Тельмановское сельское поселение Тосненского района Ленинградской области от </w:t>
      </w:r>
      <w:r>
        <w:rPr>
          <w:rFonts w:ascii="Times New Roman" w:hAnsi="Times New Roman" w:cs="Times New Roman"/>
          <w:sz w:val="28"/>
          <w:szCs w:val="24"/>
        </w:rPr>
        <w:t>31.12.2013</w:t>
      </w:r>
      <w:r>
        <w:rPr>
          <w:rFonts w:ascii="Times New Roman" w:hAnsi="Times New Roman" w:cs="Times New Roman"/>
          <w:sz w:val="28"/>
          <w:szCs w:val="24"/>
        </w:rPr>
        <w:t xml:space="preserve"> г. № </w:t>
      </w:r>
      <w:r>
        <w:rPr>
          <w:rFonts w:ascii="Times New Roman" w:hAnsi="Times New Roman" w:cs="Times New Roman"/>
          <w:sz w:val="28"/>
          <w:szCs w:val="24"/>
        </w:rPr>
        <w:t>307</w:t>
      </w:r>
      <w:r>
        <w:rPr>
          <w:rFonts w:ascii="Times New Roman" w:hAnsi="Times New Roman" w:cs="Times New Roman"/>
          <w:sz w:val="28"/>
          <w:szCs w:val="24"/>
        </w:rPr>
        <w:t xml:space="preserve"> (далее – </w:t>
      </w:r>
      <w:r>
        <w:rPr>
          <w:rFonts w:ascii="Times New Roman" w:hAnsi="Times New Roman" w:cs="Times New Roman"/>
          <w:sz w:val="28"/>
          <w:szCs w:val="24"/>
        </w:rPr>
        <w:t>Порядок</w:t>
      </w:r>
      <w:r>
        <w:rPr>
          <w:rFonts w:ascii="Times New Roman" w:hAnsi="Times New Roman" w:cs="Times New Roman"/>
          <w:sz w:val="28"/>
          <w:szCs w:val="24"/>
        </w:rPr>
        <w:t>) следующие изменения:</w:t>
      </w:r>
      <w:proofErr w:type="gramEnd"/>
    </w:p>
    <w:p w:rsidR="00C74ACF" w:rsidRDefault="00C74ACF" w:rsidP="00C74ACF">
      <w:pPr>
        <w:autoSpaceDN w:val="0"/>
        <w:ind w:firstLine="540"/>
        <w:jc w:val="both"/>
        <w:outlineLvl w:val="1"/>
        <w:rPr>
          <w:sz w:val="28"/>
        </w:rPr>
      </w:pPr>
      <w:r>
        <w:rPr>
          <w:sz w:val="28"/>
        </w:rPr>
        <w:t>Дополнить п.</w:t>
      </w:r>
      <w:r>
        <w:rPr>
          <w:sz w:val="28"/>
        </w:rPr>
        <w:t xml:space="preserve"> </w:t>
      </w:r>
      <w:r>
        <w:rPr>
          <w:sz w:val="28"/>
        </w:rPr>
        <w:t xml:space="preserve">6. </w:t>
      </w:r>
      <w:r>
        <w:rPr>
          <w:sz w:val="28"/>
        </w:rPr>
        <w:t>Порядка</w:t>
      </w:r>
      <w:r>
        <w:rPr>
          <w:sz w:val="28"/>
        </w:rPr>
        <w:t xml:space="preserve"> подпунктами следующего содержания:</w:t>
      </w:r>
    </w:p>
    <w:p w:rsidR="00C74ACF" w:rsidRPr="00C74ACF" w:rsidRDefault="00C74ACF" w:rsidP="00C74ACF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«</w:t>
      </w:r>
      <w:r>
        <w:rPr>
          <w:sz w:val="28"/>
        </w:rPr>
        <w:t xml:space="preserve">в) </w:t>
      </w:r>
      <w:proofErr w:type="gramStart"/>
      <w:r w:rsidRPr="00C74ACF">
        <w:rPr>
          <w:sz w:val="28"/>
        </w:rPr>
        <w:t>контроль за</w:t>
      </w:r>
      <w:proofErr w:type="gramEnd"/>
      <w:r w:rsidRPr="00C74ACF">
        <w:rPr>
          <w:sz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</w:t>
      </w:r>
    </w:p>
    <w:p w:rsidR="00C74ACF" w:rsidRPr="00C74ACF" w:rsidRDefault="00C74ACF" w:rsidP="00C74ACF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lastRenderedPageBreak/>
        <w:t xml:space="preserve">г) </w:t>
      </w:r>
      <w:proofErr w:type="gramStart"/>
      <w:r w:rsidRPr="00C74ACF">
        <w:rPr>
          <w:sz w:val="28"/>
        </w:rPr>
        <w:t>контроль за</w:t>
      </w:r>
      <w:proofErr w:type="gramEnd"/>
      <w:r w:rsidRPr="00C74ACF">
        <w:rPr>
          <w:sz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</w:p>
    <w:p w:rsidR="00C74ACF" w:rsidRDefault="00C74ACF" w:rsidP="00C74ACF">
      <w:pPr>
        <w:autoSpaceDE w:val="0"/>
        <w:autoSpaceDN w:val="0"/>
        <w:adjustRightInd w:val="0"/>
        <w:jc w:val="both"/>
        <w:rPr>
          <w:sz w:val="28"/>
        </w:rPr>
      </w:pPr>
    </w:p>
    <w:p w:rsidR="00C74ACF" w:rsidRPr="00C74ACF" w:rsidRDefault="00C74ACF" w:rsidP="00C74ACF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д) </w:t>
      </w:r>
      <w:proofErr w:type="gramStart"/>
      <w:r w:rsidRPr="00C74ACF">
        <w:rPr>
          <w:sz w:val="28"/>
        </w:rPr>
        <w:t>контроль за</w:t>
      </w:r>
      <w:proofErr w:type="gramEnd"/>
      <w:r w:rsidRPr="00C74ACF">
        <w:rPr>
          <w:sz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государственных (муниципальных) контрактов;</w:t>
      </w:r>
    </w:p>
    <w:p w:rsidR="00C74ACF" w:rsidRDefault="00C74ACF" w:rsidP="00C74ACF">
      <w:pPr>
        <w:autoSpaceDE w:val="0"/>
        <w:autoSpaceDN w:val="0"/>
        <w:adjustRightInd w:val="0"/>
        <w:jc w:val="both"/>
        <w:rPr>
          <w:sz w:val="28"/>
        </w:rPr>
      </w:pPr>
    </w:p>
    <w:p w:rsidR="00C74ACF" w:rsidRPr="007D2047" w:rsidRDefault="00C74ACF" w:rsidP="006F39A0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е) </w:t>
      </w:r>
      <w:r w:rsidRPr="00C74ACF">
        <w:rPr>
          <w:sz w:val="28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</w:t>
      </w:r>
      <w:proofErr w:type="gramStart"/>
      <w:r w:rsidRPr="00C74ACF">
        <w:rPr>
          <w:sz w:val="28"/>
        </w:rPr>
        <w:t>значений показателей результативности предоставления средств</w:t>
      </w:r>
      <w:proofErr w:type="gramEnd"/>
      <w:r w:rsidRPr="00C74ACF">
        <w:rPr>
          <w:sz w:val="28"/>
        </w:rPr>
        <w:t xml:space="preserve"> из бюджета;</w:t>
      </w:r>
      <w:r>
        <w:rPr>
          <w:sz w:val="28"/>
        </w:rPr>
        <w:t>»</w:t>
      </w:r>
    </w:p>
    <w:p w:rsidR="00C74ACF" w:rsidRDefault="00C74ACF" w:rsidP="00C74ACF">
      <w:pPr>
        <w:autoSpaceDN w:val="0"/>
        <w:jc w:val="both"/>
        <w:outlineLvl w:val="1"/>
        <w:rPr>
          <w:sz w:val="28"/>
        </w:rPr>
      </w:pPr>
    </w:p>
    <w:p w:rsidR="006F39A0" w:rsidRDefault="006F39A0" w:rsidP="00C74ACF">
      <w:pPr>
        <w:autoSpaceDN w:val="0"/>
        <w:jc w:val="both"/>
        <w:outlineLvl w:val="1"/>
        <w:rPr>
          <w:sz w:val="28"/>
        </w:rPr>
      </w:pPr>
      <w:r>
        <w:rPr>
          <w:sz w:val="28"/>
        </w:rPr>
        <w:t xml:space="preserve">2. Дополнить пункт 40 Порядка абзацем следующего содержания: </w:t>
      </w:r>
    </w:p>
    <w:p w:rsidR="006F39A0" w:rsidRDefault="006F39A0" w:rsidP="00C74ACF">
      <w:pPr>
        <w:autoSpaceDN w:val="0"/>
        <w:jc w:val="both"/>
        <w:outlineLvl w:val="1"/>
        <w:rPr>
          <w:sz w:val="28"/>
        </w:rPr>
      </w:pPr>
      <w:proofErr w:type="gramStart"/>
      <w:r>
        <w:rPr>
          <w:sz w:val="28"/>
        </w:rPr>
        <w:t>«</w:t>
      </w:r>
      <w:r w:rsidRPr="006F39A0">
        <w:rPr>
          <w:sz w:val="28"/>
        </w:rPr>
        <w:t xml:space="preserve">В случае </w:t>
      </w:r>
      <w:proofErr w:type="spellStart"/>
      <w:r w:rsidRPr="006F39A0">
        <w:rPr>
          <w:sz w:val="28"/>
        </w:rPr>
        <w:t>неустранения</w:t>
      </w:r>
      <w:proofErr w:type="spellEnd"/>
      <w:r w:rsidRPr="006F39A0">
        <w:rPr>
          <w:sz w:val="28"/>
        </w:rPr>
        <w:t xml:space="preserve"> бюджетного нарушения, указанного в представлении, орган внутреннего государственного (муниципального) финансового контроля направляет в срок, не превышающий 30 календарных дней со дня окончания срока исполнения представления, уведомление о применении бюджетных мер принуждения финансовому органу (органу управления государственным внебюджетным фондом), а копию такого уведомления - участнику бюджетного процесса, в отношении которого проводилась проверка (ревизия).</w:t>
      </w:r>
      <w:r>
        <w:rPr>
          <w:sz w:val="28"/>
        </w:rPr>
        <w:t>»</w:t>
      </w:r>
      <w:proofErr w:type="gramEnd"/>
    </w:p>
    <w:p w:rsidR="006F39A0" w:rsidRPr="007D2047" w:rsidRDefault="006F39A0" w:rsidP="00C74ACF">
      <w:pPr>
        <w:autoSpaceDN w:val="0"/>
        <w:jc w:val="both"/>
        <w:outlineLvl w:val="1"/>
        <w:rPr>
          <w:sz w:val="28"/>
        </w:rPr>
      </w:pPr>
    </w:p>
    <w:p w:rsidR="00C74ACF" w:rsidRDefault="00C74ACF" w:rsidP="00C74A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2. Опубликовать данное постановление:</w:t>
      </w:r>
    </w:p>
    <w:p w:rsidR="00C74ACF" w:rsidRDefault="00C74ACF" w:rsidP="00C74A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- на официальном сайте МО Тельмановское СП, размещенном в информационно-телекоммуникационной сети «интернет» по адресу: </w:t>
      </w:r>
      <w:hyperlink r:id="rId6" w:history="1">
        <w:r>
          <w:rPr>
            <w:rStyle w:val="a3"/>
            <w:sz w:val="28"/>
            <w:lang w:val="en-US"/>
          </w:rPr>
          <w:t>www</w:t>
        </w:r>
        <w:r>
          <w:rPr>
            <w:rStyle w:val="a3"/>
            <w:sz w:val="28"/>
          </w:rPr>
          <w:t>.</w:t>
        </w:r>
        <w:proofErr w:type="spellStart"/>
        <w:r>
          <w:rPr>
            <w:rStyle w:val="a3"/>
            <w:sz w:val="28"/>
            <w:lang w:val="en-US"/>
          </w:rPr>
          <w:t>telmana</w:t>
        </w:r>
        <w:proofErr w:type="spellEnd"/>
        <w:r>
          <w:rPr>
            <w:rStyle w:val="a3"/>
            <w:sz w:val="28"/>
          </w:rPr>
          <w:t>.</w:t>
        </w:r>
        <w:r>
          <w:rPr>
            <w:rStyle w:val="a3"/>
            <w:sz w:val="28"/>
            <w:lang w:val="en-US"/>
          </w:rPr>
          <w:t>info</w:t>
        </w:r>
      </w:hyperlink>
      <w:r>
        <w:rPr>
          <w:sz w:val="28"/>
        </w:rPr>
        <w:t>.</w:t>
      </w:r>
    </w:p>
    <w:p w:rsidR="00C74ACF" w:rsidRDefault="00C74ACF" w:rsidP="00C74A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3. Настоящее постановление вступает в силу после его официального опубликования.</w:t>
      </w:r>
    </w:p>
    <w:p w:rsidR="00C74ACF" w:rsidRDefault="00C74ACF" w:rsidP="00C74ACF">
      <w:pPr>
        <w:keepNext/>
        <w:keepLines/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заместителя главы администрации О.А. Крюкову.</w:t>
      </w:r>
    </w:p>
    <w:p w:rsidR="00C74ACF" w:rsidRDefault="00C74ACF" w:rsidP="00C74ACF">
      <w:pPr>
        <w:jc w:val="both"/>
        <w:rPr>
          <w:b/>
          <w:sz w:val="28"/>
          <w:szCs w:val="28"/>
        </w:rPr>
      </w:pPr>
    </w:p>
    <w:p w:rsidR="00C74ACF" w:rsidRDefault="00C74ACF" w:rsidP="00C74ACF">
      <w:pPr>
        <w:jc w:val="both"/>
        <w:rPr>
          <w:b/>
          <w:sz w:val="28"/>
          <w:szCs w:val="28"/>
        </w:rPr>
      </w:pPr>
    </w:p>
    <w:p w:rsidR="00C74ACF" w:rsidRDefault="006F39A0" w:rsidP="00C74AC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C74ACF">
        <w:rPr>
          <w:sz w:val="28"/>
          <w:szCs w:val="28"/>
        </w:rPr>
        <w:t>лав</w:t>
      </w:r>
      <w:r w:rsidR="00957066">
        <w:rPr>
          <w:sz w:val="28"/>
          <w:szCs w:val="28"/>
        </w:rPr>
        <w:t>ы</w:t>
      </w:r>
      <w:r w:rsidR="00C74ACF">
        <w:rPr>
          <w:sz w:val="28"/>
          <w:szCs w:val="28"/>
        </w:rPr>
        <w:t xml:space="preserve"> администрац</w:t>
      </w:r>
      <w:bookmarkStart w:id="3" w:name="_GoBack"/>
      <w:bookmarkEnd w:id="3"/>
      <w:r w:rsidR="00C74ACF">
        <w:rPr>
          <w:sz w:val="28"/>
          <w:szCs w:val="28"/>
        </w:rPr>
        <w:t xml:space="preserve">ии                                                           </w:t>
      </w:r>
      <w:r>
        <w:rPr>
          <w:sz w:val="28"/>
          <w:szCs w:val="28"/>
        </w:rPr>
        <w:t>А.В. Лапшин</w:t>
      </w:r>
      <w:r w:rsidR="00C74ACF">
        <w:rPr>
          <w:sz w:val="28"/>
          <w:szCs w:val="28"/>
        </w:rPr>
        <w:t xml:space="preserve">                                               </w:t>
      </w:r>
      <w:bookmarkEnd w:id="2"/>
    </w:p>
    <w:p w:rsidR="00A70C3D" w:rsidRDefault="00A70C3D"/>
    <w:sectPr w:rsidR="00A70C3D" w:rsidSect="001E31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CF"/>
    <w:rsid w:val="006F39A0"/>
    <w:rsid w:val="00957066"/>
    <w:rsid w:val="00A70C3D"/>
    <w:rsid w:val="00C7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74ACF"/>
    <w:rPr>
      <w:color w:val="0000FF"/>
      <w:u w:val="single"/>
    </w:rPr>
  </w:style>
  <w:style w:type="paragraph" w:customStyle="1" w:styleId="ConsPlusNonformat">
    <w:name w:val="ConsPlusNonformat"/>
    <w:uiPriority w:val="99"/>
    <w:rsid w:val="00C74A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4A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A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74ACF"/>
    <w:rPr>
      <w:color w:val="0000FF"/>
      <w:u w:val="single"/>
    </w:rPr>
  </w:style>
  <w:style w:type="paragraph" w:customStyle="1" w:styleId="ConsPlusNonformat">
    <w:name w:val="ConsPlusNonformat"/>
    <w:uiPriority w:val="99"/>
    <w:rsid w:val="00C74A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4A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A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elmana.inf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2020-12-09T13:07:00Z</dcterms:created>
  <dcterms:modified xsi:type="dcterms:W3CDTF">2020-12-09T13:25:00Z</dcterms:modified>
</cp:coreProperties>
</file>