
<file path=[Content_Types].xml><?xml version="1.0" encoding="utf-8"?>
<Types xmlns="http://schemas.openxmlformats.org/package/2006/content-types">
  <Override ContentType="application/vnd.openxmlformats-officedocument.wordprocessingml.footnotes+xml" PartName="/word/footnotes.xml"/>
  <Default ContentType="application/vnd.openxmlformats-officedocument.oleObject" Extension="bin"/>
  <Default ContentType="image/png" Extension="png"/>
  <Override ContentType="application/vnd.openxmlformats-officedocument.customXmlProperties+xml" PartName="/customXml/itemProps1.xml"/>
  <Default ContentType="image/jpeg" Extension="jpe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wordprocessingml.footer+xml" PartName="/word/footer4.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1.xml"/>
  <Override ContentType="application/vnd.openxmlformats-officedocument.wordprocessingml.header+xml" PartName="/word/header4.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officedocument.drawingml.chart+xml" PartName="/word/charts/chart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43" w:rsidRDefault="00407243" w:rsidP="00AD048F">
      <w:pPr>
        <w:rPr>
          <w:b/>
          <w:sz w:val="48"/>
          <w:szCs w:val="48"/>
        </w:rPr>
      </w:pPr>
    </w:p>
    <w:p w:rsidR="00407243" w:rsidRDefault="00407243" w:rsidP="00AD048F">
      <w:pPr>
        <w:rPr>
          <w:b/>
          <w:sz w:val="48"/>
          <w:szCs w:val="48"/>
        </w:rPr>
      </w:pPr>
    </w:p>
    <w:p w:rsidR="00AD048F" w:rsidRDefault="00AD048F" w:rsidP="00AD048F">
      <w:pPr>
        <w:rPr>
          <w:b/>
          <w:sz w:val="48"/>
          <w:szCs w:val="48"/>
        </w:rPr>
      </w:pPr>
    </w:p>
    <w:p w:rsidR="00575B99" w:rsidRDefault="00407243" w:rsidP="00C02A01">
      <w:pPr>
        <w:jc w:val="center"/>
        <w:rPr>
          <w:b/>
          <w:sz w:val="48"/>
          <w:szCs w:val="48"/>
        </w:rPr>
      </w:pPr>
      <w:r w:rsidRPr="00284B19">
        <w:rPr>
          <w:b/>
          <w:sz w:val="48"/>
          <w:szCs w:val="48"/>
        </w:rPr>
        <w:t>СХЕМА ВОДО</w:t>
      </w:r>
      <w:r>
        <w:rPr>
          <w:b/>
          <w:sz w:val="48"/>
          <w:szCs w:val="48"/>
        </w:rPr>
        <w:t>ОТВЕДЕНИЯ</w:t>
      </w:r>
      <w:r w:rsidR="00622C16">
        <w:rPr>
          <w:b/>
          <w:sz w:val="48"/>
          <w:szCs w:val="48"/>
        </w:rPr>
        <w:t xml:space="preserve"> МО </w:t>
      </w:r>
      <w:r w:rsidRPr="00284B19">
        <w:rPr>
          <w:b/>
          <w:sz w:val="48"/>
          <w:szCs w:val="48"/>
        </w:rPr>
        <w:t xml:space="preserve">ТЕЛЬМАНОВСКОГО СЕЛЬСКОГО ПОСЕЛЕНИЯ ТОСНЕНСКОГО МУНИЦИПАЛЬНОГО РАЙОНА ЛЕНИНГРАДСКОЙ ОБЛАСТИ </w:t>
      </w:r>
    </w:p>
    <w:p w:rsidR="00C02A01" w:rsidRDefault="00407243" w:rsidP="00C02A01">
      <w:pPr>
        <w:jc w:val="center"/>
        <w:rPr>
          <w:b/>
          <w:sz w:val="48"/>
          <w:szCs w:val="48"/>
        </w:rPr>
      </w:pPr>
      <w:r w:rsidRPr="00284B19">
        <w:rPr>
          <w:b/>
          <w:caps/>
          <w:sz w:val="48"/>
          <w:szCs w:val="48"/>
        </w:rPr>
        <w:t>на 201</w:t>
      </w:r>
      <w:r w:rsidR="00622C16">
        <w:rPr>
          <w:b/>
          <w:caps/>
          <w:sz w:val="48"/>
          <w:szCs w:val="48"/>
        </w:rPr>
        <w:t>9</w:t>
      </w:r>
      <w:r w:rsidRPr="00284B19">
        <w:rPr>
          <w:b/>
          <w:caps/>
          <w:sz w:val="48"/>
          <w:szCs w:val="48"/>
        </w:rPr>
        <w:t>-203</w:t>
      </w:r>
      <w:r w:rsidR="00622C16">
        <w:rPr>
          <w:b/>
          <w:caps/>
          <w:sz w:val="48"/>
          <w:szCs w:val="48"/>
        </w:rPr>
        <w:t>7</w:t>
      </w:r>
      <w:r w:rsidRPr="00284B19">
        <w:rPr>
          <w:b/>
          <w:caps/>
          <w:sz w:val="48"/>
          <w:szCs w:val="48"/>
        </w:rPr>
        <w:t xml:space="preserve"> годы</w:t>
      </w:r>
    </w:p>
    <w:p w:rsidR="0078353C" w:rsidRPr="00C02A01" w:rsidRDefault="0078353C" w:rsidP="00C02A01">
      <w:pPr>
        <w:tabs>
          <w:tab w:val="left" w:pos="8188"/>
        </w:tabs>
        <w:jc w:val="center"/>
        <w:rPr>
          <w:sz w:val="28"/>
          <w:szCs w:val="28"/>
        </w:rPr>
      </w:pPr>
    </w:p>
    <w:p w:rsidR="00E57241" w:rsidRDefault="00E57241" w:rsidP="00E57241">
      <w:pPr>
        <w:rPr>
          <w:sz w:val="28"/>
          <w:szCs w:val="28"/>
        </w:rPr>
      </w:pPr>
    </w:p>
    <w:p w:rsidR="00407243" w:rsidRDefault="00407243" w:rsidP="00E57241">
      <w:pPr>
        <w:rPr>
          <w:sz w:val="28"/>
          <w:szCs w:val="28"/>
        </w:rPr>
      </w:pPr>
    </w:p>
    <w:p w:rsidR="00407243" w:rsidRDefault="00407243" w:rsidP="00E57241">
      <w:pPr>
        <w:rPr>
          <w:sz w:val="28"/>
          <w:szCs w:val="28"/>
        </w:rPr>
      </w:pPr>
    </w:p>
    <w:p w:rsidR="00622C16" w:rsidRDefault="00622C16" w:rsidP="00E57241">
      <w:pPr>
        <w:rPr>
          <w:sz w:val="28"/>
          <w:szCs w:val="28"/>
        </w:rPr>
      </w:pPr>
    </w:p>
    <w:p w:rsidR="00622C16" w:rsidRDefault="00622C16" w:rsidP="00E57241">
      <w:pPr>
        <w:rPr>
          <w:sz w:val="28"/>
          <w:szCs w:val="28"/>
        </w:rPr>
      </w:pPr>
    </w:p>
    <w:p w:rsidR="00622C16" w:rsidRDefault="00622C16" w:rsidP="00E57241">
      <w:pPr>
        <w:rPr>
          <w:sz w:val="28"/>
          <w:szCs w:val="28"/>
        </w:rPr>
      </w:pPr>
    </w:p>
    <w:p w:rsidR="00622C16" w:rsidRDefault="00622C16" w:rsidP="00E57241">
      <w:pPr>
        <w:rPr>
          <w:sz w:val="28"/>
          <w:szCs w:val="28"/>
        </w:rPr>
      </w:pPr>
    </w:p>
    <w:p w:rsidR="00622C16" w:rsidRDefault="00622C16" w:rsidP="00E57241">
      <w:pPr>
        <w:rPr>
          <w:sz w:val="28"/>
          <w:szCs w:val="28"/>
        </w:rPr>
      </w:pPr>
    </w:p>
    <w:p w:rsidR="00AD048F" w:rsidRPr="00CD34FB" w:rsidRDefault="00AD048F" w:rsidP="00CD34FB">
      <w:pPr>
        <w:pStyle w:val="1a"/>
        <w:spacing w:before="80" w:after="80" w:line="360" w:lineRule="auto"/>
        <w:ind w:firstLine="850"/>
      </w:pPr>
    </w:p>
    <w:p w:rsidR="00E57241" w:rsidRPr="00CD34FB" w:rsidRDefault="00E57241" w:rsidP="00CD34FB">
      <w:pPr>
        <w:pStyle w:val="1a"/>
        <w:spacing w:before="80" w:after="80" w:line="360" w:lineRule="auto"/>
        <w:ind w:firstLine="850"/>
      </w:pPr>
    </w:p>
    <w:p w:rsidR="00575B99" w:rsidRDefault="00575B99" w:rsidP="00CD34FB">
      <w:pPr>
        <w:pStyle w:val="1a"/>
        <w:spacing w:line="360" w:lineRule="auto"/>
        <w:ind w:firstLine="850"/>
        <w:jc w:val="center"/>
      </w:pPr>
      <w:r>
        <w:t xml:space="preserve">г. </w:t>
      </w:r>
      <w:r w:rsidR="00D8706C" w:rsidRPr="00CD34FB">
        <w:t>Санкт-Петербург</w:t>
      </w:r>
      <w:r w:rsidR="00AC6510">
        <w:t>,</w:t>
      </w:r>
    </w:p>
    <w:p w:rsidR="00536713" w:rsidRDefault="00575B99" w:rsidP="00CD34FB">
      <w:pPr>
        <w:pStyle w:val="1a"/>
        <w:spacing w:line="360" w:lineRule="auto"/>
        <w:ind w:firstLine="850"/>
        <w:jc w:val="center"/>
      </w:pPr>
      <w:r>
        <w:t xml:space="preserve"> </w:t>
      </w:r>
      <w:r w:rsidR="005C3E8C" w:rsidRPr="00CD34FB">
        <w:t>201</w:t>
      </w:r>
      <w:r w:rsidR="00622C16" w:rsidRPr="00CD34FB">
        <w:t>9</w:t>
      </w:r>
      <w:r>
        <w:t>г.</w:t>
      </w:r>
    </w:p>
    <w:p w:rsidR="00575B99" w:rsidRDefault="00575B99" w:rsidP="00CD34FB">
      <w:pPr>
        <w:pStyle w:val="1a"/>
        <w:spacing w:before="80" w:after="80" w:line="360" w:lineRule="auto"/>
        <w:ind w:firstLine="850"/>
        <w:jc w:val="center"/>
      </w:pPr>
    </w:p>
    <w:p w:rsidR="00575B99" w:rsidRPr="00CD34FB" w:rsidRDefault="00575B99" w:rsidP="00CD34FB">
      <w:pPr>
        <w:pStyle w:val="1a"/>
        <w:spacing w:before="80" w:after="80" w:line="360" w:lineRule="auto"/>
        <w:ind w:firstLine="850"/>
        <w:jc w:val="center"/>
      </w:pPr>
    </w:p>
    <w:p w:rsidR="00536713" w:rsidRPr="00C7012D" w:rsidRDefault="00536713" w:rsidP="00536713">
      <w:pPr>
        <w:rPr>
          <w:sz w:val="28"/>
          <w:szCs w:val="28"/>
        </w:rPr>
        <w:sectPr w:rsidR="00536713" w:rsidRPr="00C7012D" w:rsidSect="00CD34FB">
          <w:headerReference w:type="default" r:id="rId8"/>
          <w:footerReference w:type="even" r:id="rId9"/>
          <w:footerReference w:type="default" r:id="rId10"/>
          <w:headerReference w:type="first" r:id="rId11"/>
          <w:footerReference w:type="first" r:id="rId12"/>
          <w:type w:val="continuous"/>
          <w:pgSz w:w="11906" w:h="16838" w:code="9"/>
          <w:pgMar w:top="1134" w:right="851" w:bottom="1134" w:left="1134" w:header="709" w:footer="349" w:gutter="0"/>
          <w:pgBorders w:offsetFrom="page">
            <w:top w:val="single" w:sz="8" w:space="24" w:color="auto"/>
            <w:left w:val="single" w:sz="8" w:space="24" w:color="auto"/>
            <w:bottom w:val="single" w:sz="8" w:space="24" w:color="auto"/>
            <w:right w:val="single" w:sz="8" w:space="24" w:color="auto"/>
          </w:pgBorders>
          <w:cols w:space="708"/>
          <w:titlePg/>
          <w:docGrid w:linePitch="360"/>
        </w:sectPr>
      </w:pPr>
    </w:p>
    <w:p w:rsidR="00C66CD2" w:rsidRPr="00CD34FB" w:rsidRDefault="00C66CD2" w:rsidP="00575B99">
      <w:pPr>
        <w:pStyle w:val="13"/>
        <w:tabs>
          <w:tab w:val="left" w:pos="1276"/>
        </w:tabs>
        <w:spacing w:before="80" w:after="80" w:line="360" w:lineRule="auto"/>
        <w:ind w:firstLine="850"/>
        <w:jc w:val="center"/>
        <w:rPr>
          <w:b/>
          <w:sz w:val="28"/>
          <w:szCs w:val="28"/>
        </w:rPr>
      </w:pPr>
      <w:r w:rsidRPr="00CD34FB">
        <w:rPr>
          <w:b/>
          <w:sz w:val="28"/>
          <w:szCs w:val="28"/>
        </w:rPr>
        <w:lastRenderedPageBreak/>
        <w:t>Содержание</w:t>
      </w:r>
    </w:p>
    <w:bookmarkStart w:id="0" w:name="_Toc337560718"/>
    <w:p w:rsidR="00927852" w:rsidRPr="00C56B10" w:rsidRDefault="0025496B">
      <w:pPr>
        <w:pStyle w:val="17"/>
        <w:tabs>
          <w:tab w:val="right" w:pos="9911"/>
        </w:tabs>
        <w:rPr>
          <w:rFonts w:ascii="Times New Roman" w:eastAsiaTheme="minorEastAsia" w:hAnsi="Times New Roman"/>
          <w:b w:val="0"/>
          <w:bCs w:val="0"/>
          <w:caps w:val="0"/>
          <w:noProof/>
          <w:sz w:val="20"/>
          <w:szCs w:val="20"/>
          <w:u w:val="none"/>
          <w:lang w:eastAsia="ru-RU"/>
        </w:rPr>
      </w:pPr>
      <w:r w:rsidRPr="0025496B">
        <w:rPr>
          <w:rFonts w:ascii="Times New Roman" w:hAnsi="Times New Roman"/>
          <w:sz w:val="20"/>
          <w:szCs w:val="20"/>
          <w:lang w:val="en-US"/>
        </w:rPr>
        <w:fldChar w:fldCharType="begin"/>
      </w:r>
      <w:r w:rsidR="00927852" w:rsidRPr="00575B99">
        <w:rPr>
          <w:rFonts w:ascii="Times New Roman" w:hAnsi="Times New Roman"/>
          <w:sz w:val="20"/>
          <w:szCs w:val="20"/>
        </w:rPr>
        <w:instrText xml:space="preserve"> </w:instrText>
      </w:r>
      <w:r w:rsidR="00927852" w:rsidRPr="00C56B10">
        <w:rPr>
          <w:rFonts w:ascii="Times New Roman" w:hAnsi="Times New Roman"/>
          <w:sz w:val="20"/>
          <w:szCs w:val="20"/>
          <w:lang w:val="en-US"/>
        </w:rPr>
        <w:instrText>TOC</w:instrText>
      </w:r>
      <w:r w:rsidR="00927852" w:rsidRPr="00575B99">
        <w:rPr>
          <w:rFonts w:ascii="Times New Roman" w:hAnsi="Times New Roman"/>
          <w:sz w:val="20"/>
          <w:szCs w:val="20"/>
        </w:rPr>
        <w:instrText xml:space="preserve"> \</w:instrText>
      </w:r>
      <w:r w:rsidR="00927852" w:rsidRPr="00C56B10">
        <w:rPr>
          <w:rFonts w:ascii="Times New Roman" w:hAnsi="Times New Roman"/>
          <w:sz w:val="20"/>
          <w:szCs w:val="20"/>
          <w:lang w:val="en-US"/>
        </w:rPr>
        <w:instrText>o</w:instrText>
      </w:r>
      <w:r w:rsidR="00927852" w:rsidRPr="00575B99">
        <w:rPr>
          <w:rFonts w:ascii="Times New Roman" w:hAnsi="Times New Roman"/>
          <w:sz w:val="20"/>
          <w:szCs w:val="20"/>
        </w:rPr>
        <w:instrText xml:space="preserve"> "1-3" \</w:instrText>
      </w:r>
      <w:r w:rsidR="00927852" w:rsidRPr="00C56B10">
        <w:rPr>
          <w:rFonts w:ascii="Times New Roman" w:hAnsi="Times New Roman"/>
          <w:sz w:val="20"/>
          <w:szCs w:val="20"/>
          <w:lang w:val="en-US"/>
        </w:rPr>
        <w:instrText>h</w:instrText>
      </w:r>
      <w:r w:rsidR="00927852" w:rsidRPr="00575B99">
        <w:rPr>
          <w:rFonts w:ascii="Times New Roman" w:hAnsi="Times New Roman"/>
          <w:sz w:val="20"/>
          <w:szCs w:val="20"/>
        </w:rPr>
        <w:instrText xml:space="preserve"> \</w:instrText>
      </w:r>
      <w:r w:rsidR="00927852" w:rsidRPr="00C56B10">
        <w:rPr>
          <w:rFonts w:ascii="Times New Roman" w:hAnsi="Times New Roman"/>
          <w:sz w:val="20"/>
          <w:szCs w:val="20"/>
          <w:lang w:val="en-US"/>
        </w:rPr>
        <w:instrText>z</w:instrText>
      </w:r>
      <w:r w:rsidR="00927852" w:rsidRPr="00575B99">
        <w:rPr>
          <w:rFonts w:ascii="Times New Roman" w:hAnsi="Times New Roman"/>
          <w:sz w:val="20"/>
          <w:szCs w:val="20"/>
        </w:rPr>
        <w:instrText xml:space="preserve"> \</w:instrText>
      </w:r>
      <w:r w:rsidR="00927852" w:rsidRPr="00C56B10">
        <w:rPr>
          <w:rFonts w:ascii="Times New Roman" w:hAnsi="Times New Roman"/>
          <w:sz w:val="20"/>
          <w:szCs w:val="20"/>
          <w:lang w:val="en-US"/>
        </w:rPr>
        <w:instrText>u</w:instrText>
      </w:r>
      <w:r w:rsidR="00927852" w:rsidRPr="00575B99">
        <w:rPr>
          <w:rFonts w:ascii="Times New Roman" w:hAnsi="Times New Roman"/>
          <w:sz w:val="20"/>
          <w:szCs w:val="20"/>
        </w:rPr>
        <w:instrText xml:space="preserve"> </w:instrText>
      </w:r>
      <w:r w:rsidRPr="0025496B">
        <w:rPr>
          <w:rFonts w:ascii="Times New Roman" w:hAnsi="Times New Roman"/>
          <w:sz w:val="20"/>
          <w:szCs w:val="20"/>
          <w:lang w:val="en-US"/>
        </w:rPr>
        <w:fldChar w:fldCharType="separate"/>
      </w:r>
      <w:hyperlink w:anchor="_Toc3336407" w:history="1">
        <w:r w:rsidR="00927852" w:rsidRPr="00C56B10">
          <w:rPr>
            <w:rStyle w:val="ae"/>
            <w:rFonts w:ascii="Times New Roman" w:hAnsi="Times New Roman"/>
            <w:noProof/>
            <w:sz w:val="20"/>
            <w:szCs w:val="20"/>
          </w:rPr>
          <w:t>Паспорт схемы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_Toc3336407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w:t>
        </w:r>
        <w:r w:rsidRPr="00C56B10">
          <w:rPr>
            <w:rFonts w:ascii="Times New Roman" w:hAnsi="Times New Roman"/>
            <w:noProof/>
            <w:webHidden/>
            <w:sz w:val="20"/>
            <w:szCs w:val="20"/>
          </w:rPr>
          <w:fldChar w:fldCharType="end"/>
        </w:r>
      </w:hyperlink>
    </w:p>
    <w:p w:rsidR="00927852" w:rsidRPr="00C56B10" w:rsidRDefault="0025496B">
      <w:pPr>
        <w:pStyle w:val="17"/>
        <w:tabs>
          <w:tab w:val="right" w:pos="9911"/>
        </w:tabs>
        <w:rPr>
          <w:rFonts w:ascii="Times New Roman" w:eastAsiaTheme="minorEastAsia" w:hAnsi="Times New Roman"/>
          <w:b w:val="0"/>
          <w:bCs w:val="0"/>
          <w:caps w:val="0"/>
          <w:noProof/>
          <w:sz w:val="20"/>
          <w:szCs w:val="20"/>
          <w:u w:val="none"/>
          <w:lang w:eastAsia="ru-RU"/>
        </w:rPr>
      </w:pPr>
      <w:hyperlink w:anchor="_Toc3336408" w:history="1">
        <w:r w:rsidR="00927852" w:rsidRPr="00C56B10">
          <w:rPr>
            <w:rStyle w:val="ae"/>
            <w:rFonts w:ascii="Times New Roman" w:hAnsi="Times New Roman"/>
            <w:noProof/>
            <w:sz w:val="20"/>
            <w:szCs w:val="20"/>
          </w:rPr>
          <w:t>Общие сведения о муниципальном образовании Тельмановское сельское поселение</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_Toc3336408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5</w:t>
        </w:r>
        <w:r w:rsidRPr="00C56B10">
          <w:rPr>
            <w:rFonts w:ascii="Times New Roman" w:hAnsi="Times New Roman"/>
            <w:noProof/>
            <w:webHidden/>
            <w:sz w:val="20"/>
            <w:szCs w:val="20"/>
          </w:rPr>
          <w:fldChar w:fldCharType="end"/>
        </w:r>
      </w:hyperlink>
    </w:p>
    <w:p w:rsidR="00927852" w:rsidRPr="00C56B10" w:rsidRDefault="0025496B">
      <w:pPr>
        <w:pStyle w:val="23"/>
        <w:tabs>
          <w:tab w:val="left" w:pos="332"/>
          <w:tab w:val="right" w:pos="9911"/>
        </w:tabs>
        <w:rPr>
          <w:rFonts w:ascii="Times New Roman" w:eastAsiaTheme="minorEastAsia" w:hAnsi="Times New Roman"/>
          <w:b w:val="0"/>
          <w:bCs w:val="0"/>
          <w:smallCaps w:val="0"/>
          <w:noProof/>
          <w:sz w:val="20"/>
          <w:szCs w:val="20"/>
          <w:lang w:eastAsia="ru-RU"/>
        </w:rPr>
      </w:pPr>
      <w:hyperlink w:anchor="_Toc3336409" w:history="1">
        <w:r w:rsidR="00927852" w:rsidRPr="00C56B10">
          <w:rPr>
            <w:rStyle w:val="ae"/>
            <w:rFonts w:ascii="Times New Roman" w:hAnsi="Times New Roman"/>
            <w:noProof/>
            <w:sz w:val="20"/>
            <w:szCs w:val="20"/>
          </w:rPr>
          <w:t>1</w:t>
        </w:r>
        <w:r w:rsidR="00927852" w:rsidRPr="00C56B10">
          <w:rPr>
            <w:rFonts w:ascii="Times New Roman" w:eastAsiaTheme="minorEastAsia" w:hAnsi="Times New Roman"/>
            <w:b w:val="0"/>
            <w:bCs w:val="0"/>
            <w:smallCaps w:val="0"/>
            <w:noProof/>
            <w:sz w:val="20"/>
            <w:szCs w:val="20"/>
            <w:lang w:eastAsia="ru-RU"/>
          </w:rPr>
          <w:tab/>
        </w:r>
        <w:r w:rsidR="00927852" w:rsidRPr="00C56B10">
          <w:rPr>
            <w:rStyle w:val="ae"/>
            <w:rFonts w:ascii="Times New Roman" w:hAnsi="Times New Roman"/>
            <w:noProof/>
            <w:sz w:val="20"/>
            <w:szCs w:val="20"/>
          </w:rPr>
          <w:t>Существующее положение в сфере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_Toc3336409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13</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10" w:history="1">
        <w:r w:rsidR="00927852" w:rsidRPr="00C56B10">
          <w:rPr>
            <w:rStyle w:val="ae"/>
            <w:rFonts w:ascii="Times New Roman" w:hAnsi="Times New Roman"/>
            <w:noProof/>
            <w:sz w:val="20"/>
            <w:szCs w:val="20"/>
            <w:lang w:eastAsia="ru-RU"/>
          </w:rPr>
          <w:t>1.1</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Описание структуры системы сбора, очистки и отведения сточных вод на территории городского округа и деление территории городского округа на эксплуатационные зоны</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_Toc3336410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13</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11" w:history="1">
        <w:r w:rsidR="00927852" w:rsidRPr="00C56B10">
          <w:rPr>
            <w:rStyle w:val="ae"/>
            <w:rFonts w:ascii="Times New Roman" w:hAnsi="Times New Roman"/>
            <w:noProof/>
            <w:sz w:val="20"/>
            <w:szCs w:val="20"/>
            <w:lang w:eastAsia="ru-RU"/>
          </w:rPr>
          <w:t>1.2</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rPr>
          <w:t>О</w:t>
        </w:r>
        <w:r w:rsidR="00927852" w:rsidRPr="00C56B10">
          <w:rPr>
            <w:rStyle w:val="ae"/>
            <w:rFonts w:ascii="Times New Roman" w:hAnsi="Times New Roman"/>
            <w:noProof/>
            <w:sz w:val="20"/>
            <w:szCs w:val="20"/>
            <w:lang w:eastAsia="ru-RU"/>
          </w:rPr>
          <w:t>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_Toc3336411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17</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12" w:history="1">
        <w:r w:rsidR="00927852" w:rsidRPr="00C56B10">
          <w:rPr>
            <w:rStyle w:val="ae"/>
            <w:rFonts w:ascii="Times New Roman" w:hAnsi="Times New Roman"/>
            <w:noProof/>
            <w:sz w:val="20"/>
            <w:szCs w:val="20"/>
          </w:rPr>
          <w:t>1.3</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_Toc3336412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27</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13" w:history="1">
        <w:r w:rsidR="00927852" w:rsidRPr="00C56B10">
          <w:rPr>
            <w:rStyle w:val="ae"/>
            <w:rFonts w:ascii="Times New Roman" w:hAnsi="Times New Roman"/>
            <w:noProof/>
            <w:sz w:val="20"/>
            <w:szCs w:val="20"/>
            <w:lang w:eastAsia="ru-RU"/>
          </w:rPr>
          <w:t>1.4</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_Toc3336413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29</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14" w:history="1">
        <w:r w:rsidR="00927852" w:rsidRPr="00C56B10">
          <w:rPr>
            <w:rStyle w:val="ae"/>
            <w:rFonts w:ascii="Times New Roman" w:hAnsi="Times New Roman"/>
            <w:noProof/>
            <w:sz w:val="20"/>
            <w:szCs w:val="20"/>
            <w:lang w:eastAsia="ru-RU"/>
          </w:rPr>
          <w:t>1.5</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_Toc3336414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30</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15" w:history="1">
        <w:r w:rsidR="00927852" w:rsidRPr="00C56B10">
          <w:rPr>
            <w:rStyle w:val="ae"/>
            <w:rFonts w:ascii="Times New Roman" w:hAnsi="Times New Roman"/>
            <w:noProof/>
            <w:sz w:val="20"/>
            <w:szCs w:val="20"/>
          </w:rPr>
          <w:t>1.6</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Оценка безопасности и надежности объектов централизованной системы водоотведения и их управляемости</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_Toc3336415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37</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16" w:history="1">
        <w:r w:rsidR="00927852" w:rsidRPr="00C56B10">
          <w:rPr>
            <w:rStyle w:val="ae"/>
            <w:rFonts w:ascii="Times New Roman" w:hAnsi="Times New Roman"/>
            <w:noProof/>
            <w:sz w:val="20"/>
            <w:szCs w:val="20"/>
          </w:rPr>
          <w:t>1.7</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rPr>
          <w:t>О</w:t>
        </w:r>
        <w:r w:rsidR="00927852" w:rsidRPr="00C56B10">
          <w:rPr>
            <w:rStyle w:val="ae"/>
            <w:rFonts w:ascii="Times New Roman" w:hAnsi="Times New Roman"/>
            <w:noProof/>
            <w:sz w:val="20"/>
            <w:szCs w:val="20"/>
            <w:lang w:eastAsia="ru-RU"/>
          </w:rPr>
          <w:t>ценка воздействия сбросов сточных вод через централизованную систему водоотведения на окружающую среду</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_Toc3336416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37</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17" w:history="1">
        <w:r w:rsidR="00927852" w:rsidRPr="00C56B10">
          <w:rPr>
            <w:rStyle w:val="ae"/>
            <w:rFonts w:ascii="Times New Roman" w:hAnsi="Times New Roman"/>
            <w:noProof/>
            <w:sz w:val="20"/>
            <w:szCs w:val="20"/>
          </w:rPr>
          <w:t>1.8</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rPr>
          <w:t>Анализ территорий муниципального образования, неохваченных централизованной системой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_Toc3336417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38</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18" w:history="1">
        <w:r w:rsidR="00927852" w:rsidRPr="00C56B10">
          <w:rPr>
            <w:rStyle w:val="ae"/>
            <w:rFonts w:ascii="Times New Roman" w:hAnsi="Times New Roman"/>
            <w:noProof/>
            <w:sz w:val="20"/>
            <w:szCs w:val="20"/>
            <w:lang w:eastAsia="ru-RU"/>
          </w:rPr>
          <w:t>1.9</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Описание существующих технических и технологических проблем системы водоотведения поселения, городского округа</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_Toc3336418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38</w:t>
        </w:r>
        <w:r w:rsidRPr="00C56B10">
          <w:rPr>
            <w:rFonts w:ascii="Times New Roman" w:hAnsi="Times New Roman"/>
            <w:noProof/>
            <w:webHidden/>
            <w:sz w:val="20"/>
            <w:szCs w:val="20"/>
          </w:rPr>
          <w:fldChar w:fldCharType="end"/>
        </w:r>
      </w:hyperlink>
    </w:p>
    <w:p w:rsidR="00927852" w:rsidRPr="00C56B10" w:rsidRDefault="0025496B">
      <w:pPr>
        <w:pStyle w:val="23"/>
        <w:tabs>
          <w:tab w:val="left" w:pos="332"/>
          <w:tab w:val="right" w:pos="9911"/>
        </w:tabs>
        <w:rPr>
          <w:rFonts w:ascii="Times New Roman" w:eastAsiaTheme="minorEastAsia" w:hAnsi="Times New Roman"/>
          <w:b w:val="0"/>
          <w:bCs w:val="0"/>
          <w:smallCaps w:val="0"/>
          <w:noProof/>
          <w:sz w:val="20"/>
          <w:szCs w:val="20"/>
          <w:lang w:eastAsia="ru-RU"/>
        </w:rPr>
      </w:pPr>
      <w:hyperlink w:anchor="_Toc3336419" w:history="1">
        <w:r w:rsidR="00927852" w:rsidRPr="00C56B10">
          <w:rPr>
            <w:rStyle w:val="ae"/>
            <w:rFonts w:ascii="Times New Roman" w:hAnsi="Times New Roman"/>
            <w:noProof/>
            <w:sz w:val="20"/>
            <w:szCs w:val="20"/>
            <w:lang w:eastAsia="ru-RU"/>
          </w:rPr>
          <w:t>2</w:t>
        </w:r>
        <w:r w:rsidR="00927852" w:rsidRPr="00C56B10">
          <w:rPr>
            <w:rFonts w:ascii="Times New Roman" w:eastAsiaTheme="minorEastAsia" w:hAnsi="Times New Roman"/>
            <w:b w:val="0"/>
            <w:bCs w:val="0"/>
            <w:smallCaps w:val="0"/>
            <w:noProof/>
            <w:sz w:val="20"/>
            <w:szCs w:val="20"/>
            <w:lang w:eastAsia="ru-RU"/>
          </w:rPr>
          <w:tab/>
        </w:r>
        <w:r w:rsidR="00927852" w:rsidRPr="00C56B10">
          <w:rPr>
            <w:rStyle w:val="ae"/>
            <w:rFonts w:ascii="Times New Roman" w:hAnsi="Times New Roman"/>
            <w:noProof/>
            <w:sz w:val="20"/>
            <w:szCs w:val="20"/>
            <w:lang w:eastAsia="ru-RU"/>
          </w:rPr>
          <w:t>Балансы сточных вод в системе водоотведения</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_Toc3336419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38</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20" w:history="1">
        <w:r w:rsidR="00927852" w:rsidRPr="00C56B10">
          <w:rPr>
            <w:rStyle w:val="ae"/>
            <w:rFonts w:ascii="Times New Roman" w:hAnsi="Times New Roman"/>
            <w:noProof/>
            <w:sz w:val="20"/>
            <w:szCs w:val="20"/>
          </w:rPr>
          <w:t>2.1</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rPr>
          <w:t xml:space="preserve">Баланс </w:t>
        </w:r>
        <w:r w:rsidR="00927852" w:rsidRPr="00C56B10">
          <w:rPr>
            <w:rStyle w:val="ae"/>
            <w:rFonts w:ascii="Times New Roman" w:hAnsi="Times New Roman"/>
            <w:noProof/>
            <w:sz w:val="20"/>
            <w:szCs w:val="20"/>
            <w:lang w:eastAsia="ru-RU"/>
          </w:rPr>
          <w:t>поступления сточных вод в централизованную систему водоотведения и отведения стоков по технологическим зонам водоотведения</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_Toc3336420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38</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21" w:history="1">
        <w:r w:rsidR="00927852" w:rsidRPr="00C56B10">
          <w:rPr>
            <w:rStyle w:val="ae"/>
            <w:rFonts w:ascii="Times New Roman" w:hAnsi="Times New Roman"/>
            <w:noProof/>
            <w:sz w:val="20"/>
            <w:szCs w:val="20"/>
          </w:rPr>
          <w:t>2.2</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_Toc3336421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40</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22" w:history="1">
        <w:r w:rsidR="00927852" w:rsidRPr="00C56B10">
          <w:rPr>
            <w:rStyle w:val="ae"/>
            <w:rFonts w:ascii="Times New Roman" w:hAnsi="Times New Roman"/>
            <w:noProof/>
            <w:sz w:val="20"/>
            <w:szCs w:val="20"/>
          </w:rPr>
          <w:t>2.3</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_Toc3336422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41</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23" w:history="1">
        <w:r w:rsidR="00927852" w:rsidRPr="00C56B10">
          <w:rPr>
            <w:rStyle w:val="ae"/>
            <w:rFonts w:ascii="Times New Roman" w:hAnsi="Times New Roman"/>
            <w:noProof/>
            <w:sz w:val="20"/>
            <w:szCs w:val="20"/>
            <w:lang w:eastAsia="ru-RU"/>
          </w:rPr>
          <w:t>2.4</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_Toc3336423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41</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24" w:history="1">
        <w:r w:rsidR="00927852" w:rsidRPr="00C56B10">
          <w:rPr>
            <w:rStyle w:val="ae"/>
            <w:rFonts w:ascii="Times New Roman" w:hAnsi="Times New Roman"/>
            <w:noProof/>
            <w:sz w:val="20"/>
            <w:szCs w:val="20"/>
            <w:lang w:eastAsia="ru-RU"/>
          </w:rPr>
          <w:t>2.5</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городских округов.</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_Toc3336424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43</w:t>
        </w:r>
        <w:r w:rsidRPr="00C56B10">
          <w:rPr>
            <w:rFonts w:ascii="Times New Roman" w:hAnsi="Times New Roman"/>
            <w:noProof/>
            <w:webHidden/>
            <w:sz w:val="20"/>
            <w:szCs w:val="20"/>
          </w:rPr>
          <w:fldChar w:fldCharType="end"/>
        </w:r>
      </w:hyperlink>
    </w:p>
    <w:p w:rsidR="00927852" w:rsidRPr="00C56B10" w:rsidRDefault="0025496B">
      <w:pPr>
        <w:pStyle w:val="23"/>
        <w:tabs>
          <w:tab w:val="left" w:pos="332"/>
          <w:tab w:val="right" w:pos="9911"/>
        </w:tabs>
        <w:rPr>
          <w:rFonts w:ascii="Times New Roman" w:eastAsiaTheme="minorEastAsia" w:hAnsi="Times New Roman"/>
          <w:b w:val="0"/>
          <w:bCs w:val="0"/>
          <w:smallCaps w:val="0"/>
          <w:noProof/>
          <w:sz w:val="20"/>
          <w:szCs w:val="20"/>
          <w:lang w:eastAsia="ru-RU"/>
        </w:rPr>
      </w:pPr>
      <w:hyperlink w:anchor="_Toc3336425" w:history="1">
        <w:r w:rsidR="00927852" w:rsidRPr="00C56B10">
          <w:rPr>
            <w:rStyle w:val="ae"/>
            <w:rFonts w:ascii="Times New Roman" w:hAnsi="Times New Roman"/>
            <w:noProof/>
            <w:sz w:val="20"/>
            <w:szCs w:val="20"/>
            <w:lang w:eastAsia="ru-RU"/>
          </w:rPr>
          <w:t>3</w:t>
        </w:r>
        <w:r w:rsidR="00927852" w:rsidRPr="00C56B10">
          <w:rPr>
            <w:rFonts w:ascii="Times New Roman" w:eastAsiaTheme="minorEastAsia" w:hAnsi="Times New Roman"/>
            <w:b w:val="0"/>
            <w:bCs w:val="0"/>
            <w:smallCaps w:val="0"/>
            <w:noProof/>
            <w:sz w:val="20"/>
            <w:szCs w:val="20"/>
            <w:lang w:eastAsia="ru-RU"/>
          </w:rPr>
          <w:tab/>
        </w:r>
        <w:r w:rsidR="00927852" w:rsidRPr="00C56B10">
          <w:rPr>
            <w:rStyle w:val="ae"/>
            <w:rFonts w:ascii="Times New Roman" w:hAnsi="Times New Roman"/>
            <w:noProof/>
            <w:sz w:val="20"/>
            <w:szCs w:val="20"/>
            <w:lang w:eastAsia="ru-RU"/>
          </w:rPr>
          <w:t>Прогноз объема сточных вод</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_Toc3336425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44</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26" w:history="1">
        <w:r w:rsidR="00927852" w:rsidRPr="00C56B10">
          <w:rPr>
            <w:rStyle w:val="ae"/>
            <w:rFonts w:ascii="Times New Roman" w:hAnsi="Times New Roman"/>
            <w:noProof/>
            <w:sz w:val="20"/>
            <w:szCs w:val="20"/>
            <w:lang w:eastAsia="ru-RU"/>
          </w:rPr>
          <w:t>3.1</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Сведения о фактическом и ожидаемом поступлении сточных вод в централизованную систему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_Toc3336426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44</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27" w:history="1">
        <w:r w:rsidR="00927852" w:rsidRPr="00C56B10">
          <w:rPr>
            <w:rStyle w:val="ae"/>
            <w:rFonts w:ascii="Times New Roman" w:hAnsi="Times New Roman"/>
            <w:noProof/>
            <w:sz w:val="20"/>
            <w:szCs w:val="20"/>
          </w:rPr>
          <w:t>3.2</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Описание структуры централизованной системы водоотведения (эксплуатационные и технологические зоны)</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_Toc3336427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46</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28" w:history="1">
        <w:r w:rsidR="00927852" w:rsidRPr="00C56B10">
          <w:rPr>
            <w:rStyle w:val="ae"/>
            <w:rFonts w:ascii="Times New Roman" w:hAnsi="Times New Roman"/>
            <w:noProof/>
            <w:sz w:val="20"/>
            <w:szCs w:val="20"/>
          </w:rPr>
          <w:t>3.3</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_Toc3336428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46</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29" w:history="1">
        <w:r w:rsidR="00927852" w:rsidRPr="00C56B10">
          <w:rPr>
            <w:rStyle w:val="ae"/>
            <w:rFonts w:ascii="Times New Roman" w:hAnsi="Times New Roman"/>
            <w:noProof/>
            <w:sz w:val="20"/>
            <w:szCs w:val="20"/>
            <w:lang w:eastAsia="ru-RU"/>
          </w:rPr>
          <w:t>3.4</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Результаты анализа гидравлических режимов и режимов работы элементов централизованной системы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_Toc3336429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48</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30" w:history="1">
        <w:r w:rsidR="00927852" w:rsidRPr="00C56B10">
          <w:rPr>
            <w:rStyle w:val="ae"/>
            <w:rFonts w:ascii="Times New Roman" w:hAnsi="Times New Roman"/>
            <w:noProof/>
            <w:sz w:val="20"/>
            <w:szCs w:val="20"/>
            <w:lang w:eastAsia="ru-RU"/>
          </w:rPr>
          <w:t>3.5</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Анализ резервов производственных мощностей очистных сооружений системы водоотведения и возможности расширения зоны их действия.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_Toc3336430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48</w:t>
        </w:r>
        <w:r w:rsidRPr="00C56B10">
          <w:rPr>
            <w:rFonts w:ascii="Times New Roman" w:hAnsi="Times New Roman"/>
            <w:noProof/>
            <w:webHidden/>
            <w:sz w:val="20"/>
            <w:szCs w:val="20"/>
          </w:rPr>
          <w:fldChar w:fldCharType="end"/>
        </w:r>
      </w:hyperlink>
    </w:p>
    <w:p w:rsidR="00927852" w:rsidRPr="00C56B10" w:rsidRDefault="0025496B">
      <w:pPr>
        <w:pStyle w:val="23"/>
        <w:tabs>
          <w:tab w:val="left" w:pos="332"/>
          <w:tab w:val="right" w:pos="9911"/>
        </w:tabs>
        <w:rPr>
          <w:rFonts w:ascii="Times New Roman" w:eastAsiaTheme="minorEastAsia" w:hAnsi="Times New Roman"/>
          <w:b w:val="0"/>
          <w:bCs w:val="0"/>
          <w:smallCaps w:val="0"/>
          <w:noProof/>
          <w:sz w:val="20"/>
          <w:szCs w:val="20"/>
          <w:lang w:eastAsia="ru-RU"/>
        </w:rPr>
      </w:pPr>
      <w:hyperlink w:anchor="_Toc3336431" w:history="1">
        <w:r w:rsidR="00927852" w:rsidRPr="00C56B10">
          <w:rPr>
            <w:rStyle w:val="ae"/>
            <w:rFonts w:ascii="Times New Roman" w:hAnsi="Times New Roman"/>
            <w:noProof/>
            <w:sz w:val="20"/>
            <w:szCs w:val="20"/>
            <w:lang w:eastAsia="ru-RU"/>
          </w:rPr>
          <w:t>4</w:t>
        </w:r>
        <w:r w:rsidR="00927852" w:rsidRPr="00C56B10">
          <w:rPr>
            <w:rFonts w:ascii="Times New Roman" w:eastAsiaTheme="minorEastAsia" w:hAnsi="Times New Roman"/>
            <w:b w:val="0"/>
            <w:bCs w:val="0"/>
            <w:smallCaps w:val="0"/>
            <w:noProof/>
            <w:sz w:val="20"/>
            <w:szCs w:val="20"/>
            <w:lang w:eastAsia="ru-RU"/>
          </w:rPr>
          <w:tab/>
        </w:r>
        <w:r w:rsidR="00927852" w:rsidRPr="00C56B10">
          <w:rPr>
            <w:rStyle w:val="ae"/>
            <w:rFonts w:ascii="Times New Roman" w:hAnsi="Times New Roman"/>
            <w:noProof/>
            <w:sz w:val="20"/>
            <w:szCs w:val="20"/>
            <w:lang w:eastAsia="ru-RU"/>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_Toc3336431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49</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32" w:history="1">
        <w:r w:rsidR="00927852" w:rsidRPr="00C56B10">
          <w:rPr>
            <w:rStyle w:val="ae"/>
            <w:rFonts w:ascii="Times New Roman" w:hAnsi="Times New Roman"/>
            <w:noProof/>
            <w:sz w:val="20"/>
            <w:szCs w:val="20"/>
            <w:lang w:eastAsia="ru-RU"/>
          </w:rPr>
          <w:t>4.1</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Основные направления, принципы, задачи и целевые показатели развития централизованной системы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_Toc3336432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49</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33" w:history="1">
        <w:r w:rsidR="00927852" w:rsidRPr="00C56B10">
          <w:rPr>
            <w:rStyle w:val="ae"/>
            <w:rFonts w:ascii="Times New Roman" w:hAnsi="Times New Roman"/>
            <w:noProof/>
            <w:sz w:val="20"/>
            <w:szCs w:val="20"/>
            <w:lang w:eastAsia="ru-RU"/>
          </w:rPr>
          <w:t>4.2</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lang w:eastAsia="ru-RU"/>
          </w:rPr>
          <w:t>Перечень основных мероприятий по реализации схем водоотведения с разбивкой по годам, включая технические обоснования этих мероприятий.</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_Toc3336433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49</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34" w:history="1">
        <w:r w:rsidR="00927852" w:rsidRPr="00C56B10">
          <w:rPr>
            <w:rStyle w:val="ae"/>
            <w:rFonts w:ascii="Times New Roman" w:hAnsi="Times New Roman"/>
            <w:noProof/>
            <w:sz w:val="20"/>
            <w:szCs w:val="20"/>
          </w:rPr>
          <w:t>4.3</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rPr>
          <w:t>Техническое обоснование основных мероприятий по реализации схем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_Toc3336434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50</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35" w:history="1">
        <w:r w:rsidR="00927852" w:rsidRPr="00C56B10">
          <w:rPr>
            <w:rStyle w:val="ae"/>
            <w:rFonts w:ascii="Times New Roman" w:hAnsi="Times New Roman"/>
            <w:noProof/>
            <w:sz w:val="20"/>
            <w:szCs w:val="20"/>
          </w:rPr>
          <w:t>4.4</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rPr>
          <w:t>Сведения о вновь строящихся, реконструируемых и предлагаемых к выводу из эксплуатации объектах централизованной системы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_Toc3336435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55</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36" w:history="1">
        <w:r w:rsidR="00927852" w:rsidRPr="00C56B10">
          <w:rPr>
            <w:rStyle w:val="ae"/>
            <w:rFonts w:ascii="Times New Roman" w:hAnsi="Times New Roman"/>
            <w:noProof/>
            <w:sz w:val="20"/>
            <w:szCs w:val="20"/>
          </w:rPr>
          <w:t>4.5</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_Toc3336436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55</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37" w:history="1">
        <w:r w:rsidR="00927852" w:rsidRPr="00C56B10">
          <w:rPr>
            <w:rStyle w:val="ae"/>
            <w:rFonts w:ascii="Times New Roman" w:hAnsi="Times New Roman"/>
            <w:noProof/>
            <w:sz w:val="20"/>
            <w:szCs w:val="20"/>
          </w:rPr>
          <w:t>4.6</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rPr>
          <w:t>Описание вариантов маршрутов прохождения трубопроводов по территории поселения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_Toc3336437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56</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38" w:history="1">
        <w:r w:rsidR="00927852" w:rsidRPr="00C56B10">
          <w:rPr>
            <w:rStyle w:val="ae"/>
            <w:rFonts w:ascii="Times New Roman" w:hAnsi="Times New Roman"/>
            <w:noProof/>
            <w:sz w:val="20"/>
            <w:szCs w:val="20"/>
          </w:rPr>
          <w:t>4.7</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rPr>
          <w:t>Границы и характеристики охранных зон сетей и сооружений централизованной системы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_Toc3336438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64</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39" w:history="1">
        <w:r w:rsidR="00927852" w:rsidRPr="00C56B10">
          <w:rPr>
            <w:rStyle w:val="ae"/>
            <w:rFonts w:ascii="Times New Roman" w:hAnsi="Times New Roman"/>
            <w:noProof/>
            <w:sz w:val="20"/>
            <w:szCs w:val="20"/>
          </w:rPr>
          <w:t>4.8</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rPr>
          <w:t>Границы планируемых зон размещения объектов централизованной системы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_Toc3336439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64</w:t>
        </w:r>
        <w:r w:rsidRPr="00C56B10">
          <w:rPr>
            <w:rFonts w:ascii="Times New Roman" w:hAnsi="Times New Roman"/>
            <w:noProof/>
            <w:webHidden/>
            <w:sz w:val="20"/>
            <w:szCs w:val="20"/>
          </w:rPr>
          <w:fldChar w:fldCharType="end"/>
        </w:r>
      </w:hyperlink>
    </w:p>
    <w:p w:rsidR="00927852" w:rsidRPr="00C56B10" w:rsidRDefault="0025496B">
      <w:pPr>
        <w:pStyle w:val="23"/>
        <w:tabs>
          <w:tab w:val="left" w:pos="332"/>
          <w:tab w:val="right" w:pos="9911"/>
        </w:tabs>
        <w:rPr>
          <w:rFonts w:ascii="Times New Roman" w:eastAsiaTheme="minorEastAsia" w:hAnsi="Times New Roman"/>
          <w:b w:val="0"/>
          <w:bCs w:val="0"/>
          <w:smallCaps w:val="0"/>
          <w:noProof/>
          <w:sz w:val="20"/>
          <w:szCs w:val="20"/>
          <w:lang w:eastAsia="ru-RU"/>
        </w:rPr>
      </w:pPr>
      <w:hyperlink w:anchor="_Toc3336440" w:history="1">
        <w:r w:rsidR="00927852" w:rsidRPr="00C56B10">
          <w:rPr>
            <w:rStyle w:val="ae"/>
            <w:rFonts w:ascii="Times New Roman" w:hAnsi="Times New Roman"/>
            <w:noProof/>
            <w:sz w:val="20"/>
            <w:szCs w:val="20"/>
            <w:lang w:eastAsia="ru-RU"/>
          </w:rPr>
          <w:t>5</w:t>
        </w:r>
        <w:r w:rsidR="00927852" w:rsidRPr="00C56B10">
          <w:rPr>
            <w:rFonts w:ascii="Times New Roman" w:eastAsiaTheme="minorEastAsia" w:hAnsi="Times New Roman"/>
            <w:b w:val="0"/>
            <w:bCs w:val="0"/>
            <w:smallCaps w:val="0"/>
            <w:noProof/>
            <w:sz w:val="20"/>
            <w:szCs w:val="20"/>
            <w:lang w:eastAsia="ru-RU"/>
          </w:rPr>
          <w:tab/>
        </w:r>
        <w:r w:rsidR="00927852" w:rsidRPr="00C56B10">
          <w:rPr>
            <w:rStyle w:val="ae"/>
            <w:rFonts w:ascii="Times New Roman" w:hAnsi="Times New Roman"/>
            <w:noProof/>
            <w:sz w:val="20"/>
            <w:szCs w:val="20"/>
            <w:lang w:eastAsia="ru-RU"/>
          </w:rPr>
          <w:t>Экологические аспекты мероприятий по строительству и реконструкции объектов централизованной системы водоотведения</w:t>
        </w:r>
        <w:r w:rsidR="00927852" w:rsidRPr="00C56B10">
          <w:rPr>
            <w:rStyle w:val="ae"/>
            <w:rFonts w:ascii="Times New Roman" w:hAnsi="Times New Roman"/>
            <w:noProof/>
            <w:sz w:val="20"/>
            <w:szCs w:val="20"/>
          </w:rPr>
          <w:t>.</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_Toc3336440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66</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41" w:history="1">
        <w:r w:rsidR="00927852" w:rsidRPr="00C56B10">
          <w:rPr>
            <w:rStyle w:val="ae"/>
            <w:rFonts w:ascii="Times New Roman" w:hAnsi="Times New Roman"/>
            <w:noProof/>
            <w:sz w:val="20"/>
            <w:szCs w:val="20"/>
          </w:rPr>
          <w:t>5.1</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площадки</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_Toc3336441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66</w:t>
        </w:r>
        <w:r w:rsidRPr="00C56B10">
          <w:rPr>
            <w:rFonts w:ascii="Times New Roman" w:hAnsi="Times New Roman"/>
            <w:noProof/>
            <w:webHidden/>
            <w:sz w:val="20"/>
            <w:szCs w:val="20"/>
          </w:rPr>
          <w:fldChar w:fldCharType="end"/>
        </w:r>
      </w:hyperlink>
    </w:p>
    <w:p w:rsidR="00927852" w:rsidRPr="00C56B10" w:rsidRDefault="0025496B">
      <w:pPr>
        <w:pStyle w:val="32"/>
        <w:tabs>
          <w:tab w:val="left" w:pos="499"/>
          <w:tab w:val="right" w:pos="9911"/>
        </w:tabs>
        <w:rPr>
          <w:rFonts w:ascii="Times New Roman" w:eastAsiaTheme="minorEastAsia" w:hAnsi="Times New Roman"/>
          <w:smallCaps w:val="0"/>
          <w:noProof/>
          <w:sz w:val="20"/>
          <w:szCs w:val="20"/>
          <w:lang w:eastAsia="ru-RU"/>
        </w:rPr>
      </w:pPr>
      <w:hyperlink w:anchor="_Toc3336442" w:history="1">
        <w:r w:rsidR="00927852" w:rsidRPr="00C56B10">
          <w:rPr>
            <w:rStyle w:val="ae"/>
            <w:rFonts w:ascii="Times New Roman" w:hAnsi="Times New Roman"/>
            <w:noProof/>
            <w:sz w:val="20"/>
            <w:szCs w:val="20"/>
          </w:rPr>
          <w:t>5.2</w:t>
        </w:r>
        <w:r w:rsidR="00927852" w:rsidRPr="00C56B10">
          <w:rPr>
            <w:rFonts w:ascii="Times New Roman" w:eastAsiaTheme="minorEastAsia" w:hAnsi="Times New Roman"/>
            <w:smallCaps w:val="0"/>
            <w:noProof/>
            <w:sz w:val="20"/>
            <w:szCs w:val="20"/>
            <w:lang w:eastAsia="ru-RU"/>
          </w:rPr>
          <w:tab/>
        </w:r>
        <w:r w:rsidR="00927852" w:rsidRPr="00C56B10">
          <w:rPr>
            <w:rStyle w:val="ae"/>
            <w:rFonts w:ascii="Times New Roman" w:hAnsi="Times New Roman"/>
            <w:noProof/>
            <w:sz w:val="20"/>
            <w:szCs w:val="20"/>
          </w:rPr>
          <w:t>Сведения о применении методов, безопасных для окружающей среды, при утилизации осадков сточных вод.</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_Toc3336442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66</w:t>
        </w:r>
        <w:r w:rsidRPr="00C56B10">
          <w:rPr>
            <w:rFonts w:ascii="Times New Roman" w:hAnsi="Times New Roman"/>
            <w:noProof/>
            <w:webHidden/>
            <w:sz w:val="20"/>
            <w:szCs w:val="20"/>
          </w:rPr>
          <w:fldChar w:fldCharType="end"/>
        </w:r>
      </w:hyperlink>
    </w:p>
    <w:p w:rsidR="00927852" w:rsidRPr="00C56B10" w:rsidRDefault="0025496B">
      <w:pPr>
        <w:pStyle w:val="23"/>
        <w:tabs>
          <w:tab w:val="left" w:pos="332"/>
          <w:tab w:val="right" w:pos="9911"/>
        </w:tabs>
        <w:rPr>
          <w:rFonts w:ascii="Times New Roman" w:eastAsiaTheme="minorEastAsia" w:hAnsi="Times New Roman"/>
          <w:b w:val="0"/>
          <w:bCs w:val="0"/>
          <w:smallCaps w:val="0"/>
          <w:noProof/>
          <w:sz w:val="20"/>
          <w:szCs w:val="20"/>
          <w:lang w:eastAsia="ru-RU"/>
        </w:rPr>
      </w:pPr>
      <w:hyperlink w:anchor="_Toc3336443" w:history="1">
        <w:r w:rsidR="00927852" w:rsidRPr="00C56B10">
          <w:rPr>
            <w:rStyle w:val="ae"/>
            <w:rFonts w:ascii="Times New Roman" w:hAnsi="Times New Roman"/>
            <w:noProof/>
            <w:sz w:val="20"/>
            <w:szCs w:val="20"/>
            <w:lang w:eastAsia="ru-RU"/>
          </w:rPr>
          <w:t>6</w:t>
        </w:r>
        <w:r w:rsidR="00927852" w:rsidRPr="00C56B10">
          <w:rPr>
            <w:rFonts w:ascii="Times New Roman" w:eastAsiaTheme="minorEastAsia" w:hAnsi="Times New Roman"/>
            <w:b w:val="0"/>
            <w:bCs w:val="0"/>
            <w:smallCaps w:val="0"/>
            <w:noProof/>
            <w:sz w:val="20"/>
            <w:szCs w:val="20"/>
            <w:lang w:eastAsia="ru-RU"/>
          </w:rPr>
          <w:tab/>
        </w:r>
        <w:r w:rsidR="00927852" w:rsidRPr="00C56B10">
          <w:rPr>
            <w:rStyle w:val="ae"/>
            <w:rFonts w:ascii="Times New Roman" w:hAnsi="Times New Roman"/>
            <w:noProof/>
            <w:sz w:val="20"/>
            <w:szCs w:val="20"/>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_Toc3336443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67</w:t>
        </w:r>
        <w:r w:rsidRPr="00C56B10">
          <w:rPr>
            <w:rFonts w:ascii="Times New Roman" w:hAnsi="Times New Roman"/>
            <w:noProof/>
            <w:webHidden/>
            <w:sz w:val="20"/>
            <w:szCs w:val="20"/>
          </w:rPr>
          <w:fldChar w:fldCharType="end"/>
        </w:r>
      </w:hyperlink>
    </w:p>
    <w:p w:rsidR="00927852" w:rsidRPr="00C56B10" w:rsidRDefault="0025496B">
      <w:pPr>
        <w:pStyle w:val="23"/>
        <w:tabs>
          <w:tab w:val="left" w:pos="332"/>
          <w:tab w:val="right" w:pos="9911"/>
        </w:tabs>
        <w:rPr>
          <w:rFonts w:ascii="Times New Roman" w:eastAsiaTheme="minorEastAsia" w:hAnsi="Times New Roman"/>
          <w:b w:val="0"/>
          <w:bCs w:val="0"/>
          <w:smallCaps w:val="0"/>
          <w:noProof/>
          <w:sz w:val="20"/>
          <w:szCs w:val="20"/>
          <w:lang w:eastAsia="ru-RU"/>
        </w:rPr>
      </w:pPr>
      <w:hyperlink w:anchor="_Toc3336444" w:history="1">
        <w:r w:rsidR="00927852" w:rsidRPr="00C56B10">
          <w:rPr>
            <w:rStyle w:val="ae"/>
            <w:rFonts w:ascii="Times New Roman" w:hAnsi="Times New Roman"/>
            <w:noProof/>
            <w:sz w:val="20"/>
            <w:szCs w:val="20"/>
            <w:lang w:eastAsia="ru-RU"/>
          </w:rPr>
          <w:t>7</w:t>
        </w:r>
        <w:r w:rsidR="00927852" w:rsidRPr="00C56B10">
          <w:rPr>
            <w:rFonts w:ascii="Times New Roman" w:eastAsiaTheme="minorEastAsia" w:hAnsi="Times New Roman"/>
            <w:b w:val="0"/>
            <w:bCs w:val="0"/>
            <w:smallCaps w:val="0"/>
            <w:noProof/>
            <w:sz w:val="20"/>
            <w:szCs w:val="20"/>
            <w:lang w:eastAsia="ru-RU"/>
          </w:rPr>
          <w:tab/>
        </w:r>
        <w:r w:rsidR="00927852" w:rsidRPr="00C56B10">
          <w:rPr>
            <w:rStyle w:val="ae"/>
            <w:rFonts w:ascii="Times New Roman" w:hAnsi="Times New Roman"/>
            <w:noProof/>
            <w:sz w:val="20"/>
            <w:szCs w:val="20"/>
          </w:rPr>
          <w:t>Целевые показатели развития централизованной системы водоотведения.</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_Toc3336444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69</w:t>
        </w:r>
        <w:r w:rsidRPr="00C56B10">
          <w:rPr>
            <w:rFonts w:ascii="Times New Roman" w:hAnsi="Times New Roman"/>
            <w:noProof/>
            <w:webHidden/>
            <w:sz w:val="20"/>
            <w:szCs w:val="20"/>
          </w:rPr>
          <w:fldChar w:fldCharType="end"/>
        </w:r>
      </w:hyperlink>
    </w:p>
    <w:p w:rsidR="00927852" w:rsidRPr="00C56B10" w:rsidRDefault="0025496B">
      <w:pPr>
        <w:pStyle w:val="17"/>
        <w:tabs>
          <w:tab w:val="right" w:pos="9911"/>
        </w:tabs>
        <w:rPr>
          <w:rFonts w:ascii="Times New Roman" w:eastAsiaTheme="minorEastAsia" w:hAnsi="Times New Roman"/>
          <w:b w:val="0"/>
          <w:bCs w:val="0"/>
          <w:caps w:val="0"/>
          <w:noProof/>
          <w:sz w:val="20"/>
          <w:szCs w:val="20"/>
          <w:u w:val="none"/>
          <w:lang w:eastAsia="ru-RU"/>
        </w:rPr>
      </w:pPr>
      <w:hyperlink w:anchor="_Toc3336445" w:history="1">
        <w:r w:rsidR="00927852" w:rsidRPr="00C56B10">
          <w:rPr>
            <w:rStyle w:val="ae"/>
            <w:rFonts w:ascii="Times New Roman" w:hAnsi="Times New Roman"/>
            <w:noProof/>
            <w:sz w:val="20"/>
            <w:szCs w:val="20"/>
          </w:rPr>
          <w:t>Заключение.</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_Toc3336445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70</w:t>
        </w:r>
        <w:r w:rsidRPr="00C56B10">
          <w:rPr>
            <w:rFonts w:ascii="Times New Roman" w:hAnsi="Times New Roman"/>
            <w:noProof/>
            <w:webHidden/>
            <w:sz w:val="20"/>
            <w:szCs w:val="20"/>
          </w:rPr>
          <w:fldChar w:fldCharType="end"/>
        </w:r>
      </w:hyperlink>
    </w:p>
    <w:p w:rsidR="00927852" w:rsidRPr="00C56B10" w:rsidRDefault="0025496B">
      <w:pPr>
        <w:pStyle w:val="23"/>
        <w:tabs>
          <w:tab w:val="left" w:pos="332"/>
          <w:tab w:val="right" w:pos="9911"/>
        </w:tabs>
        <w:rPr>
          <w:rFonts w:ascii="Times New Roman" w:eastAsiaTheme="minorEastAsia" w:hAnsi="Times New Roman"/>
          <w:b w:val="0"/>
          <w:bCs w:val="0"/>
          <w:smallCaps w:val="0"/>
          <w:noProof/>
          <w:sz w:val="20"/>
          <w:szCs w:val="20"/>
          <w:lang w:eastAsia="ru-RU"/>
        </w:rPr>
      </w:pPr>
      <w:hyperlink w:anchor="_Toc3336446" w:history="1">
        <w:r w:rsidR="00927852" w:rsidRPr="00C56B10">
          <w:rPr>
            <w:rStyle w:val="ae"/>
            <w:rFonts w:ascii="Times New Roman" w:hAnsi="Times New Roman"/>
            <w:noProof/>
            <w:sz w:val="20"/>
            <w:szCs w:val="20"/>
          </w:rPr>
          <w:t>8</w:t>
        </w:r>
        <w:r w:rsidR="00927852" w:rsidRPr="00C56B10">
          <w:rPr>
            <w:rFonts w:ascii="Times New Roman" w:eastAsiaTheme="minorEastAsia" w:hAnsi="Times New Roman"/>
            <w:b w:val="0"/>
            <w:bCs w:val="0"/>
            <w:smallCaps w:val="0"/>
            <w:noProof/>
            <w:sz w:val="20"/>
            <w:szCs w:val="20"/>
            <w:lang w:eastAsia="ru-RU"/>
          </w:rPr>
          <w:tab/>
        </w:r>
        <w:r w:rsidR="00927852" w:rsidRPr="00C56B10">
          <w:rPr>
            <w:rStyle w:val="ae"/>
            <w:rFonts w:ascii="Times New Roman" w:hAnsi="Times New Roman"/>
            <w:noProof/>
            <w:sz w:val="20"/>
            <w:szCs w:val="20"/>
          </w:rPr>
          <w:t>Ожидаемые результаты при реализации мероприятий схемы.</w:t>
        </w:r>
        <w:r w:rsidR="00927852" w:rsidRPr="00C56B10">
          <w:rPr>
            <w:rFonts w:ascii="Times New Roman" w:hAnsi="Times New Roman"/>
            <w:noProof/>
            <w:webHidden/>
            <w:sz w:val="20"/>
            <w:szCs w:val="20"/>
          </w:rPr>
          <w:tab/>
        </w:r>
        <w:r w:rsidRPr="00C56B10">
          <w:rPr>
            <w:rFonts w:ascii="Times New Roman" w:hAnsi="Times New Roman"/>
            <w:noProof/>
            <w:webHidden/>
            <w:sz w:val="20"/>
            <w:szCs w:val="20"/>
          </w:rPr>
          <w:fldChar w:fldCharType="begin"/>
        </w:r>
        <w:r w:rsidR="00927852" w:rsidRPr="00C56B10">
          <w:rPr>
            <w:rFonts w:ascii="Times New Roman" w:hAnsi="Times New Roman"/>
            <w:noProof/>
            <w:webHidden/>
            <w:sz w:val="20"/>
            <w:szCs w:val="20"/>
          </w:rPr>
          <w:instrText xml:space="preserve"> PAGEREF _Toc3336446 \h </w:instrText>
        </w:r>
        <w:r w:rsidRPr="00C56B10">
          <w:rPr>
            <w:rFonts w:ascii="Times New Roman" w:hAnsi="Times New Roman"/>
            <w:noProof/>
            <w:webHidden/>
            <w:sz w:val="20"/>
            <w:szCs w:val="20"/>
          </w:rPr>
        </w:r>
        <w:r w:rsidRPr="00C56B10">
          <w:rPr>
            <w:rFonts w:ascii="Times New Roman" w:hAnsi="Times New Roman"/>
            <w:noProof/>
            <w:webHidden/>
            <w:sz w:val="20"/>
            <w:szCs w:val="20"/>
          </w:rPr>
          <w:fldChar w:fldCharType="separate"/>
        </w:r>
        <w:r w:rsidR="00C56B10">
          <w:rPr>
            <w:rFonts w:ascii="Times New Roman" w:hAnsi="Times New Roman"/>
            <w:noProof/>
            <w:webHidden/>
            <w:sz w:val="20"/>
            <w:szCs w:val="20"/>
          </w:rPr>
          <w:t>70</w:t>
        </w:r>
        <w:r w:rsidRPr="00C56B10">
          <w:rPr>
            <w:rFonts w:ascii="Times New Roman" w:hAnsi="Times New Roman"/>
            <w:noProof/>
            <w:webHidden/>
            <w:sz w:val="20"/>
            <w:szCs w:val="20"/>
          </w:rPr>
          <w:fldChar w:fldCharType="end"/>
        </w:r>
      </w:hyperlink>
    </w:p>
    <w:p w:rsidR="00927852" w:rsidRPr="00C56B10" w:rsidRDefault="0025496B" w:rsidP="00927852">
      <w:pPr>
        <w:pStyle w:val="11"/>
        <w:spacing w:before="80" w:after="80" w:line="360" w:lineRule="auto"/>
        <w:ind w:firstLine="850"/>
        <w:jc w:val="both"/>
        <w:rPr>
          <w:sz w:val="20"/>
          <w:szCs w:val="20"/>
          <w:u w:val="single"/>
          <w:lang w:val="en-US"/>
        </w:rPr>
      </w:pPr>
      <w:r w:rsidRPr="00C56B10">
        <w:rPr>
          <w:sz w:val="20"/>
          <w:szCs w:val="20"/>
          <w:u w:val="single"/>
          <w:lang w:val="en-US"/>
        </w:rPr>
        <w:fldChar w:fldCharType="end"/>
      </w:r>
      <w:bookmarkStart w:id="1" w:name="_Toc3336407"/>
    </w:p>
    <w:p w:rsidR="00927852" w:rsidRDefault="00927852" w:rsidP="00927852">
      <w:pPr>
        <w:rPr>
          <w:lang w:val="en-US"/>
        </w:rPr>
      </w:pPr>
      <w:r>
        <w:rPr>
          <w:lang w:val="en-US"/>
        </w:rPr>
        <w:br w:type="page"/>
      </w:r>
    </w:p>
    <w:p w:rsidR="00C66CD2" w:rsidRPr="00927852" w:rsidRDefault="00C66CD2" w:rsidP="00927852">
      <w:pPr>
        <w:pStyle w:val="11"/>
        <w:spacing w:before="80" w:after="80" w:line="360" w:lineRule="auto"/>
        <w:ind w:firstLine="850"/>
        <w:jc w:val="both"/>
        <w:rPr>
          <w:sz w:val="32"/>
        </w:rPr>
      </w:pPr>
      <w:r w:rsidRPr="00927852">
        <w:rPr>
          <w:sz w:val="32"/>
        </w:rPr>
        <w:lastRenderedPageBreak/>
        <w:t xml:space="preserve">Паспорт </w:t>
      </w:r>
      <w:bookmarkEnd w:id="0"/>
      <w:r w:rsidRPr="00927852">
        <w:rPr>
          <w:sz w:val="32"/>
        </w:rPr>
        <w:t>схем</w:t>
      </w:r>
      <w:r w:rsidR="004A0407" w:rsidRPr="00927852">
        <w:rPr>
          <w:sz w:val="32"/>
        </w:rPr>
        <w:t>ы</w:t>
      </w:r>
      <w:r w:rsidRPr="00927852">
        <w:rPr>
          <w:sz w:val="32"/>
        </w:rPr>
        <w:t xml:space="preserve"> водоотведения</w:t>
      </w:r>
      <w:bookmarkEnd w:id="1"/>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427"/>
        <w:gridCol w:w="7710"/>
      </w:tblGrid>
      <w:tr w:rsidR="00C66CD2" w:rsidRPr="00CD34FB" w:rsidTr="00CD34FB">
        <w:trPr>
          <w:jc w:val="center"/>
        </w:trPr>
        <w:tc>
          <w:tcPr>
            <w:tcW w:w="1197" w:type="pct"/>
            <w:shd w:val="clear" w:color="auto" w:fill="auto"/>
            <w:vAlign w:val="center"/>
          </w:tcPr>
          <w:p w:rsidR="00C66CD2" w:rsidRPr="00CD34FB" w:rsidRDefault="00C66CD2" w:rsidP="00CD34FB">
            <w:pPr>
              <w:spacing w:after="0" w:line="240" w:lineRule="auto"/>
              <w:jc w:val="center"/>
              <w:rPr>
                <w:sz w:val="20"/>
                <w:szCs w:val="23"/>
              </w:rPr>
            </w:pPr>
            <w:r w:rsidRPr="00CD34FB">
              <w:rPr>
                <w:sz w:val="20"/>
                <w:szCs w:val="23"/>
              </w:rPr>
              <w:t>Наименование схем</w:t>
            </w:r>
          </w:p>
        </w:tc>
        <w:tc>
          <w:tcPr>
            <w:tcW w:w="3803" w:type="pct"/>
            <w:shd w:val="clear" w:color="auto" w:fill="auto"/>
            <w:vAlign w:val="center"/>
          </w:tcPr>
          <w:p w:rsidR="00C66CD2" w:rsidRPr="00CD34FB" w:rsidRDefault="00981D9B" w:rsidP="00927852">
            <w:pPr>
              <w:spacing w:after="0" w:line="240" w:lineRule="auto"/>
              <w:jc w:val="both"/>
              <w:rPr>
                <w:sz w:val="20"/>
                <w:szCs w:val="23"/>
              </w:rPr>
            </w:pPr>
            <w:r w:rsidRPr="00CD34FB">
              <w:rPr>
                <w:sz w:val="20"/>
                <w:szCs w:val="23"/>
              </w:rPr>
              <w:t>Схема водоотведения</w:t>
            </w:r>
            <w:r w:rsidR="00E325C3" w:rsidRPr="00CD34FB">
              <w:rPr>
                <w:sz w:val="20"/>
                <w:szCs w:val="23"/>
              </w:rPr>
              <w:t xml:space="preserve"> </w:t>
            </w:r>
            <w:r w:rsidR="00E325C3" w:rsidRPr="00CD34FB">
              <w:rPr>
                <w:bCs/>
                <w:iCs/>
                <w:sz w:val="20"/>
                <w:szCs w:val="23"/>
              </w:rPr>
              <w:t xml:space="preserve">Тельмановского </w:t>
            </w:r>
            <w:r w:rsidR="00E325C3" w:rsidRPr="00CD34FB">
              <w:rPr>
                <w:sz w:val="20"/>
                <w:szCs w:val="23"/>
              </w:rPr>
              <w:t xml:space="preserve">сельского поселения Тосненского муниципального района Ленинградской области на </w:t>
            </w:r>
            <w:r w:rsidR="00B9307A" w:rsidRPr="00CD34FB">
              <w:rPr>
                <w:sz w:val="20"/>
                <w:szCs w:val="23"/>
              </w:rPr>
              <w:t>2019</w:t>
            </w:r>
            <w:r w:rsidR="00E325C3" w:rsidRPr="00CD34FB">
              <w:rPr>
                <w:sz w:val="20"/>
                <w:szCs w:val="23"/>
              </w:rPr>
              <w:t>-203</w:t>
            </w:r>
            <w:r w:rsidR="00B9307A" w:rsidRPr="00CD34FB">
              <w:rPr>
                <w:sz w:val="20"/>
                <w:szCs w:val="23"/>
              </w:rPr>
              <w:t>7</w:t>
            </w:r>
            <w:r w:rsidR="00E325C3" w:rsidRPr="00CD34FB">
              <w:rPr>
                <w:sz w:val="20"/>
                <w:szCs w:val="23"/>
              </w:rPr>
              <w:t xml:space="preserve"> годы</w:t>
            </w:r>
          </w:p>
        </w:tc>
      </w:tr>
      <w:tr w:rsidR="00C66CD2" w:rsidRPr="00CD34FB" w:rsidTr="00CD34FB">
        <w:trPr>
          <w:jc w:val="center"/>
        </w:trPr>
        <w:tc>
          <w:tcPr>
            <w:tcW w:w="1197" w:type="pct"/>
            <w:shd w:val="clear" w:color="auto" w:fill="auto"/>
            <w:vAlign w:val="center"/>
          </w:tcPr>
          <w:p w:rsidR="00C66CD2" w:rsidRPr="00CD34FB" w:rsidRDefault="00C66CD2" w:rsidP="00CD34FB">
            <w:pPr>
              <w:spacing w:after="0" w:line="240" w:lineRule="auto"/>
              <w:jc w:val="center"/>
              <w:rPr>
                <w:sz w:val="20"/>
                <w:szCs w:val="23"/>
              </w:rPr>
            </w:pPr>
            <w:r w:rsidRPr="00CD34FB">
              <w:rPr>
                <w:sz w:val="20"/>
                <w:szCs w:val="23"/>
              </w:rPr>
              <w:t>Основание для разработки схемы</w:t>
            </w:r>
          </w:p>
        </w:tc>
        <w:tc>
          <w:tcPr>
            <w:tcW w:w="3803" w:type="pct"/>
            <w:shd w:val="clear" w:color="auto" w:fill="auto"/>
            <w:vAlign w:val="center"/>
          </w:tcPr>
          <w:p w:rsidR="00D61537" w:rsidRPr="00CD34FB" w:rsidRDefault="00D61537" w:rsidP="00927852">
            <w:pPr>
              <w:pStyle w:val="a3"/>
              <w:tabs>
                <w:tab w:val="clear" w:pos="737"/>
                <w:tab w:val="num" w:pos="2324"/>
              </w:tabs>
              <w:ind w:firstLine="0"/>
              <w:jc w:val="both"/>
              <w:rPr>
                <w:sz w:val="20"/>
                <w:szCs w:val="23"/>
              </w:rPr>
            </w:pPr>
            <w:r w:rsidRPr="00CD34FB">
              <w:rPr>
                <w:sz w:val="20"/>
                <w:szCs w:val="23"/>
              </w:rPr>
              <w:t>Федеральный закон Российской Федерации от 06.10.2003 № 131-ФЗ «Об общих принципах организации местного самоуправления в Российской Федерации»;</w:t>
            </w:r>
          </w:p>
          <w:p w:rsidR="00D61537" w:rsidRPr="00CD34FB" w:rsidRDefault="00D61537" w:rsidP="00927852">
            <w:pPr>
              <w:pStyle w:val="a3"/>
              <w:tabs>
                <w:tab w:val="clear" w:pos="737"/>
                <w:tab w:val="num" w:pos="2324"/>
              </w:tabs>
              <w:ind w:firstLine="0"/>
              <w:jc w:val="both"/>
              <w:rPr>
                <w:sz w:val="20"/>
                <w:szCs w:val="23"/>
              </w:rPr>
            </w:pPr>
            <w:r w:rsidRPr="00CD34FB">
              <w:rPr>
                <w:sz w:val="20"/>
                <w:szCs w:val="23"/>
              </w:rPr>
              <w:t>Федеральный закон Российской Федерации от 07.12.2011 № 416-ФЗ «О водоснабжении и водоотведении»;</w:t>
            </w:r>
          </w:p>
          <w:p w:rsidR="00D61537" w:rsidRPr="00CD34FB" w:rsidRDefault="00D61537" w:rsidP="00927852">
            <w:pPr>
              <w:pStyle w:val="a3"/>
              <w:tabs>
                <w:tab w:val="clear" w:pos="737"/>
                <w:tab w:val="num" w:pos="2324"/>
              </w:tabs>
              <w:ind w:firstLine="0"/>
              <w:jc w:val="both"/>
              <w:rPr>
                <w:sz w:val="20"/>
                <w:szCs w:val="23"/>
              </w:rPr>
            </w:pPr>
            <w:r w:rsidRPr="00CD34FB">
              <w:rPr>
                <w:sz w:val="20"/>
                <w:szCs w:val="23"/>
              </w:rPr>
              <w:t>Федеральный закон Российской Федерации от 23 ноября 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61537" w:rsidRPr="00CD34FB" w:rsidRDefault="00D61537" w:rsidP="00927852">
            <w:pPr>
              <w:pStyle w:val="a3"/>
              <w:tabs>
                <w:tab w:val="clear" w:pos="737"/>
                <w:tab w:val="num" w:pos="2324"/>
              </w:tabs>
              <w:ind w:firstLine="0"/>
              <w:jc w:val="both"/>
              <w:rPr>
                <w:sz w:val="20"/>
                <w:szCs w:val="23"/>
              </w:rPr>
            </w:pPr>
            <w:r w:rsidRPr="00CD34FB">
              <w:rPr>
                <w:sz w:val="20"/>
                <w:szCs w:val="23"/>
              </w:rPr>
              <w:t xml:space="preserve">Постановление </w:t>
            </w:r>
            <w:r w:rsidR="00C811A0" w:rsidRPr="00CD34FB">
              <w:rPr>
                <w:sz w:val="20"/>
                <w:szCs w:val="23"/>
              </w:rPr>
              <w:t>П</w:t>
            </w:r>
            <w:r w:rsidRPr="00CD34FB">
              <w:rPr>
                <w:sz w:val="20"/>
                <w:szCs w:val="23"/>
              </w:rPr>
              <w:t>равительства Российской Федерации от 05.09.2013 №782 «О схемах водоснабжения водоотведения»;</w:t>
            </w:r>
          </w:p>
          <w:p w:rsidR="00C66CD2" w:rsidRPr="00CD34FB" w:rsidRDefault="00D61537" w:rsidP="00927852">
            <w:pPr>
              <w:pStyle w:val="a3"/>
              <w:ind w:firstLine="0"/>
              <w:jc w:val="both"/>
              <w:rPr>
                <w:sz w:val="20"/>
                <w:szCs w:val="23"/>
              </w:rPr>
            </w:pPr>
            <w:r w:rsidRPr="00CD34FB">
              <w:rPr>
                <w:sz w:val="20"/>
                <w:szCs w:val="23"/>
              </w:rPr>
              <w:t>Приказ Минр</w:t>
            </w:r>
            <w:r w:rsidR="001B1469" w:rsidRPr="00CD34FB">
              <w:rPr>
                <w:sz w:val="20"/>
                <w:szCs w:val="23"/>
              </w:rPr>
              <w:t>егиона РФ от 07.06.2010 № 273 «</w:t>
            </w:r>
            <w:r w:rsidRPr="00CD34FB">
              <w:rPr>
                <w:sz w:val="20"/>
                <w:szCs w:val="23"/>
              </w:rPr>
              <w:t xml:space="preserve">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w:t>
            </w:r>
            <w:r w:rsidR="0050215E" w:rsidRPr="00CD34FB">
              <w:rPr>
                <w:sz w:val="20"/>
                <w:szCs w:val="23"/>
              </w:rPr>
              <w:t>условиях».</w:t>
            </w:r>
          </w:p>
        </w:tc>
      </w:tr>
      <w:tr w:rsidR="00B9307A" w:rsidRPr="00CD34FB" w:rsidTr="00CD34FB">
        <w:trPr>
          <w:jc w:val="center"/>
        </w:trPr>
        <w:tc>
          <w:tcPr>
            <w:tcW w:w="1197" w:type="pct"/>
            <w:shd w:val="clear" w:color="auto" w:fill="auto"/>
            <w:vAlign w:val="center"/>
          </w:tcPr>
          <w:p w:rsidR="00B9307A" w:rsidRPr="00CD34FB" w:rsidRDefault="00B9307A" w:rsidP="00CD34FB">
            <w:pPr>
              <w:spacing w:after="0" w:line="240" w:lineRule="auto"/>
              <w:jc w:val="center"/>
              <w:rPr>
                <w:sz w:val="20"/>
                <w:szCs w:val="23"/>
              </w:rPr>
            </w:pPr>
            <w:r w:rsidRPr="00CD34FB">
              <w:rPr>
                <w:sz w:val="20"/>
                <w:szCs w:val="23"/>
              </w:rPr>
              <w:t>Заказчики схемы</w:t>
            </w:r>
          </w:p>
        </w:tc>
        <w:tc>
          <w:tcPr>
            <w:tcW w:w="3803" w:type="pct"/>
            <w:shd w:val="clear" w:color="auto" w:fill="auto"/>
            <w:vAlign w:val="center"/>
          </w:tcPr>
          <w:p w:rsidR="00B9307A" w:rsidRPr="00CD34FB" w:rsidRDefault="00B9307A" w:rsidP="00927852">
            <w:pPr>
              <w:pStyle w:val="1a"/>
              <w:spacing w:line="240" w:lineRule="auto"/>
              <w:ind w:firstLine="0"/>
              <w:rPr>
                <w:sz w:val="20"/>
              </w:rPr>
            </w:pPr>
            <w:r w:rsidRPr="00CD34FB">
              <w:rPr>
                <w:sz w:val="20"/>
              </w:rPr>
              <w:t xml:space="preserve">Администрация </w:t>
            </w:r>
            <w:bookmarkStart w:id="2" w:name="OLE_LINK5"/>
            <w:bookmarkStart w:id="3" w:name="OLE_LINK6"/>
            <w:r w:rsidRPr="00CD34FB">
              <w:rPr>
                <w:bCs/>
                <w:iCs/>
                <w:sz w:val="20"/>
                <w:szCs w:val="23"/>
              </w:rPr>
              <w:t xml:space="preserve">Тельмановского </w:t>
            </w:r>
            <w:r w:rsidRPr="00CD34FB">
              <w:rPr>
                <w:sz w:val="20"/>
                <w:szCs w:val="23"/>
              </w:rPr>
              <w:t>сельского поселения Тосненского муниципального района Ленинградской области</w:t>
            </w:r>
            <w:bookmarkEnd w:id="2"/>
            <w:bookmarkEnd w:id="3"/>
            <w:r w:rsidRPr="00CD34FB">
              <w:rPr>
                <w:sz w:val="20"/>
              </w:rPr>
              <w:t xml:space="preserve"> в лице главы администрации </w:t>
            </w:r>
            <w:r w:rsidRPr="00CD34FB">
              <w:rPr>
                <w:bCs/>
                <w:sz w:val="20"/>
              </w:rPr>
              <w:t>Приходько С.А.</w:t>
            </w:r>
          </w:p>
        </w:tc>
      </w:tr>
      <w:tr w:rsidR="00B9307A" w:rsidRPr="00CD34FB" w:rsidTr="00CD34FB">
        <w:trPr>
          <w:jc w:val="center"/>
        </w:trPr>
        <w:tc>
          <w:tcPr>
            <w:tcW w:w="1197" w:type="pct"/>
            <w:shd w:val="clear" w:color="auto" w:fill="auto"/>
            <w:vAlign w:val="center"/>
          </w:tcPr>
          <w:p w:rsidR="00B9307A" w:rsidRPr="00CD34FB" w:rsidRDefault="00B9307A" w:rsidP="00CD34FB">
            <w:pPr>
              <w:spacing w:after="0" w:line="240" w:lineRule="auto"/>
              <w:jc w:val="center"/>
              <w:rPr>
                <w:sz w:val="20"/>
                <w:szCs w:val="23"/>
              </w:rPr>
            </w:pPr>
            <w:r w:rsidRPr="00CD34FB">
              <w:rPr>
                <w:sz w:val="20"/>
                <w:szCs w:val="23"/>
              </w:rPr>
              <w:t>Координатор схемы</w:t>
            </w:r>
          </w:p>
        </w:tc>
        <w:tc>
          <w:tcPr>
            <w:tcW w:w="3803" w:type="pct"/>
            <w:shd w:val="clear" w:color="auto" w:fill="auto"/>
            <w:vAlign w:val="center"/>
          </w:tcPr>
          <w:p w:rsidR="00B9307A" w:rsidRPr="00CD34FB" w:rsidRDefault="00B9307A" w:rsidP="00927852">
            <w:pPr>
              <w:spacing w:after="0" w:line="240" w:lineRule="auto"/>
              <w:jc w:val="both"/>
              <w:rPr>
                <w:sz w:val="20"/>
                <w:szCs w:val="23"/>
              </w:rPr>
            </w:pPr>
            <w:r w:rsidRPr="00CD34FB">
              <w:rPr>
                <w:sz w:val="20"/>
                <w:szCs w:val="23"/>
              </w:rPr>
              <w:t xml:space="preserve">Глава администрации </w:t>
            </w:r>
            <w:r w:rsidRPr="00CD34FB">
              <w:rPr>
                <w:bCs/>
                <w:iCs/>
                <w:sz w:val="20"/>
                <w:szCs w:val="23"/>
              </w:rPr>
              <w:t xml:space="preserve">Тельмановского </w:t>
            </w:r>
            <w:r w:rsidRPr="00CD34FB">
              <w:rPr>
                <w:sz w:val="20"/>
                <w:szCs w:val="23"/>
              </w:rPr>
              <w:t xml:space="preserve">сельского поселения Тосненского муниципального района Ленинградской области </w:t>
            </w:r>
            <w:r w:rsidRPr="00CD34FB">
              <w:rPr>
                <w:bCs/>
                <w:sz w:val="20"/>
              </w:rPr>
              <w:t>Приходько С.А.</w:t>
            </w:r>
          </w:p>
        </w:tc>
      </w:tr>
      <w:tr w:rsidR="00C66CD2" w:rsidRPr="00CD34FB" w:rsidTr="00CD34FB">
        <w:trPr>
          <w:jc w:val="center"/>
        </w:trPr>
        <w:tc>
          <w:tcPr>
            <w:tcW w:w="1197" w:type="pct"/>
            <w:shd w:val="clear" w:color="auto" w:fill="auto"/>
            <w:vAlign w:val="center"/>
          </w:tcPr>
          <w:p w:rsidR="00C66CD2" w:rsidRPr="00CD34FB" w:rsidRDefault="00C66CD2" w:rsidP="00CD34FB">
            <w:pPr>
              <w:spacing w:after="0" w:line="240" w:lineRule="auto"/>
              <w:jc w:val="center"/>
              <w:rPr>
                <w:sz w:val="20"/>
                <w:szCs w:val="23"/>
              </w:rPr>
            </w:pPr>
            <w:r w:rsidRPr="00CD34FB">
              <w:rPr>
                <w:sz w:val="20"/>
                <w:szCs w:val="23"/>
              </w:rPr>
              <w:t>Основные разработчики схемы</w:t>
            </w:r>
          </w:p>
        </w:tc>
        <w:tc>
          <w:tcPr>
            <w:tcW w:w="3803" w:type="pct"/>
            <w:shd w:val="clear" w:color="auto" w:fill="auto"/>
            <w:vAlign w:val="center"/>
          </w:tcPr>
          <w:p w:rsidR="00C66CD2" w:rsidRPr="00CD34FB" w:rsidRDefault="00C66CD2" w:rsidP="00927852">
            <w:pPr>
              <w:spacing w:after="0" w:line="240" w:lineRule="auto"/>
              <w:jc w:val="both"/>
              <w:rPr>
                <w:sz w:val="20"/>
                <w:szCs w:val="23"/>
              </w:rPr>
            </w:pPr>
            <w:r w:rsidRPr="00CD34FB">
              <w:rPr>
                <w:sz w:val="20"/>
                <w:szCs w:val="23"/>
              </w:rPr>
              <w:t>ООО «АРЭН-ЭНЕРГИЯ»</w:t>
            </w:r>
          </w:p>
        </w:tc>
      </w:tr>
      <w:tr w:rsidR="00C66CD2" w:rsidRPr="00CD34FB" w:rsidTr="00CD34FB">
        <w:trPr>
          <w:jc w:val="center"/>
        </w:trPr>
        <w:tc>
          <w:tcPr>
            <w:tcW w:w="1197" w:type="pct"/>
            <w:shd w:val="clear" w:color="auto" w:fill="auto"/>
            <w:vAlign w:val="center"/>
          </w:tcPr>
          <w:p w:rsidR="00C66CD2" w:rsidRPr="00CD34FB" w:rsidRDefault="00C66CD2" w:rsidP="00CD34FB">
            <w:pPr>
              <w:spacing w:after="0" w:line="240" w:lineRule="auto"/>
              <w:jc w:val="center"/>
              <w:rPr>
                <w:sz w:val="20"/>
                <w:szCs w:val="23"/>
              </w:rPr>
            </w:pPr>
            <w:r w:rsidRPr="00CD34FB">
              <w:rPr>
                <w:sz w:val="20"/>
                <w:szCs w:val="23"/>
              </w:rPr>
              <w:t>Цели схемы</w:t>
            </w:r>
          </w:p>
        </w:tc>
        <w:tc>
          <w:tcPr>
            <w:tcW w:w="3803" w:type="pct"/>
            <w:shd w:val="clear" w:color="auto" w:fill="auto"/>
            <w:vAlign w:val="center"/>
          </w:tcPr>
          <w:p w:rsidR="00C66CD2" w:rsidRPr="00CD34FB" w:rsidRDefault="00C66CD2" w:rsidP="00927852">
            <w:pPr>
              <w:pStyle w:val="a3"/>
              <w:ind w:firstLine="0"/>
              <w:jc w:val="both"/>
              <w:rPr>
                <w:sz w:val="20"/>
                <w:szCs w:val="23"/>
              </w:rPr>
            </w:pPr>
            <w:r w:rsidRPr="00CD34FB">
              <w:rPr>
                <w:sz w:val="20"/>
                <w:szCs w:val="23"/>
              </w:rPr>
              <w:t>Обеспечение развития систем централизованного водоотведения для существующего и нового строительства жилищного комплекса, а также объектов социально-культурного и рекреацион</w:t>
            </w:r>
            <w:r w:rsidR="000E2773" w:rsidRPr="00CD34FB">
              <w:rPr>
                <w:sz w:val="20"/>
                <w:szCs w:val="23"/>
              </w:rPr>
              <w:t>ного назначения.</w:t>
            </w:r>
          </w:p>
          <w:p w:rsidR="00C66CD2" w:rsidRPr="00CD34FB" w:rsidRDefault="00813AF4" w:rsidP="00927852">
            <w:pPr>
              <w:pStyle w:val="a3"/>
              <w:ind w:firstLine="0"/>
              <w:jc w:val="both"/>
              <w:rPr>
                <w:sz w:val="20"/>
                <w:szCs w:val="23"/>
              </w:rPr>
            </w:pPr>
            <w:r w:rsidRPr="00CD34FB">
              <w:rPr>
                <w:sz w:val="20"/>
                <w:szCs w:val="23"/>
              </w:rPr>
              <w:t>Обеспечение необходимых</w:t>
            </w:r>
            <w:r w:rsidR="00C66CD2" w:rsidRPr="00CD34FB">
              <w:rPr>
                <w:sz w:val="20"/>
                <w:szCs w:val="23"/>
              </w:rPr>
              <w:t xml:space="preserve"> объемов производства коммунальной продукции (оказание услуг) по водоотведению  при повышении качества и сохранении приемлемости действующей ценовой политики</w:t>
            </w:r>
          </w:p>
          <w:p w:rsidR="00C66CD2" w:rsidRPr="00CD34FB" w:rsidRDefault="00C66CD2" w:rsidP="00927852">
            <w:pPr>
              <w:pStyle w:val="a3"/>
              <w:ind w:firstLine="0"/>
              <w:jc w:val="both"/>
              <w:rPr>
                <w:sz w:val="20"/>
                <w:szCs w:val="23"/>
              </w:rPr>
            </w:pPr>
            <w:r w:rsidRPr="00CD34FB">
              <w:rPr>
                <w:sz w:val="20"/>
                <w:szCs w:val="23"/>
              </w:rPr>
              <w:t>Улучшение работы систем водоотведения</w:t>
            </w:r>
          </w:p>
          <w:p w:rsidR="00C66CD2" w:rsidRPr="00CD34FB" w:rsidRDefault="00C66CD2" w:rsidP="00927852">
            <w:pPr>
              <w:pStyle w:val="a3"/>
              <w:ind w:firstLine="0"/>
              <w:jc w:val="both"/>
              <w:rPr>
                <w:sz w:val="20"/>
                <w:szCs w:val="23"/>
              </w:rPr>
            </w:pPr>
            <w:r w:rsidRPr="00CD34FB">
              <w:rPr>
                <w:sz w:val="20"/>
                <w:szCs w:val="23"/>
              </w:rPr>
              <w:t>Обеспечение надежного централизованного и экологически безопасного отведения стоков и их очистки, соответствующей  экологическим нормативам;</w:t>
            </w:r>
          </w:p>
          <w:p w:rsidR="00C66CD2" w:rsidRPr="00CD34FB" w:rsidRDefault="00C66CD2" w:rsidP="00927852">
            <w:pPr>
              <w:pStyle w:val="a3"/>
              <w:ind w:firstLine="0"/>
              <w:jc w:val="both"/>
              <w:rPr>
                <w:sz w:val="20"/>
                <w:szCs w:val="23"/>
              </w:rPr>
            </w:pPr>
            <w:r w:rsidRPr="00CD34FB">
              <w:rPr>
                <w:sz w:val="20"/>
                <w:szCs w:val="23"/>
              </w:rPr>
              <w:t>Снижение вредного воздействия на окружающую среду.</w:t>
            </w:r>
          </w:p>
        </w:tc>
      </w:tr>
      <w:tr w:rsidR="00C66CD2" w:rsidRPr="00CD34FB" w:rsidTr="00CD34FB">
        <w:trPr>
          <w:jc w:val="center"/>
        </w:trPr>
        <w:tc>
          <w:tcPr>
            <w:tcW w:w="1197" w:type="pct"/>
            <w:shd w:val="clear" w:color="auto" w:fill="auto"/>
            <w:vAlign w:val="center"/>
          </w:tcPr>
          <w:p w:rsidR="00C66CD2" w:rsidRPr="00CD34FB" w:rsidRDefault="00C66CD2" w:rsidP="00CD34FB">
            <w:pPr>
              <w:spacing w:after="0" w:line="240" w:lineRule="auto"/>
              <w:jc w:val="center"/>
              <w:rPr>
                <w:sz w:val="20"/>
                <w:szCs w:val="23"/>
              </w:rPr>
            </w:pPr>
            <w:r w:rsidRPr="00CD34FB">
              <w:rPr>
                <w:sz w:val="20"/>
                <w:szCs w:val="23"/>
              </w:rPr>
              <w:t>Сроки и этапы реализации схемы</w:t>
            </w:r>
          </w:p>
        </w:tc>
        <w:tc>
          <w:tcPr>
            <w:tcW w:w="3803" w:type="pct"/>
            <w:shd w:val="clear" w:color="auto" w:fill="auto"/>
            <w:vAlign w:val="center"/>
          </w:tcPr>
          <w:p w:rsidR="00C66CD2" w:rsidRPr="00CD34FB" w:rsidRDefault="00164570" w:rsidP="00927852">
            <w:pPr>
              <w:pStyle w:val="a3"/>
              <w:numPr>
                <w:ilvl w:val="0"/>
                <w:numId w:val="0"/>
              </w:numPr>
              <w:tabs>
                <w:tab w:val="clear" w:pos="680"/>
                <w:tab w:val="left" w:pos="198"/>
                <w:tab w:val="left" w:pos="638"/>
              </w:tabs>
              <w:ind w:left="567"/>
              <w:jc w:val="both"/>
              <w:rPr>
                <w:sz w:val="20"/>
                <w:szCs w:val="23"/>
              </w:rPr>
            </w:pPr>
            <w:r w:rsidRPr="00CD34FB">
              <w:rPr>
                <w:sz w:val="20"/>
                <w:szCs w:val="23"/>
              </w:rPr>
              <w:t>201</w:t>
            </w:r>
            <w:r w:rsidR="00B9307A" w:rsidRPr="00CD34FB">
              <w:rPr>
                <w:sz w:val="20"/>
                <w:szCs w:val="23"/>
              </w:rPr>
              <w:t>9</w:t>
            </w:r>
            <w:r w:rsidR="000812D8" w:rsidRPr="00CD34FB">
              <w:rPr>
                <w:sz w:val="20"/>
                <w:szCs w:val="23"/>
              </w:rPr>
              <w:t xml:space="preserve"> </w:t>
            </w:r>
            <w:r w:rsidRPr="00CD34FB">
              <w:rPr>
                <w:sz w:val="20"/>
                <w:szCs w:val="23"/>
              </w:rPr>
              <w:t>-</w:t>
            </w:r>
            <w:r w:rsidR="000812D8" w:rsidRPr="00CD34FB">
              <w:rPr>
                <w:sz w:val="20"/>
                <w:szCs w:val="23"/>
              </w:rPr>
              <w:t xml:space="preserve"> </w:t>
            </w:r>
            <w:r w:rsidRPr="00CD34FB">
              <w:rPr>
                <w:sz w:val="20"/>
                <w:szCs w:val="23"/>
              </w:rPr>
              <w:t>20</w:t>
            </w:r>
            <w:r w:rsidR="000E2773" w:rsidRPr="00CD34FB">
              <w:rPr>
                <w:sz w:val="20"/>
                <w:szCs w:val="23"/>
              </w:rPr>
              <w:t>3</w:t>
            </w:r>
            <w:r w:rsidR="00B9307A" w:rsidRPr="00CD34FB">
              <w:rPr>
                <w:sz w:val="20"/>
                <w:szCs w:val="23"/>
              </w:rPr>
              <w:t>7</w:t>
            </w:r>
            <w:r w:rsidRPr="00CD34FB">
              <w:rPr>
                <w:sz w:val="20"/>
                <w:szCs w:val="23"/>
              </w:rPr>
              <w:t xml:space="preserve"> год</w:t>
            </w:r>
            <w:r w:rsidR="000E2773" w:rsidRPr="00CD34FB">
              <w:rPr>
                <w:sz w:val="20"/>
                <w:szCs w:val="23"/>
              </w:rPr>
              <w:t>.</w:t>
            </w:r>
          </w:p>
        </w:tc>
      </w:tr>
      <w:tr w:rsidR="00C66CD2" w:rsidRPr="00CD34FB" w:rsidTr="00CD34FB">
        <w:trPr>
          <w:jc w:val="center"/>
        </w:trPr>
        <w:tc>
          <w:tcPr>
            <w:tcW w:w="1197" w:type="pct"/>
            <w:shd w:val="clear" w:color="auto" w:fill="auto"/>
            <w:vAlign w:val="center"/>
          </w:tcPr>
          <w:p w:rsidR="00C66CD2" w:rsidRPr="00CD34FB" w:rsidRDefault="00C66CD2" w:rsidP="00CD34FB">
            <w:pPr>
              <w:spacing w:after="0" w:line="240" w:lineRule="auto"/>
              <w:jc w:val="center"/>
              <w:rPr>
                <w:sz w:val="20"/>
                <w:szCs w:val="23"/>
              </w:rPr>
            </w:pPr>
            <w:r w:rsidRPr="00CD34FB">
              <w:rPr>
                <w:sz w:val="20"/>
                <w:szCs w:val="23"/>
              </w:rPr>
              <w:t>Основные индикаторы и показатели, позволяющие оценить ход реализации мероприятий  схемы и ожидаемые результаты реализации мероприятий из схемы</w:t>
            </w:r>
          </w:p>
        </w:tc>
        <w:tc>
          <w:tcPr>
            <w:tcW w:w="3803" w:type="pct"/>
            <w:shd w:val="clear" w:color="auto" w:fill="auto"/>
            <w:vAlign w:val="center"/>
          </w:tcPr>
          <w:p w:rsidR="00C66CD2" w:rsidRPr="00CD34FB" w:rsidRDefault="002D2E2C" w:rsidP="00927852">
            <w:pPr>
              <w:pStyle w:val="a3"/>
              <w:numPr>
                <w:ilvl w:val="0"/>
                <w:numId w:val="0"/>
              </w:numPr>
              <w:spacing w:before="80" w:after="80"/>
              <w:ind w:left="113"/>
              <w:jc w:val="both"/>
              <w:rPr>
                <w:sz w:val="20"/>
                <w:szCs w:val="23"/>
              </w:rPr>
            </w:pPr>
            <w:r w:rsidRPr="00CD34FB">
              <w:rPr>
                <w:sz w:val="20"/>
              </w:rPr>
              <w:t>Повышение надёжности систем и качества предоставляемых услуг в соответствии с Разделом 7 данного документа.</w:t>
            </w:r>
          </w:p>
        </w:tc>
      </w:tr>
    </w:tbl>
    <w:p w:rsidR="003C11C6" w:rsidRPr="00927852" w:rsidRDefault="003C11C6" w:rsidP="00927852">
      <w:pPr>
        <w:pStyle w:val="11"/>
        <w:spacing w:before="80" w:after="80" w:line="360" w:lineRule="auto"/>
        <w:ind w:firstLine="850"/>
        <w:jc w:val="both"/>
        <w:rPr>
          <w:sz w:val="32"/>
        </w:rPr>
        <w:sectPr w:rsidR="003C11C6" w:rsidRPr="00927852" w:rsidSect="00CD34FB">
          <w:type w:val="continuous"/>
          <w:pgSz w:w="11906" w:h="16838" w:code="9"/>
          <w:pgMar w:top="1134" w:right="851" w:bottom="1134" w:left="1134" w:header="711" w:footer="521" w:gutter="0"/>
          <w:pgBorders w:offsetFrom="page">
            <w:top w:val="single" w:sz="8" w:space="24" w:color="auto"/>
            <w:left w:val="single" w:sz="8" w:space="24" w:color="auto"/>
            <w:bottom w:val="single" w:sz="8" w:space="24" w:color="auto"/>
            <w:right w:val="single" w:sz="8" w:space="24" w:color="auto"/>
          </w:pgBorders>
          <w:cols w:space="708"/>
          <w:docGrid w:linePitch="360"/>
        </w:sectPr>
      </w:pPr>
      <w:bookmarkStart w:id="4" w:name="_Toc360176073"/>
    </w:p>
    <w:p w:rsidR="00927852" w:rsidRDefault="00927852">
      <w:pPr>
        <w:spacing w:after="0" w:line="240" w:lineRule="auto"/>
        <w:rPr>
          <w:b/>
          <w:bCs/>
          <w:sz w:val="32"/>
          <w:szCs w:val="28"/>
        </w:rPr>
      </w:pPr>
      <w:bookmarkStart w:id="5" w:name="_Toc398540825"/>
      <w:bookmarkStart w:id="6" w:name="_Toc3336408"/>
      <w:r>
        <w:rPr>
          <w:sz w:val="32"/>
        </w:rPr>
        <w:lastRenderedPageBreak/>
        <w:br w:type="page"/>
      </w:r>
    </w:p>
    <w:p w:rsidR="00B20B47" w:rsidRPr="00927852" w:rsidRDefault="00B20B47" w:rsidP="00927852">
      <w:pPr>
        <w:pStyle w:val="11"/>
        <w:spacing w:before="80" w:after="80" w:line="360" w:lineRule="auto"/>
        <w:ind w:firstLine="850"/>
        <w:jc w:val="both"/>
        <w:rPr>
          <w:sz w:val="32"/>
        </w:rPr>
      </w:pPr>
      <w:r w:rsidRPr="00927852">
        <w:rPr>
          <w:sz w:val="32"/>
        </w:rPr>
        <w:lastRenderedPageBreak/>
        <w:t>Общие сведения о муниципальном образовании Тельмановское сельское поселение</w:t>
      </w:r>
      <w:bookmarkEnd w:id="5"/>
      <w:bookmarkEnd w:id="6"/>
    </w:p>
    <w:p w:rsidR="00FB1A77" w:rsidRPr="00CD34FB" w:rsidRDefault="00FB1A77" w:rsidP="00CD34FB">
      <w:pPr>
        <w:pStyle w:val="1a"/>
        <w:spacing w:before="80" w:after="80" w:line="360" w:lineRule="auto"/>
        <w:ind w:firstLine="850"/>
      </w:pPr>
      <w:r w:rsidRPr="00CD34FB">
        <w:rPr>
          <w:shd w:val="clear" w:color="auto" w:fill="FFFFFF"/>
        </w:rPr>
        <w:t>Тельмановское сельское поселение</w:t>
      </w:r>
      <w:r w:rsidRPr="00CD34FB">
        <w:rPr>
          <w:rStyle w:val="apple-converted-space"/>
          <w:shd w:val="clear" w:color="auto" w:fill="FFFFFF"/>
        </w:rPr>
        <w:t> </w:t>
      </w:r>
      <w:r w:rsidRPr="00CD34FB">
        <w:rPr>
          <w:shd w:val="clear" w:color="auto" w:fill="FFFFFF"/>
        </w:rPr>
        <w:t>образовано</w:t>
      </w:r>
      <w:r w:rsidRPr="00CD34FB">
        <w:rPr>
          <w:rStyle w:val="apple-converted-space"/>
          <w:shd w:val="clear" w:color="auto" w:fill="FFFFFF"/>
        </w:rPr>
        <w:t> </w:t>
      </w:r>
      <w:hyperlink r:id="rId13" w:tooltip="1 января" w:history="1">
        <w:r w:rsidRPr="00CD34FB">
          <w:rPr>
            <w:rStyle w:val="ae"/>
            <w:color w:val="auto"/>
            <w:u w:val="none"/>
            <w:shd w:val="clear" w:color="auto" w:fill="FFFFFF"/>
          </w:rPr>
          <w:t>1 января</w:t>
        </w:r>
      </w:hyperlink>
      <w:r w:rsidRPr="00CD34FB">
        <w:rPr>
          <w:rStyle w:val="apple-converted-space"/>
          <w:shd w:val="clear" w:color="auto" w:fill="FFFFFF"/>
        </w:rPr>
        <w:t> </w:t>
      </w:r>
      <w:hyperlink r:id="rId14" w:tooltip="2006 год" w:history="1">
        <w:r w:rsidRPr="00CD34FB">
          <w:rPr>
            <w:rStyle w:val="ae"/>
            <w:color w:val="auto"/>
            <w:u w:val="none"/>
            <w:shd w:val="clear" w:color="auto" w:fill="FFFFFF"/>
          </w:rPr>
          <w:t>2006 года</w:t>
        </w:r>
      </w:hyperlink>
      <w:r w:rsidRPr="00CD34FB">
        <w:rPr>
          <w:rStyle w:val="apple-converted-space"/>
          <w:shd w:val="clear" w:color="auto" w:fill="FFFFFF"/>
        </w:rPr>
        <w:t> </w:t>
      </w:r>
      <w:r w:rsidRPr="00CD34FB">
        <w:rPr>
          <w:shd w:val="clear" w:color="auto" w:fill="FFFFFF"/>
        </w:rPr>
        <w:t>в соответствии с областным</w:t>
      </w:r>
      <w:r w:rsidRPr="00CD34FB">
        <w:rPr>
          <w:rStyle w:val="apple-converted-space"/>
          <w:shd w:val="clear" w:color="auto" w:fill="FFFFFF"/>
        </w:rPr>
        <w:t> </w:t>
      </w:r>
      <w:hyperlink r:id="rId15" w:tooltip="Закон (право)" w:history="1">
        <w:r w:rsidRPr="00CD34FB">
          <w:rPr>
            <w:rStyle w:val="ae"/>
            <w:color w:val="auto"/>
            <w:u w:val="none"/>
            <w:shd w:val="clear" w:color="auto" w:fill="FFFFFF"/>
          </w:rPr>
          <w:t>законом</w:t>
        </w:r>
      </w:hyperlink>
      <w:r w:rsidRPr="00CD34FB">
        <w:rPr>
          <w:rStyle w:val="apple-converted-space"/>
          <w:shd w:val="clear" w:color="auto" w:fill="FFFFFF"/>
        </w:rPr>
        <w:t> </w:t>
      </w:r>
      <w:r w:rsidRPr="00CD34FB">
        <w:rPr>
          <w:shd w:val="clear" w:color="auto" w:fill="FFFFFF"/>
        </w:rPr>
        <w:t>№ 116-оз от</w:t>
      </w:r>
      <w:r w:rsidRPr="00CD34FB">
        <w:rPr>
          <w:rStyle w:val="apple-converted-space"/>
          <w:shd w:val="clear" w:color="auto" w:fill="FFFFFF"/>
        </w:rPr>
        <w:t> </w:t>
      </w:r>
      <w:hyperlink r:id="rId16" w:tooltip="22 декабря" w:history="1">
        <w:r w:rsidRPr="00CD34FB">
          <w:rPr>
            <w:rStyle w:val="ae"/>
            <w:color w:val="auto"/>
            <w:u w:val="none"/>
            <w:shd w:val="clear" w:color="auto" w:fill="FFFFFF"/>
          </w:rPr>
          <w:t>22 декабря</w:t>
        </w:r>
      </w:hyperlink>
      <w:r w:rsidRPr="00CD34FB">
        <w:rPr>
          <w:rStyle w:val="apple-converted-space"/>
          <w:shd w:val="clear" w:color="auto" w:fill="FFFFFF"/>
        </w:rPr>
        <w:t> </w:t>
      </w:r>
      <w:hyperlink r:id="rId17" w:tooltip="2004 год" w:history="1">
        <w:r w:rsidRPr="00CD34FB">
          <w:rPr>
            <w:rStyle w:val="ae"/>
            <w:color w:val="auto"/>
            <w:u w:val="none"/>
            <w:shd w:val="clear" w:color="auto" w:fill="FFFFFF"/>
          </w:rPr>
          <w:t>2004 года</w:t>
        </w:r>
      </w:hyperlink>
      <w:r w:rsidRPr="00CD34FB">
        <w:rPr>
          <w:rStyle w:val="apple-converted-space"/>
          <w:shd w:val="clear" w:color="auto" w:fill="FFFFFF"/>
        </w:rPr>
        <w:t> </w:t>
      </w:r>
      <w:r w:rsidRPr="00CD34FB">
        <w:rPr>
          <w:shd w:val="clear" w:color="auto" w:fill="FFFFFF"/>
        </w:rPr>
        <w:t>«Об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 в его состав вошла</w:t>
      </w:r>
      <w:r w:rsidRPr="00CD34FB">
        <w:rPr>
          <w:rStyle w:val="apple-converted-space"/>
          <w:shd w:val="clear" w:color="auto" w:fill="FFFFFF"/>
        </w:rPr>
        <w:t> </w:t>
      </w:r>
      <w:r w:rsidRPr="00CD34FB">
        <w:rPr>
          <w:shd w:val="clear" w:color="auto" w:fill="FFFFFF"/>
        </w:rPr>
        <w:t>Тельмановская волость.</w:t>
      </w:r>
    </w:p>
    <w:p w:rsidR="00FB1A77" w:rsidRPr="00CD34FB" w:rsidRDefault="00FB1A77" w:rsidP="00CD34FB">
      <w:pPr>
        <w:pStyle w:val="1a"/>
        <w:spacing w:before="80" w:after="80" w:line="360" w:lineRule="auto"/>
        <w:ind w:firstLine="850"/>
      </w:pPr>
      <w:r w:rsidRPr="00CD34FB">
        <w:t>Тельмановское сельское поселение Тосненского муниципального района Ленинградской области (далее - МО Тельмановское сельское поселение) занимает крайнее северное положение в структуре административных единиц Тосненского муниципального района Ленинградской области. Оно граничит:</w:t>
      </w:r>
    </w:p>
    <w:p w:rsidR="00FB1A77" w:rsidRPr="00CD34FB" w:rsidRDefault="00FB1A77" w:rsidP="00CB3440">
      <w:pPr>
        <w:pStyle w:val="1a"/>
        <w:numPr>
          <w:ilvl w:val="0"/>
          <w:numId w:val="15"/>
        </w:numPr>
        <w:tabs>
          <w:tab w:val="clear" w:pos="2138"/>
          <w:tab w:val="num" w:pos="1210"/>
        </w:tabs>
        <w:spacing w:before="80" w:after="80" w:line="360" w:lineRule="auto"/>
        <w:ind w:left="0" w:firstLine="850"/>
      </w:pPr>
      <w:r w:rsidRPr="00CD34FB">
        <w:t>на севере — с</w:t>
      </w:r>
      <w:r w:rsidRPr="00CD34FB">
        <w:rPr>
          <w:rStyle w:val="apple-converted-space"/>
        </w:rPr>
        <w:t> </w:t>
      </w:r>
      <w:hyperlink r:id="rId18" w:tooltip="Колпинский район" w:history="1">
        <w:r w:rsidRPr="00CD34FB">
          <w:rPr>
            <w:rStyle w:val="ae"/>
            <w:color w:val="auto"/>
            <w:u w:val="none"/>
          </w:rPr>
          <w:t>Колпинским районом</w:t>
        </w:r>
      </w:hyperlink>
      <w:r w:rsidRPr="00CD34FB">
        <w:rPr>
          <w:rStyle w:val="apple-converted-space"/>
        </w:rPr>
        <w:t> </w:t>
      </w:r>
      <w:hyperlink r:id="rId19" w:tooltip="Санкт-Петербург" w:history="1">
        <w:r w:rsidRPr="00CD34FB">
          <w:rPr>
            <w:rStyle w:val="ae"/>
            <w:color w:val="auto"/>
            <w:u w:val="none"/>
          </w:rPr>
          <w:t>Санкт-Петербурга</w:t>
        </w:r>
      </w:hyperlink>
      <w:r w:rsidRPr="00CD34FB">
        <w:t>;</w:t>
      </w:r>
    </w:p>
    <w:p w:rsidR="00FB1A77" w:rsidRPr="00CD34FB" w:rsidRDefault="00FB1A77" w:rsidP="00CB3440">
      <w:pPr>
        <w:pStyle w:val="1a"/>
        <w:numPr>
          <w:ilvl w:val="0"/>
          <w:numId w:val="17"/>
        </w:numPr>
        <w:tabs>
          <w:tab w:val="clear" w:pos="2138"/>
          <w:tab w:val="num" w:pos="1210"/>
        </w:tabs>
        <w:spacing w:before="80" w:after="80" w:line="360" w:lineRule="auto"/>
        <w:ind w:left="0" w:firstLine="850"/>
      </w:pPr>
      <w:r w:rsidRPr="00CD34FB">
        <w:t>на востоке и юге — с</w:t>
      </w:r>
      <w:r w:rsidRPr="00CD34FB">
        <w:rPr>
          <w:rStyle w:val="apple-converted-space"/>
        </w:rPr>
        <w:t> </w:t>
      </w:r>
      <w:hyperlink r:id="rId20" w:tooltip="Красноборское городское поселение" w:history="1">
        <w:r w:rsidRPr="00CD34FB">
          <w:rPr>
            <w:rStyle w:val="ae"/>
            <w:color w:val="auto"/>
            <w:u w:val="none"/>
          </w:rPr>
          <w:t>Красноборским городским поселением</w:t>
        </w:r>
      </w:hyperlink>
      <w:r w:rsidRPr="00CD34FB">
        <w:t>;</w:t>
      </w:r>
    </w:p>
    <w:p w:rsidR="00FB1A77" w:rsidRPr="00CD34FB" w:rsidRDefault="00FB1A77" w:rsidP="00CB3440">
      <w:pPr>
        <w:pStyle w:val="1a"/>
        <w:numPr>
          <w:ilvl w:val="0"/>
          <w:numId w:val="16"/>
        </w:numPr>
        <w:tabs>
          <w:tab w:val="clear" w:pos="2138"/>
          <w:tab w:val="num" w:pos="1210"/>
        </w:tabs>
        <w:spacing w:before="80" w:after="80" w:line="360" w:lineRule="auto"/>
        <w:ind w:left="0" w:firstLine="850"/>
      </w:pPr>
      <w:r w:rsidRPr="00CD34FB">
        <w:t>на западе — с</w:t>
      </w:r>
      <w:r w:rsidRPr="00CD34FB">
        <w:rPr>
          <w:rStyle w:val="apple-converted-space"/>
        </w:rPr>
        <w:t> </w:t>
      </w:r>
      <w:hyperlink r:id="rId21" w:tooltip="Фёдоровское сельское поселение (Ленинградская область)" w:history="1">
        <w:r w:rsidRPr="00CD34FB">
          <w:rPr>
            <w:rStyle w:val="ae"/>
            <w:color w:val="auto"/>
            <w:u w:val="none"/>
          </w:rPr>
          <w:t>Фёдоровским сельским поселением</w:t>
        </w:r>
      </w:hyperlink>
      <w:r w:rsidRPr="00CD34FB">
        <w:t>.</w:t>
      </w:r>
    </w:p>
    <w:p w:rsidR="00FB1A77" w:rsidRPr="00CD34FB" w:rsidRDefault="00FB1A77" w:rsidP="00CD34FB">
      <w:pPr>
        <w:pStyle w:val="1a"/>
        <w:spacing w:before="80" w:after="80" w:line="360" w:lineRule="auto"/>
        <w:ind w:firstLine="850"/>
      </w:pPr>
      <w:r w:rsidRPr="00CD34FB">
        <w:t xml:space="preserve">На территории МО Тельмановское сельское поселение границами выделены четыре населённых пункта, входящие в состав МО Тельмановское сельское поселение - посёлок Тельмана, посёлок Войскорово, деревня Ям-Ижора и деревня Пионер. </w:t>
      </w:r>
      <w:hyperlink r:id="rId22" w:tooltip="Административный центр" w:history="1">
        <w:r w:rsidRPr="00CD34FB">
          <w:rPr>
            <w:rStyle w:val="ae"/>
            <w:color w:val="auto"/>
            <w:u w:val="none"/>
          </w:rPr>
          <w:t>Административный центр</w:t>
        </w:r>
      </w:hyperlink>
      <w:r w:rsidRPr="00CD34FB">
        <w:t> — </w:t>
      </w:r>
      <w:hyperlink r:id="rId23" w:tooltip="Посёлок" w:history="1">
        <w:r w:rsidRPr="00CD34FB">
          <w:rPr>
            <w:rStyle w:val="ae"/>
            <w:color w:val="auto"/>
            <w:u w:val="none"/>
          </w:rPr>
          <w:t>посёлок</w:t>
        </w:r>
      </w:hyperlink>
      <w:r w:rsidRPr="00CD34FB">
        <w:t> </w:t>
      </w:r>
      <w:hyperlink r:id="rId24" w:tooltip="Посёлок Тельмана (Ленинградская область)" w:history="1">
        <w:r w:rsidRPr="00CD34FB">
          <w:rPr>
            <w:rStyle w:val="ae"/>
            <w:color w:val="auto"/>
            <w:u w:val="none"/>
          </w:rPr>
          <w:t>Тельмана</w:t>
        </w:r>
      </w:hyperlink>
      <w:r w:rsidRPr="00CD34FB">
        <w:t xml:space="preserve">. </w:t>
      </w:r>
    </w:p>
    <w:p w:rsidR="00FB1A77" w:rsidRPr="00CD34FB" w:rsidRDefault="00FB1A77" w:rsidP="00CD34FB">
      <w:pPr>
        <w:pStyle w:val="1a"/>
        <w:spacing w:before="80" w:after="80" w:line="360" w:lineRule="auto"/>
        <w:ind w:firstLine="850"/>
        <w:rPr>
          <w:color w:val="000000"/>
          <w:lang w:eastAsia="ru-RU"/>
        </w:rPr>
      </w:pPr>
      <w:r w:rsidRPr="00CD34FB">
        <w:t xml:space="preserve">На сегодняшний день в МО Тельмановское сельское поселение утверждён Генеральный план МО Тельмановское сельское поселение </w:t>
      </w:r>
      <w:r w:rsidRPr="00CD34FB">
        <w:rPr>
          <w:bCs/>
        </w:rPr>
        <w:t>Тосненского района Ленинградской области (далее - Генплан)</w:t>
      </w:r>
      <w:r w:rsidRPr="00CD34FB">
        <w:t xml:space="preserve">. Этапы реализации Генплана: </w:t>
      </w:r>
      <w:r w:rsidRPr="00CD34FB">
        <w:rPr>
          <w:color w:val="000000"/>
          <w:lang w:eastAsia="ru-RU"/>
        </w:rPr>
        <w:t xml:space="preserve">I очередь - 2027 г., расчетный срок – 2037 г. </w:t>
      </w:r>
      <w:r w:rsidRPr="00CD34FB">
        <w:rPr>
          <w:szCs w:val="26"/>
        </w:rPr>
        <w:t>При разработке концепции</w:t>
      </w:r>
      <w:r w:rsidRPr="00CD34FB">
        <w:t xml:space="preserve"> Генплана</w:t>
      </w:r>
      <w:r w:rsidRPr="00CD34FB">
        <w:rPr>
          <w:szCs w:val="26"/>
        </w:rPr>
        <w:t xml:space="preserve"> было рассмотрено три варианта развития планировочной структуры </w:t>
      </w:r>
      <w:r w:rsidRPr="00CD34FB">
        <w:t>МО Тельмановское сельское поселение</w:t>
      </w:r>
      <w:r w:rsidRPr="00CD34FB">
        <w:rPr>
          <w:szCs w:val="26"/>
        </w:rPr>
        <w:t>. Все варианты базируются на принципах организации территории и отличаются способами формирования функциональных зон.</w:t>
      </w:r>
      <w:r w:rsidRPr="00CD34FB">
        <w:t xml:space="preserve"> </w:t>
      </w:r>
      <w:r w:rsidRPr="00CD34FB">
        <w:rPr>
          <w:szCs w:val="26"/>
        </w:rPr>
        <w:t xml:space="preserve">С учетом того, что вариант № 3, определяющий оптимальное архитектурно-планировочное решение территориального развития </w:t>
      </w:r>
      <w:r w:rsidRPr="00CD34FB">
        <w:t>МО Тельмановское сельское поселение</w:t>
      </w:r>
      <w:r w:rsidRPr="00CD34FB">
        <w:rPr>
          <w:szCs w:val="26"/>
        </w:rPr>
        <w:t>, а по структуре застройки и показателю численности населения он в большей мере удовлетворяет заданию, выбран в качестве основы для разработки проекта генерального плана.</w:t>
      </w:r>
    </w:p>
    <w:p w:rsidR="00FB1A77" w:rsidRPr="00CD34FB" w:rsidRDefault="00FB1A77" w:rsidP="00CD34FB">
      <w:pPr>
        <w:pStyle w:val="1a"/>
        <w:spacing w:before="80" w:after="80" w:line="360" w:lineRule="auto"/>
        <w:ind w:firstLine="850"/>
      </w:pPr>
      <w:r w:rsidRPr="00CD34FB">
        <w:t>Согласно Постановлению Правительства Российской Федерации от 05.09.2013 №782 «О схемах водоснабжения водоотведения» в работе принят следующий период реализации схемы: 2019-2037 гг.</w:t>
      </w:r>
    </w:p>
    <w:p w:rsidR="00FB1A77" w:rsidRPr="00CD34FB" w:rsidRDefault="00FB1A77" w:rsidP="00CD34FB">
      <w:pPr>
        <w:pStyle w:val="1a"/>
        <w:spacing w:before="80" w:after="80" w:line="360" w:lineRule="auto"/>
        <w:ind w:firstLine="850"/>
      </w:pPr>
      <w:r w:rsidRPr="00CD34FB">
        <w:lastRenderedPageBreak/>
        <w:t xml:space="preserve">По данным администрации МО Тельмановское сельское поселение численность постоянного населения МО Тельмановское сельское поселение составила на 01.01.2018 – 14,800 тыс. чел. (или 11,4% от показателя по Тосненскому муниципальному району – 129,7 тыс. чел.).  </w:t>
      </w:r>
    </w:p>
    <w:p w:rsidR="00FB1A77" w:rsidRPr="00CD34FB" w:rsidRDefault="00FB1A77" w:rsidP="00CD34FB">
      <w:pPr>
        <w:pStyle w:val="1a"/>
        <w:spacing w:before="80" w:after="80" w:line="360" w:lineRule="auto"/>
        <w:ind w:firstLine="850"/>
      </w:pPr>
      <w:r w:rsidRPr="00CD34FB">
        <w:t>В соответствии с МО Тельмановское сельское поселение текущая и прогнозируемая численность населения по населённым пунктам МО Тельмановское сельское поселение может составить:</w:t>
      </w:r>
    </w:p>
    <w:p w:rsidR="00FB1A77" w:rsidRPr="00CD34FB" w:rsidRDefault="00FB1A77" w:rsidP="00CD34FB">
      <w:pPr>
        <w:pStyle w:val="0"/>
        <w:spacing w:before="80" w:after="80" w:line="360" w:lineRule="auto"/>
        <w:ind w:firstLine="850"/>
        <w:jc w:val="both"/>
      </w:pPr>
      <w:r w:rsidRPr="00CD34FB">
        <w:t xml:space="preserve">Таблица </w:t>
      </w:r>
      <w:fldSimple w:instr=" SEQ Таблица \* ARABIC ">
        <w:r w:rsidR="00FF2EC6">
          <w:rPr>
            <w:noProof/>
          </w:rPr>
          <w:t>1</w:t>
        </w:r>
      </w:fldSimple>
      <w:r w:rsidRPr="00CD34FB">
        <w:t xml:space="preserve"> Показатели численности жителей в населенных пунктах МО Тельмановское сельское поселение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34"/>
        <w:gridCol w:w="1877"/>
        <w:gridCol w:w="937"/>
        <w:gridCol w:w="947"/>
        <w:gridCol w:w="1077"/>
        <w:gridCol w:w="977"/>
        <w:gridCol w:w="937"/>
        <w:gridCol w:w="977"/>
        <w:gridCol w:w="937"/>
        <w:gridCol w:w="937"/>
      </w:tblGrid>
      <w:tr w:rsidR="00FB1A77" w:rsidRPr="00CD34FB" w:rsidTr="00575B99">
        <w:trPr>
          <w:jc w:val="center"/>
        </w:trPr>
        <w:tc>
          <w:tcPr>
            <w:tcW w:w="263" w:type="pct"/>
            <w:vMerge w:val="restar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 п/п</w:t>
            </w:r>
          </w:p>
        </w:tc>
        <w:tc>
          <w:tcPr>
            <w:tcW w:w="926" w:type="pct"/>
            <w:vMerge w:val="restar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Населенный пункт</w:t>
            </w:r>
          </w:p>
        </w:tc>
        <w:tc>
          <w:tcPr>
            <w:tcW w:w="929" w:type="pct"/>
            <w:gridSpan w:val="2"/>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 xml:space="preserve">на 01.01.2016 </w:t>
            </w:r>
          </w:p>
        </w:tc>
        <w:tc>
          <w:tcPr>
            <w:tcW w:w="1013" w:type="pct"/>
            <w:gridSpan w:val="2"/>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на 01.01.2019</w:t>
            </w:r>
          </w:p>
        </w:tc>
        <w:tc>
          <w:tcPr>
            <w:tcW w:w="944" w:type="pct"/>
            <w:gridSpan w:val="2"/>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I очередь (2027 г.)</w:t>
            </w:r>
          </w:p>
        </w:tc>
        <w:tc>
          <w:tcPr>
            <w:tcW w:w="924" w:type="pct"/>
            <w:gridSpan w:val="2"/>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Расчетный срок (2037 г.)</w:t>
            </w:r>
          </w:p>
        </w:tc>
      </w:tr>
      <w:tr w:rsidR="00FB1A77" w:rsidRPr="00CD34FB" w:rsidTr="00575B99">
        <w:trPr>
          <w:jc w:val="center"/>
        </w:trPr>
        <w:tc>
          <w:tcPr>
            <w:tcW w:w="263" w:type="pct"/>
            <w:vMerge/>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p>
        </w:tc>
        <w:tc>
          <w:tcPr>
            <w:tcW w:w="926" w:type="pct"/>
            <w:vMerge/>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тыс. чел.</w:t>
            </w:r>
          </w:p>
        </w:tc>
        <w:tc>
          <w:tcPr>
            <w:tcW w:w="467"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w:t>
            </w:r>
          </w:p>
        </w:tc>
        <w:tc>
          <w:tcPr>
            <w:tcW w:w="531"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тыс. чел.</w:t>
            </w:r>
          </w:p>
        </w:tc>
        <w:tc>
          <w:tcPr>
            <w:tcW w:w="48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тыс. чел.</w:t>
            </w:r>
          </w:p>
        </w:tc>
        <w:tc>
          <w:tcPr>
            <w:tcW w:w="48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тыс. чел.</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w:t>
            </w:r>
          </w:p>
        </w:tc>
      </w:tr>
      <w:tr w:rsidR="00FB1A77" w:rsidRPr="00CD34FB" w:rsidTr="00575B99">
        <w:trPr>
          <w:jc w:val="center"/>
        </w:trPr>
        <w:tc>
          <w:tcPr>
            <w:tcW w:w="263"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w:t>
            </w:r>
          </w:p>
        </w:tc>
        <w:tc>
          <w:tcPr>
            <w:tcW w:w="926"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п. Тельмана</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11,26</w:t>
            </w:r>
          </w:p>
        </w:tc>
        <w:tc>
          <w:tcPr>
            <w:tcW w:w="467"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79,2</w:t>
            </w:r>
          </w:p>
        </w:tc>
        <w:tc>
          <w:tcPr>
            <w:tcW w:w="531"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11,6624</w:t>
            </w:r>
          </w:p>
        </w:tc>
        <w:tc>
          <w:tcPr>
            <w:tcW w:w="48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78,8</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18,57</w:t>
            </w:r>
          </w:p>
        </w:tc>
        <w:tc>
          <w:tcPr>
            <w:tcW w:w="48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88,9</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25,49</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86</w:t>
            </w:r>
          </w:p>
        </w:tc>
      </w:tr>
      <w:tr w:rsidR="00FB1A77" w:rsidRPr="00CD34FB" w:rsidTr="00575B99">
        <w:trPr>
          <w:jc w:val="center"/>
        </w:trPr>
        <w:tc>
          <w:tcPr>
            <w:tcW w:w="263"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2</w:t>
            </w:r>
          </w:p>
        </w:tc>
        <w:tc>
          <w:tcPr>
            <w:tcW w:w="926"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п. Войскорово</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2,49</w:t>
            </w:r>
          </w:p>
        </w:tc>
        <w:tc>
          <w:tcPr>
            <w:tcW w:w="467"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17,5</w:t>
            </w:r>
          </w:p>
        </w:tc>
        <w:tc>
          <w:tcPr>
            <w:tcW w:w="531"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2,6196</w:t>
            </w:r>
          </w:p>
        </w:tc>
        <w:tc>
          <w:tcPr>
            <w:tcW w:w="48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17,7</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1,55</w:t>
            </w:r>
          </w:p>
        </w:tc>
        <w:tc>
          <w:tcPr>
            <w:tcW w:w="48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7,4</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1,99</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6,7</w:t>
            </w:r>
          </w:p>
        </w:tc>
      </w:tr>
      <w:tr w:rsidR="00FB1A77" w:rsidRPr="00CD34FB" w:rsidTr="00575B99">
        <w:trPr>
          <w:jc w:val="center"/>
        </w:trPr>
        <w:tc>
          <w:tcPr>
            <w:tcW w:w="263"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3</w:t>
            </w:r>
          </w:p>
        </w:tc>
        <w:tc>
          <w:tcPr>
            <w:tcW w:w="926"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д. Пионер</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0,26</w:t>
            </w:r>
          </w:p>
        </w:tc>
        <w:tc>
          <w:tcPr>
            <w:tcW w:w="467"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1,8</w:t>
            </w:r>
          </w:p>
        </w:tc>
        <w:tc>
          <w:tcPr>
            <w:tcW w:w="531"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0,2664</w:t>
            </w:r>
          </w:p>
        </w:tc>
        <w:tc>
          <w:tcPr>
            <w:tcW w:w="48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1,8</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0,69</w:t>
            </w:r>
          </w:p>
        </w:tc>
        <w:tc>
          <w:tcPr>
            <w:tcW w:w="48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3,3</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2,07</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7</w:t>
            </w:r>
          </w:p>
        </w:tc>
      </w:tr>
      <w:tr w:rsidR="00FB1A77" w:rsidRPr="00CD34FB" w:rsidTr="00575B99">
        <w:trPr>
          <w:jc w:val="center"/>
        </w:trPr>
        <w:tc>
          <w:tcPr>
            <w:tcW w:w="263"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4</w:t>
            </w:r>
          </w:p>
        </w:tc>
        <w:tc>
          <w:tcPr>
            <w:tcW w:w="926"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д. Ям-Ижора</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0,21</w:t>
            </w:r>
          </w:p>
        </w:tc>
        <w:tc>
          <w:tcPr>
            <w:tcW w:w="467"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1,5</w:t>
            </w:r>
          </w:p>
        </w:tc>
        <w:tc>
          <w:tcPr>
            <w:tcW w:w="531"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0,2664</w:t>
            </w:r>
          </w:p>
        </w:tc>
        <w:tc>
          <w:tcPr>
            <w:tcW w:w="48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1,8</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0,08</w:t>
            </w:r>
          </w:p>
        </w:tc>
        <w:tc>
          <w:tcPr>
            <w:tcW w:w="48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0,4</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0,06</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0,2</w:t>
            </w:r>
          </w:p>
        </w:tc>
      </w:tr>
      <w:tr w:rsidR="00FB1A77" w:rsidRPr="00CD34FB" w:rsidTr="00575B99">
        <w:trPr>
          <w:jc w:val="center"/>
        </w:trPr>
        <w:tc>
          <w:tcPr>
            <w:tcW w:w="263"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5</w:t>
            </w:r>
          </w:p>
        </w:tc>
        <w:tc>
          <w:tcPr>
            <w:tcW w:w="926"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ВСЕГО</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14,21</w:t>
            </w:r>
          </w:p>
        </w:tc>
        <w:tc>
          <w:tcPr>
            <w:tcW w:w="467"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100,00</w:t>
            </w:r>
          </w:p>
        </w:tc>
        <w:tc>
          <w:tcPr>
            <w:tcW w:w="531"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14,80</w:t>
            </w:r>
          </w:p>
        </w:tc>
        <w:tc>
          <w:tcPr>
            <w:tcW w:w="48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100,00</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20,88</w:t>
            </w:r>
          </w:p>
        </w:tc>
        <w:tc>
          <w:tcPr>
            <w:tcW w:w="48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100,00</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29,64</w:t>
            </w:r>
          </w:p>
        </w:tc>
        <w:tc>
          <w:tcPr>
            <w:tcW w:w="462" w:type="pct"/>
            <w:shd w:val="clear" w:color="auto" w:fill="auto"/>
            <w:vAlign w:val="center"/>
            <w:hideMark/>
          </w:tcPr>
          <w:p w:rsidR="00FB1A77" w:rsidRPr="00CD34FB" w:rsidRDefault="00FB1A77" w:rsidP="00CD34FB">
            <w:pPr>
              <w:spacing w:after="0" w:line="240" w:lineRule="auto"/>
              <w:jc w:val="center"/>
              <w:rPr>
                <w:color w:val="000000"/>
                <w:sz w:val="20"/>
                <w:szCs w:val="24"/>
                <w:lang w:eastAsia="ru-RU"/>
              </w:rPr>
            </w:pPr>
            <w:r w:rsidRPr="00CD34FB">
              <w:rPr>
                <w:color w:val="000000"/>
                <w:sz w:val="20"/>
                <w:szCs w:val="24"/>
                <w:lang w:eastAsia="ru-RU"/>
              </w:rPr>
              <w:t>100,00</w:t>
            </w:r>
          </w:p>
        </w:tc>
      </w:tr>
    </w:tbl>
    <w:p w:rsidR="00FB1A77" w:rsidRPr="00CD34FB" w:rsidRDefault="00FB1A77" w:rsidP="00CD34FB">
      <w:pPr>
        <w:pStyle w:val="0"/>
        <w:spacing w:before="80" w:after="80" w:line="360" w:lineRule="auto"/>
        <w:ind w:firstLine="850"/>
        <w:jc w:val="both"/>
      </w:pPr>
    </w:p>
    <w:p w:rsidR="00FB1A77" w:rsidRPr="00CD34FB" w:rsidRDefault="00FB1A77" w:rsidP="00CD34FB">
      <w:pPr>
        <w:pStyle w:val="0"/>
        <w:spacing w:before="80" w:after="80" w:line="360" w:lineRule="auto"/>
        <w:ind w:firstLine="850"/>
        <w:jc w:val="both"/>
      </w:pPr>
      <w:r w:rsidRPr="00CD34FB">
        <w:t xml:space="preserve">Таблица </w:t>
      </w:r>
      <w:fldSimple w:instr=" SEQ Таблица \* ARABIC ">
        <w:r w:rsidR="00FF2EC6">
          <w:rPr>
            <w:noProof/>
          </w:rPr>
          <w:t>2</w:t>
        </w:r>
      </w:fldSimple>
      <w:r w:rsidRPr="00CD34FB">
        <w:t xml:space="preserve"> Перечень объектов социального и культурно-бытового обслуживания МО Тельмановское сельское поселение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639"/>
        <w:gridCol w:w="3862"/>
        <w:gridCol w:w="1711"/>
        <w:gridCol w:w="1709"/>
        <w:gridCol w:w="2216"/>
      </w:tblGrid>
      <w:tr w:rsidR="00FB1A77" w:rsidRPr="00CD34FB" w:rsidTr="00CD34FB">
        <w:trPr>
          <w:cantSplit/>
          <w:tblHeader/>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 п/п</w:t>
            </w: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Наименование учреждений</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Ед. изм.</w:t>
            </w:r>
          </w:p>
        </w:tc>
        <w:tc>
          <w:tcPr>
            <w:tcW w:w="843" w:type="pct"/>
            <w:vAlign w:val="center"/>
          </w:tcPr>
          <w:p w:rsidR="00FB1A77" w:rsidRPr="00CD34FB" w:rsidRDefault="00FB1A77" w:rsidP="00CD34FB">
            <w:pPr>
              <w:pStyle w:val="0"/>
              <w:rPr>
                <w:sz w:val="20"/>
                <w:szCs w:val="22"/>
              </w:rPr>
            </w:pPr>
            <w:r w:rsidRPr="00CD34FB">
              <w:rPr>
                <w:sz w:val="20"/>
                <w:szCs w:val="22"/>
              </w:rPr>
              <w:t>Мощность объекта</w:t>
            </w:r>
          </w:p>
        </w:tc>
        <w:tc>
          <w:tcPr>
            <w:tcW w:w="1093" w:type="pct"/>
            <w:vAlign w:val="center"/>
          </w:tcPr>
          <w:p w:rsidR="00FB1A77" w:rsidRPr="00CD34FB" w:rsidRDefault="00FB1A77" w:rsidP="00CD34FB">
            <w:pPr>
              <w:pStyle w:val="0"/>
              <w:rPr>
                <w:sz w:val="20"/>
                <w:szCs w:val="22"/>
              </w:rPr>
            </w:pPr>
            <w:r w:rsidRPr="00CD34FB">
              <w:rPr>
                <w:sz w:val="20"/>
                <w:szCs w:val="22"/>
              </w:rPr>
              <w:t>Фактическая наполняемость</w:t>
            </w: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1</w:t>
            </w: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Учреждения образования</w:t>
            </w:r>
          </w:p>
        </w:tc>
        <w:tc>
          <w:tcPr>
            <w:tcW w:w="844" w:type="pct"/>
            <w:shd w:val="clear" w:color="000000" w:fill="FFFFFF"/>
            <w:vAlign w:val="center"/>
          </w:tcPr>
          <w:p w:rsidR="00FB1A77" w:rsidRPr="00CD34FB" w:rsidRDefault="00FB1A77" w:rsidP="00CD34FB">
            <w:pPr>
              <w:pStyle w:val="0"/>
              <w:rPr>
                <w:sz w:val="20"/>
                <w:szCs w:val="22"/>
              </w:rPr>
            </w:pPr>
          </w:p>
        </w:tc>
        <w:tc>
          <w:tcPr>
            <w:tcW w:w="843" w:type="pct"/>
            <w:noWrap/>
            <w:vAlign w:val="center"/>
          </w:tcPr>
          <w:p w:rsidR="00FB1A77" w:rsidRPr="00CD34FB" w:rsidRDefault="00FB1A77" w:rsidP="00CD34FB">
            <w:pPr>
              <w:pStyle w:val="0"/>
              <w:rPr>
                <w:sz w:val="20"/>
                <w:szCs w:val="22"/>
              </w:rPr>
            </w:pPr>
          </w:p>
        </w:tc>
        <w:tc>
          <w:tcPr>
            <w:tcW w:w="1093" w:type="pct"/>
            <w:vAlign w:val="center"/>
          </w:tcPr>
          <w:p w:rsidR="00FB1A77" w:rsidRPr="00CD34FB" w:rsidRDefault="00FB1A77" w:rsidP="00CD34FB">
            <w:pPr>
              <w:pStyle w:val="0"/>
              <w:rPr>
                <w:sz w:val="20"/>
                <w:szCs w:val="22"/>
              </w:rPr>
            </w:pP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1.1</w:t>
            </w: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Общеобразовательные школы</w:t>
            </w:r>
          </w:p>
        </w:tc>
        <w:tc>
          <w:tcPr>
            <w:tcW w:w="844" w:type="pct"/>
            <w:shd w:val="clear" w:color="000000" w:fill="FFFFFF"/>
            <w:vAlign w:val="center"/>
          </w:tcPr>
          <w:p w:rsidR="00FB1A77" w:rsidRPr="00CD34FB" w:rsidRDefault="00FB1A77" w:rsidP="00CD34FB">
            <w:pPr>
              <w:pStyle w:val="0"/>
              <w:rPr>
                <w:sz w:val="20"/>
                <w:szCs w:val="22"/>
              </w:rPr>
            </w:pPr>
          </w:p>
        </w:tc>
        <w:tc>
          <w:tcPr>
            <w:tcW w:w="843" w:type="pct"/>
            <w:noWrap/>
            <w:vAlign w:val="center"/>
          </w:tcPr>
          <w:p w:rsidR="00FB1A77" w:rsidRPr="00CD34FB" w:rsidRDefault="00FB1A77" w:rsidP="00CD34FB">
            <w:pPr>
              <w:pStyle w:val="0"/>
              <w:rPr>
                <w:sz w:val="20"/>
                <w:szCs w:val="22"/>
              </w:rPr>
            </w:pPr>
            <w:r w:rsidRPr="00CD34FB">
              <w:rPr>
                <w:sz w:val="20"/>
                <w:szCs w:val="22"/>
              </w:rPr>
              <w:t>950</w:t>
            </w:r>
          </w:p>
        </w:tc>
        <w:tc>
          <w:tcPr>
            <w:tcW w:w="1093" w:type="pct"/>
            <w:vAlign w:val="center"/>
          </w:tcPr>
          <w:p w:rsidR="00FB1A77" w:rsidRPr="00CD34FB" w:rsidRDefault="00FB1A77" w:rsidP="00CD34FB">
            <w:pPr>
              <w:pStyle w:val="0"/>
              <w:rPr>
                <w:sz w:val="20"/>
                <w:szCs w:val="22"/>
              </w:rPr>
            </w:pPr>
            <w:r w:rsidRPr="00CD34FB">
              <w:rPr>
                <w:sz w:val="20"/>
                <w:szCs w:val="22"/>
              </w:rPr>
              <w:t>580</w:t>
            </w:r>
          </w:p>
        </w:tc>
      </w:tr>
      <w:tr w:rsidR="00FB1A77" w:rsidRPr="00CD34FB" w:rsidTr="00CD34FB">
        <w:trPr>
          <w:cantSplit/>
          <w:jc w:val="center"/>
        </w:trPr>
        <w:tc>
          <w:tcPr>
            <w:tcW w:w="315" w:type="pct"/>
            <w:vMerge w:val="restart"/>
            <w:shd w:val="clear" w:color="000000" w:fill="FFFFFF"/>
            <w:vAlign w:val="center"/>
          </w:tcPr>
          <w:p w:rsidR="00FB1A77" w:rsidRPr="00CD34FB" w:rsidRDefault="00FB1A77" w:rsidP="00CD34FB">
            <w:pPr>
              <w:pStyle w:val="0"/>
              <w:rPr>
                <w:sz w:val="20"/>
                <w:szCs w:val="22"/>
              </w:rPr>
            </w:pP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п. Тельмана</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мест</w:t>
            </w:r>
          </w:p>
        </w:tc>
        <w:tc>
          <w:tcPr>
            <w:tcW w:w="843" w:type="pct"/>
            <w:noWrap/>
            <w:vAlign w:val="center"/>
          </w:tcPr>
          <w:p w:rsidR="00FB1A77" w:rsidRPr="00CD34FB" w:rsidRDefault="00FB1A77" w:rsidP="00CD34FB">
            <w:pPr>
              <w:pStyle w:val="0"/>
              <w:rPr>
                <w:sz w:val="20"/>
                <w:szCs w:val="22"/>
              </w:rPr>
            </w:pPr>
            <w:r w:rsidRPr="00CD34FB">
              <w:rPr>
                <w:sz w:val="20"/>
                <w:szCs w:val="22"/>
              </w:rPr>
              <w:t>600</w:t>
            </w:r>
          </w:p>
        </w:tc>
        <w:tc>
          <w:tcPr>
            <w:tcW w:w="1093" w:type="pct"/>
            <w:vAlign w:val="center"/>
          </w:tcPr>
          <w:p w:rsidR="00FB1A77" w:rsidRPr="00CD34FB" w:rsidRDefault="00FB1A77" w:rsidP="00CD34FB">
            <w:pPr>
              <w:pStyle w:val="0"/>
              <w:rPr>
                <w:sz w:val="20"/>
                <w:szCs w:val="22"/>
              </w:rPr>
            </w:pPr>
            <w:r w:rsidRPr="00CD34FB">
              <w:rPr>
                <w:sz w:val="20"/>
                <w:szCs w:val="22"/>
              </w:rPr>
              <w:t>454</w:t>
            </w:r>
          </w:p>
        </w:tc>
      </w:tr>
      <w:tr w:rsidR="00FB1A77" w:rsidRPr="00CD34FB" w:rsidTr="00CD34FB">
        <w:trPr>
          <w:cantSplit/>
          <w:jc w:val="center"/>
        </w:trPr>
        <w:tc>
          <w:tcPr>
            <w:tcW w:w="315" w:type="pct"/>
            <w:vMerge/>
            <w:shd w:val="clear" w:color="000000" w:fill="FFFFFF"/>
            <w:vAlign w:val="center"/>
          </w:tcPr>
          <w:p w:rsidR="00FB1A77" w:rsidRPr="00CD34FB" w:rsidRDefault="00FB1A77" w:rsidP="00CD34FB">
            <w:pPr>
              <w:pStyle w:val="0"/>
              <w:rPr>
                <w:sz w:val="20"/>
                <w:szCs w:val="22"/>
              </w:rPr>
            </w:pP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п. Войскорово</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мест</w:t>
            </w:r>
          </w:p>
        </w:tc>
        <w:tc>
          <w:tcPr>
            <w:tcW w:w="843" w:type="pct"/>
            <w:noWrap/>
            <w:vAlign w:val="center"/>
          </w:tcPr>
          <w:p w:rsidR="00FB1A77" w:rsidRPr="00CD34FB" w:rsidRDefault="00FB1A77" w:rsidP="00CD34FB">
            <w:pPr>
              <w:pStyle w:val="0"/>
              <w:rPr>
                <w:sz w:val="20"/>
                <w:szCs w:val="22"/>
              </w:rPr>
            </w:pPr>
            <w:r w:rsidRPr="00CD34FB">
              <w:rPr>
                <w:sz w:val="20"/>
                <w:szCs w:val="22"/>
              </w:rPr>
              <w:t>350</w:t>
            </w:r>
          </w:p>
        </w:tc>
        <w:tc>
          <w:tcPr>
            <w:tcW w:w="1093" w:type="pct"/>
            <w:vAlign w:val="center"/>
          </w:tcPr>
          <w:p w:rsidR="00FB1A77" w:rsidRPr="00CD34FB" w:rsidRDefault="00FB1A77" w:rsidP="00CD34FB">
            <w:pPr>
              <w:pStyle w:val="0"/>
              <w:rPr>
                <w:sz w:val="20"/>
                <w:szCs w:val="22"/>
              </w:rPr>
            </w:pPr>
            <w:r w:rsidRPr="00CD34FB">
              <w:rPr>
                <w:sz w:val="20"/>
                <w:szCs w:val="22"/>
              </w:rPr>
              <w:t>126</w:t>
            </w: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1.2</w:t>
            </w: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Дошкольные образовательные учреждения</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 xml:space="preserve">мест </w:t>
            </w:r>
          </w:p>
        </w:tc>
        <w:tc>
          <w:tcPr>
            <w:tcW w:w="843" w:type="pct"/>
            <w:noWrap/>
            <w:vAlign w:val="center"/>
          </w:tcPr>
          <w:p w:rsidR="00FB1A77" w:rsidRPr="00CD34FB" w:rsidRDefault="00FB1A77" w:rsidP="00CD34FB">
            <w:pPr>
              <w:pStyle w:val="0"/>
              <w:rPr>
                <w:sz w:val="20"/>
                <w:szCs w:val="22"/>
              </w:rPr>
            </w:pPr>
            <w:r w:rsidRPr="00CD34FB">
              <w:rPr>
                <w:sz w:val="20"/>
                <w:szCs w:val="22"/>
              </w:rPr>
              <w:t>290</w:t>
            </w:r>
          </w:p>
        </w:tc>
        <w:tc>
          <w:tcPr>
            <w:tcW w:w="1093" w:type="pct"/>
            <w:vAlign w:val="center"/>
          </w:tcPr>
          <w:p w:rsidR="00FB1A77" w:rsidRPr="00CD34FB" w:rsidRDefault="00FB1A77" w:rsidP="00CD34FB">
            <w:pPr>
              <w:pStyle w:val="0"/>
              <w:rPr>
                <w:sz w:val="20"/>
                <w:szCs w:val="22"/>
              </w:rPr>
            </w:pPr>
            <w:r w:rsidRPr="00CD34FB">
              <w:rPr>
                <w:sz w:val="20"/>
                <w:szCs w:val="22"/>
              </w:rPr>
              <w:t>230</w:t>
            </w:r>
          </w:p>
        </w:tc>
      </w:tr>
      <w:tr w:rsidR="00FB1A77" w:rsidRPr="00CD34FB" w:rsidTr="00CD34FB">
        <w:trPr>
          <w:cantSplit/>
          <w:jc w:val="center"/>
        </w:trPr>
        <w:tc>
          <w:tcPr>
            <w:tcW w:w="315" w:type="pct"/>
            <w:vMerge w:val="restart"/>
            <w:shd w:val="clear" w:color="000000" w:fill="FFFFFF"/>
            <w:vAlign w:val="center"/>
          </w:tcPr>
          <w:p w:rsidR="00FB1A77" w:rsidRPr="00CD34FB" w:rsidRDefault="00FB1A77" w:rsidP="00CD34FB">
            <w:pPr>
              <w:pStyle w:val="0"/>
              <w:rPr>
                <w:sz w:val="20"/>
                <w:szCs w:val="22"/>
              </w:rPr>
            </w:pP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ДДУ №14 п. Тельмана</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мест</w:t>
            </w:r>
          </w:p>
        </w:tc>
        <w:tc>
          <w:tcPr>
            <w:tcW w:w="843" w:type="pct"/>
            <w:noWrap/>
            <w:vAlign w:val="center"/>
          </w:tcPr>
          <w:p w:rsidR="00FB1A77" w:rsidRPr="00CD34FB" w:rsidRDefault="00FB1A77" w:rsidP="00CD34FB">
            <w:pPr>
              <w:pStyle w:val="0"/>
              <w:rPr>
                <w:sz w:val="20"/>
                <w:szCs w:val="22"/>
              </w:rPr>
            </w:pPr>
            <w:r w:rsidRPr="00CD34FB">
              <w:rPr>
                <w:sz w:val="20"/>
                <w:szCs w:val="22"/>
              </w:rPr>
              <w:t>160</w:t>
            </w:r>
          </w:p>
        </w:tc>
        <w:tc>
          <w:tcPr>
            <w:tcW w:w="1093" w:type="pct"/>
            <w:vAlign w:val="center"/>
          </w:tcPr>
          <w:p w:rsidR="00FB1A77" w:rsidRPr="00CD34FB" w:rsidRDefault="00FB1A77" w:rsidP="00CD34FB">
            <w:pPr>
              <w:pStyle w:val="0"/>
              <w:rPr>
                <w:sz w:val="20"/>
                <w:szCs w:val="22"/>
              </w:rPr>
            </w:pPr>
            <w:r w:rsidRPr="00CD34FB">
              <w:rPr>
                <w:sz w:val="20"/>
                <w:szCs w:val="22"/>
              </w:rPr>
              <w:t>166</w:t>
            </w:r>
          </w:p>
        </w:tc>
      </w:tr>
      <w:tr w:rsidR="00FB1A77" w:rsidRPr="00CD34FB" w:rsidTr="00CD34FB">
        <w:trPr>
          <w:cantSplit/>
          <w:jc w:val="center"/>
        </w:trPr>
        <w:tc>
          <w:tcPr>
            <w:tcW w:w="315" w:type="pct"/>
            <w:vMerge/>
            <w:shd w:val="clear" w:color="000000" w:fill="FFFFFF"/>
            <w:vAlign w:val="center"/>
          </w:tcPr>
          <w:p w:rsidR="00FB1A77" w:rsidRPr="00CD34FB" w:rsidRDefault="00FB1A77" w:rsidP="00CD34FB">
            <w:pPr>
              <w:pStyle w:val="0"/>
              <w:rPr>
                <w:sz w:val="20"/>
                <w:szCs w:val="22"/>
              </w:rPr>
            </w:pP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ДДУ №20 п. Войскорово</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мест</w:t>
            </w:r>
          </w:p>
        </w:tc>
        <w:tc>
          <w:tcPr>
            <w:tcW w:w="843" w:type="pct"/>
            <w:noWrap/>
            <w:vAlign w:val="center"/>
          </w:tcPr>
          <w:p w:rsidR="00FB1A77" w:rsidRPr="00CD34FB" w:rsidRDefault="00FB1A77" w:rsidP="00CD34FB">
            <w:pPr>
              <w:pStyle w:val="0"/>
              <w:rPr>
                <w:sz w:val="20"/>
                <w:szCs w:val="22"/>
              </w:rPr>
            </w:pPr>
            <w:r w:rsidRPr="00CD34FB">
              <w:rPr>
                <w:sz w:val="20"/>
                <w:szCs w:val="22"/>
              </w:rPr>
              <w:t>130</w:t>
            </w:r>
          </w:p>
        </w:tc>
        <w:tc>
          <w:tcPr>
            <w:tcW w:w="1093" w:type="pct"/>
            <w:vAlign w:val="center"/>
          </w:tcPr>
          <w:p w:rsidR="00FB1A77" w:rsidRPr="00CD34FB" w:rsidRDefault="00FB1A77" w:rsidP="00CD34FB">
            <w:pPr>
              <w:pStyle w:val="0"/>
              <w:rPr>
                <w:sz w:val="20"/>
                <w:szCs w:val="22"/>
              </w:rPr>
            </w:pPr>
            <w:r w:rsidRPr="00CD34FB">
              <w:rPr>
                <w:sz w:val="20"/>
                <w:szCs w:val="22"/>
              </w:rPr>
              <w:t>64</w:t>
            </w: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2.</w:t>
            </w: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Учреждения здравоохранения</w:t>
            </w:r>
          </w:p>
        </w:tc>
        <w:tc>
          <w:tcPr>
            <w:tcW w:w="844" w:type="pct"/>
            <w:shd w:val="clear" w:color="000000" w:fill="FFFFFF"/>
            <w:vAlign w:val="center"/>
          </w:tcPr>
          <w:p w:rsidR="00FB1A77" w:rsidRPr="00CD34FB" w:rsidRDefault="00FB1A77" w:rsidP="00CD34FB">
            <w:pPr>
              <w:pStyle w:val="0"/>
              <w:rPr>
                <w:sz w:val="20"/>
                <w:szCs w:val="22"/>
              </w:rPr>
            </w:pPr>
          </w:p>
        </w:tc>
        <w:tc>
          <w:tcPr>
            <w:tcW w:w="843" w:type="pct"/>
            <w:noWrap/>
            <w:vAlign w:val="center"/>
          </w:tcPr>
          <w:p w:rsidR="00FB1A77" w:rsidRPr="00CD34FB" w:rsidRDefault="00FB1A77" w:rsidP="00CD34FB">
            <w:pPr>
              <w:pStyle w:val="0"/>
              <w:rPr>
                <w:sz w:val="20"/>
                <w:szCs w:val="22"/>
              </w:rPr>
            </w:pPr>
          </w:p>
        </w:tc>
        <w:tc>
          <w:tcPr>
            <w:tcW w:w="1093" w:type="pct"/>
            <w:vAlign w:val="center"/>
          </w:tcPr>
          <w:p w:rsidR="00FB1A77" w:rsidRPr="00CD34FB" w:rsidRDefault="00FB1A77" w:rsidP="00CD34FB">
            <w:pPr>
              <w:pStyle w:val="0"/>
              <w:rPr>
                <w:sz w:val="20"/>
                <w:szCs w:val="22"/>
              </w:rPr>
            </w:pP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2.1</w:t>
            </w: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Амбулатория</w:t>
            </w:r>
          </w:p>
        </w:tc>
        <w:tc>
          <w:tcPr>
            <w:tcW w:w="844" w:type="pct"/>
            <w:shd w:val="clear" w:color="000000" w:fill="FFFFFF"/>
            <w:vAlign w:val="center"/>
          </w:tcPr>
          <w:p w:rsidR="00FB1A77" w:rsidRPr="00CD34FB" w:rsidRDefault="00FB1A77" w:rsidP="00CD34FB">
            <w:pPr>
              <w:pStyle w:val="0"/>
              <w:rPr>
                <w:sz w:val="20"/>
                <w:szCs w:val="22"/>
              </w:rPr>
            </w:pPr>
          </w:p>
        </w:tc>
        <w:tc>
          <w:tcPr>
            <w:tcW w:w="843" w:type="pct"/>
            <w:noWrap/>
            <w:vAlign w:val="center"/>
          </w:tcPr>
          <w:p w:rsidR="00FB1A77" w:rsidRPr="00CD34FB" w:rsidRDefault="00FB1A77" w:rsidP="00CD34FB">
            <w:pPr>
              <w:pStyle w:val="0"/>
              <w:rPr>
                <w:sz w:val="20"/>
                <w:szCs w:val="22"/>
              </w:rPr>
            </w:pPr>
          </w:p>
        </w:tc>
        <w:tc>
          <w:tcPr>
            <w:tcW w:w="1093" w:type="pct"/>
            <w:vAlign w:val="center"/>
          </w:tcPr>
          <w:p w:rsidR="00FB1A77" w:rsidRPr="00CD34FB" w:rsidRDefault="00FB1A77" w:rsidP="00CD34FB">
            <w:pPr>
              <w:pStyle w:val="0"/>
              <w:rPr>
                <w:sz w:val="20"/>
                <w:szCs w:val="22"/>
              </w:rPr>
            </w:pP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п. Тельмана</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объект (посещ. в смену)</w:t>
            </w:r>
          </w:p>
        </w:tc>
        <w:tc>
          <w:tcPr>
            <w:tcW w:w="843" w:type="pct"/>
            <w:noWrap/>
            <w:vAlign w:val="center"/>
          </w:tcPr>
          <w:p w:rsidR="00FB1A77" w:rsidRPr="00CD34FB" w:rsidRDefault="00FB1A77" w:rsidP="00CD34FB">
            <w:pPr>
              <w:pStyle w:val="0"/>
              <w:rPr>
                <w:sz w:val="20"/>
                <w:szCs w:val="22"/>
              </w:rPr>
            </w:pPr>
            <w:r w:rsidRPr="00CD34FB">
              <w:rPr>
                <w:sz w:val="20"/>
                <w:szCs w:val="22"/>
              </w:rPr>
              <w:t>1(130)</w:t>
            </w:r>
          </w:p>
        </w:tc>
        <w:tc>
          <w:tcPr>
            <w:tcW w:w="1093" w:type="pct"/>
            <w:vAlign w:val="center"/>
          </w:tcPr>
          <w:p w:rsidR="00FB1A77" w:rsidRPr="00CD34FB" w:rsidRDefault="00FB1A77" w:rsidP="00CD34FB">
            <w:pPr>
              <w:pStyle w:val="0"/>
              <w:rPr>
                <w:sz w:val="20"/>
                <w:szCs w:val="22"/>
              </w:rPr>
            </w:pPr>
            <w:r w:rsidRPr="00CD34FB">
              <w:rPr>
                <w:sz w:val="20"/>
                <w:szCs w:val="22"/>
              </w:rPr>
              <w:t>1</w:t>
            </w: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2.2</w:t>
            </w: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Фельдшерско-акушерский пункт</w:t>
            </w:r>
          </w:p>
        </w:tc>
        <w:tc>
          <w:tcPr>
            <w:tcW w:w="844" w:type="pct"/>
            <w:shd w:val="clear" w:color="000000" w:fill="FFFFFF"/>
            <w:vAlign w:val="center"/>
          </w:tcPr>
          <w:p w:rsidR="00FB1A77" w:rsidRPr="00CD34FB" w:rsidRDefault="00FB1A77" w:rsidP="00CD34FB">
            <w:pPr>
              <w:pStyle w:val="0"/>
              <w:rPr>
                <w:sz w:val="20"/>
                <w:szCs w:val="22"/>
              </w:rPr>
            </w:pPr>
          </w:p>
        </w:tc>
        <w:tc>
          <w:tcPr>
            <w:tcW w:w="843" w:type="pct"/>
            <w:noWrap/>
            <w:vAlign w:val="center"/>
          </w:tcPr>
          <w:p w:rsidR="00FB1A77" w:rsidRPr="00CD34FB" w:rsidRDefault="00FB1A77" w:rsidP="00CD34FB">
            <w:pPr>
              <w:pStyle w:val="0"/>
              <w:rPr>
                <w:sz w:val="20"/>
                <w:szCs w:val="22"/>
              </w:rPr>
            </w:pPr>
          </w:p>
        </w:tc>
        <w:tc>
          <w:tcPr>
            <w:tcW w:w="1093" w:type="pct"/>
            <w:vAlign w:val="center"/>
          </w:tcPr>
          <w:p w:rsidR="00FB1A77" w:rsidRPr="00CD34FB" w:rsidRDefault="00FB1A77" w:rsidP="00CD34FB">
            <w:pPr>
              <w:pStyle w:val="0"/>
              <w:rPr>
                <w:sz w:val="20"/>
                <w:szCs w:val="22"/>
              </w:rPr>
            </w:pP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п. Войскорово</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объект</w:t>
            </w:r>
          </w:p>
        </w:tc>
        <w:tc>
          <w:tcPr>
            <w:tcW w:w="843" w:type="pct"/>
            <w:noWrap/>
            <w:vAlign w:val="center"/>
          </w:tcPr>
          <w:p w:rsidR="00FB1A77" w:rsidRPr="00CD34FB" w:rsidRDefault="00FB1A77" w:rsidP="00CD34FB">
            <w:pPr>
              <w:pStyle w:val="0"/>
              <w:rPr>
                <w:sz w:val="20"/>
                <w:szCs w:val="22"/>
              </w:rPr>
            </w:pPr>
            <w:r w:rsidRPr="00CD34FB">
              <w:rPr>
                <w:sz w:val="20"/>
                <w:szCs w:val="22"/>
              </w:rPr>
              <w:t>1/10</w:t>
            </w:r>
          </w:p>
        </w:tc>
        <w:tc>
          <w:tcPr>
            <w:tcW w:w="1093" w:type="pct"/>
            <w:vAlign w:val="center"/>
          </w:tcPr>
          <w:p w:rsidR="00FB1A77" w:rsidRPr="00CD34FB" w:rsidRDefault="00FB1A77" w:rsidP="00CD34FB">
            <w:pPr>
              <w:pStyle w:val="0"/>
              <w:rPr>
                <w:sz w:val="20"/>
                <w:szCs w:val="22"/>
              </w:rPr>
            </w:pPr>
            <w:r w:rsidRPr="00CD34FB">
              <w:rPr>
                <w:sz w:val="20"/>
                <w:szCs w:val="22"/>
              </w:rPr>
              <w:t>1/10</w:t>
            </w: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3.</w:t>
            </w: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Учреждения культуры</w:t>
            </w:r>
          </w:p>
        </w:tc>
        <w:tc>
          <w:tcPr>
            <w:tcW w:w="844" w:type="pct"/>
            <w:shd w:val="clear" w:color="000000" w:fill="FFFFFF"/>
            <w:vAlign w:val="center"/>
          </w:tcPr>
          <w:p w:rsidR="00FB1A77" w:rsidRPr="00CD34FB" w:rsidRDefault="00FB1A77" w:rsidP="00CD34FB">
            <w:pPr>
              <w:pStyle w:val="0"/>
              <w:rPr>
                <w:sz w:val="20"/>
                <w:szCs w:val="22"/>
              </w:rPr>
            </w:pPr>
          </w:p>
        </w:tc>
        <w:tc>
          <w:tcPr>
            <w:tcW w:w="843" w:type="pct"/>
            <w:noWrap/>
            <w:vAlign w:val="center"/>
          </w:tcPr>
          <w:p w:rsidR="00FB1A77" w:rsidRPr="00CD34FB" w:rsidRDefault="00FB1A77" w:rsidP="00CD34FB">
            <w:pPr>
              <w:pStyle w:val="0"/>
              <w:rPr>
                <w:sz w:val="20"/>
                <w:szCs w:val="22"/>
              </w:rPr>
            </w:pPr>
          </w:p>
        </w:tc>
        <w:tc>
          <w:tcPr>
            <w:tcW w:w="1093" w:type="pct"/>
            <w:vAlign w:val="center"/>
          </w:tcPr>
          <w:p w:rsidR="00FB1A77" w:rsidRPr="00CD34FB" w:rsidRDefault="00FB1A77" w:rsidP="00CD34FB">
            <w:pPr>
              <w:pStyle w:val="0"/>
              <w:rPr>
                <w:sz w:val="20"/>
                <w:szCs w:val="22"/>
              </w:rPr>
            </w:pP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3.1</w:t>
            </w: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Школы искусств</w:t>
            </w:r>
          </w:p>
        </w:tc>
        <w:tc>
          <w:tcPr>
            <w:tcW w:w="844" w:type="pct"/>
            <w:shd w:val="clear" w:color="000000" w:fill="FFFFFF"/>
            <w:vAlign w:val="center"/>
          </w:tcPr>
          <w:p w:rsidR="00FB1A77" w:rsidRPr="00CD34FB" w:rsidRDefault="00FB1A77" w:rsidP="00CD34FB">
            <w:pPr>
              <w:pStyle w:val="0"/>
              <w:rPr>
                <w:sz w:val="20"/>
                <w:szCs w:val="22"/>
              </w:rPr>
            </w:pPr>
          </w:p>
        </w:tc>
        <w:tc>
          <w:tcPr>
            <w:tcW w:w="843" w:type="pct"/>
            <w:noWrap/>
            <w:vAlign w:val="center"/>
          </w:tcPr>
          <w:p w:rsidR="00FB1A77" w:rsidRPr="00CD34FB" w:rsidRDefault="00FB1A77" w:rsidP="00CD34FB">
            <w:pPr>
              <w:pStyle w:val="0"/>
              <w:rPr>
                <w:sz w:val="20"/>
                <w:szCs w:val="22"/>
              </w:rPr>
            </w:pPr>
          </w:p>
        </w:tc>
        <w:tc>
          <w:tcPr>
            <w:tcW w:w="1093" w:type="pct"/>
            <w:vAlign w:val="center"/>
          </w:tcPr>
          <w:p w:rsidR="00FB1A77" w:rsidRPr="00CD34FB" w:rsidRDefault="00FB1A77" w:rsidP="00CD34FB">
            <w:pPr>
              <w:pStyle w:val="0"/>
              <w:rPr>
                <w:sz w:val="20"/>
                <w:szCs w:val="22"/>
              </w:rPr>
            </w:pP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п. Тельмана</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объект (мест)</w:t>
            </w:r>
          </w:p>
        </w:tc>
        <w:tc>
          <w:tcPr>
            <w:tcW w:w="843" w:type="pct"/>
            <w:noWrap/>
            <w:vAlign w:val="center"/>
          </w:tcPr>
          <w:p w:rsidR="00FB1A77" w:rsidRPr="00CD34FB" w:rsidRDefault="00FB1A77" w:rsidP="00CD34FB">
            <w:pPr>
              <w:pStyle w:val="0"/>
              <w:rPr>
                <w:sz w:val="20"/>
                <w:szCs w:val="22"/>
              </w:rPr>
            </w:pPr>
            <w:r w:rsidRPr="00CD34FB">
              <w:rPr>
                <w:sz w:val="20"/>
                <w:szCs w:val="22"/>
              </w:rPr>
              <w:t>2 (205)</w:t>
            </w:r>
          </w:p>
        </w:tc>
        <w:tc>
          <w:tcPr>
            <w:tcW w:w="1093" w:type="pct"/>
            <w:vAlign w:val="center"/>
          </w:tcPr>
          <w:p w:rsidR="00FB1A77" w:rsidRPr="00CD34FB" w:rsidRDefault="00FB1A77" w:rsidP="00CD34FB">
            <w:pPr>
              <w:pStyle w:val="0"/>
              <w:rPr>
                <w:sz w:val="20"/>
                <w:szCs w:val="22"/>
                <w:lang w:val="en-US"/>
              </w:rPr>
            </w:pPr>
            <w:r w:rsidRPr="00CD34FB">
              <w:rPr>
                <w:sz w:val="20"/>
                <w:szCs w:val="22"/>
              </w:rPr>
              <w:t>н</w:t>
            </w:r>
            <w:r w:rsidRPr="00CD34FB">
              <w:rPr>
                <w:sz w:val="20"/>
                <w:szCs w:val="22"/>
                <w:lang w:val="en-US"/>
              </w:rPr>
              <w:t>.</w:t>
            </w:r>
            <w:r w:rsidRPr="00CD34FB">
              <w:rPr>
                <w:sz w:val="20"/>
                <w:szCs w:val="22"/>
              </w:rPr>
              <w:t>д</w:t>
            </w:r>
            <w:r w:rsidRPr="00CD34FB">
              <w:rPr>
                <w:sz w:val="20"/>
                <w:szCs w:val="22"/>
                <w:lang w:val="en-US"/>
              </w:rPr>
              <w:t>.</w:t>
            </w: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3.2.</w:t>
            </w: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Клуб</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мест</w:t>
            </w:r>
          </w:p>
        </w:tc>
        <w:tc>
          <w:tcPr>
            <w:tcW w:w="843" w:type="pct"/>
            <w:noWrap/>
            <w:vAlign w:val="center"/>
          </w:tcPr>
          <w:p w:rsidR="00FB1A77" w:rsidRPr="00CD34FB" w:rsidRDefault="00FB1A77" w:rsidP="00CD34FB">
            <w:pPr>
              <w:pStyle w:val="0"/>
              <w:rPr>
                <w:sz w:val="20"/>
                <w:szCs w:val="22"/>
              </w:rPr>
            </w:pPr>
            <w:r w:rsidRPr="00CD34FB">
              <w:rPr>
                <w:sz w:val="20"/>
                <w:szCs w:val="22"/>
              </w:rPr>
              <w:t>30</w:t>
            </w:r>
          </w:p>
        </w:tc>
        <w:tc>
          <w:tcPr>
            <w:tcW w:w="1093" w:type="pct"/>
            <w:vAlign w:val="center"/>
          </w:tcPr>
          <w:p w:rsidR="00FB1A77" w:rsidRPr="00CD34FB" w:rsidRDefault="00FB1A77" w:rsidP="00CD34FB">
            <w:pPr>
              <w:pStyle w:val="0"/>
              <w:rPr>
                <w:sz w:val="20"/>
                <w:szCs w:val="22"/>
              </w:rPr>
            </w:pPr>
            <w:r w:rsidRPr="00CD34FB">
              <w:rPr>
                <w:sz w:val="20"/>
                <w:szCs w:val="22"/>
              </w:rPr>
              <w:t>30</w:t>
            </w: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3.3</w:t>
            </w: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Сельская библиотека</w:t>
            </w:r>
          </w:p>
        </w:tc>
        <w:tc>
          <w:tcPr>
            <w:tcW w:w="844" w:type="pct"/>
            <w:shd w:val="clear" w:color="000000" w:fill="FFFFFF"/>
            <w:vAlign w:val="center"/>
          </w:tcPr>
          <w:p w:rsidR="00FB1A77" w:rsidRPr="00CD34FB" w:rsidRDefault="00FB1A77" w:rsidP="00CD34FB">
            <w:pPr>
              <w:pStyle w:val="0"/>
              <w:rPr>
                <w:sz w:val="20"/>
                <w:szCs w:val="22"/>
              </w:rPr>
            </w:pPr>
          </w:p>
        </w:tc>
        <w:tc>
          <w:tcPr>
            <w:tcW w:w="843" w:type="pct"/>
            <w:noWrap/>
            <w:vAlign w:val="center"/>
          </w:tcPr>
          <w:p w:rsidR="00FB1A77" w:rsidRPr="00CD34FB" w:rsidRDefault="00FB1A77" w:rsidP="00CD34FB">
            <w:pPr>
              <w:pStyle w:val="0"/>
              <w:rPr>
                <w:sz w:val="20"/>
                <w:szCs w:val="22"/>
              </w:rPr>
            </w:pPr>
          </w:p>
        </w:tc>
        <w:tc>
          <w:tcPr>
            <w:tcW w:w="1093" w:type="pct"/>
            <w:vAlign w:val="center"/>
          </w:tcPr>
          <w:p w:rsidR="00FB1A77" w:rsidRPr="00CD34FB" w:rsidRDefault="00FB1A77" w:rsidP="00CD34FB">
            <w:pPr>
              <w:pStyle w:val="0"/>
              <w:rPr>
                <w:sz w:val="20"/>
                <w:szCs w:val="22"/>
              </w:rPr>
            </w:pP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п. Войскорово</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объект</w:t>
            </w:r>
          </w:p>
        </w:tc>
        <w:tc>
          <w:tcPr>
            <w:tcW w:w="843" w:type="pct"/>
            <w:noWrap/>
            <w:vAlign w:val="center"/>
          </w:tcPr>
          <w:p w:rsidR="00FB1A77" w:rsidRPr="00CD34FB" w:rsidRDefault="00FB1A77" w:rsidP="00CD34FB">
            <w:pPr>
              <w:pStyle w:val="0"/>
              <w:rPr>
                <w:sz w:val="20"/>
                <w:szCs w:val="22"/>
              </w:rPr>
            </w:pPr>
            <w:r w:rsidRPr="00CD34FB">
              <w:rPr>
                <w:sz w:val="20"/>
                <w:szCs w:val="22"/>
              </w:rPr>
              <w:t>1</w:t>
            </w:r>
          </w:p>
        </w:tc>
        <w:tc>
          <w:tcPr>
            <w:tcW w:w="1093" w:type="pct"/>
            <w:vAlign w:val="center"/>
          </w:tcPr>
          <w:p w:rsidR="00FB1A77" w:rsidRPr="00CD34FB" w:rsidRDefault="00FB1A77" w:rsidP="00CD34FB">
            <w:pPr>
              <w:pStyle w:val="0"/>
              <w:rPr>
                <w:sz w:val="20"/>
                <w:szCs w:val="22"/>
              </w:rPr>
            </w:pP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4</w:t>
            </w:r>
          </w:p>
        </w:tc>
        <w:tc>
          <w:tcPr>
            <w:tcW w:w="1905" w:type="pct"/>
            <w:shd w:val="clear" w:color="000000" w:fill="FFFFFF"/>
            <w:vAlign w:val="center"/>
          </w:tcPr>
          <w:p w:rsidR="00FB1A77" w:rsidRPr="00CD34FB" w:rsidRDefault="00FB1A77" w:rsidP="00CD34FB">
            <w:pPr>
              <w:pStyle w:val="0"/>
              <w:rPr>
                <w:sz w:val="20"/>
                <w:szCs w:val="22"/>
              </w:rPr>
            </w:pPr>
            <w:r w:rsidRPr="00CD34FB">
              <w:rPr>
                <w:iCs/>
                <w:sz w:val="20"/>
                <w:szCs w:val="22"/>
              </w:rPr>
              <w:t>Учреждения коммунального и бытового обслуживания</w:t>
            </w:r>
          </w:p>
        </w:tc>
        <w:tc>
          <w:tcPr>
            <w:tcW w:w="844" w:type="pct"/>
            <w:shd w:val="clear" w:color="000000" w:fill="FFFFFF"/>
            <w:vAlign w:val="center"/>
          </w:tcPr>
          <w:p w:rsidR="00FB1A77" w:rsidRPr="00CD34FB" w:rsidRDefault="00FB1A77" w:rsidP="00CD34FB">
            <w:pPr>
              <w:pStyle w:val="0"/>
              <w:rPr>
                <w:sz w:val="20"/>
                <w:szCs w:val="22"/>
              </w:rPr>
            </w:pPr>
          </w:p>
        </w:tc>
        <w:tc>
          <w:tcPr>
            <w:tcW w:w="843" w:type="pct"/>
            <w:noWrap/>
            <w:vAlign w:val="center"/>
          </w:tcPr>
          <w:p w:rsidR="00FB1A77" w:rsidRPr="00CD34FB" w:rsidRDefault="00FB1A77" w:rsidP="00CD34FB">
            <w:pPr>
              <w:pStyle w:val="0"/>
              <w:rPr>
                <w:sz w:val="20"/>
                <w:szCs w:val="22"/>
              </w:rPr>
            </w:pPr>
          </w:p>
        </w:tc>
        <w:tc>
          <w:tcPr>
            <w:tcW w:w="1093" w:type="pct"/>
            <w:vAlign w:val="center"/>
          </w:tcPr>
          <w:p w:rsidR="00FB1A77" w:rsidRPr="00CD34FB" w:rsidRDefault="00FB1A77" w:rsidP="00CD34FB">
            <w:pPr>
              <w:pStyle w:val="0"/>
              <w:rPr>
                <w:sz w:val="20"/>
                <w:szCs w:val="22"/>
              </w:rPr>
            </w:pP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4.1.</w:t>
            </w:r>
          </w:p>
        </w:tc>
        <w:tc>
          <w:tcPr>
            <w:tcW w:w="1905" w:type="pct"/>
            <w:shd w:val="clear" w:color="000000" w:fill="FFFFFF"/>
            <w:vAlign w:val="center"/>
          </w:tcPr>
          <w:p w:rsidR="00FB1A77" w:rsidRPr="00CD34FB" w:rsidRDefault="00FB1A77" w:rsidP="00CD34FB">
            <w:pPr>
              <w:pStyle w:val="0"/>
              <w:rPr>
                <w:iCs/>
                <w:sz w:val="20"/>
                <w:szCs w:val="22"/>
              </w:rPr>
            </w:pPr>
            <w:r w:rsidRPr="00CD34FB">
              <w:rPr>
                <w:iCs/>
                <w:sz w:val="20"/>
                <w:szCs w:val="22"/>
              </w:rPr>
              <w:t>Гостиница</w:t>
            </w:r>
          </w:p>
        </w:tc>
        <w:tc>
          <w:tcPr>
            <w:tcW w:w="844" w:type="pct"/>
            <w:shd w:val="clear" w:color="000000" w:fill="FFFFFF"/>
            <w:vAlign w:val="center"/>
          </w:tcPr>
          <w:p w:rsidR="00FB1A77" w:rsidRPr="00CD34FB" w:rsidRDefault="00FB1A77" w:rsidP="00CD34FB">
            <w:pPr>
              <w:pStyle w:val="0"/>
              <w:rPr>
                <w:sz w:val="20"/>
                <w:szCs w:val="22"/>
              </w:rPr>
            </w:pPr>
          </w:p>
        </w:tc>
        <w:tc>
          <w:tcPr>
            <w:tcW w:w="843" w:type="pct"/>
            <w:noWrap/>
            <w:vAlign w:val="center"/>
          </w:tcPr>
          <w:p w:rsidR="00FB1A77" w:rsidRPr="00CD34FB" w:rsidRDefault="00FB1A77" w:rsidP="00CD34FB">
            <w:pPr>
              <w:pStyle w:val="0"/>
              <w:rPr>
                <w:sz w:val="20"/>
                <w:szCs w:val="22"/>
              </w:rPr>
            </w:pPr>
          </w:p>
        </w:tc>
        <w:tc>
          <w:tcPr>
            <w:tcW w:w="1093" w:type="pct"/>
            <w:vAlign w:val="center"/>
          </w:tcPr>
          <w:p w:rsidR="00FB1A77" w:rsidRPr="00CD34FB" w:rsidRDefault="00FB1A77" w:rsidP="00CD34FB">
            <w:pPr>
              <w:pStyle w:val="0"/>
              <w:rPr>
                <w:sz w:val="20"/>
                <w:szCs w:val="22"/>
              </w:rPr>
            </w:pP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p>
        </w:tc>
        <w:tc>
          <w:tcPr>
            <w:tcW w:w="1905" w:type="pct"/>
            <w:shd w:val="clear" w:color="000000" w:fill="FFFFFF"/>
            <w:vAlign w:val="center"/>
          </w:tcPr>
          <w:p w:rsidR="00FB1A77" w:rsidRPr="00CD34FB" w:rsidRDefault="00FB1A77" w:rsidP="00CD34FB">
            <w:pPr>
              <w:pStyle w:val="0"/>
              <w:rPr>
                <w:iCs/>
                <w:sz w:val="20"/>
                <w:szCs w:val="22"/>
              </w:rPr>
            </w:pPr>
            <w:r w:rsidRPr="00CD34FB">
              <w:rPr>
                <w:iCs/>
                <w:sz w:val="20"/>
                <w:szCs w:val="22"/>
              </w:rPr>
              <w:t>д. Ям-Ижора</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объект (мест)</w:t>
            </w:r>
          </w:p>
        </w:tc>
        <w:tc>
          <w:tcPr>
            <w:tcW w:w="843" w:type="pct"/>
            <w:noWrap/>
            <w:vAlign w:val="center"/>
          </w:tcPr>
          <w:p w:rsidR="00FB1A77" w:rsidRPr="00CD34FB" w:rsidRDefault="00FB1A77" w:rsidP="00CD34FB">
            <w:pPr>
              <w:pStyle w:val="0"/>
              <w:rPr>
                <w:sz w:val="20"/>
                <w:szCs w:val="22"/>
              </w:rPr>
            </w:pPr>
            <w:r w:rsidRPr="00CD34FB">
              <w:rPr>
                <w:sz w:val="20"/>
                <w:szCs w:val="22"/>
              </w:rPr>
              <w:t>2 (87)</w:t>
            </w:r>
          </w:p>
        </w:tc>
        <w:tc>
          <w:tcPr>
            <w:tcW w:w="1093" w:type="pct"/>
            <w:vAlign w:val="center"/>
          </w:tcPr>
          <w:p w:rsidR="00FB1A77" w:rsidRPr="00CD34FB" w:rsidRDefault="00FB1A77" w:rsidP="00CD34FB">
            <w:pPr>
              <w:pStyle w:val="0"/>
              <w:rPr>
                <w:sz w:val="20"/>
                <w:szCs w:val="22"/>
              </w:rPr>
            </w:pPr>
            <w:r w:rsidRPr="00CD34FB">
              <w:rPr>
                <w:sz w:val="20"/>
                <w:szCs w:val="22"/>
              </w:rPr>
              <w:t>н</w:t>
            </w:r>
            <w:r w:rsidRPr="00CD34FB">
              <w:rPr>
                <w:sz w:val="20"/>
                <w:szCs w:val="22"/>
                <w:lang w:val="en-US"/>
              </w:rPr>
              <w:t>.</w:t>
            </w:r>
            <w:r w:rsidRPr="00CD34FB">
              <w:rPr>
                <w:sz w:val="20"/>
                <w:szCs w:val="22"/>
              </w:rPr>
              <w:t>д</w:t>
            </w:r>
            <w:r w:rsidRPr="00CD34FB">
              <w:rPr>
                <w:sz w:val="20"/>
                <w:szCs w:val="22"/>
                <w:lang w:val="en-US"/>
              </w:rPr>
              <w:t>.</w:t>
            </w: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4.2.</w:t>
            </w:r>
          </w:p>
        </w:tc>
        <w:tc>
          <w:tcPr>
            <w:tcW w:w="1905" w:type="pct"/>
            <w:shd w:val="clear" w:color="000000" w:fill="FFFFFF"/>
            <w:vAlign w:val="center"/>
          </w:tcPr>
          <w:p w:rsidR="00FB1A77" w:rsidRPr="00CD34FB" w:rsidRDefault="00FB1A77" w:rsidP="00CD34FB">
            <w:pPr>
              <w:pStyle w:val="0"/>
              <w:rPr>
                <w:iCs/>
                <w:sz w:val="20"/>
                <w:szCs w:val="22"/>
              </w:rPr>
            </w:pPr>
            <w:r w:rsidRPr="00CD34FB">
              <w:rPr>
                <w:iCs/>
                <w:sz w:val="20"/>
                <w:szCs w:val="22"/>
              </w:rPr>
              <w:t>Кафе</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объект</w:t>
            </w:r>
          </w:p>
        </w:tc>
        <w:tc>
          <w:tcPr>
            <w:tcW w:w="843" w:type="pct"/>
            <w:noWrap/>
            <w:vAlign w:val="center"/>
          </w:tcPr>
          <w:p w:rsidR="00FB1A77" w:rsidRPr="00CD34FB" w:rsidRDefault="00FB1A77" w:rsidP="00CD34FB">
            <w:pPr>
              <w:pStyle w:val="0"/>
              <w:rPr>
                <w:sz w:val="20"/>
                <w:szCs w:val="22"/>
              </w:rPr>
            </w:pPr>
            <w:r w:rsidRPr="00CD34FB">
              <w:rPr>
                <w:sz w:val="20"/>
                <w:szCs w:val="22"/>
              </w:rPr>
              <w:t>8</w:t>
            </w:r>
          </w:p>
        </w:tc>
        <w:tc>
          <w:tcPr>
            <w:tcW w:w="1093" w:type="pct"/>
            <w:vAlign w:val="center"/>
          </w:tcPr>
          <w:p w:rsidR="00FB1A77" w:rsidRPr="00CD34FB" w:rsidRDefault="00FB1A77" w:rsidP="00CD34FB">
            <w:pPr>
              <w:pStyle w:val="0"/>
              <w:rPr>
                <w:sz w:val="20"/>
                <w:szCs w:val="22"/>
              </w:rPr>
            </w:pPr>
            <w:r w:rsidRPr="00CD34FB">
              <w:rPr>
                <w:sz w:val="20"/>
                <w:szCs w:val="22"/>
              </w:rPr>
              <w:t>-</w:t>
            </w: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5.</w:t>
            </w:r>
          </w:p>
        </w:tc>
        <w:tc>
          <w:tcPr>
            <w:tcW w:w="1905" w:type="pct"/>
            <w:shd w:val="clear" w:color="000000" w:fill="FFFFFF"/>
            <w:vAlign w:val="center"/>
          </w:tcPr>
          <w:p w:rsidR="00FB1A77" w:rsidRPr="00CD34FB" w:rsidRDefault="00FB1A77" w:rsidP="00CD34FB">
            <w:pPr>
              <w:pStyle w:val="0"/>
              <w:rPr>
                <w:iCs/>
                <w:sz w:val="20"/>
                <w:szCs w:val="22"/>
              </w:rPr>
            </w:pPr>
            <w:r w:rsidRPr="00CD34FB">
              <w:rPr>
                <w:iCs/>
                <w:sz w:val="20"/>
                <w:szCs w:val="22"/>
              </w:rPr>
              <w:t xml:space="preserve">Предприятия связи  </w:t>
            </w:r>
          </w:p>
        </w:tc>
        <w:tc>
          <w:tcPr>
            <w:tcW w:w="844" w:type="pct"/>
            <w:shd w:val="clear" w:color="000000" w:fill="FFFFFF"/>
            <w:vAlign w:val="center"/>
          </w:tcPr>
          <w:p w:rsidR="00FB1A77" w:rsidRPr="00CD34FB" w:rsidRDefault="00FB1A77" w:rsidP="00CD34FB">
            <w:pPr>
              <w:pStyle w:val="0"/>
              <w:rPr>
                <w:sz w:val="20"/>
                <w:szCs w:val="22"/>
              </w:rPr>
            </w:pPr>
          </w:p>
        </w:tc>
        <w:tc>
          <w:tcPr>
            <w:tcW w:w="843" w:type="pct"/>
            <w:noWrap/>
            <w:vAlign w:val="center"/>
          </w:tcPr>
          <w:p w:rsidR="00FB1A77" w:rsidRPr="00CD34FB" w:rsidRDefault="00FB1A77" w:rsidP="00CD34FB">
            <w:pPr>
              <w:pStyle w:val="0"/>
              <w:rPr>
                <w:sz w:val="20"/>
                <w:szCs w:val="22"/>
              </w:rPr>
            </w:pPr>
          </w:p>
        </w:tc>
        <w:tc>
          <w:tcPr>
            <w:tcW w:w="1093" w:type="pct"/>
            <w:vAlign w:val="center"/>
          </w:tcPr>
          <w:p w:rsidR="00FB1A77" w:rsidRPr="00CD34FB" w:rsidRDefault="00FB1A77" w:rsidP="00CD34FB">
            <w:pPr>
              <w:pStyle w:val="0"/>
              <w:rPr>
                <w:sz w:val="20"/>
                <w:szCs w:val="22"/>
              </w:rPr>
            </w:pP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п. Тельмана</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объект</w:t>
            </w:r>
          </w:p>
        </w:tc>
        <w:tc>
          <w:tcPr>
            <w:tcW w:w="843" w:type="pct"/>
            <w:noWrap/>
            <w:vAlign w:val="center"/>
          </w:tcPr>
          <w:p w:rsidR="00FB1A77" w:rsidRPr="00CD34FB" w:rsidRDefault="00FB1A77" w:rsidP="00CD34FB">
            <w:pPr>
              <w:pStyle w:val="0"/>
              <w:rPr>
                <w:sz w:val="20"/>
                <w:szCs w:val="22"/>
              </w:rPr>
            </w:pPr>
            <w:r w:rsidRPr="00CD34FB">
              <w:rPr>
                <w:sz w:val="20"/>
                <w:szCs w:val="22"/>
              </w:rPr>
              <w:t>1</w:t>
            </w:r>
          </w:p>
        </w:tc>
        <w:tc>
          <w:tcPr>
            <w:tcW w:w="1093" w:type="pct"/>
            <w:vAlign w:val="center"/>
          </w:tcPr>
          <w:p w:rsidR="00FB1A77" w:rsidRPr="00CD34FB" w:rsidRDefault="00FB1A77" w:rsidP="00CD34FB">
            <w:pPr>
              <w:pStyle w:val="0"/>
              <w:rPr>
                <w:sz w:val="20"/>
                <w:szCs w:val="22"/>
              </w:rPr>
            </w:pPr>
            <w:r w:rsidRPr="00CD34FB">
              <w:rPr>
                <w:sz w:val="20"/>
                <w:szCs w:val="22"/>
              </w:rPr>
              <w:t>-</w:t>
            </w: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p>
        </w:tc>
        <w:tc>
          <w:tcPr>
            <w:tcW w:w="1905" w:type="pct"/>
            <w:shd w:val="clear" w:color="000000" w:fill="FFFFFF"/>
            <w:vAlign w:val="center"/>
          </w:tcPr>
          <w:p w:rsidR="00FB1A77" w:rsidRPr="00CD34FB" w:rsidRDefault="00FB1A77" w:rsidP="00CD34FB">
            <w:pPr>
              <w:pStyle w:val="0"/>
              <w:rPr>
                <w:sz w:val="20"/>
                <w:szCs w:val="22"/>
              </w:rPr>
            </w:pPr>
            <w:r w:rsidRPr="00CD34FB">
              <w:rPr>
                <w:sz w:val="20"/>
                <w:szCs w:val="22"/>
              </w:rPr>
              <w:t>п. Войскорово</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объект</w:t>
            </w:r>
          </w:p>
        </w:tc>
        <w:tc>
          <w:tcPr>
            <w:tcW w:w="843" w:type="pct"/>
            <w:noWrap/>
            <w:vAlign w:val="center"/>
          </w:tcPr>
          <w:p w:rsidR="00FB1A77" w:rsidRPr="00CD34FB" w:rsidRDefault="00FB1A77" w:rsidP="00CD34FB">
            <w:pPr>
              <w:pStyle w:val="0"/>
              <w:rPr>
                <w:sz w:val="20"/>
                <w:szCs w:val="22"/>
              </w:rPr>
            </w:pPr>
            <w:r w:rsidRPr="00CD34FB">
              <w:rPr>
                <w:sz w:val="20"/>
                <w:szCs w:val="22"/>
              </w:rPr>
              <w:t>1</w:t>
            </w:r>
          </w:p>
        </w:tc>
        <w:tc>
          <w:tcPr>
            <w:tcW w:w="1093" w:type="pct"/>
            <w:vAlign w:val="center"/>
          </w:tcPr>
          <w:p w:rsidR="00FB1A77" w:rsidRPr="00CD34FB" w:rsidRDefault="00FB1A77" w:rsidP="00CD34FB">
            <w:pPr>
              <w:pStyle w:val="0"/>
              <w:rPr>
                <w:sz w:val="20"/>
                <w:szCs w:val="22"/>
              </w:rPr>
            </w:pPr>
            <w:r w:rsidRPr="00CD34FB">
              <w:rPr>
                <w:sz w:val="20"/>
                <w:szCs w:val="22"/>
              </w:rPr>
              <w:t>-</w:t>
            </w:r>
          </w:p>
          <w:p w:rsidR="00FB1A77" w:rsidRPr="00CD34FB" w:rsidRDefault="00FB1A77" w:rsidP="00CD34FB">
            <w:pPr>
              <w:pStyle w:val="0"/>
              <w:rPr>
                <w:sz w:val="20"/>
                <w:szCs w:val="22"/>
              </w:rPr>
            </w:pP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r w:rsidRPr="00CD34FB">
              <w:rPr>
                <w:sz w:val="20"/>
                <w:szCs w:val="22"/>
              </w:rPr>
              <w:t>6.</w:t>
            </w:r>
          </w:p>
        </w:tc>
        <w:tc>
          <w:tcPr>
            <w:tcW w:w="1905" w:type="pct"/>
            <w:shd w:val="clear" w:color="000000" w:fill="FFFFFF"/>
            <w:vAlign w:val="center"/>
          </w:tcPr>
          <w:p w:rsidR="00FB1A77" w:rsidRPr="00CD34FB" w:rsidRDefault="00FB1A77" w:rsidP="00CD34FB">
            <w:pPr>
              <w:pStyle w:val="0"/>
              <w:rPr>
                <w:sz w:val="20"/>
                <w:szCs w:val="22"/>
              </w:rPr>
            </w:pPr>
            <w:r w:rsidRPr="00CD34FB">
              <w:rPr>
                <w:iCs/>
                <w:sz w:val="20"/>
                <w:szCs w:val="22"/>
              </w:rPr>
              <w:t>Финансовые учреждения</w:t>
            </w:r>
          </w:p>
        </w:tc>
        <w:tc>
          <w:tcPr>
            <w:tcW w:w="844" w:type="pct"/>
            <w:shd w:val="clear" w:color="000000" w:fill="FFFFFF"/>
            <w:vAlign w:val="center"/>
          </w:tcPr>
          <w:p w:rsidR="00FB1A77" w:rsidRPr="00CD34FB" w:rsidRDefault="00FB1A77" w:rsidP="00CD34FB">
            <w:pPr>
              <w:pStyle w:val="0"/>
              <w:rPr>
                <w:sz w:val="20"/>
                <w:szCs w:val="22"/>
              </w:rPr>
            </w:pPr>
          </w:p>
        </w:tc>
        <w:tc>
          <w:tcPr>
            <w:tcW w:w="843" w:type="pct"/>
            <w:noWrap/>
            <w:vAlign w:val="center"/>
          </w:tcPr>
          <w:p w:rsidR="00FB1A77" w:rsidRPr="00CD34FB" w:rsidRDefault="00FB1A77" w:rsidP="00CD34FB">
            <w:pPr>
              <w:pStyle w:val="0"/>
              <w:rPr>
                <w:sz w:val="20"/>
                <w:szCs w:val="22"/>
              </w:rPr>
            </w:pPr>
          </w:p>
        </w:tc>
        <w:tc>
          <w:tcPr>
            <w:tcW w:w="1093" w:type="pct"/>
            <w:vAlign w:val="center"/>
          </w:tcPr>
          <w:p w:rsidR="00FB1A77" w:rsidRPr="00CD34FB" w:rsidRDefault="00FB1A77" w:rsidP="00CD34FB">
            <w:pPr>
              <w:pStyle w:val="0"/>
              <w:rPr>
                <w:sz w:val="20"/>
                <w:szCs w:val="22"/>
              </w:rPr>
            </w:pPr>
          </w:p>
        </w:tc>
      </w:tr>
      <w:tr w:rsidR="00FB1A77" w:rsidRPr="00CD34FB" w:rsidTr="00CD34FB">
        <w:trPr>
          <w:cantSplit/>
          <w:jc w:val="center"/>
        </w:trPr>
        <w:tc>
          <w:tcPr>
            <w:tcW w:w="315" w:type="pct"/>
            <w:shd w:val="clear" w:color="000000" w:fill="FFFFFF"/>
            <w:vAlign w:val="center"/>
          </w:tcPr>
          <w:p w:rsidR="00FB1A77" w:rsidRPr="00CD34FB" w:rsidRDefault="00FB1A77" w:rsidP="00CD34FB">
            <w:pPr>
              <w:pStyle w:val="0"/>
              <w:rPr>
                <w:sz w:val="20"/>
                <w:szCs w:val="22"/>
              </w:rPr>
            </w:pPr>
          </w:p>
        </w:tc>
        <w:tc>
          <w:tcPr>
            <w:tcW w:w="1905" w:type="pct"/>
            <w:shd w:val="clear" w:color="000000" w:fill="FFFFFF"/>
            <w:vAlign w:val="center"/>
          </w:tcPr>
          <w:p w:rsidR="00FB1A77" w:rsidRPr="00CD34FB" w:rsidRDefault="00FB1A77" w:rsidP="00CD34FB">
            <w:pPr>
              <w:pStyle w:val="0"/>
              <w:rPr>
                <w:iCs/>
                <w:sz w:val="20"/>
                <w:szCs w:val="22"/>
              </w:rPr>
            </w:pPr>
            <w:r w:rsidRPr="00CD34FB">
              <w:rPr>
                <w:sz w:val="20"/>
                <w:szCs w:val="22"/>
              </w:rPr>
              <w:t>п. Тельмана</w:t>
            </w:r>
          </w:p>
        </w:tc>
        <w:tc>
          <w:tcPr>
            <w:tcW w:w="844" w:type="pct"/>
            <w:shd w:val="clear" w:color="000000" w:fill="FFFFFF"/>
            <w:vAlign w:val="center"/>
          </w:tcPr>
          <w:p w:rsidR="00FB1A77" w:rsidRPr="00CD34FB" w:rsidRDefault="00FB1A77" w:rsidP="00CD34FB">
            <w:pPr>
              <w:pStyle w:val="0"/>
              <w:rPr>
                <w:sz w:val="20"/>
                <w:szCs w:val="22"/>
              </w:rPr>
            </w:pPr>
            <w:r w:rsidRPr="00CD34FB">
              <w:rPr>
                <w:sz w:val="20"/>
                <w:szCs w:val="22"/>
              </w:rPr>
              <w:t>объект (опер</w:t>
            </w:r>
            <w:r w:rsidRPr="00CD34FB">
              <w:rPr>
                <w:sz w:val="20"/>
                <w:szCs w:val="22"/>
                <w:lang w:val="en-US"/>
              </w:rPr>
              <w:t>.</w:t>
            </w:r>
            <w:r w:rsidRPr="00CD34FB">
              <w:rPr>
                <w:sz w:val="20"/>
                <w:szCs w:val="22"/>
              </w:rPr>
              <w:t xml:space="preserve"> место)</w:t>
            </w:r>
          </w:p>
        </w:tc>
        <w:tc>
          <w:tcPr>
            <w:tcW w:w="843" w:type="pct"/>
            <w:noWrap/>
            <w:vAlign w:val="center"/>
          </w:tcPr>
          <w:p w:rsidR="00FB1A77" w:rsidRPr="00CD34FB" w:rsidRDefault="00FB1A77" w:rsidP="00CD34FB">
            <w:pPr>
              <w:pStyle w:val="0"/>
              <w:rPr>
                <w:sz w:val="20"/>
                <w:szCs w:val="22"/>
              </w:rPr>
            </w:pPr>
            <w:r w:rsidRPr="00CD34FB">
              <w:rPr>
                <w:sz w:val="20"/>
                <w:szCs w:val="22"/>
              </w:rPr>
              <w:t>2( 6мест)</w:t>
            </w:r>
          </w:p>
        </w:tc>
        <w:tc>
          <w:tcPr>
            <w:tcW w:w="1093" w:type="pct"/>
            <w:vAlign w:val="center"/>
          </w:tcPr>
          <w:p w:rsidR="00FB1A77" w:rsidRPr="00CD34FB" w:rsidRDefault="00FB1A77" w:rsidP="00CD34FB">
            <w:pPr>
              <w:pStyle w:val="0"/>
              <w:rPr>
                <w:sz w:val="20"/>
                <w:szCs w:val="22"/>
              </w:rPr>
            </w:pPr>
            <w:r w:rsidRPr="00CD34FB">
              <w:rPr>
                <w:sz w:val="20"/>
                <w:szCs w:val="22"/>
              </w:rPr>
              <w:t>-</w:t>
            </w:r>
          </w:p>
        </w:tc>
      </w:tr>
    </w:tbl>
    <w:p w:rsidR="00FB1A77" w:rsidRPr="00CD34FB" w:rsidRDefault="00FB1A77" w:rsidP="00CD34FB">
      <w:pPr>
        <w:pStyle w:val="1a"/>
        <w:spacing w:before="80" w:after="80" w:line="360" w:lineRule="auto"/>
        <w:ind w:firstLine="850"/>
      </w:pPr>
      <w:r w:rsidRPr="00CD34FB">
        <w:t>В таблице 3 приведены технико-экономические показатели планируемого развития территории МО Тельмановское сельское поселение согласно утвержденному Генеральному плану МО Тельмановское сельское поселение.</w:t>
      </w:r>
    </w:p>
    <w:p w:rsidR="00FB1A77" w:rsidRPr="00CD34FB" w:rsidRDefault="00FB1A77" w:rsidP="00CD34FB">
      <w:pPr>
        <w:pStyle w:val="1a"/>
        <w:spacing w:before="80" w:after="80" w:line="360" w:lineRule="auto"/>
        <w:ind w:firstLine="850"/>
      </w:pPr>
      <w:bookmarkStart w:id="7" w:name="_Toc3302394"/>
      <w:r w:rsidRPr="00CD34FB">
        <w:t xml:space="preserve">Таблица </w:t>
      </w:r>
      <w:fldSimple w:instr=" SEQ Таблица \* ARABIC ">
        <w:r w:rsidR="00FF2EC6">
          <w:rPr>
            <w:noProof/>
          </w:rPr>
          <w:t>3</w:t>
        </w:r>
      </w:fldSimple>
      <w:r w:rsidRPr="00CD34FB">
        <w:t xml:space="preserve"> </w:t>
      </w:r>
      <w:bookmarkStart w:id="8" w:name="_Toc500422237"/>
      <w:r w:rsidRPr="00CD34FB">
        <w:t>Технико-экономические показатели планируемого развития территории в разрезе поселения, населённых пунктов и функциональных зон, расположенных за границами населённых пунктов</w:t>
      </w:r>
      <w:bookmarkEnd w:id="7"/>
      <w:bookmarkEnd w:id="8"/>
      <w:r w:rsidRPr="00CD34FB">
        <w:t xml:space="preserve">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134"/>
        <w:gridCol w:w="1371"/>
        <w:gridCol w:w="1658"/>
        <w:gridCol w:w="1488"/>
        <w:gridCol w:w="1486"/>
      </w:tblGrid>
      <w:tr w:rsidR="00FB1A77" w:rsidRPr="00CD34FB" w:rsidTr="00575B99">
        <w:trPr>
          <w:trHeight w:val="430"/>
          <w:tblHeader/>
          <w:jc w:val="center"/>
        </w:trPr>
        <w:tc>
          <w:tcPr>
            <w:tcW w:w="2039" w:type="pct"/>
            <w:vMerge w:val="restart"/>
            <w:shd w:val="clear" w:color="auto" w:fill="auto"/>
            <w:vAlign w:val="center"/>
            <w:hideMark/>
          </w:tcPr>
          <w:p w:rsidR="00FB1A77" w:rsidRPr="00CD34FB" w:rsidRDefault="00FB1A77" w:rsidP="00575B99">
            <w:pPr>
              <w:spacing w:after="0" w:line="240" w:lineRule="auto"/>
              <w:jc w:val="center"/>
              <w:rPr>
                <w:color w:val="000000"/>
                <w:sz w:val="20"/>
                <w:szCs w:val="28"/>
                <w:lang w:eastAsia="ru-RU"/>
              </w:rPr>
            </w:pPr>
            <w:r w:rsidRPr="00CD34FB">
              <w:rPr>
                <w:color w:val="000000"/>
                <w:sz w:val="20"/>
                <w:szCs w:val="28"/>
                <w:lang w:eastAsia="ru-RU"/>
              </w:rPr>
              <w:t>Показатели</w:t>
            </w:r>
          </w:p>
        </w:tc>
        <w:tc>
          <w:tcPr>
            <w:tcW w:w="676" w:type="pct"/>
            <w:vMerge w:val="restart"/>
            <w:shd w:val="clear" w:color="auto" w:fill="auto"/>
            <w:vAlign w:val="center"/>
            <w:hideMark/>
          </w:tcPr>
          <w:p w:rsidR="00FB1A77" w:rsidRPr="00CD34FB" w:rsidRDefault="00FB1A77" w:rsidP="00575B99">
            <w:pPr>
              <w:spacing w:after="0" w:line="240" w:lineRule="auto"/>
              <w:jc w:val="center"/>
              <w:rPr>
                <w:color w:val="000000"/>
                <w:sz w:val="20"/>
                <w:szCs w:val="28"/>
                <w:lang w:eastAsia="ru-RU"/>
              </w:rPr>
            </w:pPr>
            <w:r w:rsidRPr="00CD34FB">
              <w:rPr>
                <w:color w:val="000000"/>
                <w:sz w:val="20"/>
                <w:szCs w:val="28"/>
                <w:lang w:eastAsia="ru-RU"/>
              </w:rPr>
              <w:t>Единица измерения</w:t>
            </w:r>
          </w:p>
        </w:tc>
        <w:tc>
          <w:tcPr>
            <w:tcW w:w="818" w:type="pct"/>
            <w:vMerge w:val="restart"/>
            <w:shd w:val="clear" w:color="auto" w:fill="auto"/>
            <w:vAlign w:val="center"/>
            <w:hideMark/>
          </w:tcPr>
          <w:p w:rsidR="00575B99" w:rsidRDefault="00FB1A77" w:rsidP="00575B99">
            <w:pPr>
              <w:spacing w:after="0" w:line="240" w:lineRule="auto"/>
              <w:jc w:val="center"/>
              <w:rPr>
                <w:color w:val="000000"/>
                <w:sz w:val="20"/>
                <w:szCs w:val="28"/>
                <w:lang w:eastAsia="ru-RU"/>
              </w:rPr>
            </w:pPr>
            <w:r w:rsidRPr="00CD34FB">
              <w:rPr>
                <w:color w:val="000000"/>
                <w:sz w:val="20"/>
                <w:szCs w:val="28"/>
                <w:lang w:eastAsia="ru-RU"/>
              </w:rPr>
              <w:t xml:space="preserve">Современное состояние </w:t>
            </w:r>
          </w:p>
          <w:p w:rsidR="00FB1A77" w:rsidRPr="00CD34FB" w:rsidRDefault="00FB1A77" w:rsidP="00575B99">
            <w:pPr>
              <w:spacing w:after="0" w:line="240" w:lineRule="auto"/>
              <w:jc w:val="center"/>
              <w:rPr>
                <w:color w:val="000000"/>
                <w:sz w:val="20"/>
                <w:szCs w:val="28"/>
                <w:lang w:eastAsia="ru-RU"/>
              </w:rPr>
            </w:pPr>
            <w:r w:rsidRPr="00CD34FB">
              <w:rPr>
                <w:color w:val="000000"/>
                <w:sz w:val="20"/>
                <w:szCs w:val="28"/>
                <w:lang w:eastAsia="ru-RU"/>
              </w:rPr>
              <w:t>(2016 г.)</w:t>
            </w:r>
          </w:p>
        </w:tc>
        <w:tc>
          <w:tcPr>
            <w:tcW w:w="734" w:type="pct"/>
            <w:vMerge w:val="restart"/>
            <w:shd w:val="clear" w:color="auto" w:fill="auto"/>
            <w:vAlign w:val="center"/>
            <w:hideMark/>
          </w:tcPr>
          <w:p w:rsidR="00FB1A77" w:rsidRPr="00CD34FB" w:rsidRDefault="00FB1A77" w:rsidP="00575B99">
            <w:pPr>
              <w:spacing w:after="0" w:line="240" w:lineRule="auto"/>
              <w:jc w:val="center"/>
              <w:rPr>
                <w:color w:val="000000"/>
                <w:sz w:val="20"/>
                <w:szCs w:val="28"/>
                <w:lang w:val="en-US" w:eastAsia="ru-RU"/>
              </w:rPr>
            </w:pPr>
            <w:r w:rsidRPr="00CD34FB">
              <w:rPr>
                <w:color w:val="000000"/>
                <w:sz w:val="20"/>
                <w:szCs w:val="28"/>
                <w:lang w:eastAsia="ru-RU"/>
              </w:rPr>
              <w:t>Первая очередь</w:t>
            </w:r>
            <w:r w:rsidRPr="00CD34FB">
              <w:rPr>
                <w:color w:val="000000"/>
                <w:sz w:val="20"/>
                <w:szCs w:val="28"/>
                <w:lang w:val="en-US" w:eastAsia="ru-RU"/>
              </w:rPr>
              <w:t xml:space="preserve">   </w:t>
            </w:r>
            <w:r w:rsidRPr="00CD34FB">
              <w:rPr>
                <w:color w:val="000000"/>
                <w:sz w:val="20"/>
                <w:szCs w:val="28"/>
                <w:lang w:eastAsia="ru-RU"/>
              </w:rPr>
              <w:t xml:space="preserve"> (2027 г.)</w:t>
            </w:r>
          </w:p>
        </w:tc>
        <w:tc>
          <w:tcPr>
            <w:tcW w:w="733" w:type="pct"/>
            <w:vMerge w:val="restart"/>
            <w:shd w:val="clear" w:color="auto" w:fill="auto"/>
            <w:vAlign w:val="center"/>
            <w:hideMark/>
          </w:tcPr>
          <w:p w:rsidR="00FB1A77" w:rsidRPr="00CD34FB" w:rsidRDefault="00FB1A77" w:rsidP="00575B99">
            <w:pPr>
              <w:spacing w:after="0" w:line="240" w:lineRule="auto"/>
              <w:jc w:val="center"/>
              <w:rPr>
                <w:color w:val="000000"/>
                <w:sz w:val="20"/>
                <w:szCs w:val="28"/>
                <w:lang w:eastAsia="ru-RU"/>
              </w:rPr>
            </w:pPr>
            <w:r w:rsidRPr="00CD34FB">
              <w:rPr>
                <w:color w:val="000000"/>
                <w:sz w:val="20"/>
                <w:szCs w:val="28"/>
                <w:lang w:eastAsia="ru-RU"/>
              </w:rPr>
              <w:t>Расчётный срок (2037 г.)</w:t>
            </w:r>
          </w:p>
        </w:tc>
      </w:tr>
      <w:tr w:rsidR="00FB1A77" w:rsidRPr="00CD34FB" w:rsidTr="00575B99">
        <w:trPr>
          <w:trHeight w:val="230"/>
          <w:jc w:val="center"/>
        </w:trPr>
        <w:tc>
          <w:tcPr>
            <w:tcW w:w="2039" w:type="pct"/>
            <w:vMerge/>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p>
        </w:tc>
        <w:tc>
          <w:tcPr>
            <w:tcW w:w="676" w:type="pct"/>
            <w:vMerge/>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p>
        </w:tc>
        <w:tc>
          <w:tcPr>
            <w:tcW w:w="818" w:type="pct"/>
            <w:vMerge/>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p>
        </w:tc>
        <w:tc>
          <w:tcPr>
            <w:tcW w:w="734" w:type="pct"/>
            <w:vMerge/>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p>
        </w:tc>
        <w:tc>
          <w:tcPr>
            <w:tcW w:w="733" w:type="pct"/>
            <w:vMerge/>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p>
        </w:tc>
      </w:tr>
      <w:tr w:rsidR="00FB1A77" w:rsidRPr="00CD34FB" w:rsidTr="00575B99">
        <w:trPr>
          <w:jc w:val="center"/>
        </w:trPr>
        <w:tc>
          <w:tcPr>
            <w:tcW w:w="2039" w:type="pct"/>
            <w:shd w:val="clear" w:color="auto" w:fill="auto"/>
            <w:vAlign w:val="center"/>
            <w:hideMark/>
          </w:tcPr>
          <w:p w:rsidR="00FB1A77" w:rsidRPr="00CD34FB" w:rsidRDefault="00575B99" w:rsidP="00575B99">
            <w:pPr>
              <w:spacing w:after="0" w:line="240" w:lineRule="auto"/>
              <w:jc w:val="center"/>
              <w:rPr>
                <w:bCs/>
                <w:color w:val="000000"/>
                <w:sz w:val="20"/>
                <w:szCs w:val="28"/>
                <w:lang w:eastAsia="ru-RU"/>
              </w:rPr>
            </w:pPr>
            <w:r>
              <w:rPr>
                <w:bCs/>
                <w:color w:val="000000"/>
                <w:sz w:val="20"/>
                <w:szCs w:val="28"/>
                <w:lang w:eastAsia="ru-RU"/>
              </w:rPr>
              <w:t>Т</w:t>
            </w:r>
            <w:r w:rsidR="00FB1A77" w:rsidRPr="00CD34FB">
              <w:rPr>
                <w:bCs/>
                <w:color w:val="000000"/>
                <w:sz w:val="20"/>
                <w:szCs w:val="28"/>
                <w:lang w:eastAsia="ru-RU"/>
              </w:rPr>
              <w:t>ерритория</w:t>
            </w:r>
          </w:p>
        </w:tc>
        <w:tc>
          <w:tcPr>
            <w:tcW w:w="676" w:type="pct"/>
            <w:shd w:val="clear" w:color="auto" w:fill="auto"/>
            <w:vAlign w:val="center"/>
            <w:hideMark/>
          </w:tcPr>
          <w:p w:rsidR="00FB1A77" w:rsidRPr="00CD34FB" w:rsidRDefault="00FB1A77" w:rsidP="00575B99">
            <w:pPr>
              <w:spacing w:after="0" w:line="240" w:lineRule="auto"/>
              <w:jc w:val="center"/>
              <w:rPr>
                <w:color w:val="000000"/>
                <w:sz w:val="20"/>
                <w:szCs w:val="28"/>
                <w:lang w:eastAsia="ru-RU"/>
              </w:rPr>
            </w:pPr>
          </w:p>
        </w:tc>
        <w:tc>
          <w:tcPr>
            <w:tcW w:w="818" w:type="pct"/>
            <w:shd w:val="clear" w:color="auto" w:fill="auto"/>
            <w:vAlign w:val="center"/>
            <w:hideMark/>
          </w:tcPr>
          <w:p w:rsidR="00FB1A77" w:rsidRPr="00CD34FB" w:rsidRDefault="00FB1A77" w:rsidP="00575B99">
            <w:pPr>
              <w:spacing w:after="0" w:line="240" w:lineRule="auto"/>
              <w:jc w:val="center"/>
              <w:rPr>
                <w:color w:val="000000"/>
                <w:sz w:val="20"/>
                <w:szCs w:val="28"/>
                <w:lang w:eastAsia="ru-RU"/>
              </w:rPr>
            </w:pPr>
          </w:p>
        </w:tc>
        <w:tc>
          <w:tcPr>
            <w:tcW w:w="734" w:type="pct"/>
            <w:shd w:val="clear" w:color="auto" w:fill="auto"/>
            <w:vAlign w:val="center"/>
            <w:hideMark/>
          </w:tcPr>
          <w:p w:rsidR="00FB1A77" w:rsidRPr="00CD34FB" w:rsidRDefault="00FB1A77" w:rsidP="00575B99">
            <w:pPr>
              <w:spacing w:after="0" w:line="240" w:lineRule="auto"/>
              <w:jc w:val="center"/>
              <w:rPr>
                <w:color w:val="000000"/>
                <w:sz w:val="20"/>
                <w:szCs w:val="28"/>
                <w:lang w:eastAsia="ru-RU"/>
              </w:rPr>
            </w:pPr>
          </w:p>
        </w:tc>
        <w:tc>
          <w:tcPr>
            <w:tcW w:w="733" w:type="pct"/>
            <w:shd w:val="clear" w:color="auto" w:fill="auto"/>
            <w:vAlign w:val="center"/>
            <w:hideMark/>
          </w:tcPr>
          <w:p w:rsidR="00FB1A77" w:rsidRPr="00CD34FB" w:rsidRDefault="00FB1A77" w:rsidP="00575B99">
            <w:pPr>
              <w:spacing w:after="0" w:line="240" w:lineRule="auto"/>
              <w:jc w:val="center"/>
              <w:rPr>
                <w:color w:val="000000"/>
                <w:sz w:val="20"/>
                <w:szCs w:val="28"/>
                <w:lang w:eastAsia="ru-RU"/>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Общая площадь земель в границах Тельмановского сельского поселения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4215,7738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4215,7738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4215,7738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bookmarkStart w:id="9" w:name="_Hlk499648625"/>
            <w:r w:rsidRPr="00CD34FB">
              <w:rPr>
                <w:color w:val="000000"/>
                <w:sz w:val="20"/>
                <w:szCs w:val="28"/>
                <w:lang w:eastAsia="ru-RU"/>
              </w:rPr>
              <w:t>Общая площадь земель в границах населённых пунктов</w:t>
            </w:r>
            <w:bookmarkEnd w:id="9"/>
            <w:r w:rsidRPr="00CD34FB">
              <w:rPr>
                <w:color w:val="000000"/>
                <w:sz w:val="20"/>
                <w:szCs w:val="28"/>
                <w:lang w:eastAsia="ru-RU"/>
              </w:rPr>
              <w:t xml:space="preserve">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569,5954</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824,7558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824,7558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141,1386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141,1386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141,1386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46,4813</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46,4813</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46,4813</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284,4302</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539,5906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539,5906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97,5453</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97,5453</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97,5453</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Площади функциональных зон в границах населённых пунктов</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застройки индивидуальными жилыми домами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120,5125</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137,2769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137,2769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37,3719</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44,58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44,58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28,6096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38,1659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38,1659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54,531</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54,531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54,531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застройки малоэтажными жилыми домами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29,7229</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56,8589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56,8589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26,01</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26,01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26,01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3,7129</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7,211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7,211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23,6379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23,6379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застройки среднеэтажными жилыми домами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26,834</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156,8296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156,8296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5,6086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5,6086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5,6086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21,2254</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151,221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151,221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застройки многоэтажными жилыми домами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60,9136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60,9136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60,9136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60,9136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60,9136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60,9136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размещения объектов социального и коммунально-бытового назначения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43,2236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45,1005</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45,1005</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lastRenderedPageBreak/>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4,9479</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4,9479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4,9479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38,2757</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40,1526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40,1526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делового, общественного и коммерческого назначения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28,5623</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51,4702</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51,4702</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3,113</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3,113</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3,113</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24,7235</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47,6314</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47,6314</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0,7258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0,7258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0,7258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инженерной инфраструктуры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4,9176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13,1431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13,1431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0,0875</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0,0875</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0,0875</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4,8301</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13,0556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13,0556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транспортной инфраструктуры</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8,9725</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8,9725</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8,9725</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4,5809</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4,5809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4,5809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4,3916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4,3916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4,3916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Производственная зона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14,0031</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15,5114</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15,5114</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0,2981</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0,2981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0,2981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4,9812</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6,4895</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6,4895</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8,7238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8,7238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8,7238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рекреационного назначения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55,1757</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81,4597</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81,4597</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22,9874</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26,8359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26,8359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0,9831</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2,3221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2,3221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11,6143</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32,7108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32,7108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19,5909</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19,5909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19,5909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особо охраняемых территорий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1,0908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1,1362</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1,1362</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0,5314</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0,5314</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0,5314</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0,0988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0,1442</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0,1442</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0,4606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0,4606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0,4606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территорий общего пользования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38,3656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77,3827</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77,3827</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5,8298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5,8298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5,8298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1,6149</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2,8136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2,8136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23,8763</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61,6947</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61,6947</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7,0446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7,0446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7,0446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резервных территорий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10,6404</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10,6404</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10,6404</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3,8766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3,8766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3,8766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6,7638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6,7638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6,7638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Зоны водных объектов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23,9837</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23,9837</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23,9837</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19,9467</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19,9467</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19,9467</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4,037</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4,037</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4,037</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сельскохозяйственного использования, связанная с животноводством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23,8878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23,8878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23,8878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23,8878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23,8878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23,8878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lastRenderedPageBreak/>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сельскохозяйственного использования, связанная с иными объектами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69,523</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56,9582</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56,9582</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11,0566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1,5082</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56,9582</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56,9582</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56,9582</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ведения садоводства, огородничества и дачного хозяйства в том числе: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9,2618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3,2259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3,2259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Войскорово</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Пионер</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9,2618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3,2259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3,2259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 Тельмана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 Ям-Ижора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Площади функциональных зон за границами населённых пунктов</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транспортной инфраструктуры</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181,0566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181,0566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181,0566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Производственная зона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599,2639</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852,1389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852,1389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специального назначения, связанная с захоронениями</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5,6183</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16,3796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16,3796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особо охраняемых территорий</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0,386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0,3406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0,3406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резервных территорий</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16,6627</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16,7081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16,7081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лесов</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50,1</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50,1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50,1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водных объектов</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42,0202</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42,0202</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42,0202</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сельскохозяйственного использования связанная, с растениеводством</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107,6167</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107,6167</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107,6167</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сельскохозяйственного использования, связанная с иными объектами</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2454,0098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1936,7214</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1936,7214</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Зона ведения садоводства, огородничества и дачного хозяйства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203,4474</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203,4474</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203,4474</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Площади земель по категориям</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Земли населённых пунктов</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569,5954</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824,7558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824,7558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Земли промышленности, транспорта и иного специального назначения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771,9357</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1034,0637</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1034,0637</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Земли лесного фонда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50,1</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50,1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50,1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Земли водного фонда (за границами населённых пунктов)</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42,0202</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42,0202</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42,0202</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Земли сельскохозяйственного назначения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2765,0739</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2247,7855</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2247,7855</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Земли особо охраняемых территорий</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17,0486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17,0486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17,0486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Население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В границах Тельмановского сельского поселения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xml:space="preserve"> чел.</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14214</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20884</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29639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Коэффициент естественного прироста (+), убыли (-) на 1000 человек населения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Жилищный фонд</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Общая площадь жилищного фонда</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тыс. м</w:t>
            </w:r>
            <w:r w:rsidRPr="00CD34FB">
              <w:rPr>
                <w:color w:val="000000"/>
                <w:sz w:val="20"/>
                <w:szCs w:val="28"/>
                <w:vertAlign w:val="superscript"/>
                <w:lang w:eastAsia="ru-RU"/>
              </w:rPr>
              <w:t>2</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475,10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734,24</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1122,95</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В том числе в общем объёме жилищного фонда по типу застройки:</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застройка индивидуальными жилыми домами</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тыс. м</w:t>
            </w:r>
            <w:r w:rsidRPr="00CD34FB">
              <w:rPr>
                <w:color w:val="000000"/>
                <w:sz w:val="20"/>
                <w:szCs w:val="28"/>
                <w:vertAlign w:val="superscript"/>
                <w:lang w:eastAsia="ru-RU"/>
              </w:rPr>
              <w:t>2</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110,38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120,91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136,70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застройка малоэтажными жилыми домами</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тыс. м</w:t>
            </w:r>
            <w:r w:rsidRPr="00CD34FB">
              <w:rPr>
                <w:color w:val="000000"/>
                <w:sz w:val="20"/>
                <w:szCs w:val="28"/>
                <w:vertAlign w:val="superscript"/>
                <w:lang w:eastAsia="ru-RU"/>
              </w:rPr>
              <w:t>2</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29,98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70,60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131,53</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застройка среднеэтажными жилыми домами</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тыс. м</w:t>
            </w:r>
            <w:r w:rsidRPr="00CD34FB">
              <w:rPr>
                <w:color w:val="000000"/>
                <w:sz w:val="20"/>
                <w:szCs w:val="28"/>
                <w:vertAlign w:val="superscript"/>
                <w:lang w:eastAsia="ru-RU"/>
              </w:rPr>
              <w:t>2</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91,08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299,08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611,06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застройка многоэтажными жилыми домами</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тыс. м</w:t>
            </w:r>
            <w:r w:rsidRPr="00CD34FB">
              <w:rPr>
                <w:color w:val="000000"/>
                <w:sz w:val="20"/>
                <w:szCs w:val="28"/>
                <w:vertAlign w:val="superscript"/>
                <w:lang w:eastAsia="ru-RU"/>
              </w:rPr>
              <w:t>2</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243,65</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243,65</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243,65</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Средняя жилищная обеспеченность</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w:t>
            </w:r>
            <w:r w:rsidRPr="00CD34FB">
              <w:rPr>
                <w:color w:val="000000"/>
                <w:sz w:val="20"/>
                <w:szCs w:val="28"/>
                <w:vertAlign w:val="superscript"/>
                <w:lang w:eastAsia="ru-RU"/>
              </w:rPr>
              <w:t xml:space="preserve">2 </w:t>
            </w:r>
            <w:r w:rsidRPr="00CD34FB">
              <w:rPr>
                <w:color w:val="000000"/>
                <w:sz w:val="20"/>
                <w:szCs w:val="28"/>
                <w:lang w:eastAsia="ru-RU"/>
              </w:rPr>
              <w:t>общей площади/чел.</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33,4</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35,2</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37,9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lastRenderedPageBreak/>
              <w:t>Объекты образования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Детские дошкольные учреждения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мест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290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1253</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1778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Общеобразовательные школы</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мест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950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1900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2697</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Объекты здравоохранения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Стационар для взрослых и детей, проживающих в сельских населённых пунктах</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коек</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146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207</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Амбулаторно-поликлинические учреждение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посещений в смену</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130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386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548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Фельдшерско-акушерский пункт</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единиц</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Скорая медицинская помощь (станция, подстанция, отделение)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автомобилей</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Аптеки</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w:t>
            </w:r>
            <w:r w:rsidRPr="00CD34FB">
              <w:rPr>
                <w:color w:val="000000"/>
                <w:sz w:val="20"/>
                <w:szCs w:val="28"/>
                <w:vertAlign w:val="superscript"/>
                <w:lang w:eastAsia="ru-RU"/>
              </w:rPr>
              <w:t>2</w:t>
            </w:r>
            <w:r w:rsidRPr="00CD34FB">
              <w:rPr>
                <w:color w:val="000000"/>
                <w:sz w:val="20"/>
                <w:szCs w:val="28"/>
                <w:lang w:eastAsia="ru-RU"/>
              </w:rPr>
              <w:t xml:space="preserve"> торговой площади</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150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292</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415</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Объекты торговли и бытового обслуживания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Предприятия торговли продовольственными товарами</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w:t>
            </w:r>
            <w:r w:rsidRPr="00CD34FB">
              <w:rPr>
                <w:color w:val="000000"/>
                <w:sz w:val="20"/>
                <w:szCs w:val="28"/>
                <w:vertAlign w:val="superscript"/>
                <w:lang w:eastAsia="ru-RU"/>
              </w:rPr>
              <w:t>2</w:t>
            </w:r>
            <w:r w:rsidRPr="00CD34FB">
              <w:rPr>
                <w:color w:val="000000"/>
                <w:sz w:val="20"/>
                <w:szCs w:val="28"/>
                <w:lang w:eastAsia="ru-RU"/>
              </w:rPr>
              <w:t xml:space="preserve"> торговой площади</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14163</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16540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19913</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Предприятия торговли не продовольственными товарами</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w:t>
            </w:r>
            <w:r w:rsidRPr="00CD34FB">
              <w:rPr>
                <w:color w:val="000000"/>
                <w:sz w:val="20"/>
                <w:szCs w:val="28"/>
                <w:vertAlign w:val="superscript"/>
                <w:lang w:eastAsia="ru-RU"/>
              </w:rPr>
              <w:t>2</w:t>
            </w:r>
            <w:r w:rsidRPr="00CD34FB">
              <w:rPr>
                <w:color w:val="000000"/>
                <w:sz w:val="20"/>
                <w:szCs w:val="28"/>
                <w:lang w:eastAsia="ru-RU"/>
              </w:rPr>
              <w:t xml:space="preserve"> торговой площади</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7767</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13180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20863</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Предприятия общественного питания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посадочных мест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570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1405</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2591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Предприятия бытового обслуживания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рабочих мест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77</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161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279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Объекты культурно-досугового назначения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Помещения для культурно-массовой работы, досуга и любительской деятельности</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w:t>
            </w:r>
            <w:r w:rsidRPr="00CD34FB">
              <w:rPr>
                <w:color w:val="000000"/>
                <w:sz w:val="20"/>
                <w:szCs w:val="28"/>
                <w:vertAlign w:val="superscript"/>
                <w:lang w:eastAsia="ru-RU"/>
              </w:rPr>
              <w:t>2</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1253</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1778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Учреждения культуры клубного типа сельских поселений</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мест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1462</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2075</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Сельские массовые библиотеки в сельских поселениях</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читательских мест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84</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119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Учреждения молодёжной политики</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w:t>
            </w:r>
            <w:r w:rsidRPr="00CD34FB">
              <w:rPr>
                <w:color w:val="000000"/>
                <w:sz w:val="20"/>
                <w:szCs w:val="28"/>
                <w:vertAlign w:val="superscript"/>
                <w:lang w:eastAsia="ru-RU"/>
              </w:rPr>
              <w:t>2</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355</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522</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741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Объекты физической культуры и массового спорта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Плоскостные спортивные сооружения (с радиусом обслуживания 1500 м)</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w:t>
            </w:r>
            <w:r w:rsidRPr="00CD34FB">
              <w:rPr>
                <w:color w:val="000000"/>
                <w:sz w:val="20"/>
                <w:szCs w:val="28"/>
                <w:vertAlign w:val="superscript"/>
                <w:lang w:eastAsia="ru-RU"/>
              </w:rPr>
              <w:t>2</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5000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40724</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57796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Спортивные залы (с транспортной доступностью до 30 минут)</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w:t>
            </w:r>
            <w:r w:rsidRPr="00CD34FB">
              <w:rPr>
                <w:color w:val="000000"/>
                <w:sz w:val="20"/>
                <w:szCs w:val="28"/>
                <w:vertAlign w:val="superscript"/>
                <w:lang w:eastAsia="ru-RU"/>
              </w:rPr>
              <w:t xml:space="preserve">2 </w:t>
            </w:r>
            <w:r w:rsidRPr="00CD34FB">
              <w:rPr>
                <w:color w:val="000000"/>
                <w:sz w:val="20"/>
                <w:szCs w:val="28"/>
                <w:lang w:eastAsia="ru-RU"/>
              </w:rPr>
              <w:t>пола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500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7309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10374</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Плавательные бассейны (с транспортной доступностью до 30 минут)</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w:t>
            </w:r>
            <w:r w:rsidRPr="00CD34FB">
              <w:rPr>
                <w:color w:val="000000"/>
                <w:sz w:val="20"/>
                <w:szCs w:val="28"/>
                <w:vertAlign w:val="superscript"/>
                <w:lang w:eastAsia="ru-RU"/>
              </w:rPr>
              <w:t xml:space="preserve">2 </w:t>
            </w:r>
            <w:r w:rsidRPr="00CD34FB">
              <w:rPr>
                <w:color w:val="000000"/>
                <w:sz w:val="20"/>
                <w:szCs w:val="28"/>
                <w:lang w:eastAsia="ru-RU"/>
              </w:rPr>
              <w:t>зеркала воды</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1566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2223</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Транспортная инфраструктура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Протяженность улично-дорожной сети</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км</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14,8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22,5</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27,6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Плотность улично-дорожной сети</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км/км</w:t>
            </w:r>
            <w:r w:rsidRPr="00CD34FB">
              <w:rPr>
                <w:color w:val="000000"/>
                <w:sz w:val="20"/>
                <w:szCs w:val="28"/>
                <w:vertAlign w:val="superscript"/>
                <w:lang w:eastAsia="ru-RU"/>
              </w:rPr>
              <w:t>2</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2,7</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3,3</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Уровень автомобилизации (на 1000 жителей)</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автомобилей</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325</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440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440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Количество индивидуальных легковых автомобилей</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автомобилей</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4620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9189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13041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Парковки (места для хранения индивидуальных легковых автомобилей)</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машино-место</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4158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8270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11737</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Объекты в области организации ритуальных услуг</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Кладбища традиционного захоронения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га</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3,41</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5,01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7,11</w:t>
            </w:r>
          </w:p>
        </w:tc>
      </w:tr>
      <w:tr w:rsidR="00FB1A77" w:rsidRPr="00CD34FB" w:rsidTr="00575B99">
        <w:trPr>
          <w:jc w:val="center"/>
        </w:trPr>
        <w:tc>
          <w:tcPr>
            <w:tcW w:w="2039" w:type="pct"/>
            <w:shd w:val="clear" w:color="auto" w:fill="auto"/>
            <w:noWrap/>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Пожарные депо и пожарные автомобили</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xml:space="preserve">п. Тельмана </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депо</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 депо на 6 автомобилей</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 депо на 6 автомобилей</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lastRenderedPageBreak/>
              <w:t>Объекты озеленения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Озеленённые территории общего пользования</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w:t>
            </w:r>
            <w:r w:rsidRPr="00CD34FB">
              <w:rPr>
                <w:color w:val="000000"/>
                <w:sz w:val="20"/>
                <w:szCs w:val="28"/>
                <w:vertAlign w:val="superscript"/>
                <w:lang w:eastAsia="ru-RU"/>
              </w:rPr>
              <w:t>2</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142140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208843</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296390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 xml:space="preserve">Инженерная инфраструктура </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Водоснабжение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Водопотребление, всего, в том числе:</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тыс. м</w:t>
            </w:r>
            <w:r w:rsidRPr="00CD34FB">
              <w:rPr>
                <w:color w:val="000000"/>
                <w:sz w:val="20"/>
                <w:szCs w:val="28"/>
                <w:vertAlign w:val="superscript"/>
                <w:lang w:eastAsia="ru-RU"/>
              </w:rPr>
              <w:t>3</w:t>
            </w:r>
            <w:r w:rsidRPr="00CD34FB">
              <w:rPr>
                <w:color w:val="000000"/>
                <w:sz w:val="20"/>
                <w:szCs w:val="28"/>
                <w:lang w:eastAsia="ru-RU"/>
              </w:rPr>
              <w:t>/сут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3,7</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8,6</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Потери в сетях при передаче и неучтённые расходы</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тыс. м</w:t>
            </w:r>
            <w:r w:rsidRPr="00CD34FB">
              <w:rPr>
                <w:color w:val="000000"/>
                <w:sz w:val="20"/>
                <w:szCs w:val="28"/>
                <w:vertAlign w:val="superscript"/>
                <w:lang w:eastAsia="ru-RU"/>
              </w:rPr>
              <w:t>3</w:t>
            </w:r>
            <w:r w:rsidRPr="00CD34FB">
              <w:rPr>
                <w:color w:val="000000"/>
                <w:sz w:val="20"/>
                <w:szCs w:val="28"/>
                <w:lang w:eastAsia="ru-RU"/>
              </w:rPr>
              <w:t>/сут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Водоотведение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Общее поступление сточных вод, всего, в том числе:</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тыс. м</w:t>
            </w:r>
            <w:r w:rsidRPr="00CD34FB">
              <w:rPr>
                <w:color w:val="000000"/>
                <w:sz w:val="20"/>
                <w:szCs w:val="28"/>
                <w:vertAlign w:val="superscript"/>
                <w:lang w:eastAsia="ru-RU"/>
              </w:rPr>
              <w:t>3</w:t>
            </w:r>
            <w:r w:rsidRPr="00CD34FB">
              <w:rPr>
                <w:color w:val="000000"/>
                <w:sz w:val="20"/>
                <w:szCs w:val="28"/>
                <w:lang w:eastAsia="ru-RU"/>
              </w:rPr>
              <w:t>/сут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хозяйственно-бытовые сточные воды</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тыс. м</w:t>
            </w:r>
            <w:r w:rsidRPr="00CD34FB">
              <w:rPr>
                <w:color w:val="000000"/>
                <w:sz w:val="20"/>
                <w:szCs w:val="28"/>
                <w:vertAlign w:val="superscript"/>
                <w:lang w:eastAsia="ru-RU"/>
              </w:rPr>
              <w:t>3</w:t>
            </w:r>
            <w:r w:rsidRPr="00CD34FB">
              <w:rPr>
                <w:color w:val="000000"/>
                <w:sz w:val="20"/>
                <w:szCs w:val="28"/>
                <w:lang w:eastAsia="ru-RU"/>
              </w:rPr>
              <w:t>/сут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3,6</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6,9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8,3</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прочие потребители</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тыс. м</w:t>
            </w:r>
            <w:r w:rsidRPr="00CD34FB">
              <w:rPr>
                <w:color w:val="000000"/>
                <w:sz w:val="20"/>
                <w:szCs w:val="28"/>
                <w:vertAlign w:val="superscript"/>
                <w:lang w:eastAsia="ru-RU"/>
              </w:rPr>
              <w:t>3</w:t>
            </w:r>
            <w:r w:rsidRPr="00CD34FB">
              <w:rPr>
                <w:color w:val="000000"/>
                <w:sz w:val="20"/>
                <w:szCs w:val="28"/>
                <w:lang w:eastAsia="ru-RU"/>
              </w:rPr>
              <w:t>/сут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0,4</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0,7</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бюджетно-финансируемые организации</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тыс. м</w:t>
            </w:r>
            <w:r w:rsidRPr="00CD34FB">
              <w:rPr>
                <w:color w:val="000000"/>
                <w:sz w:val="20"/>
                <w:szCs w:val="28"/>
                <w:vertAlign w:val="superscript"/>
                <w:lang w:eastAsia="ru-RU"/>
              </w:rPr>
              <w:t>3</w:t>
            </w:r>
            <w:r w:rsidRPr="00CD34FB">
              <w:rPr>
                <w:color w:val="000000"/>
                <w:sz w:val="20"/>
                <w:szCs w:val="28"/>
                <w:lang w:eastAsia="ru-RU"/>
              </w:rPr>
              <w:t>/сут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0,5</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0,8</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Производительность очистных сооружений канализации</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тыс. м</w:t>
            </w:r>
            <w:r w:rsidRPr="00CD34FB">
              <w:rPr>
                <w:color w:val="000000"/>
                <w:sz w:val="20"/>
                <w:szCs w:val="28"/>
                <w:vertAlign w:val="superscript"/>
                <w:lang w:eastAsia="ru-RU"/>
              </w:rPr>
              <w:t>3</w:t>
            </w:r>
            <w:r w:rsidRPr="00CD34FB">
              <w:rPr>
                <w:color w:val="000000"/>
                <w:sz w:val="20"/>
                <w:szCs w:val="28"/>
                <w:lang w:eastAsia="ru-RU"/>
              </w:rPr>
              <w:t>/сут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7,9</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16,1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20,3</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Теплоснабжение</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Годовое потребление тепла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тыс. Гкал/год</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700,4</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1061,6</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1555,2</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Максимальное потребление тепла</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Гкал/ч</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118,3</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179,0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263,9</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Электроснабжение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Минимально допустимый показатель электропотребления</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годовое число часов</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5400,0</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5400,0</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5400,0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Удельная расчётная электрическая нагрузка электроприёмников квартир жилых зданий</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МВт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4,4</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7,3</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11,7</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Удельная расчётная электрическая нагрузка электроприёмников индивидуальных жилых домов</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МВт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0,7</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0,9</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1,1</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Удельная расчётная электрическая нагрузка электроприёмников общественных зданий</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МВт</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5,7</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15,1</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28,4</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line="240" w:lineRule="auto"/>
              <w:jc w:val="center"/>
              <w:rPr>
                <w:bCs/>
                <w:color w:val="000000"/>
                <w:sz w:val="20"/>
                <w:szCs w:val="28"/>
                <w:lang w:eastAsia="ru-RU"/>
              </w:rPr>
            </w:pPr>
            <w:r w:rsidRPr="00CD34FB">
              <w:rPr>
                <w:bCs/>
                <w:color w:val="000000"/>
                <w:sz w:val="20"/>
                <w:szCs w:val="28"/>
                <w:lang w:eastAsia="ru-RU"/>
              </w:rPr>
              <w:t>Газоснабжение</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 </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Годовой расход природного газа в многоквартирных домах и жилых домах</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млн. м</w:t>
            </w:r>
            <w:r w:rsidRPr="00CD34FB">
              <w:rPr>
                <w:color w:val="000000"/>
                <w:sz w:val="20"/>
                <w:szCs w:val="28"/>
                <w:vertAlign w:val="superscript"/>
                <w:lang w:eastAsia="ru-RU"/>
              </w:rPr>
              <w:t>3</w:t>
            </w:r>
            <w:r w:rsidRPr="00CD34FB">
              <w:rPr>
                <w:color w:val="000000"/>
                <w:sz w:val="20"/>
                <w:szCs w:val="28"/>
                <w:lang w:eastAsia="ru-RU"/>
              </w:rPr>
              <w:t>/год</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4,81</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7,07</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10,03</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Годовой расход природного газа для отопления одного квадратного метра жилого помещения от газовых приборов</w:t>
            </w:r>
          </w:p>
        </w:tc>
        <w:tc>
          <w:tcPr>
            <w:tcW w:w="676" w:type="pct"/>
            <w:shd w:val="clear" w:color="auto" w:fill="auto"/>
            <w:noWrap/>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млн. м</w:t>
            </w:r>
            <w:r w:rsidRPr="00CD34FB">
              <w:rPr>
                <w:color w:val="000000"/>
                <w:sz w:val="20"/>
                <w:szCs w:val="28"/>
                <w:vertAlign w:val="superscript"/>
                <w:lang w:eastAsia="ru-RU"/>
              </w:rPr>
              <w:t>3</w:t>
            </w:r>
            <w:r w:rsidRPr="00CD34FB">
              <w:rPr>
                <w:color w:val="000000"/>
                <w:sz w:val="20"/>
                <w:szCs w:val="28"/>
                <w:lang w:eastAsia="ru-RU"/>
              </w:rPr>
              <w:t>/год</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467,5</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722,5</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1105,0</w:t>
            </w:r>
          </w:p>
        </w:tc>
      </w:tr>
      <w:tr w:rsidR="00FB1A77" w:rsidRPr="00CD34FB" w:rsidTr="00575B99">
        <w:trPr>
          <w:jc w:val="center"/>
        </w:trPr>
        <w:tc>
          <w:tcPr>
            <w:tcW w:w="2039"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Расчётное потребление природного газа промышленными объектами</w:t>
            </w:r>
          </w:p>
        </w:tc>
        <w:tc>
          <w:tcPr>
            <w:tcW w:w="676" w:type="pct"/>
            <w:shd w:val="clear" w:color="auto" w:fill="auto"/>
            <w:vAlign w:val="center"/>
            <w:hideMark/>
          </w:tcPr>
          <w:p w:rsidR="00FB1A77" w:rsidRPr="00CD34FB" w:rsidRDefault="00FB1A77" w:rsidP="00CD34FB">
            <w:pPr>
              <w:spacing w:after="0" w:line="240" w:lineRule="auto"/>
              <w:jc w:val="center"/>
              <w:rPr>
                <w:color w:val="000000"/>
                <w:sz w:val="20"/>
                <w:szCs w:val="28"/>
                <w:lang w:eastAsia="ru-RU"/>
              </w:rPr>
            </w:pPr>
            <w:r w:rsidRPr="00CD34FB">
              <w:rPr>
                <w:color w:val="000000"/>
                <w:sz w:val="20"/>
                <w:szCs w:val="28"/>
                <w:lang w:eastAsia="ru-RU"/>
              </w:rPr>
              <w:t>млн. м</w:t>
            </w:r>
            <w:r w:rsidRPr="00CD34FB">
              <w:rPr>
                <w:color w:val="000000"/>
                <w:sz w:val="20"/>
                <w:szCs w:val="28"/>
                <w:vertAlign w:val="superscript"/>
                <w:lang w:eastAsia="ru-RU"/>
              </w:rPr>
              <w:t>3</w:t>
            </w:r>
            <w:r w:rsidRPr="00CD34FB">
              <w:rPr>
                <w:color w:val="000000"/>
                <w:sz w:val="20"/>
                <w:szCs w:val="28"/>
                <w:lang w:eastAsia="ru-RU"/>
              </w:rPr>
              <w:t>/год</w:t>
            </w:r>
          </w:p>
        </w:tc>
        <w:tc>
          <w:tcPr>
            <w:tcW w:w="818"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8</w:t>
            </w:r>
          </w:p>
        </w:tc>
        <w:tc>
          <w:tcPr>
            <w:tcW w:w="734"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24,8</w:t>
            </w:r>
          </w:p>
        </w:tc>
        <w:tc>
          <w:tcPr>
            <w:tcW w:w="733" w:type="pct"/>
            <w:shd w:val="clear" w:color="auto" w:fill="auto"/>
            <w:vAlign w:val="center"/>
            <w:hideMark/>
          </w:tcPr>
          <w:p w:rsidR="00FB1A77" w:rsidRPr="00CD34FB" w:rsidRDefault="00FB1A77" w:rsidP="00CD34FB">
            <w:pPr>
              <w:spacing w:after="0" w:line="240" w:lineRule="auto"/>
              <w:jc w:val="center"/>
              <w:rPr>
                <w:color w:val="000000"/>
                <w:sz w:val="20"/>
                <w:szCs w:val="28"/>
              </w:rPr>
            </w:pPr>
            <w:r w:rsidRPr="00CD34FB">
              <w:rPr>
                <w:color w:val="000000"/>
                <w:sz w:val="20"/>
                <w:szCs w:val="28"/>
              </w:rPr>
              <w:t>33,2</w:t>
            </w:r>
          </w:p>
        </w:tc>
      </w:tr>
    </w:tbl>
    <w:p w:rsidR="00FB1A77" w:rsidRPr="00CD34FB" w:rsidRDefault="00FB1A77" w:rsidP="00CD34FB">
      <w:pPr>
        <w:pStyle w:val="1a"/>
        <w:spacing w:before="80" w:after="80" w:line="360" w:lineRule="auto"/>
        <w:ind w:firstLine="850"/>
      </w:pPr>
      <w:r w:rsidRPr="00CD34FB">
        <w:t>Стоит отметить, что на сегодняшний день имеется план развития территорий МО Тельмановское сельское поселение на ближайшую перспективу, связанный с завершением обустройство территорий микрорайона 1 и строительством нового жилого квартала в микрорайоне 5 в п. Тельмана.</w:t>
      </w:r>
    </w:p>
    <w:p w:rsidR="00FB1A77" w:rsidRPr="00CD34FB" w:rsidRDefault="00FB1A77" w:rsidP="00CD34FB">
      <w:pPr>
        <w:pStyle w:val="1a"/>
        <w:spacing w:before="80" w:after="80" w:line="360" w:lineRule="auto"/>
        <w:ind w:firstLine="850"/>
      </w:pPr>
      <w:r w:rsidRPr="00CD34FB">
        <w:t xml:space="preserve">Инженерная инфраструктура </w:t>
      </w:r>
      <w:r w:rsidRPr="00CD34FB">
        <w:rPr>
          <w:rStyle w:val="aff"/>
          <w:rFonts w:ascii="Times New Roman" w:hAnsi="Times New Roman"/>
          <w:sz w:val="24"/>
        </w:rPr>
        <w:t>коммунального</w:t>
      </w:r>
      <w:r w:rsidRPr="00CD34FB">
        <w:t xml:space="preserve"> назначения, а именно системы централизованного водоснабжения и водоотведения МО Тельмановское сельское поселение предназначенные для хозяйственно-бытовых нужд:</w:t>
      </w:r>
    </w:p>
    <w:p w:rsidR="00FB1A77" w:rsidRPr="00CD34FB" w:rsidRDefault="00FB1A77" w:rsidP="00CD34FB">
      <w:pPr>
        <w:pStyle w:val="1a"/>
        <w:numPr>
          <w:ilvl w:val="0"/>
          <w:numId w:val="5"/>
        </w:numPr>
        <w:tabs>
          <w:tab w:val="clear" w:pos="1781"/>
          <w:tab w:val="num" w:pos="990"/>
        </w:tabs>
        <w:spacing w:before="80" w:after="80" w:line="360" w:lineRule="auto"/>
        <w:ind w:left="0" w:firstLine="850"/>
      </w:pPr>
      <w:r w:rsidRPr="00CD34FB">
        <w:rPr>
          <w:rStyle w:val="aff"/>
          <w:rFonts w:ascii="Times New Roman" w:hAnsi="Times New Roman"/>
          <w:sz w:val="24"/>
        </w:rPr>
        <w:lastRenderedPageBreak/>
        <w:t>централизованное водоснабжение</w:t>
      </w:r>
      <w:r w:rsidRPr="00CD34FB">
        <w:t xml:space="preserve"> (ВС) осуществляется во всех населённых пунктах муниципального образования.</w:t>
      </w:r>
    </w:p>
    <w:p w:rsidR="00FB1A77" w:rsidRPr="00CD34FB" w:rsidRDefault="00FB1A77" w:rsidP="00CD34FB">
      <w:pPr>
        <w:pStyle w:val="1a"/>
        <w:numPr>
          <w:ilvl w:val="0"/>
          <w:numId w:val="5"/>
        </w:numPr>
        <w:tabs>
          <w:tab w:val="clear" w:pos="1781"/>
          <w:tab w:val="num" w:pos="990"/>
        </w:tabs>
        <w:spacing w:before="80" w:after="80" w:line="360" w:lineRule="auto"/>
        <w:ind w:left="0" w:firstLine="850"/>
      </w:pPr>
      <w:r w:rsidRPr="00CD34FB">
        <w:rPr>
          <w:rStyle w:val="aff"/>
          <w:rFonts w:ascii="Times New Roman" w:hAnsi="Times New Roman"/>
          <w:bCs/>
          <w:sz w:val="24"/>
        </w:rPr>
        <w:t>централизованное водоотведение</w:t>
      </w:r>
      <w:r w:rsidRPr="00CD34FB">
        <w:t xml:space="preserve"> (ВО) осуществляется в п. Тельмана и п. Войскорово.</w:t>
      </w:r>
    </w:p>
    <w:p w:rsidR="00FB1A77" w:rsidRPr="00CD34FB" w:rsidRDefault="00FB1A77" w:rsidP="00877E57">
      <w:pPr>
        <w:pStyle w:val="0"/>
        <w:spacing w:before="80" w:after="80" w:line="360" w:lineRule="auto"/>
        <w:rPr>
          <w:szCs w:val="23"/>
        </w:rPr>
      </w:pPr>
      <w:r w:rsidRPr="00CD34FB">
        <w:rPr>
          <w:noProof/>
          <w:szCs w:val="23"/>
          <w:lang w:eastAsia="ru-RU"/>
        </w:rPr>
        <w:drawing>
          <wp:inline distT="0" distB="0" distL="0" distR="0">
            <wp:extent cx="4901565" cy="4805680"/>
            <wp:effectExtent l="19050" t="0" r="0" b="0"/>
            <wp:docPr id="8" name="Рисунок 2" descr="Населённые пун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селённые пункты"/>
                    <pic:cNvPicPr>
                      <a:picLocks noChangeAspect="1" noChangeArrowheads="1"/>
                    </pic:cNvPicPr>
                  </pic:nvPicPr>
                  <pic:blipFill>
                    <a:blip r:embed="rId25" cstate="print"/>
                    <a:srcRect/>
                    <a:stretch>
                      <a:fillRect/>
                    </a:stretch>
                  </pic:blipFill>
                  <pic:spPr bwMode="auto">
                    <a:xfrm>
                      <a:off x="0" y="0"/>
                      <a:ext cx="4901565" cy="4805680"/>
                    </a:xfrm>
                    <a:prstGeom prst="rect">
                      <a:avLst/>
                    </a:prstGeom>
                    <a:noFill/>
                    <a:ln w="9525">
                      <a:noFill/>
                      <a:miter lim="800000"/>
                      <a:headEnd/>
                      <a:tailEnd/>
                    </a:ln>
                  </pic:spPr>
                </pic:pic>
              </a:graphicData>
            </a:graphic>
          </wp:inline>
        </w:drawing>
      </w:r>
    </w:p>
    <w:p w:rsidR="00FB1A77" w:rsidRPr="00CD34FB" w:rsidRDefault="00FB1A77" w:rsidP="00CD34FB">
      <w:pPr>
        <w:pStyle w:val="0"/>
        <w:spacing w:before="80" w:after="80" w:line="360" w:lineRule="auto"/>
        <w:ind w:firstLine="850"/>
        <w:jc w:val="both"/>
      </w:pPr>
      <w:r w:rsidRPr="00CD34FB">
        <w:t xml:space="preserve">Рисунок </w:t>
      </w:r>
      <w:fldSimple w:instr=" SEQ Рисунок \* ARABIC ">
        <w:r w:rsidR="00FF2EC6">
          <w:rPr>
            <w:noProof/>
          </w:rPr>
          <w:t>1</w:t>
        </w:r>
      </w:fldSimple>
      <w:r w:rsidRPr="00CD34FB">
        <w:t xml:space="preserve"> Расположение МО Тельмановское сельское поселение и населённых пунктов в его составе</w:t>
      </w:r>
    </w:p>
    <w:p w:rsidR="00625BEF" w:rsidRPr="00CD34FB" w:rsidRDefault="00625BEF" w:rsidP="00CD34FB">
      <w:pPr>
        <w:pStyle w:val="0"/>
        <w:spacing w:before="80" w:after="80" w:line="360" w:lineRule="auto"/>
        <w:ind w:firstLine="850"/>
        <w:jc w:val="both"/>
      </w:pPr>
    </w:p>
    <w:p w:rsidR="00016864" w:rsidRPr="00CD34FB" w:rsidRDefault="00016864" w:rsidP="00CD34FB">
      <w:pPr>
        <w:pStyle w:val="0"/>
        <w:spacing w:before="80" w:after="80" w:line="360" w:lineRule="auto"/>
        <w:ind w:firstLine="850"/>
        <w:jc w:val="both"/>
      </w:pPr>
    </w:p>
    <w:p w:rsidR="00016864" w:rsidRPr="00CD34FB" w:rsidRDefault="00016864" w:rsidP="00CD34FB">
      <w:pPr>
        <w:pStyle w:val="0"/>
        <w:spacing w:before="80" w:after="80" w:line="360" w:lineRule="auto"/>
        <w:ind w:firstLine="850"/>
        <w:jc w:val="both"/>
        <w:sectPr w:rsidR="00016864" w:rsidRPr="00CD34FB" w:rsidSect="00CD34FB">
          <w:type w:val="continuous"/>
          <w:pgSz w:w="11906" w:h="16838" w:code="9"/>
          <w:pgMar w:top="1134" w:right="851" w:bottom="1134" w:left="1134" w:header="709" w:footer="505"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7D35A5" w:rsidRPr="00001A42" w:rsidRDefault="007D35A5" w:rsidP="00001A42">
      <w:pPr>
        <w:pStyle w:val="2"/>
        <w:spacing w:before="80" w:after="80" w:line="360" w:lineRule="auto"/>
        <w:ind w:left="0" w:firstLine="850"/>
      </w:pPr>
      <w:bookmarkStart w:id="10" w:name="_Toc373143090"/>
      <w:bookmarkStart w:id="11" w:name="_Toc379721655"/>
      <w:bookmarkStart w:id="12" w:name="_Toc3336409"/>
      <w:bookmarkEnd w:id="4"/>
      <w:r w:rsidRPr="00001A42">
        <w:lastRenderedPageBreak/>
        <w:t>Существующее положение в сфере водоотведения</w:t>
      </w:r>
      <w:bookmarkEnd w:id="10"/>
      <w:bookmarkEnd w:id="11"/>
      <w:bookmarkEnd w:id="12"/>
    </w:p>
    <w:p w:rsidR="007D35A5" w:rsidRPr="00CD34FB" w:rsidRDefault="007D35A5" w:rsidP="00CD34FB">
      <w:pPr>
        <w:pStyle w:val="3"/>
        <w:tabs>
          <w:tab w:val="left" w:pos="1276"/>
          <w:tab w:val="num" w:pos="1512"/>
        </w:tabs>
        <w:spacing w:before="80" w:after="80" w:line="360" w:lineRule="auto"/>
        <w:ind w:left="0" w:firstLine="850"/>
        <w:rPr>
          <w:lang w:eastAsia="ru-RU"/>
        </w:rPr>
      </w:pPr>
      <w:bookmarkStart w:id="13" w:name="_Toc373143091"/>
      <w:bookmarkStart w:id="14" w:name="_Toc379721656"/>
      <w:bookmarkStart w:id="15" w:name="_Toc3336410"/>
      <w:r w:rsidRPr="00CD34FB">
        <w:rPr>
          <w:lang w:eastAsia="ru-RU"/>
        </w:rPr>
        <w:t>Описание структуры системы сбора, очистки и отведения сточных вод на территории городского округа и деление территории городского округа на эксплуатационные зоны</w:t>
      </w:r>
      <w:r w:rsidRPr="00CD34FB">
        <w:t>.</w:t>
      </w:r>
      <w:bookmarkEnd w:id="13"/>
      <w:bookmarkEnd w:id="14"/>
      <w:bookmarkEnd w:id="15"/>
    </w:p>
    <w:p w:rsidR="00046241" w:rsidRPr="00CD34FB" w:rsidRDefault="00046241" w:rsidP="00CD34FB">
      <w:pPr>
        <w:pStyle w:val="1a"/>
        <w:spacing w:before="80" w:after="80" w:line="360" w:lineRule="auto"/>
        <w:ind w:firstLine="850"/>
      </w:pPr>
      <w:r w:rsidRPr="00CD34FB">
        <w:t xml:space="preserve">На сегодняшний день на территории </w:t>
      </w:r>
      <w:r w:rsidR="002F399C" w:rsidRPr="00CD34FB">
        <w:t>МО Тельмановское сельское поселение</w:t>
      </w:r>
      <w:r w:rsidRPr="00CD34FB">
        <w:t xml:space="preserve">. существует </w:t>
      </w:r>
      <w:r w:rsidR="00C938D4" w:rsidRPr="00CD34FB">
        <w:t>две</w:t>
      </w:r>
      <w:r w:rsidRPr="00CD34FB">
        <w:t xml:space="preserve"> эксплуатационн</w:t>
      </w:r>
      <w:r w:rsidR="00C938D4" w:rsidRPr="00CD34FB">
        <w:t>ые</w:t>
      </w:r>
      <w:r w:rsidRPr="00CD34FB">
        <w:t xml:space="preserve"> зон</w:t>
      </w:r>
      <w:r w:rsidR="00C938D4" w:rsidRPr="00CD34FB">
        <w:t>ы</w:t>
      </w:r>
      <w:r w:rsidRPr="00CD34FB">
        <w:t xml:space="preserve"> водоотведения, охватывающ</w:t>
      </w:r>
      <w:r w:rsidR="00C938D4" w:rsidRPr="00CD34FB">
        <w:t>ие</w:t>
      </w:r>
      <w:r w:rsidRPr="00CD34FB">
        <w:t xml:space="preserve"> </w:t>
      </w:r>
      <w:r w:rsidR="003A4B29" w:rsidRPr="00CD34FB">
        <w:t>два</w:t>
      </w:r>
      <w:r w:rsidRPr="00CD34FB">
        <w:t xml:space="preserve"> населённы</w:t>
      </w:r>
      <w:r w:rsidR="003A4B29" w:rsidRPr="00CD34FB">
        <w:t>х</w:t>
      </w:r>
      <w:r w:rsidRPr="00CD34FB">
        <w:t xml:space="preserve"> пункт</w:t>
      </w:r>
      <w:r w:rsidR="003A4B29" w:rsidRPr="00CD34FB">
        <w:t>а</w:t>
      </w:r>
      <w:r w:rsidRPr="00CD34FB">
        <w:t>, указанны</w:t>
      </w:r>
      <w:r w:rsidR="003A4B29" w:rsidRPr="00CD34FB">
        <w:t>х</w:t>
      </w:r>
      <w:r w:rsidRPr="00CD34FB">
        <w:t xml:space="preserve"> в таблице ниже. </w:t>
      </w:r>
      <w:r w:rsidR="00C938D4" w:rsidRPr="00CD34FB">
        <w:t>Гарантирующим поставщиком</w:t>
      </w:r>
      <w:r w:rsidRPr="00CD34FB">
        <w:t xml:space="preserve"> являются </w:t>
      </w:r>
      <w:r w:rsidR="003A4B29" w:rsidRPr="00CD34FB">
        <w:t>АО «ЛОКС» Филиал «Тосненский водоканал»</w:t>
      </w:r>
      <w:r w:rsidR="00C938D4" w:rsidRPr="00CD34FB">
        <w:t xml:space="preserve"> и ГУП «Водоканал Санкт-Петербурга»</w:t>
      </w:r>
      <w:r w:rsidRPr="00CD34FB">
        <w:t>.</w:t>
      </w:r>
    </w:p>
    <w:p w:rsidR="00046241" w:rsidRPr="00CD34FB" w:rsidRDefault="00046241" w:rsidP="00CD34FB">
      <w:pPr>
        <w:pStyle w:val="1a"/>
        <w:spacing w:before="80" w:after="80" w:line="360" w:lineRule="auto"/>
        <w:ind w:firstLine="850"/>
      </w:pPr>
      <w:r w:rsidRPr="00CD34FB">
        <w:t xml:space="preserve">Таблица </w:t>
      </w:r>
      <w:fldSimple w:instr=" SEQ Таблица \* ARABIC ">
        <w:r w:rsidR="00FF2EC6">
          <w:rPr>
            <w:noProof/>
          </w:rPr>
          <w:t>4</w:t>
        </w:r>
      </w:fldSimple>
      <w:r w:rsidRPr="00CD34FB">
        <w:t xml:space="preserve"> Наличие централизованн</w:t>
      </w:r>
      <w:r w:rsidR="00125EDF" w:rsidRPr="00CD34FB">
        <w:t>ых</w:t>
      </w:r>
      <w:r w:rsidRPr="00CD34FB">
        <w:t xml:space="preserve"> систем водоснабжения и водоотведения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21"/>
        <w:gridCol w:w="2294"/>
        <w:gridCol w:w="1365"/>
        <w:gridCol w:w="2975"/>
        <w:gridCol w:w="1588"/>
        <w:gridCol w:w="2179"/>
        <w:gridCol w:w="1486"/>
        <w:gridCol w:w="2661"/>
      </w:tblGrid>
      <w:tr w:rsidR="002F399C" w:rsidRPr="00CD34FB" w:rsidTr="00CD34FB">
        <w:trPr>
          <w:tblHeader/>
          <w:jc w:val="center"/>
        </w:trPr>
        <w:tc>
          <w:tcPr>
            <w:tcW w:w="173" w:type="pct"/>
            <w:vMerge w:val="restart"/>
            <w:shd w:val="clear" w:color="auto" w:fill="auto"/>
            <w:vAlign w:val="center"/>
          </w:tcPr>
          <w:p w:rsidR="002F399C" w:rsidRPr="00CD34FB" w:rsidRDefault="002F399C" w:rsidP="00CD34FB">
            <w:pPr>
              <w:spacing w:after="0" w:line="240" w:lineRule="auto"/>
              <w:ind w:right="-108"/>
              <w:jc w:val="center"/>
              <w:rPr>
                <w:color w:val="000000"/>
                <w:sz w:val="20"/>
              </w:rPr>
            </w:pPr>
            <w:r w:rsidRPr="00CD34FB">
              <w:rPr>
                <w:color w:val="000000"/>
                <w:sz w:val="20"/>
              </w:rPr>
              <w:t>№</w:t>
            </w:r>
          </w:p>
        </w:tc>
        <w:tc>
          <w:tcPr>
            <w:tcW w:w="761" w:type="pct"/>
            <w:vMerge w:val="restar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Перечень населённых пунктов</w:t>
            </w:r>
          </w:p>
        </w:tc>
        <w:tc>
          <w:tcPr>
            <w:tcW w:w="1440" w:type="pct"/>
            <w:gridSpan w:val="2"/>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Холодное водоснабжение</w:t>
            </w:r>
          </w:p>
        </w:tc>
        <w:tc>
          <w:tcPr>
            <w:tcW w:w="1250" w:type="pct"/>
            <w:gridSpan w:val="2"/>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Горячее водоснабжение</w:t>
            </w:r>
          </w:p>
        </w:tc>
        <w:tc>
          <w:tcPr>
            <w:tcW w:w="1376" w:type="pct"/>
            <w:gridSpan w:val="2"/>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Водоотведение</w:t>
            </w:r>
          </w:p>
        </w:tc>
      </w:tr>
      <w:tr w:rsidR="002F399C" w:rsidRPr="00CD34FB" w:rsidTr="00CD34FB">
        <w:trPr>
          <w:tblHeader/>
          <w:jc w:val="center"/>
        </w:trPr>
        <w:tc>
          <w:tcPr>
            <w:tcW w:w="173" w:type="pct"/>
            <w:vMerge/>
            <w:shd w:val="clear" w:color="auto" w:fill="auto"/>
            <w:vAlign w:val="center"/>
          </w:tcPr>
          <w:p w:rsidR="002F399C" w:rsidRPr="00CD34FB" w:rsidRDefault="002F399C" w:rsidP="00CD34FB">
            <w:pPr>
              <w:spacing w:after="0" w:line="240" w:lineRule="auto"/>
              <w:ind w:right="-108"/>
              <w:jc w:val="center"/>
              <w:rPr>
                <w:color w:val="000000"/>
                <w:sz w:val="20"/>
              </w:rPr>
            </w:pPr>
          </w:p>
        </w:tc>
        <w:tc>
          <w:tcPr>
            <w:tcW w:w="761" w:type="pct"/>
            <w:vMerge/>
            <w:shd w:val="clear" w:color="auto" w:fill="auto"/>
            <w:vAlign w:val="center"/>
          </w:tcPr>
          <w:p w:rsidR="002F399C" w:rsidRPr="00CD34FB" w:rsidRDefault="002F399C" w:rsidP="00CD34FB">
            <w:pPr>
              <w:spacing w:after="0" w:line="240" w:lineRule="auto"/>
              <w:jc w:val="center"/>
              <w:rPr>
                <w:color w:val="000000"/>
                <w:sz w:val="20"/>
              </w:rPr>
            </w:pPr>
          </w:p>
        </w:tc>
        <w:tc>
          <w:tcPr>
            <w:tcW w:w="453"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Наличие (отсутствие)</w:t>
            </w:r>
          </w:p>
        </w:tc>
        <w:tc>
          <w:tcPr>
            <w:tcW w:w="987"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Ресурсоснабжающая организация</w:t>
            </w:r>
          </w:p>
        </w:tc>
        <w:tc>
          <w:tcPr>
            <w:tcW w:w="527"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Наличие (отсутствие)</w:t>
            </w:r>
          </w:p>
        </w:tc>
        <w:tc>
          <w:tcPr>
            <w:tcW w:w="723"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Ресурсоснабжающая организация</w:t>
            </w:r>
          </w:p>
        </w:tc>
        <w:tc>
          <w:tcPr>
            <w:tcW w:w="493"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Наличие (отсутствие)</w:t>
            </w:r>
          </w:p>
        </w:tc>
        <w:tc>
          <w:tcPr>
            <w:tcW w:w="883"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Ресурсоснабжающая организация</w:t>
            </w:r>
          </w:p>
        </w:tc>
      </w:tr>
      <w:tr w:rsidR="002F399C" w:rsidRPr="00CD34FB" w:rsidTr="00CD34FB">
        <w:trPr>
          <w:jc w:val="center"/>
        </w:trPr>
        <w:tc>
          <w:tcPr>
            <w:tcW w:w="173" w:type="pct"/>
            <w:shd w:val="clear" w:color="auto" w:fill="auto"/>
            <w:vAlign w:val="center"/>
          </w:tcPr>
          <w:p w:rsidR="002F399C" w:rsidRPr="00CD34FB" w:rsidRDefault="002F399C" w:rsidP="00CD34FB">
            <w:pPr>
              <w:pStyle w:val="0"/>
              <w:rPr>
                <w:color w:val="000000"/>
                <w:sz w:val="20"/>
                <w:szCs w:val="22"/>
              </w:rPr>
            </w:pPr>
            <w:r w:rsidRPr="00CD34FB">
              <w:rPr>
                <w:color w:val="000000"/>
                <w:sz w:val="20"/>
                <w:szCs w:val="22"/>
              </w:rPr>
              <w:t>1.</w:t>
            </w:r>
          </w:p>
        </w:tc>
        <w:tc>
          <w:tcPr>
            <w:tcW w:w="761" w:type="pct"/>
            <w:shd w:val="clear" w:color="auto" w:fill="auto"/>
            <w:vAlign w:val="center"/>
          </w:tcPr>
          <w:p w:rsidR="002F399C" w:rsidRPr="00CD34FB" w:rsidRDefault="002F399C" w:rsidP="00CD34FB">
            <w:pPr>
              <w:pStyle w:val="0"/>
              <w:rPr>
                <w:sz w:val="20"/>
                <w:szCs w:val="22"/>
              </w:rPr>
            </w:pPr>
            <w:r w:rsidRPr="00CD34FB">
              <w:rPr>
                <w:sz w:val="20"/>
                <w:szCs w:val="22"/>
              </w:rPr>
              <w:t>п. Тельмана</w:t>
            </w:r>
          </w:p>
        </w:tc>
        <w:tc>
          <w:tcPr>
            <w:tcW w:w="453"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w:t>
            </w:r>
          </w:p>
        </w:tc>
        <w:tc>
          <w:tcPr>
            <w:tcW w:w="987" w:type="pct"/>
            <w:shd w:val="clear" w:color="auto" w:fill="auto"/>
            <w:vAlign w:val="center"/>
          </w:tcPr>
          <w:p w:rsidR="002F399C" w:rsidRPr="00CD34FB" w:rsidRDefault="002F399C" w:rsidP="00CD34FB">
            <w:pPr>
              <w:spacing w:line="240" w:lineRule="auto"/>
              <w:jc w:val="center"/>
              <w:rPr>
                <w:sz w:val="20"/>
              </w:rPr>
            </w:pPr>
            <w:r w:rsidRPr="00CD34FB">
              <w:rPr>
                <w:sz w:val="20"/>
              </w:rPr>
              <w:t xml:space="preserve">АО «ЛОКС» Филиал «Тосненский водоканал» (с 01.03.2019 - МУП «Водоканал Тельмана»), ГУП «Водоканал Санкт-Петербурга» </w:t>
            </w:r>
          </w:p>
        </w:tc>
        <w:tc>
          <w:tcPr>
            <w:tcW w:w="527" w:type="pct"/>
            <w:shd w:val="clear" w:color="auto" w:fill="auto"/>
            <w:vAlign w:val="center"/>
          </w:tcPr>
          <w:p w:rsidR="002F399C" w:rsidRPr="00CD34FB" w:rsidRDefault="002F399C" w:rsidP="00CD34FB">
            <w:pPr>
              <w:spacing w:line="240" w:lineRule="auto"/>
              <w:jc w:val="center"/>
              <w:rPr>
                <w:sz w:val="20"/>
              </w:rPr>
            </w:pPr>
            <w:r w:rsidRPr="00CD34FB">
              <w:rPr>
                <w:sz w:val="20"/>
              </w:rPr>
              <w:t>+</w:t>
            </w:r>
          </w:p>
        </w:tc>
        <w:tc>
          <w:tcPr>
            <w:tcW w:w="723" w:type="pct"/>
            <w:shd w:val="clear" w:color="auto" w:fill="auto"/>
            <w:vAlign w:val="center"/>
          </w:tcPr>
          <w:p w:rsidR="002F399C" w:rsidRPr="00CD34FB" w:rsidRDefault="002F399C" w:rsidP="00CD34FB">
            <w:pPr>
              <w:spacing w:line="240" w:lineRule="auto"/>
              <w:jc w:val="center"/>
              <w:rPr>
                <w:sz w:val="20"/>
              </w:rPr>
            </w:pPr>
            <w:r w:rsidRPr="00CD34FB">
              <w:rPr>
                <w:sz w:val="20"/>
              </w:rPr>
              <w:t>ГУП «ТЭК СПб»</w:t>
            </w:r>
          </w:p>
        </w:tc>
        <w:tc>
          <w:tcPr>
            <w:tcW w:w="493" w:type="pct"/>
            <w:shd w:val="clear" w:color="auto" w:fill="auto"/>
            <w:vAlign w:val="center"/>
          </w:tcPr>
          <w:p w:rsidR="002F399C" w:rsidRPr="00CD34FB" w:rsidRDefault="002F399C" w:rsidP="00CD34FB">
            <w:pPr>
              <w:spacing w:line="240" w:lineRule="auto"/>
              <w:jc w:val="center"/>
              <w:rPr>
                <w:sz w:val="20"/>
              </w:rPr>
            </w:pPr>
            <w:r w:rsidRPr="00CD34FB">
              <w:rPr>
                <w:sz w:val="20"/>
              </w:rPr>
              <w:t>+</w:t>
            </w:r>
          </w:p>
        </w:tc>
        <w:tc>
          <w:tcPr>
            <w:tcW w:w="883" w:type="pct"/>
            <w:shd w:val="clear" w:color="auto" w:fill="auto"/>
            <w:vAlign w:val="center"/>
          </w:tcPr>
          <w:p w:rsidR="002F399C" w:rsidRPr="00CD34FB" w:rsidRDefault="002F399C" w:rsidP="00CD34FB">
            <w:pPr>
              <w:spacing w:line="240" w:lineRule="auto"/>
              <w:jc w:val="center"/>
              <w:rPr>
                <w:sz w:val="20"/>
              </w:rPr>
            </w:pPr>
            <w:r w:rsidRPr="00CD34FB">
              <w:rPr>
                <w:sz w:val="20"/>
              </w:rPr>
              <w:t xml:space="preserve">АО «ЛОКС» Филиал «Тосненский водоканал» (с 01.03.2019 - МУП «Водоканал Тельмана»), ГУП «Водоканал Санкт-Петербурга» </w:t>
            </w:r>
          </w:p>
        </w:tc>
      </w:tr>
      <w:tr w:rsidR="002F399C" w:rsidRPr="00CD34FB" w:rsidTr="00CD34FB">
        <w:trPr>
          <w:jc w:val="center"/>
        </w:trPr>
        <w:tc>
          <w:tcPr>
            <w:tcW w:w="173" w:type="pct"/>
            <w:shd w:val="clear" w:color="auto" w:fill="auto"/>
            <w:vAlign w:val="center"/>
          </w:tcPr>
          <w:p w:rsidR="002F399C" w:rsidRPr="00CD34FB" w:rsidRDefault="002F399C" w:rsidP="00CD34FB">
            <w:pPr>
              <w:pStyle w:val="0"/>
              <w:rPr>
                <w:color w:val="000000"/>
                <w:sz w:val="20"/>
                <w:szCs w:val="22"/>
              </w:rPr>
            </w:pPr>
            <w:r w:rsidRPr="00CD34FB">
              <w:rPr>
                <w:color w:val="000000"/>
                <w:sz w:val="20"/>
                <w:szCs w:val="22"/>
              </w:rPr>
              <w:t>2.</w:t>
            </w:r>
          </w:p>
        </w:tc>
        <w:tc>
          <w:tcPr>
            <w:tcW w:w="761" w:type="pct"/>
            <w:shd w:val="clear" w:color="auto" w:fill="auto"/>
            <w:vAlign w:val="center"/>
          </w:tcPr>
          <w:p w:rsidR="002F399C" w:rsidRPr="00CD34FB" w:rsidRDefault="002F399C" w:rsidP="00CD34FB">
            <w:pPr>
              <w:pStyle w:val="0"/>
              <w:rPr>
                <w:sz w:val="20"/>
                <w:szCs w:val="22"/>
              </w:rPr>
            </w:pPr>
            <w:r w:rsidRPr="00CD34FB">
              <w:rPr>
                <w:sz w:val="20"/>
                <w:szCs w:val="22"/>
              </w:rPr>
              <w:t>п. Войскорово</w:t>
            </w:r>
          </w:p>
        </w:tc>
        <w:tc>
          <w:tcPr>
            <w:tcW w:w="453"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w:t>
            </w:r>
          </w:p>
        </w:tc>
        <w:tc>
          <w:tcPr>
            <w:tcW w:w="987" w:type="pct"/>
            <w:shd w:val="clear" w:color="auto" w:fill="auto"/>
            <w:vAlign w:val="center"/>
          </w:tcPr>
          <w:p w:rsidR="002F399C" w:rsidRPr="00CD34FB" w:rsidRDefault="002F399C" w:rsidP="00CD34FB">
            <w:pPr>
              <w:spacing w:line="240" w:lineRule="auto"/>
              <w:jc w:val="center"/>
              <w:rPr>
                <w:sz w:val="20"/>
              </w:rPr>
            </w:pPr>
            <w:r w:rsidRPr="00CD34FB">
              <w:rPr>
                <w:sz w:val="20"/>
              </w:rPr>
              <w:t xml:space="preserve">АО «ЛОКС» Филиал «Тосненский водоканал» (с 01.03.2019 </w:t>
            </w:r>
          </w:p>
        </w:tc>
        <w:tc>
          <w:tcPr>
            <w:tcW w:w="527"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w:t>
            </w:r>
          </w:p>
        </w:tc>
        <w:tc>
          <w:tcPr>
            <w:tcW w:w="723" w:type="pct"/>
            <w:shd w:val="clear" w:color="auto" w:fill="auto"/>
            <w:vAlign w:val="center"/>
          </w:tcPr>
          <w:p w:rsidR="002F399C" w:rsidRPr="00CD34FB" w:rsidRDefault="002F399C" w:rsidP="00CD34FB">
            <w:pPr>
              <w:spacing w:after="0" w:line="240" w:lineRule="auto"/>
              <w:jc w:val="center"/>
              <w:rPr>
                <w:color w:val="000000"/>
                <w:sz w:val="20"/>
              </w:rPr>
            </w:pPr>
            <w:r w:rsidRPr="00CD34FB">
              <w:rPr>
                <w:sz w:val="20"/>
              </w:rPr>
              <w:t>ОАО «Тепловые сети»</w:t>
            </w:r>
          </w:p>
        </w:tc>
        <w:tc>
          <w:tcPr>
            <w:tcW w:w="493"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w:t>
            </w:r>
          </w:p>
        </w:tc>
        <w:tc>
          <w:tcPr>
            <w:tcW w:w="883" w:type="pct"/>
            <w:shd w:val="clear" w:color="auto" w:fill="auto"/>
            <w:vAlign w:val="center"/>
          </w:tcPr>
          <w:p w:rsidR="002F399C" w:rsidRPr="00CD34FB" w:rsidRDefault="002F399C" w:rsidP="00CD34FB">
            <w:pPr>
              <w:spacing w:line="240" w:lineRule="auto"/>
              <w:jc w:val="center"/>
              <w:rPr>
                <w:sz w:val="20"/>
              </w:rPr>
            </w:pPr>
            <w:r w:rsidRPr="00CD34FB">
              <w:rPr>
                <w:sz w:val="20"/>
              </w:rPr>
              <w:t>АО «ЛОКС» Филиал «Тосненский водоканал» (с 01.03.2019 - МУП «Водоканал Тельмана»),</w:t>
            </w:r>
          </w:p>
        </w:tc>
      </w:tr>
      <w:tr w:rsidR="002F399C" w:rsidRPr="00CD34FB" w:rsidTr="00CD34FB">
        <w:trPr>
          <w:jc w:val="center"/>
        </w:trPr>
        <w:tc>
          <w:tcPr>
            <w:tcW w:w="173" w:type="pct"/>
            <w:shd w:val="clear" w:color="auto" w:fill="auto"/>
            <w:vAlign w:val="center"/>
          </w:tcPr>
          <w:p w:rsidR="002F399C" w:rsidRPr="00CD34FB" w:rsidRDefault="002F399C" w:rsidP="00CD34FB">
            <w:pPr>
              <w:pStyle w:val="0"/>
              <w:rPr>
                <w:color w:val="000000"/>
                <w:sz w:val="20"/>
                <w:szCs w:val="22"/>
              </w:rPr>
            </w:pPr>
            <w:r w:rsidRPr="00CD34FB">
              <w:rPr>
                <w:color w:val="000000"/>
                <w:sz w:val="20"/>
                <w:szCs w:val="22"/>
              </w:rPr>
              <w:t>3.</w:t>
            </w:r>
          </w:p>
        </w:tc>
        <w:tc>
          <w:tcPr>
            <w:tcW w:w="761" w:type="pct"/>
            <w:shd w:val="clear" w:color="auto" w:fill="auto"/>
            <w:vAlign w:val="center"/>
          </w:tcPr>
          <w:p w:rsidR="002F399C" w:rsidRPr="00CD34FB" w:rsidRDefault="002F399C" w:rsidP="00CD34FB">
            <w:pPr>
              <w:pStyle w:val="0"/>
              <w:rPr>
                <w:sz w:val="20"/>
                <w:szCs w:val="22"/>
              </w:rPr>
            </w:pPr>
            <w:r w:rsidRPr="00CD34FB">
              <w:rPr>
                <w:sz w:val="20"/>
                <w:szCs w:val="22"/>
              </w:rPr>
              <w:t>д. Пионер</w:t>
            </w:r>
          </w:p>
        </w:tc>
        <w:tc>
          <w:tcPr>
            <w:tcW w:w="453"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w:t>
            </w:r>
          </w:p>
        </w:tc>
        <w:tc>
          <w:tcPr>
            <w:tcW w:w="987" w:type="pct"/>
            <w:shd w:val="clear" w:color="auto" w:fill="auto"/>
            <w:vAlign w:val="center"/>
          </w:tcPr>
          <w:p w:rsidR="002F399C" w:rsidRPr="00CD34FB" w:rsidRDefault="002F399C" w:rsidP="00CD34FB">
            <w:pPr>
              <w:spacing w:line="240" w:lineRule="auto"/>
              <w:jc w:val="center"/>
              <w:rPr>
                <w:sz w:val="20"/>
              </w:rPr>
            </w:pPr>
            <w:r w:rsidRPr="00CD34FB">
              <w:rPr>
                <w:sz w:val="20"/>
              </w:rPr>
              <w:t xml:space="preserve">АО «ЛОКС» Филиал «Тосненский водоканал» (с 01.03.2019 </w:t>
            </w:r>
          </w:p>
        </w:tc>
        <w:tc>
          <w:tcPr>
            <w:tcW w:w="527"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w:t>
            </w:r>
          </w:p>
        </w:tc>
        <w:tc>
          <w:tcPr>
            <w:tcW w:w="723"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w:t>
            </w:r>
          </w:p>
        </w:tc>
        <w:tc>
          <w:tcPr>
            <w:tcW w:w="493" w:type="pct"/>
            <w:shd w:val="clear" w:color="auto" w:fill="auto"/>
            <w:vAlign w:val="center"/>
          </w:tcPr>
          <w:p w:rsidR="002F399C" w:rsidRPr="00CD34FB" w:rsidRDefault="002F399C" w:rsidP="00CD34FB">
            <w:pPr>
              <w:spacing w:after="0" w:line="240" w:lineRule="auto"/>
              <w:jc w:val="center"/>
              <w:rPr>
                <w:sz w:val="20"/>
              </w:rPr>
            </w:pPr>
            <w:r w:rsidRPr="00CD34FB">
              <w:rPr>
                <w:sz w:val="20"/>
              </w:rPr>
              <w:t>-</w:t>
            </w:r>
          </w:p>
        </w:tc>
        <w:tc>
          <w:tcPr>
            <w:tcW w:w="883"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w:t>
            </w:r>
          </w:p>
        </w:tc>
      </w:tr>
      <w:tr w:rsidR="002F399C" w:rsidRPr="00CD34FB" w:rsidTr="00CD34FB">
        <w:trPr>
          <w:jc w:val="center"/>
        </w:trPr>
        <w:tc>
          <w:tcPr>
            <w:tcW w:w="173" w:type="pct"/>
            <w:shd w:val="clear" w:color="auto" w:fill="auto"/>
            <w:vAlign w:val="center"/>
          </w:tcPr>
          <w:p w:rsidR="002F399C" w:rsidRPr="00CD34FB" w:rsidRDefault="002F399C" w:rsidP="00CD34FB">
            <w:pPr>
              <w:pStyle w:val="0"/>
              <w:rPr>
                <w:color w:val="000000"/>
                <w:sz w:val="20"/>
                <w:szCs w:val="22"/>
              </w:rPr>
            </w:pPr>
            <w:r w:rsidRPr="00CD34FB">
              <w:rPr>
                <w:color w:val="000000"/>
                <w:sz w:val="20"/>
                <w:szCs w:val="22"/>
              </w:rPr>
              <w:t>4.</w:t>
            </w:r>
          </w:p>
        </w:tc>
        <w:tc>
          <w:tcPr>
            <w:tcW w:w="761" w:type="pct"/>
            <w:shd w:val="clear" w:color="auto" w:fill="auto"/>
            <w:vAlign w:val="center"/>
          </w:tcPr>
          <w:p w:rsidR="002F399C" w:rsidRPr="00CD34FB" w:rsidRDefault="002F399C" w:rsidP="00CD34FB">
            <w:pPr>
              <w:pStyle w:val="0"/>
              <w:rPr>
                <w:sz w:val="20"/>
                <w:szCs w:val="22"/>
              </w:rPr>
            </w:pPr>
            <w:r w:rsidRPr="00CD34FB">
              <w:rPr>
                <w:sz w:val="20"/>
                <w:szCs w:val="22"/>
              </w:rPr>
              <w:t>д. Ям-Ижора</w:t>
            </w:r>
          </w:p>
        </w:tc>
        <w:tc>
          <w:tcPr>
            <w:tcW w:w="453"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w:t>
            </w:r>
          </w:p>
        </w:tc>
        <w:tc>
          <w:tcPr>
            <w:tcW w:w="987" w:type="pct"/>
            <w:shd w:val="clear" w:color="auto" w:fill="auto"/>
            <w:vAlign w:val="center"/>
          </w:tcPr>
          <w:p w:rsidR="002F399C" w:rsidRPr="00CD34FB" w:rsidRDefault="002F399C" w:rsidP="00CD34FB">
            <w:pPr>
              <w:spacing w:line="240" w:lineRule="auto"/>
              <w:jc w:val="center"/>
              <w:rPr>
                <w:sz w:val="20"/>
              </w:rPr>
            </w:pPr>
            <w:r w:rsidRPr="00CD34FB">
              <w:rPr>
                <w:sz w:val="20"/>
              </w:rPr>
              <w:t xml:space="preserve">АО «ЛОКС» Филиал «Тосненский водоканал» (с 01.03.2019 </w:t>
            </w:r>
          </w:p>
        </w:tc>
        <w:tc>
          <w:tcPr>
            <w:tcW w:w="527"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w:t>
            </w:r>
          </w:p>
        </w:tc>
        <w:tc>
          <w:tcPr>
            <w:tcW w:w="723"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w:t>
            </w:r>
          </w:p>
        </w:tc>
        <w:tc>
          <w:tcPr>
            <w:tcW w:w="493" w:type="pct"/>
            <w:shd w:val="clear" w:color="auto" w:fill="auto"/>
            <w:vAlign w:val="center"/>
          </w:tcPr>
          <w:p w:rsidR="002F399C" w:rsidRPr="00CD34FB" w:rsidRDefault="002F399C" w:rsidP="00CD34FB">
            <w:pPr>
              <w:spacing w:after="0" w:line="240" w:lineRule="auto"/>
              <w:jc w:val="center"/>
              <w:rPr>
                <w:sz w:val="20"/>
              </w:rPr>
            </w:pPr>
            <w:r w:rsidRPr="00CD34FB">
              <w:rPr>
                <w:sz w:val="20"/>
              </w:rPr>
              <w:t>-</w:t>
            </w:r>
          </w:p>
        </w:tc>
        <w:tc>
          <w:tcPr>
            <w:tcW w:w="883" w:type="pct"/>
            <w:shd w:val="clear" w:color="auto" w:fill="auto"/>
            <w:vAlign w:val="center"/>
          </w:tcPr>
          <w:p w:rsidR="002F399C" w:rsidRPr="00CD34FB" w:rsidRDefault="002F399C" w:rsidP="00CD34FB">
            <w:pPr>
              <w:spacing w:after="0" w:line="240" w:lineRule="auto"/>
              <w:jc w:val="center"/>
              <w:rPr>
                <w:color w:val="000000"/>
                <w:sz w:val="20"/>
              </w:rPr>
            </w:pPr>
            <w:r w:rsidRPr="00CD34FB">
              <w:rPr>
                <w:color w:val="000000"/>
                <w:sz w:val="20"/>
              </w:rPr>
              <w:t>-</w:t>
            </w:r>
          </w:p>
        </w:tc>
      </w:tr>
      <w:tr w:rsidR="002F399C" w:rsidRPr="00CD34FB" w:rsidTr="00CD34FB">
        <w:trPr>
          <w:jc w:val="center"/>
        </w:trPr>
        <w:tc>
          <w:tcPr>
            <w:tcW w:w="5000" w:type="pct"/>
            <w:gridSpan w:val="8"/>
            <w:shd w:val="clear" w:color="auto" w:fill="auto"/>
            <w:vAlign w:val="center"/>
          </w:tcPr>
          <w:p w:rsidR="002F399C" w:rsidRPr="00CD34FB" w:rsidRDefault="002F399C" w:rsidP="00CD34FB">
            <w:pPr>
              <w:pStyle w:val="0"/>
              <w:rPr>
                <w:color w:val="000000"/>
                <w:sz w:val="20"/>
                <w:szCs w:val="22"/>
              </w:rPr>
            </w:pPr>
            <w:r w:rsidRPr="00CD34FB">
              <w:rPr>
                <w:color w:val="000000"/>
                <w:sz w:val="20"/>
                <w:szCs w:val="22"/>
              </w:rPr>
              <w:t>«+» – наличие технологических зон с централизованными системами</w:t>
            </w:r>
          </w:p>
          <w:p w:rsidR="002F399C" w:rsidRPr="00CD34FB" w:rsidRDefault="002F399C" w:rsidP="00CD34FB">
            <w:pPr>
              <w:pStyle w:val="0"/>
              <w:rPr>
                <w:color w:val="000000"/>
                <w:sz w:val="20"/>
                <w:szCs w:val="22"/>
              </w:rPr>
            </w:pPr>
            <w:r w:rsidRPr="00CD34FB">
              <w:rPr>
                <w:color w:val="000000"/>
                <w:sz w:val="20"/>
                <w:szCs w:val="22"/>
              </w:rPr>
              <w:t>«-» – отсутствие технологических зон с централизованными системами</w:t>
            </w:r>
          </w:p>
        </w:tc>
      </w:tr>
    </w:tbl>
    <w:p w:rsidR="005B77FC" w:rsidRPr="00CD34FB" w:rsidRDefault="005B77FC" w:rsidP="00CD34FB">
      <w:pPr>
        <w:pStyle w:val="1a"/>
        <w:spacing w:before="80" w:after="80" w:line="360" w:lineRule="auto"/>
        <w:ind w:firstLine="850"/>
        <w:sectPr w:rsidR="005B77FC" w:rsidRPr="00CD34FB" w:rsidSect="00CD34FB">
          <w:pgSz w:w="16838" w:h="11906" w:orient="landscape"/>
          <w:pgMar w:top="1134" w:right="851" w:bottom="1134" w:left="1134"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81"/>
        </w:sectPr>
      </w:pPr>
    </w:p>
    <w:p w:rsidR="00491350" w:rsidRPr="00CD34FB" w:rsidRDefault="007D35A5" w:rsidP="00CD34FB">
      <w:pPr>
        <w:pStyle w:val="1a"/>
        <w:spacing w:before="80" w:after="80" w:line="360" w:lineRule="auto"/>
        <w:ind w:firstLine="850"/>
      </w:pPr>
      <w:r w:rsidRPr="00CD34FB">
        <w:lastRenderedPageBreak/>
        <w:t xml:space="preserve">Хозяйственно-бытовая канализация </w:t>
      </w:r>
      <w:r w:rsidR="00AE7947" w:rsidRPr="00CD34FB">
        <w:t xml:space="preserve">в </w:t>
      </w:r>
      <w:r w:rsidR="002F399C" w:rsidRPr="00CD34FB">
        <w:t xml:space="preserve">МО Тельмановское сельское поселение </w:t>
      </w:r>
      <w:r w:rsidR="00805558" w:rsidRPr="00CD34FB">
        <w:t xml:space="preserve">определена </w:t>
      </w:r>
      <w:r w:rsidR="00861F2B" w:rsidRPr="00CD34FB">
        <w:t>тремя</w:t>
      </w:r>
      <w:r w:rsidR="00AE7947" w:rsidRPr="00CD34FB">
        <w:t xml:space="preserve"> технологическ</w:t>
      </w:r>
      <w:r w:rsidR="00514F18" w:rsidRPr="00CD34FB">
        <w:t>ими</w:t>
      </w:r>
      <w:r w:rsidR="00AE7947" w:rsidRPr="00CD34FB">
        <w:t xml:space="preserve"> зон</w:t>
      </w:r>
      <w:r w:rsidR="00514F18" w:rsidRPr="00CD34FB">
        <w:t>ами</w:t>
      </w:r>
      <w:r w:rsidR="00EF182C" w:rsidRPr="00CD34FB">
        <w:t>,</w:t>
      </w:r>
      <w:r w:rsidR="00AE7947" w:rsidRPr="00CD34FB">
        <w:t xml:space="preserve"> охватывающ</w:t>
      </w:r>
      <w:r w:rsidR="00514F18" w:rsidRPr="00CD34FB">
        <w:t>ими</w:t>
      </w:r>
      <w:r w:rsidR="00AE7947" w:rsidRPr="00CD34FB">
        <w:t xml:space="preserve"> </w:t>
      </w:r>
      <w:r w:rsidR="00406DD4" w:rsidRPr="00CD34FB">
        <w:t>абонентов</w:t>
      </w:r>
      <w:r w:rsidR="00E21CD1" w:rsidRPr="00CD34FB">
        <w:t xml:space="preserve"> </w:t>
      </w:r>
      <w:r w:rsidR="00514F18" w:rsidRPr="00CD34FB">
        <w:t>в п. Тельмана и п. Войскорово</w:t>
      </w:r>
      <w:r w:rsidR="00AE7947" w:rsidRPr="00CD34FB">
        <w:t>.</w:t>
      </w:r>
    </w:p>
    <w:p w:rsidR="00514F18" w:rsidRPr="00CD34FB" w:rsidRDefault="00001A42" w:rsidP="00CD34FB">
      <w:pPr>
        <w:pStyle w:val="1a"/>
        <w:spacing w:before="80" w:after="80" w:line="360" w:lineRule="auto"/>
        <w:ind w:firstLine="850"/>
      </w:pPr>
      <w:r>
        <w:t>п</w:t>
      </w:r>
      <w:r w:rsidR="00491350" w:rsidRPr="00CD34FB">
        <w:t>. Тельмана</w:t>
      </w:r>
      <w:r w:rsidR="007D35A5" w:rsidRPr="00CD34FB">
        <w:t xml:space="preserve"> </w:t>
      </w:r>
    </w:p>
    <w:p w:rsidR="00491350" w:rsidRDefault="00AE7947" w:rsidP="00CD34FB">
      <w:pPr>
        <w:pStyle w:val="1a"/>
        <w:spacing w:before="80" w:after="80" w:line="360" w:lineRule="auto"/>
        <w:ind w:firstLine="850"/>
      </w:pPr>
      <w:r w:rsidRPr="00CD34FB">
        <w:t xml:space="preserve">В </w:t>
      </w:r>
      <w:r w:rsidR="00514F18" w:rsidRPr="00CD34FB">
        <w:t>п. Тельмана</w:t>
      </w:r>
      <w:r w:rsidRPr="00CD34FB">
        <w:t xml:space="preserve"> </w:t>
      </w:r>
      <w:r w:rsidR="00EF182C" w:rsidRPr="00CD34FB">
        <w:t>отвед</w:t>
      </w:r>
      <w:r w:rsidR="00F96168" w:rsidRPr="00CD34FB">
        <w:t>е</w:t>
      </w:r>
      <w:r w:rsidR="00EF182C" w:rsidRPr="00CD34FB">
        <w:t>н</w:t>
      </w:r>
      <w:r w:rsidR="00F96168" w:rsidRPr="00CD34FB">
        <w:t>ие</w:t>
      </w:r>
      <w:r w:rsidR="007D35A5" w:rsidRPr="00CD34FB">
        <w:t xml:space="preserve"> </w:t>
      </w:r>
      <w:r w:rsidR="00406DD4" w:rsidRPr="00CD34FB">
        <w:t>хозяйственно-бытовы</w:t>
      </w:r>
      <w:r w:rsidR="00F96168" w:rsidRPr="00CD34FB">
        <w:t>х</w:t>
      </w:r>
      <w:r w:rsidR="00406DD4" w:rsidRPr="00CD34FB">
        <w:t xml:space="preserve"> сток</w:t>
      </w:r>
      <w:r w:rsidR="00F96168" w:rsidRPr="00CD34FB">
        <w:t>ов</w:t>
      </w:r>
      <w:r w:rsidR="00861F2B" w:rsidRPr="00CD34FB">
        <w:t xml:space="preserve"> производиться по двум условным технологическим зона ВО, отдельно как от старой части посёлка, так и от нового застроенного микрорайона 1</w:t>
      </w:r>
      <w:r w:rsidR="00F96168" w:rsidRPr="00CD34FB">
        <w:t xml:space="preserve">. </w:t>
      </w:r>
      <w:r w:rsidR="00491350" w:rsidRPr="00CD34FB">
        <w:t>Старая часть посёлка находиться в эксплуатационной зоне АО «ЛОКС» Филиал «Тосненский водоканал», новый застр</w:t>
      </w:r>
      <w:r w:rsidR="00006215" w:rsidRPr="00CD34FB">
        <w:t xml:space="preserve">оенный </w:t>
      </w:r>
      <w:r w:rsidR="00491350" w:rsidRPr="00CD34FB">
        <w:t>микрорайон 1 в эксплуатационной зоне ГУП «Водоканал Санкт-Петербурга».</w:t>
      </w:r>
    </w:p>
    <w:p w:rsidR="008B60B8" w:rsidRDefault="008B60B8" w:rsidP="00877E57">
      <w:pPr>
        <w:pStyle w:val="0"/>
        <w:spacing w:before="80" w:after="80" w:line="360" w:lineRule="auto"/>
      </w:pPr>
      <w:r>
        <w:rPr>
          <w:noProof/>
          <w:lang w:eastAsia="ru-RU"/>
        </w:rPr>
        <w:drawing>
          <wp:inline distT="0" distB="0" distL="0" distR="0">
            <wp:extent cx="4572000" cy="3429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22-29-04-19-01-54.jpe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2000" cy="3429000"/>
                    </a:xfrm>
                    <a:prstGeom prst="rect">
                      <a:avLst/>
                    </a:prstGeom>
                  </pic:spPr>
                </pic:pic>
              </a:graphicData>
            </a:graphic>
          </wp:inline>
        </w:drawing>
      </w:r>
    </w:p>
    <w:p w:rsidR="008B60B8" w:rsidRDefault="008B60B8" w:rsidP="00713A47">
      <w:pPr>
        <w:pStyle w:val="0"/>
        <w:spacing w:before="80" w:after="80" w:line="360" w:lineRule="auto"/>
        <w:ind w:firstLine="850"/>
        <w:jc w:val="both"/>
      </w:pPr>
      <w:r>
        <w:t xml:space="preserve">Рисунок </w:t>
      </w:r>
      <w:fldSimple w:instr=" SEQ Рисунок \* ARABIC ">
        <w:r w:rsidR="00FF2EC6">
          <w:rPr>
            <w:noProof/>
          </w:rPr>
          <w:t>2</w:t>
        </w:r>
      </w:fldSimple>
      <w:r>
        <w:t xml:space="preserve"> КНС МУП «Водоканал Тельмана», расположенная по адресу Тельмана 2В</w:t>
      </w:r>
    </w:p>
    <w:p w:rsidR="008B60B8" w:rsidRPr="008B60B8" w:rsidRDefault="008B60B8" w:rsidP="00877E57">
      <w:pPr>
        <w:pStyle w:val="0"/>
        <w:spacing w:before="80" w:after="80" w:line="360" w:lineRule="auto"/>
      </w:pPr>
      <w:r>
        <w:rPr>
          <w:noProof/>
          <w:lang w:eastAsia="ru-RU"/>
        </w:rPr>
        <w:lastRenderedPageBreak/>
        <w:drawing>
          <wp:inline distT="0" distB="0" distL="0" distR="0">
            <wp:extent cx="3147237" cy="419631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28-29-04-19-01-54.jpe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47240" cy="4196319"/>
                    </a:xfrm>
                    <a:prstGeom prst="rect">
                      <a:avLst/>
                    </a:prstGeom>
                  </pic:spPr>
                </pic:pic>
              </a:graphicData>
            </a:graphic>
          </wp:inline>
        </w:drawing>
      </w:r>
    </w:p>
    <w:p w:rsidR="008B60B8" w:rsidRDefault="008B60B8" w:rsidP="00713A47">
      <w:pPr>
        <w:pStyle w:val="0"/>
        <w:spacing w:before="80" w:after="80" w:line="360" w:lineRule="auto"/>
        <w:ind w:firstLine="850"/>
        <w:jc w:val="both"/>
      </w:pPr>
      <w:r>
        <w:t xml:space="preserve">Рисунок </w:t>
      </w:r>
      <w:fldSimple w:instr=" SEQ Рисунок \* ARABIC ">
        <w:r w:rsidR="00FF2EC6">
          <w:rPr>
            <w:noProof/>
          </w:rPr>
          <w:t>3</w:t>
        </w:r>
      </w:fldSimple>
      <w:r>
        <w:t xml:space="preserve">  Зал насосного оборудования на КНС МУП «Водоканал Тельмана»</w:t>
      </w:r>
    </w:p>
    <w:p w:rsidR="008B60B8" w:rsidRDefault="008B60B8" w:rsidP="00877E57">
      <w:pPr>
        <w:pStyle w:val="1a"/>
        <w:spacing w:before="80" w:after="80" w:line="360" w:lineRule="auto"/>
        <w:ind w:firstLine="142"/>
        <w:jc w:val="center"/>
      </w:pPr>
      <w:r>
        <w:rPr>
          <w:noProof/>
          <w:lang w:eastAsia="ru-RU"/>
        </w:rPr>
        <w:drawing>
          <wp:inline distT="0" distB="0" distL="0" distR="0">
            <wp:extent cx="4572000" cy="3429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63-29-04-19-01-49.jpe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2000" cy="3429000"/>
                    </a:xfrm>
                    <a:prstGeom prst="rect">
                      <a:avLst/>
                    </a:prstGeom>
                  </pic:spPr>
                </pic:pic>
              </a:graphicData>
            </a:graphic>
          </wp:inline>
        </w:drawing>
      </w:r>
    </w:p>
    <w:p w:rsidR="008B60B8" w:rsidRDefault="008B60B8" w:rsidP="00713A47">
      <w:pPr>
        <w:pStyle w:val="0"/>
        <w:spacing w:before="80" w:after="80" w:line="360" w:lineRule="auto"/>
        <w:ind w:firstLine="850"/>
        <w:jc w:val="both"/>
      </w:pPr>
      <w:r>
        <w:t xml:space="preserve">Рисунок </w:t>
      </w:r>
      <w:fldSimple w:instr=" SEQ Рисунок \* ARABIC ">
        <w:r w:rsidR="00FF2EC6">
          <w:rPr>
            <w:noProof/>
          </w:rPr>
          <w:t>4</w:t>
        </w:r>
      </w:fldSimple>
      <w:r>
        <w:t xml:space="preserve">  Дробилка на КНС МУП «Водоканал Тельмана»</w:t>
      </w:r>
    </w:p>
    <w:p w:rsidR="008B60B8" w:rsidRDefault="008B60B8">
      <w:pPr>
        <w:spacing w:after="0" w:line="240" w:lineRule="auto"/>
        <w:rPr>
          <w:sz w:val="24"/>
          <w:szCs w:val="24"/>
        </w:rPr>
      </w:pPr>
      <w:r>
        <w:br w:type="page"/>
      </w:r>
    </w:p>
    <w:p w:rsidR="00DD7EF1" w:rsidRPr="00851070" w:rsidRDefault="00F96168" w:rsidP="00CD34FB">
      <w:pPr>
        <w:pStyle w:val="1a"/>
        <w:spacing w:before="80" w:after="80" w:line="360" w:lineRule="auto"/>
        <w:ind w:firstLine="850"/>
      </w:pPr>
      <w:r w:rsidRPr="00CD34FB">
        <w:lastRenderedPageBreak/>
        <w:t>Сегодня очистных сооружений на территории посёлка нет. Все собираемые стоки на территории</w:t>
      </w:r>
      <w:r w:rsidR="00861F2B" w:rsidRPr="00CD34FB">
        <w:t xml:space="preserve"> старой части</w:t>
      </w:r>
      <w:r w:rsidRPr="00CD34FB">
        <w:t xml:space="preserve"> п. Тельмана поступают на главную КНС</w:t>
      </w:r>
      <w:r w:rsidR="008B60B8">
        <w:t>(см. рисунки 2 - 4)</w:t>
      </w:r>
      <w:r w:rsidRPr="00CD34FB">
        <w:t xml:space="preserve"> и далее по напорному коллектору в канализационную сеть г. Колпино, котор</w:t>
      </w:r>
      <w:r w:rsidR="009363DF" w:rsidRPr="00CD34FB">
        <w:t>ая</w:t>
      </w:r>
      <w:r w:rsidRPr="00CD34FB">
        <w:t xml:space="preserve"> наход</w:t>
      </w:r>
      <w:r w:rsidR="00F211F4" w:rsidRPr="00CD34FB">
        <w:t>и</w:t>
      </w:r>
      <w:r w:rsidRPr="00CD34FB">
        <w:t xml:space="preserve">тся вне территорий </w:t>
      </w:r>
      <w:r w:rsidR="002F399C" w:rsidRPr="00CD34FB">
        <w:t xml:space="preserve">МО Тельмановское сельское поселение </w:t>
      </w:r>
      <w:r w:rsidR="00861F2B" w:rsidRPr="00CD34FB">
        <w:t>В микрорайоне 1 хозяйственно-бытовые стоки, так же сбрасываются в распределительную сеть г. Колпино</w:t>
      </w:r>
      <w:r w:rsidR="00491350" w:rsidRPr="00CD34FB">
        <w:t>, поэтому разделение на тех. зоны условное</w:t>
      </w:r>
      <w:r w:rsidR="00861F2B" w:rsidRPr="00CD34FB">
        <w:t>.</w:t>
      </w:r>
    </w:p>
    <w:p w:rsidR="00851070" w:rsidRPr="00851070" w:rsidRDefault="00851070" w:rsidP="00851070">
      <w:pPr>
        <w:pStyle w:val="1a"/>
        <w:tabs>
          <w:tab w:val="left" w:pos="7836"/>
        </w:tabs>
        <w:spacing w:before="80" w:after="80" w:line="360" w:lineRule="auto"/>
        <w:ind w:firstLine="850"/>
      </w:pPr>
      <w:r w:rsidRPr="00CD34FB">
        <w:t xml:space="preserve">Таблица </w:t>
      </w:r>
      <w:r w:rsidR="0025496B">
        <w:fldChar w:fldCharType="begin"/>
      </w:r>
      <w:r>
        <w:instrText xml:space="preserve"> SEQ Таблица \* ARABIC </w:instrText>
      </w:r>
      <w:r w:rsidR="0025496B">
        <w:fldChar w:fldCharType="separate"/>
      </w:r>
      <w:r w:rsidR="00FF2EC6">
        <w:rPr>
          <w:noProof/>
        </w:rPr>
        <w:t>5</w:t>
      </w:r>
      <w:r w:rsidR="0025496B">
        <w:rPr>
          <w:noProof/>
        </w:rPr>
        <w:fldChar w:fldCharType="end"/>
      </w:r>
      <w:r w:rsidRPr="00CD34FB">
        <w:t xml:space="preserve"> Характеристика </w:t>
      </w:r>
      <w:r>
        <w:t>насосного оборудования</w:t>
      </w:r>
    </w:p>
    <w:tbl>
      <w:tblPr>
        <w:tblW w:w="5000" w:type="pct"/>
        <w:tblLayout w:type="fixed"/>
        <w:tblLook w:val="04A0"/>
      </w:tblPr>
      <w:tblGrid>
        <w:gridCol w:w="532"/>
        <w:gridCol w:w="2552"/>
        <w:gridCol w:w="1444"/>
        <w:gridCol w:w="1701"/>
        <w:gridCol w:w="1231"/>
        <w:gridCol w:w="1152"/>
        <w:gridCol w:w="1525"/>
      </w:tblGrid>
      <w:tr w:rsidR="008B60B8" w:rsidRPr="00877E57" w:rsidTr="00877E57">
        <w:trPr>
          <w:trHeight w:val="652"/>
          <w:tblHeader/>
        </w:trPr>
        <w:tc>
          <w:tcPr>
            <w:tcW w:w="263" w:type="pct"/>
            <w:tcBorders>
              <w:top w:val="single" w:sz="4" w:space="0" w:color="auto"/>
              <w:left w:val="single" w:sz="4" w:space="0" w:color="auto"/>
              <w:bottom w:val="single" w:sz="4" w:space="0" w:color="auto"/>
              <w:right w:val="single" w:sz="4" w:space="0" w:color="auto"/>
            </w:tcBorders>
            <w:noWrap/>
            <w:vAlign w:val="center"/>
            <w:hideMark/>
          </w:tcPr>
          <w:p w:rsidR="008B60B8" w:rsidRPr="00877E57" w:rsidRDefault="008B60B8" w:rsidP="00877E57">
            <w:pPr>
              <w:spacing w:after="0" w:line="240" w:lineRule="auto"/>
              <w:jc w:val="center"/>
              <w:rPr>
                <w:sz w:val="20"/>
                <w:szCs w:val="20"/>
                <w:lang w:eastAsia="ru-RU"/>
              </w:rPr>
            </w:pPr>
            <w:r w:rsidRPr="00877E57">
              <w:rPr>
                <w:sz w:val="20"/>
                <w:szCs w:val="20"/>
                <w:lang w:eastAsia="ru-RU"/>
              </w:rPr>
              <w:t>№ п/п</w:t>
            </w:r>
          </w:p>
        </w:tc>
        <w:tc>
          <w:tcPr>
            <w:tcW w:w="1259" w:type="pct"/>
            <w:tcBorders>
              <w:top w:val="single" w:sz="4" w:space="0" w:color="auto"/>
              <w:left w:val="nil"/>
              <w:bottom w:val="single" w:sz="4" w:space="0" w:color="auto"/>
              <w:right w:val="single" w:sz="4" w:space="0" w:color="auto"/>
            </w:tcBorders>
            <w:noWrap/>
            <w:vAlign w:val="center"/>
            <w:hideMark/>
          </w:tcPr>
          <w:p w:rsidR="008B60B8" w:rsidRPr="00877E57" w:rsidRDefault="008B60B8" w:rsidP="00877E57">
            <w:pPr>
              <w:spacing w:after="0" w:line="240" w:lineRule="auto"/>
              <w:jc w:val="center"/>
              <w:rPr>
                <w:sz w:val="20"/>
                <w:szCs w:val="20"/>
                <w:lang w:eastAsia="ru-RU"/>
              </w:rPr>
            </w:pPr>
            <w:r w:rsidRPr="00877E57">
              <w:rPr>
                <w:sz w:val="20"/>
                <w:szCs w:val="20"/>
                <w:lang w:eastAsia="ru-RU"/>
              </w:rPr>
              <w:t>Наименование оборудования</w:t>
            </w:r>
          </w:p>
        </w:tc>
        <w:tc>
          <w:tcPr>
            <w:tcW w:w="712" w:type="pct"/>
            <w:tcBorders>
              <w:top w:val="single" w:sz="4" w:space="0" w:color="auto"/>
              <w:left w:val="nil"/>
              <w:bottom w:val="single" w:sz="4" w:space="0" w:color="auto"/>
              <w:right w:val="single" w:sz="4" w:space="0" w:color="auto"/>
            </w:tcBorders>
            <w:vAlign w:val="center"/>
            <w:hideMark/>
          </w:tcPr>
          <w:p w:rsidR="008B60B8" w:rsidRPr="00877E57" w:rsidRDefault="008B60B8" w:rsidP="00877E57">
            <w:pPr>
              <w:spacing w:after="0" w:line="240" w:lineRule="auto"/>
              <w:jc w:val="center"/>
              <w:rPr>
                <w:sz w:val="20"/>
                <w:szCs w:val="20"/>
                <w:lang w:eastAsia="ru-RU"/>
              </w:rPr>
            </w:pPr>
            <w:r w:rsidRPr="00877E57">
              <w:rPr>
                <w:sz w:val="20"/>
                <w:szCs w:val="20"/>
                <w:lang w:eastAsia="ru-RU"/>
              </w:rPr>
              <w:t>Дата ввода в эксплуатацию</w:t>
            </w:r>
          </w:p>
        </w:tc>
        <w:tc>
          <w:tcPr>
            <w:tcW w:w="839" w:type="pct"/>
            <w:tcBorders>
              <w:top w:val="single" w:sz="4" w:space="0" w:color="auto"/>
              <w:left w:val="nil"/>
              <w:bottom w:val="single" w:sz="4" w:space="0" w:color="auto"/>
              <w:right w:val="single" w:sz="4" w:space="0" w:color="auto"/>
            </w:tcBorders>
            <w:vAlign w:val="center"/>
            <w:hideMark/>
          </w:tcPr>
          <w:p w:rsidR="008B60B8" w:rsidRPr="00877E57" w:rsidRDefault="008B60B8" w:rsidP="00877E57">
            <w:pPr>
              <w:spacing w:after="0" w:line="240" w:lineRule="auto"/>
              <w:jc w:val="center"/>
              <w:rPr>
                <w:sz w:val="20"/>
                <w:szCs w:val="20"/>
                <w:lang w:eastAsia="ru-RU"/>
              </w:rPr>
            </w:pPr>
            <w:r w:rsidRPr="00877E57">
              <w:rPr>
                <w:sz w:val="20"/>
                <w:szCs w:val="20"/>
                <w:lang w:eastAsia="ru-RU"/>
              </w:rPr>
              <w:t>Производительность</w:t>
            </w:r>
          </w:p>
        </w:tc>
        <w:tc>
          <w:tcPr>
            <w:tcW w:w="607" w:type="pct"/>
            <w:tcBorders>
              <w:top w:val="single" w:sz="4" w:space="0" w:color="auto"/>
              <w:left w:val="nil"/>
              <w:bottom w:val="single" w:sz="4" w:space="0" w:color="auto"/>
              <w:right w:val="single" w:sz="4" w:space="0" w:color="auto"/>
            </w:tcBorders>
            <w:vAlign w:val="center"/>
            <w:hideMark/>
          </w:tcPr>
          <w:p w:rsidR="008B60B8" w:rsidRPr="00877E57" w:rsidRDefault="008B60B8" w:rsidP="0089688F">
            <w:pPr>
              <w:spacing w:after="0" w:line="240" w:lineRule="auto"/>
              <w:ind w:left="-133" w:right="-127"/>
              <w:jc w:val="center"/>
              <w:rPr>
                <w:sz w:val="20"/>
                <w:szCs w:val="20"/>
                <w:lang w:eastAsia="ru-RU"/>
              </w:rPr>
            </w:pPr>
            <w:r w:rsidRPr="00877E57">
              <w:rPr>
                <w:sz w:val="20"/>
                <w:szCs w:val="20"/>
                <w:lang w:eastAsia="ru-RU"/>
              </w:rPr>
              <w:t>Номинальный напор</w:t>
            </w:r>
          </w:p>
        </w:tc>
        <w:tc>
          <w:tcPr>
            <w:tcW w:w="568" w:type="pct"/>
            <w:tcBorders>
              <w:top w:val="single" w:sz="4" w:space="0" w:color="auto"/>
              <w:left w:val="nil"/>
              <w:bottom w:val="single" w:sz="4" w:space="0" w:color="auto"/>
              <w:right w:val="single" w:sz="4" w:space="0" w:color="auto"/>
            </w:tcBorders>
            <w:vAlign w:val="center"/>
            <w:hideMark/>
          </w:tcPr>
          <w:p w:rsidR="008B60B8" w:rsidRPr="00877E57" w:rsidRDefault="008B60B8" w:rsidP="00877E57">
            <w:pPr>
              <w:spacing w:after="0" w:line="240" w:lineRule="auto"/>
              <w:jc w:val="center"/>
              <w:rPr>
                <w:sz w:val="20"/>
                <w:szCs w:val="20"/>
                <w:lang w:eastAsia="ru-RU"/>
              </w:rPr>
            </w:pPr>
            <w:r w:rsidRPr="00877E57">
              <w:rPr>
                <w:sz w:val="20"/>
                <w:szCs w:val="20"/>
                <w:lang w:eastAsia="ru-RU"/>
              </w:rPr>
              <w:t>Мощность</w:t>
            </w:r>
          </w:p>
        </w:tc>
        <w:tc>
          <w:tcPr>
            <w:tcW w:w="752" w:type="pct"/>
            <w:tcBorders>
              <w:top w:val="single" w:sz="4" w:space="0" w:color="auto"/>
              <w:left w:val="nil"/>
              <w:bottom w:val="single" w:sz="4" w:space="0" w:color="auto"/>
              <w:right w:val="single" w:sz="4" w:space="0" w:color="auto"/>
            </w:tcBorders>
            <w:vAlign w:val="center"/>
            <w:hideMark/>
          </w:tcPr>
          <w:p w:rsidR="008B60B8" w:rsidRPr="00877E57" w:rsidRDefault="008B60B8" w:rsidP="00877E57">
            <w:pPr>
              <w:spacing w:after="0" w:line="240" w:lineRule="auto"/>
              <w:jc w:val="center"/>
              <w:rPr>
                <w:sz w:val="20"/>
                <w:szCs w:val="20"/>
                <w:lang w:eastAsia="ru-RU"/>
              </w:rPr>
            </w:pPr>
            <w:r w:rsidRPr="00877E57">
              <w:rPr>
                <w:sz w:val="20"/>
                <w:szCs w:val="20"/>
                <w:lang w:eastAsia="ru-RU"/>
              </w:rPr>
              <w:t>Техническое состояние</w:t>
            </w:r>
          </w:p>
        </w:tc>
      </w:tr>
      <w:tr w:rsidR="00713A47" w:rsidRPr="00877E57" w:rsidTr="00877E57">
        <w:trPr>
          <w:trHeight w:val="326"/>
        </w:trPr>
        <w:tc>
          <w:tcPr>
            <w:tcW w:w="5000" w:type="pct"/>
            <w:gridSpan w:val="7"/>
            <w:tcBorders>
              <w:top w:val="nil"/>
              <w:left w:val="single" w:sz="4" w:space="0" w:color="auto"/>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КНС Тельмана</w:t>
            </w:r>
          </w:p>
        </w:tc>
      </w:tr>
      <w:tr w:rsidR="00713A47" w:rsidRPr="00877E57" w:rsidTr="00877E57">
        <w:trPr>
          <w:trHeight w:val="326"/>
        </w:trPr>
        <w:tc>
          <w:tcPr>
            <w:tcW w:w="263" w:type="pct"/>
            <w:tcBorders>
              <w:top w:val="nil"/>
              <w:left w:val="single" w:sz="4" w:space="0" w:color="auto"/>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1</w:t>
            </w:r>
          </w:p>
        </w:tc>
        <w:tc>
          <w:tcPr>
            <w:tcW w:w="1259"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 xml:space="preserve">Насосный агрегат </w:t>
            </w:r>
            <w:r w:rsidRPr="00877E57">
              <w:rPr>
                <w:sz w:val="20"/>
                <w:szCs w:val="20"/>
                <w:lang w:val="en-US" w:eastAsia="ru-RU"/>
              </w:rPr>
              <w:t>Wilo</w:t>
            </w:r>
            <w:r w:rsidRPr="00877E57">
              <w:rPr>
                <w:sz w:val="20"/>
                <w:szCs w:val="20"/>
                <w:lang w:eastAsia="ru-RU"/>
              </w:rPr>
              <w:t xml:space="preserve"> </w:t>
            </w:r>
            <w:r w:rsidRPr="00877E57">
              <w:rPr>
                <w:sz w:val="20"/>
                <w:szCs w:val="20"/>
                <w:lang w:val="en-US" w:eastAsia="ru-RU"/>
              </w:rPr>
              <w:t>RE</w:t>
            </w:r>
            <w:r w:rsidRPr="00877E57">
              <w:rPr>
                <w:sz w:val="20"/>
                <w:szCs w:val="20"/>
                <w:lang w:eastAsia="ru-RU"/>
              </w:rPr>
              <w:t xml:space="preserve"> 15.84</w:t>
            </w:r>
            <w:r w:rsidRPr="00877E57">
              <w:rPr>
                <w:sz w:val="20"/>
                <w:szCs w:val="20"/>
                <w:lang w:val="en-US" w:eastAsia="ru-RU"/>
              </w:rPr>
              <w:t>D</w:t>
            </w:r>
          </w:p>
        </w:tc>
        <w:tc>
          <w:tcPr>
            <w:tcW w:w="712" w:type="pct"/>
            <w:tcBorders>
              <w:top w:val="nil"/>
              <w:left w:val="nil"/>
              <w:bottom w:val="single" w:sz="4" w:space="0" w:color="auto"/>
              <w:right w:val="single" w:sz="4" w:space="0" w:color="auto"/>
            </w:tcBorders>
            <w:noWrap/>
            <w:vAlign w:val="center"/>
            <w:hideMark/>
          </w:tcPr>
          <w:p w:rsidR="00713A47" w:rsidRPr="00877E57" w:rsidRDefault="00713A47" w:rsidP="00877E57">
            <w:pPr>
              <w:spacing w:line="240" w:lineRule="auto"/>
              <w:jc w:val="center"/>
              <w:rPr>
                <w:sz w:val="20"/>
                <w:szCs w:val="20"/>
              </w:rPr>
            </w:pPr>
            <w:r w:rsidRPr="00877E57">
              <w:rPr>
                <w:sz w:val="20"/>
                <w:szCs w:val="20"/>
              </w:rPr>
              <w:t>2018</w:t>
            </w:r>
          </w:p>
        </w:tc>
        <w:tc>
          <w:tcPr>
            <w:tcW w:w="839"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val="en-US" w:eastAsia="ru-RU"/>
              </w:rPr>
            </w:pPr>
            <w:r w:rsidRPr="00877E57">
              <w:rPr>
                <w:sz w:val="20"/>
                <w:szCs w:val="20"/>
                <w:lang w:val="en-US" w:eastAsia="ru-RU"/>
              </w:rPr>
              <w:t>136</w:t>
            </w:r>
          </w:p>
        </w:tc>
        <w:tc>
          <w:tcPr>
            <w:tcW w:w="607" w:type="pct"/>
            <w:tcBorders>
              <w:top w:val="nil"/>
              <w:left w:val="nil"/>
              <w:bottom w:val="single" w:sz="4" w:space="0" w:color="auto"/>
              <w:right w:val="single" w:sz="4" w:space="0" w:color="auto"/>
            </w:tcBorders>
            <w:noWrap/>
            <w:vAlign w:val="center"/>
          </w:tcPr>
          <w:p w:rsidR="00713A47" w:rsidRPr="00877E57" w:rsidRDefault="00713A47" w:rsidP="00877E57">
            <w:pPr>
              <w:spacing w:after="0" w:line="240" w:lineRule="auto"/>
              <w:jc w:val="center"/>
              <w:rPr>
                <w:sz w:val="20"/>
                <w:szCs w:val="20"/>
                <w:lang w:val="en-US" w:eastAsia="ru-RU"/>
              </w:rPr>
            </w:pPr>
            <w:r w:rsidRPr="00877E57">
              <w:rPr>
                <w:sz w:val="20"/>
                <w:szCs w:val="20"/>
                <w:lang w:val="en-US" w:eastAsia="ru-RU"/>
              </w:rPr>
              <w:t>17.4</w:t>
            </w:r>
          </w:p>
        </w:tc>
        <w:tc>
          <w:tcPr>
            <w:tcW w:w="568"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val="en-US" w:eastAsia="ru-RU"/>
              </w:rPr>
            </w:pPr>
            <w:r w:rsidRPr="00877E57">
              <w:rPr>
                <w:sz w:val="20"/>
                <w:szCs w:val="20"/>
                <w:lang w:val="en-US" w:eastAsia="ru-RU"/>
              </w:rPr>
              <w:t>15.1</w:t>
            </w:r>
          </w:p>
        </w:tc>
        <w:tc>
          <w:tcPr>
            <w:tcW w:w="752"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в рабочем состоянии</w:t>
            </w:r>
          </w:p>
        </w:tc>
      </w:tr>
      <w:tr w:rsidR="00713A47" w:rsidRPr="00877E57" w:rsidTr="00877E57">
        <w:trPr>
          <w:trHeight w:val="326"/>
        </w:trPr>
        <w:tc>
          <w:tcPr>
            <w:tcW w:w="263" w:type="pct"/>
            <w:tcBorders>
              <w:top w:val="nil"/>
              <w:left w:val="single" w:sz="4" w:space="0" w:color="auto"/>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2</w:t>
            </w:r>
          </w:p>
        </w:tc>
        <w:tc>
          <w:tcPr>
            <w:tcW w:w="1259"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Насосный агрегат Wilo RE 15.84D</w:t>
            </w:r>
          </w:p>
        </w:tc>
        <w:tc>
          <w:tcPr>
            <w:tcW w:w="712" w:type="pct"/>
            <w:tcBorders>
              <w:top w:val="nil"/>
              <w:left w:val="nil"/>
              <w:bottom w:val="single" w:sz="4" w:space="0" w:color="auto"/>
              <w:right w:val="single" w:sz="4" w:space="0" w:color="auto"/>
            </w:tcBorders>
            <w:noWrap/>
            <w:vAlign w:val="center"/>
            <w:hideMark/>
          </w:tcPr>
          <w:p w:rsidR="00713A47" w:rsidRPr="00877E57" w:rsidRDefault="00713A47" w:rsidP="00877E57">
            <w:pPr>
              <w:spacing w:line="240" w:lineRule="auto"/>
              <w:jc w:val="center"/>
              <w:rPr>
                <w:sz w:val="20"/>
                <w:szCs w:val="20"/>
              </w:rPr>
            </w:pPr>
            <w:r w:rsidRPr="00877E57">
              <w:rPr>
                <w:sz w:val="20"/>
                <w:szCs w:val="20"/>
              </w:rPr>
              <w:t>2018</w:t>
            </w:r>
          </w:p>
        </w:tc>
        <w:tc>
          <w:tcPr>
            <w:tcW w:w="839"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val="en-US" w:eastAsia="ru-RU"/>
              </w:rPr>
            </w:pPr>
            <w:r w:rsidRPr="00877E57">
              <w:rPr>
                <w:sz w:val="20"/>
                <w:szCs w:val="20"/>
                <w:lang w:val="en-US" w:eastAsia="ru-RU"/>
              </w:rPr>
              <w:t>136</w:t>
            </w:r>
          </w:p>
        </w:tc>
        <w:tc>
          <w:tcPr>
            <w:tcW w:w="607"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val="en-US" w:eastAsia="ru-RU"/>
              </w:rPr>
            </w:pPr>
            <w:r w:rsidRPr="00877E57">
              <w:rPr>
                <w:sz w:val="20"/>
                <w:szCs w:val="20"/>
                <w:lang w:val="en-US" w:eastAsia="ru-RU"/>
              </w:rPr>
              <w:t>17.4</w:t>
            </w:r>
          </w:p>
        </w:tc>
        <w:tc>
          <w:tcPr>
            <w:tcW w:w="568"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val="en-US" w:eastAsia="ru-RU"/>
              </w:rPr>
            </w:pPr>
            <w:r w:rsidRPr="00877E57">
              <w:rPr>
                <w:sz w:val="20"/>
                <w:szCs w:val="20"/>
                <w:lang w:val="en-US" w:eastAsia="ru-RU"/>
              </w:rPr>
              <w:t>15.1</w:t>
            </w:r>
          </w:p>
        </w:tc>
        <w:tc>
          <w:tcPr>
            <w:tcW w:w="752"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в рабочем состоянии</w:t>
            </w:r>
          </w:p>
        </w:tc>
      </w:tr>
      <w:tr w:rsidR="00713A47" w:rsidRPr="00877E57" w:rsidTr="00877E57">
        <w:trPr>
          <w:trHeight w:val="326"/>
        </w:trPr>
        <w:tc>
          <w:tcPr>
            <w:tcW w:w="263" w:type="pct"/>
            <w:tcBorders>
              <w:top w:val="single" w:sz="4" w:space="0" w:color="auto"/>
              <w:left w:val="single" w:sz="4" w:space="0" w:color="auto"/>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3</w:t>
            </w:r>
          </w:p>
        </w:tc>
        <w:tc>
          <w:tcPr>
            <w:tcW w:w="1259" w:type="pct"/>
            <w:tcBorders>
              <w:top w:val="single" w:sz="4" w:space="0" w:color="auto"/>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Насосный агрегат Wilo RE 15.84D</w:t>
            </w:r>
          </w:p>
        </w:tc>
        <w:tc>
          <w:tcPr>
            <w:tcW w:w="712" w:type="pct"/>
            <w:tcBorders>
              <w:top w:val="single" w:sz="4" w:space="0" w:color="auto"/>
              <w:left w:val="nil"/>
              <w:bottom w:val="single" w:sz="4" w:space="0" w:color="auto"/>
              <w:right w:val="single" w:sz="4" w:space="0" w:color="auto"/>
            </w:tcBorders>
            <w:noWrap/>
            <w:vAlign w:val="center"/>
            <w:hideMark/>
          </w:tcPr>
          <w:p w:rsidR="00713A47" w:rsidRPr="00877E57" w:rsidRDefault="00713A47" w:rsidP="00877E57">
            <w:pPr>
              <w:spacing w:line="240" w:lineRule="auto"/>
              <w:jc w:val="center"/>
              <w:rPr>
                <w:sz w:val="20"/>
                <w:szCs w:val="20"/>
              </w:rPr>
            </w:pPr>
            <w:r w:rsidRPr="00877E57">
              <w:rPr>
                <w:sz w:val="20"/>
                <w:szCs w:val="20"/>
              </w:rPr>
              <w:t>2018</w:t>
            </w:r>
          </w:p>
        </w:tc>
        <w:tc>
          <w:tcPr>
            <w:tcW w:w="839" w:type="pct"/>
            <w:tcBorders>
              <w:top w:val="single" w:sz="4" w:space="0" w:color="auto"/>
              <w:left w:val="nil"/>
              <w:bottom w:val="single" w:sz="4" w:space="0" w:color="auto"/>
              <w:right w:val="single" w:sz="4" w:space="0" w:color="auto"/>
            </w:tcBorders>
            <w:noWrap/>
            <w:vAlign w:val="center"/>
            <w:hideMark/>
          </w:tcPr>
          <w:p w:rsidR="00713A47" w:rsidRPr="00877E57" w:rsidRDefault="00713A47" w:rsidP="00877E57">
            <w:pPr>
              <w:spacing w:line="240" w:lineRule="auto"/>
              <w:jc w:val="center"/>
              <w:rPr>
                <w:sz w:val="20"/>
                <w:szCs w:val="20"/>
              </w:rPr>
            </w:pPr>
            <w:r w:rsidRPr="00877E57">
              <w:rPr>
                <w:sz w:val="20"/>
                <w:szCs w:val="20"/>
              </w:rPr>
              <w:t>136</w:t>
            </w:r>
          </w:p>
        </w:tc>
        <w:tc>
          <w:tcPr>
            <w:tcW w:w="607" w:type="pct"/>
            <w:tcBorders>
              <w:top w:val="single" w:sz="4" w:space="0" w:color="auto"/>
              <w:left w:val="nil"/>
              <w:bottom w:val="single" w:sz="4" w:space="0" w:color="auto"/>
              <w:right w:val="single" w:sz="4" w:space="0" w:color="auto"/>
            </w:tcBorders>
            <w:noWrap/>
            <w:vAlign w:val="center"/>
            <w:hideMark/>
          </w:tcPr>
          <w:p w:rsidR="00713A47" w:rsidRPr="00877E57" w:rsidRDefault="00713A47" w:rsidP="00877E57">
            <w:pPr>
              <w:spacing w:line="240" w:lineRule="auto"/>
              <w:jc w:val="center"/>
              <w:rPr>
                <w:sz w:val="20"/>
                <w:szCs w:val="20"/>
              </w:rPr>
            </w:pPr>
            <w:r w:rsidRPr="00877E57">
              <w:rPr>
                <w:sz w:val="20"/>
                <w:szCs w:val="20"/>
              </w:rPr>
              <w:t>17.4</w:t>
            </w:r>
          </w:p>
        </w:tc>
        <w:tc>
          <w:tcPr>
            <w:tcW w:w="568" w:type="pct"/>
            <w:tcBorders>
              <w:top w:val="single" w:sz="4" w:space="0" w:color="auto"/>
              <w:left w:val="nil"/>
              <w:bottom w:val="single" w:sz="4" w:space="0" w:color="auto"/>
              <w:right w:val="single" w:sz="4" w:space="0" w:color="auto"/>
            </w:tcBorders>
            <w:noWrap/>
            <w:vAlign w:val="center"/>
            <w:hideMark/>
          </w:tcPr>
          <w:p w:rsidR="00713A47" w:rsidRPr="00877E57" w:rsidRDefault="00713A47" w:rsidP="00877E57">
            <w:pPr>
              <w:spacing w:line="240" w:lineRule="auto"/>
              <w:jc w:val="center"/>
              <w:rPr>
                <w:sz w:val="20"/>
                <w:szCs w:val="20"/>
              </w:rPr>
            </w:pPr>
            <w:r w:rsidRPr="00877E57">
              <w:rPr>
                <w:sz w:val="20"/>
                <w:szCs w:val="20"/>
              </w:rPr>
              <w:t>15.1</w:t>
            </w:r>
          </w:p>
        </w:tc>
        <w:tc>
          <w:tcPr>
            <w:tcW w:w="752" w:type="pct"/>
            <w:tcBorders>
              <w:top w:val="single" w:sz="4" w:space="0" w:color="auto"/>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в рабочем состоянии</w:t>
            </w:r>
          </w:p>
        </w:tc>
      </w:tr>
    </w:tbl>
    <w:p w:rsidR="00491350" w:rsidRPr="00CD34FB" w:rsidRDefault="00491350" w:rsidP="00CD34FB">
      <w:pPr>
        <w:pStyle w:val="1a"/>
        <w:spacing w:before="80" w:after="80" w:line="360" w:lineRule="auto"/>
        <w:ind w:firstLine="850"/>
        <w:rPr>
          <w:color w:val="000000"/>
        </w:rPr>
      </w:pPr>
      <w:r w:rsidRPr="00CD34FB">
        <w:rPr>
          <w:color w:val="000000"/>
        </w:rPr>
        <w:t>п. Войскорово</w:t>
      </w:r>
    </w:p>
    <w:p w:rsidR="00DD7EF1" w:rsidRDefault="00A378AB" w:rsidP="00CD34FB">
      <w:pPr>
        <w:pStyle w:val="1a"/>
        <w:spacing w:before="80" w:after="80" w:line="360" w:lineRule="auto"/>
        <w:ind w:firstLine="850"/>
        <w:rPr>
          <w:color w:val="000000"/>
        </w:rPr>
      </w:pPr>
      <w:r w:rsidRPr="00CD34FB">
        <w:rPr>
          <w:color w:val="000000"/>
        </w:rPr>
        <w:t xml:space="preserve">В п. Войскорово </w:t>
      </w:r>
      <w:r w:rsidRPr="00CD34FB">
        <w:t>отведение хозяйственно-бытовых стоков производится от жилых и общественно-производственных зданий по самотёчным и напорным сетям к месту расположения КОС</w:t>
      </w:r>
      <w:r w:rsidR="00C67BC8" w:rsidRPr="00CD34FB">
        <w:t>, которые находятся в ведении ОАО «Инженерно-технический центр»</w:t>
      </w:r>
      <w:r w:rsidRPr="00CD34FB">
        <w:t>.</w:t>
      </w:r>
      <w:r w:rsidR="00B942B5" w:rsidRPr="00CD34FB">
        <w:t xml:space="preserve"> </w:t>
      </w:r>
      <w:r w:rsidR="00406DD4" w:rsidRPr="00CD34FB">
        <w:rPr>
          <w:color w:val="000000"/>
        </w:rPr>
        <w:t>На КОС</w:t>
      </w:r>
      <w:r w:rsidR="00DE6608" w:rsidRPr="00CD34FB">
        <w:rPr>
          <w:color w:val="000000"/>
        </w:rPr>
        <w:t xml:space="preserve"> </w:t>
      </w:r>
      <w:r w:rsidR="00406DD4" w:rsidRPr="00CD34FB">
        <w:rPr>
          <w:color w:val="000000"/>
        </w:rPr>
        <w:t>применяется механическая</w:t>
      </w:r>
      <w:r w:rsidR="00E02E8D" w:rsidRPr="00CD34FB">
        <w:rPr>
          <w:color w:val="000000"/>
        </w:rPr>
        <w:t xml:space="preserve"> и б</w:t>
      </w:r>
      <w:r w:rsidR="0077287B" w:rsidRPr="00CD34FB">
        <w:rPr>
          <w:color w:val="000000"/>
        </w:rPr>
        <w:t>и</w:t>
      </w:r>
      <w:r w:rsidR="00E02E8D" w:rsidRPr="00CD34FB">
        <w:rPr>
          <w:color w:val="000000"/>
        </w:rPr>
        <w:t>ологическая</w:t>
      </w:r>
      <w:r w:rsidR="00406DD4" w:rsidRPr="00CD34FB">
        <w:rPr>
          <w:color w:val="000000"/>
        </w:rPr>
        <w:t xml:space="preserve"> очистка, производится обеззараживание</w:t>
      </w:r>
      <w:r w:rsidR="00DD7EF1" w:rsidRPr="00CD34FB">
        <w:rPr>
          <w:color w:val="000000"/>
        </w:rPr>
        <w:t xml:space="preserve">. Проектная мощность </w:t>
      </w:r>
      <w:r w:rsidR="00F5371F" w:rsidRPr="00CD34FB">
        <w:rPr>
          <w:color w:val="000000"/>
        </w:rPr>
        <w:t xml:space="preserve">КОС </w:t>
      </w:r>
      <w:r w:rsidR="00DD7EF1" w:rsidRPr="00CD34FB">
        <w:rPr>
          <w:color w:val="000000"/>
        </w:rPr>
        <w:t>составляет 0,</w:t>
      </w:r>
      <w:r w:rsidR="00C337EA" w:rsidRPr="00CD34FB">
        <w:rPr>
          <w:color w:val="000000"/>
        </w:rPr>
        <w:t>7</w:t>
      </w:r>
      <w:r w:rsidR="00DD7EF1" w:rsidRPr="00CD34FB">
        <w:rPr>
          <w:color w:val="000000"/>
        </w:rPr>
        <w:t xml:space="preserve"> тыс.м3/сут</w:t>
      </w:r>
      <w:r w:rsidR="007749BB" w:rsidRPr="00CD34FB">
        <w:rPr>
          <w:color w:val="000000"/>
        </w:rPr>
        <w:t>, г</w:t>
      </w:r>
      <w:r w:rsidR="00DD7EF1" w:rsidRPr="00CD34FB">
        <w:rPr>
          <w:color w:val="000000"/>
        </w:rPr>
        <w:t xml:space="preserve">од </w:t>
      </w:r>
      <w:r w:rsidR="007749BB" w:rsidRPr="00CD34FB">
        <w:rPr>
          <w:color w:val="000000"/>
        </w:rPr>
        <w:t>строительства</w:t>
      </w:r>
      <w:r w:rsidR="00DD7EF1" w:rsidRPr="00CD34FB">
        <w:rPr>
          <w:color w:val="000000"/>
        </w:rPr>
        <w:t xml:space="preserve"> </w:t>
      </w:r>
      <w:r w:rsidR="00CD4046" w:rsidRPr="00CD34FB">
        <w:rPr>
          <w:color w:val="000000"/>
        </w:rPr>
        <w:t xml:space="preserve">- </w:t>
      </w:r>
      <w:r w:rsidR="00DD7EF1" w:rsidRPr="00CD34FB">
        <w:rPr>
          <w:color w:val="000000"/>
        </w:rPr>
        <w:t>19</w:t>
      </w:r>
      <w:r w:rsidR="00B942B5" w:rsidRPr="00CD34FB">
        <w:rPr>
          <w:color w:val="000000"/>
        </w:rPr>
        <w:t>76</w:t>
      </w:r>
      <w:r w:rsidR="00DD7EF1" w:rsidRPr="00CD34FB">
        <w:rPr>
          <w:color w:val="000000"/>
        </w:rPr>
        <w:t>.</w:t>
      </w:r>
      <w:r w:rsidR="00F5371F" w:rsidRPr="00CD34FB">
        <w:rPr>
          <w:color w:val="000000"/>
        </w:rPr>
        <w:t xml:space="preserve"> Так же в пределах данной технологической зоны существуют </w:t>
      </w:r>
      <w:r w:rsidR="00621255" w:rsidRPr="00CD34FB">
        <w:rPr>
          <w:color w:val="000000"/>
        </w:rPr>
        <w:t>канализационная насосная станци</w:t>
      </w:r>
      <w:r w:rsidR="00B942B5" w:rsidRPr="00CD34FB">
        <w:rPr>
          <w:color w:val="000000"/>
        </w:rPr>
        <w:t>я</w:t>
      </w:r>
      <w:r w:rsidR="00F5371F" w:rsidRPr="00CD34FB">
        <w:rPr>
          <w:color w:val="000000"/>
        </w:rPr>
        <w:t>, осуществляющая передачу стоков по напорному коллектору до здания КОС.</w:t>
      </w:r>
      <w:r w:rsidR="006D2D67" w:rsidRPr="00CD34FB">
        <w:rPr>
          <w:color w:val="000000"/>
        </w:rPr>
        <w:t xml:space="preserve"> </w:t>
      </w:r>
    </w:p>
    <w:p w:rsidR="00713A47" w:rsidRPr="00851070" w:rsidRDefault="00713A47" w:rsidP="00713A47">
      <w:pPr>
        <w:pStyle w:val="1a"/>
        <w:tabs>
          <w:tab w:val="left" w:pos="7836"/>
        </w:tabs>
        <w:spacing w:before="80" w:after="80" w:line="360" w:lineRule="auto"/>
        <w:ind w:firstLine="850"/>
      </w:pPr>
      <w:r w:rsidRPr="00CD34FB">
        <w:t xml:space="preserve">Таблица </w:t>
      </w:r>
      <w:fldSimple w:instr=" SEQ Таблица \* ARABIC ">
        <w:r w:rsidR="00FF2EC6">
          <w:rPr>
            <w:noProof/>
          </w:rPr>
          <w:t>6</w:t>
        </w:r>
      </w:fldSimple>
      <w:r w:rsidRPr="00CD34FB">
        <w:t xml:space="preserve"> Характеристика </w:t>
      </w:r>
      <w:r>
        <w:t>насосного оборудования</w:t>
      </w:r>
    </w:p>
    <w:tbl>
      <w:tblPr>
        <w:tblW w:w="5000" w:type="pct"/>
        <w:tblLayout w:type="fixed"/>
        <w:tblLook w:val="04A0"/>
      </w:tblPr>
      <w:tblGrid>
        <w:gridCol w:w="428"/>
        <w:gridCol w:w="2800"/>
        <w:gridCol w:w="1701"/>
        <w:gridCol w:w="1551"/>
        <w:gridCol w:w="6"/>
        <w:gridCol w:w="1385"/>
        <w:gridCol w:w="30"/>
        <w:gridCol w:w="993"/>
        <w:gridCol w:w="61"/>
        <w:gridCol w:w="1182"/>
      </w:tblGrid>
      <w:tr w:rsidR="00713A47" w:rsidRPr="00877E57" w:rsidTr="00877E57">
        <w:trPr>
          <w:trHeight w:val="652"/>
          <w:tblHeader/>
        </w:trPr>
        <w:tc>
          <w:tcPr>
            <w:tcW w:w="211" w:type="pct"/>
            <w:tcBorders>
              <w:top w:val="single" w:sz="4" w:space="0" w:color="auto"/>
              <w:left w:val="single" w:sz="4" w:space="0" w:color="auto"/>
              <w:bottom w:val="single" w:sz="4" w:space="0" w:color="auto"/>
              <w:right w:val="single" w:sz="4" w:space="0" w:color="auto"/>
            </w:tcBorders>
            <w:noWrap/>
            <w:vAlign w:val="center"/>
            <w:hideMark/>
          </w:tcPr>
          <w:p w:rsidR="00713A47" w:rsidRPr="00877E57" w:rsidRDefault="00713A47" w:rsidP="00877E57">
            <w:pPr>
              <w:spacing w:after="0" w:line="240" w:lineRule="auto"/>
              <w:ind w:left="-142" w:right="-72"/>
              <w:jc w:val="center"/>
              <w:rPr>
                <w:sz w:val="20"/>
                <w:szCs w:val="20"/>
                <w:lang w:eastAsia="ru-RU"/>
              </w:rPr>
            </w:pPr>
            <w:r w:rsidRPr="00877E57">
              <w:rPr>
                <w:sz w:val="20"/>
                <w:szCs w:val="20"/>
                <w:lang w:eastAsia="ru-RU"/>
              </w:rPr>
              <w:t>№ п/п</w:t>
            </w:r>
          </w:p>
        </w:tc>
        <w:tc>
          <w:tcPr>
            <w:tcW w:w="1381" w:type="pct"/>
            <w:tcBorders>
              <w:top w:val="single" w:sz="4" w:space="0" w:color="auto"/>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Наименование оборудования</w:t>
            </w:r>
          </w:p>
        </w:tc>
        <w:tc>
          <w:tcPr>
            <w:tcW w:w="839" w:type="pct"/>
            <w:tcBorders>
              <w:top w:val="single" w:sz="4" w:space="0" w:color="auto"/>
              <w:left w:val="nil"/>
              <w:bottom w:val="single" w:sz="4" w:space="0" w:color="auto"/>
              <w:right w:val="single" w:sz="4" w:space="0" w:color="auto"/>
            </w:tcBorders>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Дата ввода в эксплуатацию</w:t>
            </w:r>
          </w:p>
        </w:tc>
        <w:tc>
          <w:tcPr>
            <w:tcW w:w="765" w:type="pct"/>
            <w:tcBorders>
              <w:top w:val="single" w:sz="4" w:space="0" w:color="auto"/>
              <w:left w:val="nil"/>
              <w:bottom w:val="single" w:sz="4" w:space="0" w:color="auto"/>
              <w:right w:val="single" w:sz="4" w:space="0" w:color="auto"/>
            </w:tcBorders>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Производительность</w:t>
            </w:r>
          </w:p>
        </w:tc>
        <w:tc>
          <w:tcPr>
            <w:tcW w:w="686" w:type="pct"/>
            <w:gridSpan w:val="2"/>
            <w:tcBorders>
              <w:top w:val="single" w:sz="4" w:space="0" w:color="auto"/>
              <w:left w:val="nil"/>
              <w:bottom w:val="single" w:sz="4" w:space="0" w:color="auto"/>
              <w:right w:val="single" w:sz="4" w:space="0" w:color="auto"/>
            </w:tcBorders>
            <w:vAlign w:val="center"/>
            <w:hideMark/>
          </w:tcPr>
          <w:p w:rsidR="00713A47" w:rsidRPr="00877E57" w:rsidRDefault="00713A47" w:rsidP="0089688F">
            <w:pPr>
              <w:spacing w:after="0" w:line="240" w:lineRule="auto"/>
              <w:ind w:left="-101"/>
              <w:jc w:val="center"/>
              <w:rPr>
                <w:sz w:val="20"/>
                <w:szCs w:val="20"/>
                <w:lang w:eastAsia="ru-RU"/>
              </w:rPr>
            </w:pPr>
            <w:r w:rsidRPr="00877E57">
              <w:rPr>
                <w:sz w:val="20"/>
                <w:szCs w:val="20"/>
                <w:lang w:eastAsia="ru-RU"/>
              </w:rPr>
              <w:t>Номинальный напор</w:t>
            </w:r>
          </w:p>
        </w:tc>
        <w:tc>
          <w:tcPr>
            <w:tcW w:w="535" w:type="pct"/>
            <w:gridSpan w:val="3"/>
            <w:tcBorders>
              <w:top w:val="single" w:sz="4" w:space="0" w:color="auto"/>
              <w:left w:val="nil"/>
              <w:bottom w:val="single" w:sz="4" w:space="0" w:color="auto"/>
              <w:right w:val="single" w:sz="4" w:space="0" w:color="auto"/>
            </w:tcBorders>
            <w:vAlign w:val="center"/>
            <w:hideMark/>
          </w:tcPr>
          <w:p w:rsidR="00713A47" w:rsidRPr="00877E57" w:rsidRDefault="00713A47" w:rsidP="00877E57">
            <w:pPr>
              <w:spacing w:after="0" w:line="240" w:lineRule="auto"/>
              <w:ind w:left="-71"/>
              <w:jc w:val="center"/>
              <w:rPr>
                <w:sz w:val="20"/>
                <w:szCs w:val="20"/>
                <w:lang w:eastAsia="ru-RU"/>
              </w:rPr>
            </w:pPr>
            <w:r w:rsidRPr="00877E57">
              <w:rPr>
                <w:sz w:val="20"/>
                <w:szCs w:val="20"/>
                <w:lang w:eastAsia="ru-RU"/>
              </w:rPr>
              <w:t>Мощность</w:t>
            </w:r>
          </w:p>
        </w:tc>
        <w:tc>
          <w:tcPr>
            <w:tcW w:w="583" w:type="pct"/>
            <w:tcBorders>
              <w:top w:val="single" w:sz="4" w:space="0" w:color="auto"/>
              <w:left w:val="nil"/>
              <w:bottom w:val="single" w:sz="4" w:space="0" w:color="auto"/>
              <w:right w:val="single" w:sz="4" w:space="0" w:color="auto"/>
            </w:tcBorders>
            <w:vAlign w:val="center"/>
            <w:hideMark/>
          </w:tcPr>
          <w:p w:rsidR="00713A47" w:rsidRPr="00877E57" w:rsidRDefault="00713A47" w:rsidP="00877E57">
            <w:pPr>
              <w:spacing w:after="0" w:line="240" w:lineRule="auto"/>
              <w:ind w:left="-164" w:right="-144"/>
              <w:jc w:val="center"/>
              <w:rPr>
                <w:sz w:val="20"/>
                <w:szCs w:val="20"/>
                <w:lang w:eastAsia="ru-RU"/>
              </w:rPr>
            </w:pPr>
            <w:r w:rsidRPr="00877E57">
              <w:rPr>
                <w:sz w:val="20"/>
                <w:szCs w:val="20"/>
                <w:lang w:eastAsia="ru-RU"/>
              </w:rPr>
              <w:t>Техническое состояние</w:t>
            </w:r>
          </w:p>
        </w:tc>
      </w:tr>
      <w:tr w:rsidR="00713A47" w:rsidRPr="00877E57" w:rsidTr="00877E57">
        <w:trPr>
          <w:trHeight w:val="326"/>
        </w:trPr>
        <w:tc>
          <w:tcPr>
            <w:tcW w:w="5000" w:type="pct"/>
            <w:gridSpan w:val="10"/>
            <w:tcBorders>
              <w:top w:val="single" w:sz="4" w:space="0" w:color="auto"/>
              <w:left w:val="single" w:sz="4" w:space="0" w:color="auto"/>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КНС Войскорово</w:t>
            </w:r>
          </w:p>
        </w:tc>
      </w:tr>
      <w:tr w:rsidR="00877E57" w:rsidRPr="00877E57" w:rsidTr="00877E57">
        <w:trPr>
          <w:trHeight w:val="326"/>
        </w:trPr>
        <w:tc>
          <w:tcPr>
            <w:tcW w:w="211" w:type="pct"/>
            <w:tcBorders>
              <w:top w:val="nil"/>
              <w:left w:val="single" w:sz="4" w:space="0" w:color="auto"/>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1</w:t>
            </w:r>
          </w:p>
        </w:tc>
        <w:tc>
          <w:tcPr>
            <w:tcW w:w="1381"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Насосный агрегат СМ 125-315-80</w:t>
            </w:r>
          </w:p>
        </w:tc>
        <w:tc>
          <w:tcPr>
            <w:tcW w:w="839"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rPr>
            </w:pPr>
            <w:r w:rsidRPr="00877E57">
              <w:rPr>
                <w:sz w:val="20"/>
                <w:szCs w:val="20"/>
              </w:rPr>
              <w:t>2016</w:t>
            </w:r>
          </w:p>
        </w:tc>
        <w:tc>
          <w:tcPr>
            <w:tcW w:w="768" w:type="pct"/>
            <w:gridSpan w:val="2"/>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80</w:t>
            </w:r>
          </w:p>
        </w:tc>
        <w:tc>
          <w:tcPr>
            <w:tcW w:w="698" w:type="pct"/>
            <w:gridSpan w:val="2"/>
            <w:tcBorders>
              <w:top w:val="nil"/>
              <w:left w:val="nil"/>
              <w:bottom w:val="single" w:sz="4" w:space="0" w:color="auto"/>
              <w:right w:val="single" w:sz="4" w:space="0" w:color="auto"/>
            </w:tcBorders>
            <w:noWrap/>
            <w:vAlign w:val="center"/>
          </w:tcPr>
          <w:p w:rsidR="00713A47" w:rsidRPr="00877E57" w:rsidRDefault="00713A47" w:rsidP="00877E57">
            <w:pPr>
              <w:spacing w:after="0" w:line="240" w:lineRule="auto"/>
              <w:jc w:val="center"/>
              <w:rPr>
                <w:sz w:val="20"/>
                <w:szCs w:val="20"/>
                <w:lang w:eastAsia="ru-RU"/>
              </w:rPr>
            </w:pPr>
            <w:r w:rsidRPr="00877E57">
              <w:rPr>
                <w:sz w:val="20"/>
                <w:szCs w:val="20"/>
                <w:lang w:eastAsia="ru-RU"/>
              </w:rPr>
              <w:t>32</w:t>
            </w:r>
          </w:p>
        </w:tc>
        <w:tc>
          <w:tcPr>
            <w:tcW w:w="490"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22</w:t>
            </w:r>
          </w:p>
        </w:tc>
        <w:tc>
          <w:tcPr>
            <w:tcW w:w="613" w:type="pct"/>
            <w:gridSpan w:val="2"/>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в рабочем состоянии</w:t>
            </w:r>
          </w:p>
        </w:tc>
      </w:tr>
      <w:tr w:rsidR="00877E57" w:rsidRPr="00877E57" w:rsidTr="00877E57">
        <w:trPr>
          <w:trHeight w:val="326"/>
        </w:trPr>
        <w:tc>
          <w:tcPr>
            <w:tcW w:w="211" w:type="pct"/>
            <w:tcBorders>
              <w:top w:val="nil"/>
              <w:left w:val="single" w:sz="4" w:space="0" w:color="auto"/>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2</w:t>
            </w:r>
          </w:p>
        </w:tc>
        <w:tc>
          <w:tcPr>
            <w:tcW w:w="1381"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Насосный агрегат СМ 125-315-80</w:t>
            </w:r>
          </w:p>
        </w:tc>
        <w:tc>
          <w:tcPr>
            <w:tcW w:w="839"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rPr>
            </w:pPr>
            <w:r w:rsidRPr="00877E57">
              <w:rPr>
                <w:sz w:val="20"/>
                <w:szCs w:val="20"/>
              </w:rPr>
              <w:t>2012</w:t>
            </w:r>
          </w:p>
        </w:tc>
        <w:tc>
          <w:tcPr>
            <w:tcW w:w="768" w:type="pct"/>
            <w:gridSpan w:val="2"/>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80</w:t>
            </w:r>
          </w:p>
        </w:tc>
        <w:tc>
          <w:tcPr>
            <w:tcW w:w="698" w:type="pct"/>
            <w:gridSpan w:val="2"/>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32</w:t>
            </w:r>
          </w:p>
        </w:tc>
        <w:tc>
          <w:tcPr>
            <w:tcW w:w="490" w:type="pct"/>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18,5</w:t>
            </w:r>
          </w:p>
        </w:tc>
        <w:tc>
          <w:tcPr>
            <w:tcW w:w="613" w:type="pct"/>
            <w:gridSpan w:val="2"/>
            <w:tcBorders>
              <w:top w:val="nil"/>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в рабочем состоянии</w:t>
            </w:r>
          </w:p>
        </w:tc>
      </w:tr>
      <w:tr w:rsidR="00877E57" w:rsidRPr="00877E57" w:rsidTr="00877E57">
        <w:trPr>
          <w:trHeight w:val="326"/>
        </w:trPr>
        <w:tc>
          <w:tcPr>
            <w:tcW w:w="211" w:type="pct"/>
            <w:tcBorders>
              <w:top w:val="single" w:sz="4" w:space="0" w:color="auto"/>
              <w:left w:val="single" w:sz="4" w:space="0" w:color="auto"/>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3</w:t>
            </w:r>
          </w:p>
        </w:tc>
        <w:tc>
          <w:tcPr>
            <w:tcW w:w="1381" w:type="pct"/>
            <w:tcBorders>
              <w:top w:val="single" w:sz="4" w:space="0" w:color="auto"/>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Насосный агрегат СМ 125-315-80</w:t>
            </w:r>
          </w:p>
        </w:tc>
        <w:tc>
          <w:tcPr>
            <w:tcW w:w="839" w:type="pct"/>
            <w:tcBorders>
              <w:top w:val="single" w:sz="4" w:space="0" w:color="auto"/>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rPr>
            </w:pPr>
            <w:r w:rsidRPr="00877E57">
              <w:rPr>
                <w:sz w:val="20"/>
                <w:szCs w:val="20"/>
              </w:rPr>
              <w:t>2013</w:t>
            </w:r>
          </w:p>
        </w:tc>
        <w:tc>
          <w:tcPr>
            <w:tcW w:w="768" w:type="pct"/>
            <w:gridSpan w:val="2"/>
            <w:tcBorders>
              <w:top w:val="single" w:sz="4" w:space="0" w:color="auto"/>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80</w:t>
            </w:r>
          </w:p>
        </w:tc>
        <w:tc>
          <w:tcPr>
            <w:tcW w:w="698" w:type="pct"/>
            <w:gridSpan w:val="2"/>
            <w:tcBorders>
              <w:top w:val="single" w:sz="4" w:space="0" w:color="auto"/>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32</w:t>
            </w:r>
          </w:p>
        </w:tc>
        <w:tc>
          <w:tcPr>
            <w:tcW w:w="490" w:type="pct"/>
            <w:tcBorders>
              <w:top w:val="single" w:sz="4" w:space="0" w:color="auto"/>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22</w:t>
            </w:r>
          </w:p>
        </w:tc>
        <w:tc>
          <w:tcPr>
            <w:tcW w:w="613" w:type="pct"/>
            <w:gridSpan w:val="2"/>
            <w:tcBorders>
              <w:top w:val="single" w:sz="4" w:space="0" w:color="auto"/>
              <w:left w:val="nil"/>
              <w:bottom w:val="single" w:sz="4" w:space="0" w:color="auto"/>
              <w:right w:val="single" w:sz="4" w:space="0" w:color="auto"/>
            </w:tcBorders>
            <w:noWrap/>
            <w:vAlign w:val="center"/>
            <w:hideMark/>
          </w:tcPr>
          <w:p w:rsidR="00713A47" w:rsidRPr="00877E57" w:rsidRDefault="00713A47" w:rsidP="00877E57">
            <w:pPr>
              <w:spacing w:after="0" w:line="240" w:lineRule="auto"/>
              <w:jc w:val="center"/>
              <w:rPr>
                <w:sz w:val="20"/>
                <w:szCs w:val="20"/>
                <w:lang w:eastAsia="ru-RU"/>
              </w:rPr>
            </w:pPr>
            <w:r w:rsidRPr="00877E57">
              <w:rPr>
                <w:sz w:val="20"/>
                <w:szCs w:val="20"/>
                <w:lang w:eastAsia="ru-RU"/>
              </w:rPr>
              <w:t>в рабочем состоянии</w:t>
            </w:r>
          </w:p>
        </w:tc>
      </w:tr>
    </w:tbl>
    <w:p w:rsidR="001D60B9" w:rsidRPr="00CD34FB" w:rsidRDefault="007D35A5" w:rsidP="00877E57">
      <w:pPr>
        <w:pStyle w:val="1a"/>
        <w:spacing w:line="360" w:lineRule="auto"/>
        <w:ind w:firstLine="850"/>
      </w:pPr>
      <w:r w:rsidRPr="00CD34FB">
        <w:t xml:space="preserve">Ливневая канализация </w:t>
      </w:r>
      <w:r w:rsidR="00E040C5" w:rsidRPr="00CD34FB">
        <w:t>присутствует в п. Тельмана</w:t>
      </w:r>
      <w:r w:rsidR="001D60B9" w:rsidRPr="00CD34FB">
        <w:t xml:space="preserve"> и п. Войскорово</w:t>
      </w:r>
      <w:r w:rsidR="00E040C5" w:rsidRPr="00CD34FB">
        <w:t xml:space="preserve">. </w:t>
      </w:r>
    </w:p>
    <w:p w:rsidR="005F344C" w:rsidRPr="00CD34FB" w:rsidRDefault="005F344C" w:rsidP="00CD34FB">
      <w:pPr>
        <w:pStyle w:val="1a"/>
        <w:spacing w:before="80" w:after="80" w:line="360" w:lineRule="auto"/>
        <w:ind w:firstLine="850"/>
      </w:pPr>
      <w:r w:rsidRPr="00CD34FB">
        <w:t>п. Тельмана</w:t>
      </w:r>
    </w:p>
    <w:p w:rsidR="003C394C" w:rsidRPr="00CD34FB" w:rsidRDefault="001D60B9" w:rsidP="00CD34FB">
      <w:pPr>
        <w:pStyle w:val="1a"/>
        <w:spacing w:before="80" w:after="80" w:line="360" w:lineRule="auto"/>
        <w:ind w:firstLine="850"/>
      </w:pPr>
      <w:r w:rsidRPr="00CD34FB">
        <w:t>В п. Тельмана о</w:t>
      </w:r>
      <w:r w:rsidR="00E040C5" w:rsidRPr="00CD34FB">
        <w:t>чистные сооружения ливневой</w:t>
      </w:r>
      <w:r w:rsidRPr="00CD34FB">
        <w:t xml:space="preserve"> канализации отсутствуют.</w:t>
      </w:r>
      <w:r w:rsidR="00E040C5" w:rsidRPr="00CD34FB">
        <w:t xml:space="preserve"> </w:t>
      </w:r>
      <w:r w:rsidR="00861F2B" w:rsidRPr="00CD34FB">
        <w:t>Ч</w:t>
      </w:r>
      <w:r w:rsidR="00E040C5" w:rsidRPr="00CD34FB">
        <w:t>асть ливневых стоков поступает в общую хозяйственно-бытовую канализацию посёлка.</w:t>
      </w:r>
      <w:r w:rsidR="00CB75F3" w:rsidRPr="00CD34FB">
        <w:t xml:space="preserve"> Планы ливневой канализации не сохранились</w:t>
      </w:r>
      <w:r w:rsidR="006A3342" w:rsidRPr="00CD34FB">
        <w:t>.</w:t>
      </w:r>
    </w:p>
    <w:p w:rsidR="005F344C" w:rsidRPr="00CD34FB" w:rsidRDefault="005F344C" w:rsidP="00CD34FB">
      <w:pPr>
        <w:pStyle w:val="1a"/>
        <w:spacing w:before="80" w:after="80" w:line="360" w:lineRule="auto"/>
        <w:ind w:firstLine="850"/>
      </w:pPr>
      <w:r w:rsidRPr="00CD34FB">
        <w:t>п. Войскорово</w:t>
      </w:r>
    </w:p>
    <w:p w:rsidR="00CB75F3" w:rsidRPr="00CD34FB" w:rsidRDefault="00FD7A3A" w:rsidP="00CD34FB">
      <w:pPr>
        <w:pStyle w:val="1a"/>
        <w:spacing w:before="80" w:after="80" w:line="360" w:lineRule="auto"/>
        <w:ind w:firstLine="850"/>
      </w:pPr>
      <w:r w:rsidRPr="00CD34FB">
        <w:lastRenderedPageBreak/>
        <w:t>В</w:t>
      </w:r>
      <w:r w:rsidR="00CB75F3" w:rsidRPr="00CD34FB">
        <w:t xml:space="preserve"> п. Войскорово</w:t>
      </w:r>
      <w:r w:rsidRPr="00CD34FB">
        <w:t xml:space="preserve"> существует</w:t>
      </w:r>
      <w:r w:rsidR="005F344C" w:rsidRPr="00CD34FB">
        <w:t xml:space="preserve"> две технологические зоны</w:t>
      </w:r>
      <w:r w:rsidR="00CB75F3" w:rsidRPr="00CD34FB">
        <w:t xml:space="preserve"> </w:t>
      </w:r>
      <w:r w:rsidRPr="00CD34FB">
        <w:t>ливне</w:t>
      </w:r>
      <w:r w:rsidR="005F344C" w:rsidRPr="00CD34FB">
        <w:t>вой</w:t>
      </w:r>
      <w:r w:rsidRPr="00CD34FB">
        <w:t xml:space="preserve"> канализаци</w:t>
      </w:r>
      <w:r w:rsidR="005F344C" w:rsidRPr="00CD34FB">
        <w:t>и</w:t>
      </w:r>
      <w:r w:rsidRPr="00CD34FB">
        <w:t>, охватывающ</w:t>
      </w:r>
      <w:r w:rsidR="005F344C" w:rsidRPr="00CD34FB">
        <w:t xml:space="preserve">ие </w:t>
      </w:r>
      <w:r w:rsidRPr="00CD34FB">
        <w:t>территории промплощадки</w:t>
      </w:r>
      <w:r w:rsidR="005F344C" w:rsidRPr="00CD34FB">
        <w:t xml:space="preserve"> и части жилого посёлка. Канализация промплощадки имеет</w:t>
      </w:r>
      <w:r w:rsidRPr="00CD34FB">
        <w:t xml:space="preserve"> единственный выпуск ливневых стоков, оборудованный </w:t>
      </w:r>
      <w:r w:rsidRPr="00CD34FB">
        <w:rPr>
          <w:color w:val="000000"/>
          <w:szCs w:val="28"/>
        </w:rPr>
        <w:t>устройством для сбора нефтепродуктов</w:t>
      </w:r>
      <w:r w:rsidRPr="00CD34FB">
        <w:t>. Все сооружения находятся в ведении ОАО «Инженерно-технический центр»</w:t>
      </w:r>
      <w:r w:rsidR="00C67BC8" w:rsidRPr="00CD34FB">
        <w:t>.</w:t>
      </w:r>
    </w:p>
    <w:p w:rsidR="00905480" w:rsidRPr="00CD34FB" w:rsidRDefault="005F344C" w:rsidP="00CD34FB">
      <w:pPr>
        <w:pStyle w:val="1a"/>
        <w:spacing w:before="80" w:after="80" w:line="360" w:lineRule="auto"/>
        <w:ind w:firstLine="850"/>
      </w:pPr>
      <w:r w:rsidRPr="00CD34FB">
        <w:t xml:space="preserve">Ливневая </w:t>
      </w:r>
      <w:r w:rsidR="008835E0" w:rsidRPr="00CD34FB">
        <w:t>отвод стоков</w:t>
      </w:r>
      <w:r w:rsidRPr="00CD34FB">
        <w:t xml:space="preserve"> жило</w:t>
      </w:r>
      <w:r w:rsidR="008835E0" w:rsidRPr="00CD34FB">
        <w:t xml:space="preserve">й части </w:t>
      </w:r>
      <w:r w:rsidRPr="00CD34FB">
        <w:t>посёлка осуществляется следующим образом: часть ливневых стоков сбрасываются на рельеф местности и водоёмы без очистки, другая – поступает в общую хозяйственно бытовую канализацию посёлка.</w:t>
      </w:r>
      <w:r w:rsidR="00702466" w:rsidRPr="00CD34FB">
        <w:t xml:space="preserve"> Планы ливневой канализации не сохранились.</w:t>
      </w:r>
    </w:p>
    <w:p w:rsidR="007D35A5" w:rsidRPr="00CD34FB" w:rsidRDefault="007D35A5" w:rsidP="00CD34FB">
      <w:pPr>
        <w:pStyle w:val="3"/>
        <w:tabs>
          <w:tab w:val="left" w:pos="1276"/>
        </w:tabs>
        <w:spacing w:before="80" w:after="80" w:line="360" w:lineRule="auto"/>
        <w:ind w:left="0" w:firstLine="850"/>
        <w:rPr>
          <w:lang w:eastAsia="ru-RU"/>
        </w:rPr>
      </w:pPr>
      <w:bookmarkStart w:id="16" w:name="_Toc362607555"/>
      <w:bookmarkStart w:id="17" w:name="_Toc373143092"/>
      <w:bookmarkStart w:id="18" w:name="_Toc379721657"/>
      <w:bookmarkStart w:id="19" w:name="_Toc3336411"/>
      <w:r w:rsidRPr="00CD34FB">
        <w:t>О</w:t>
      </w:r>
      <w:bookmarkEnd w:id="16"/>
      <w:r w:rsidRPr="00CD34FB">
        <w:rPr>
          <w:lang w:eastAsia="ru-RU"/>
        </w:rPr>
        <w:t>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Pr="00CD34FB">
        <w:t>.</w:t>
      </w:r>
      <w:bookmarkEnd w:id="17"/>
      <w:bookmarkEnd w:id="18"/>
      <w:bookmarkEnd w:id="19"/>
    </w:p>
    <w:p w:rsidR="00761D43" w:rsidRPr="00CD34FB" w:rsidRDefault="003C394C" w:rsidP="00CD34FB">
      <w:pPr>
        <w:pStyle w:val="1a"/>
        <w:spacing w:before="80" w:after="80" w:line="360" w:lineRule="auto"/>
        <w:ind w:firstLine="850"/>
      </w:pPr>
      <w:r w:rsidRPr="00CD34FB">
        <w:t>Отведение и сброс</w:t>
      </w:r>
      <w:r w:rsidR="007D35A5" w:rsidRPr="00CD34FB">
        <w:t xml:space="preserve"> сточных вод осуществляется </w:t>
      </w:r>
      <w:r w:rsidRPr="00CD34FB">
        <w:t xml:space="preserve">по </w:t>
      </w:r>
      <w:r w:rsidR="00861F2B" w:rsidRPr="00CD34FB">
        <w:t>трём</w:t>
      </w:r>
      <w:r w:rsidRPr="00CD34FB">
        <w:t xml:space="preserve"> технологическ</w:t>
      </w:r>
      <w:r w:rsidR="00905480" w:rsidRPr="00CD34FB">
        <w:t>им</w:t>
      </w:r>
      <w:r w:rsidRPr="00CD34FB">
        <w:t xml:space="preserve"> зон</w:t>
      </w:r>
      <w:r w:rsidR="00905480" w:rsidRPr="00CD34FB">
        <w:t>ам</w:t>
      </w:r>
      <w:r w:rsidR="003B3F65" w:rsidRPr="00CD34FB">
        <w:t xml:space="preserve">. </w:t>
      </w:r>
      <w:r w:rsidR="007D35A5" w:rsidRPr="00CD34FB">
        <w:t xml:space="preserve">Общая характеристика </w:t>
      </w:r>
      <w:r w:rsidR="0095742F" w:rsidRPr="00CD34FB">
        <w:t xml:space="preserve">систем хозяйственно-бытовых канализаций </w:t>
      </w:r>
      <w:r w:rsidR="007D35A5" w:rsidRPr="00CD34FB">
        <w:t>представлен</w:t>
      </w:r>
      <w:r w:rsidR="00CA30DB" w:rsidRPr="00CD34FB">
        <w:t>а</w:t>
      </w:r>
      <w:r w:rsidR="007D35A5" w:rsidRPr="00CD34FB">
        <w:t xml:space="preserve"> таблиц</w:t>
      </w:r>
      <w:r w:rsidR="00412112" w:rsidRPr="00CD34FB">
        <w:t xml:space="preserve">е </w:t>
      </w:r>
      <w:r w:rsidR="007D35A5" w:rsidRPr="00CD34FB">
        <w:t xml:space="preserve">ниже. </w:t>
      </w:r>
    </w:p>
    <w:p w:rsidR="007D35A5" w:rsidRPr="00CD34FB" w:rsidRDefault="007D35A5" w:rsidP="00851070">
      <w:pPr>
        <w:pStyle w:val="1a"/>
        <w:tabs>
          <w:tab w:val="left" w:pos="7836"/>
        </w:tabs>
        <w:spacing w:before="80" w:after="80" w:line="360" w:lineRule="auto"/>
        <w:ind w:firstLine="850"/>
      </w:pPr>
      <w:r w:rsidRPr="00CD34FB">
        <w:t xml:space="preserve">Таблица </w:t>
      </w:r>
      <w:fldSimple w:instr=" SEQ Таблица \* ARABIC ">
        <w:r w:rsidR="00FF2EC6">
          <w:rPr>
            <w:noProof/>
          </w:rPr>
          <w:t>7</w:t>
        </w:r>
      </w:fldSimple>
      <w:r w:rsidRPr="00CD34FB">
        <w:t xml:space="preserve"> </w:t>
      </w:r>
      <w:r w:rsidR="0095742F" w:rsidRPr="00CD34FB">
        <w:t>Характеристика хозяйственно-бытовых канализаций</w:t>
      </w:r>
      <w:r w:rsidR="00851070">
        <w:tab/>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26"/>
        <w:gridCol w:w="1445"/>
        <w:gridCol w:w="879"/>
        <w:gridCol w:w="1072"/>
        <w:gridCol w:w="1273"/>
        <w:gridCol w:w="1072"/>
        <w:gridCol w:w="1276"/>
        <w:gridCol w:w="1794"/>
      </w:tblGrid>
      <w:tr w:rsidR="00F42B6F" w:rsidRPr="00CD34FB" w:rsidTr="00CD34FB">
        <w:trPr>
          <w:jc w:val="center"/>
        </w:trPr>
        <w:tc>
          <w:tcPr>
            <w:tcW w:w="654" w:type="pct"/>
            <w:vMerge w:val="restart"/>
            <w:shd w:val="clear" w:color="auto" w:fill="auto"/>
            <w:vAlign w:val="center"/>
          </w:tcPr>
          <w:p w:rsidR="00F42B6F" w:rsidRPr="00CD34FB" w:rsidRDefault="00F42B6F" w:rsidP="00CD34FB">
            <w:pPr>
              <w:pStyle w:val="0"/>
              <w:spacing w:before="80" w:after="80"/>
              <w:rPr>
                <w:sz w:val="20"/>
              </w:rPr>
            </w:pPr>
            <w:r w:rsidRPr="00CD34FB">
              <w:rPr>
                <w:sz w:val="20"/>
              </w:rPr>
              <w:t>Наименование населённого пункта</w:t>
            </w:r>
            <w:r w:rsidR="003B3F65" w:rsidRPr="00CD34FB">
              <w:rPr>
                <w:sz w:val="20"/>
              </w:rPr>
              <w:t xml:space="preserve"> (тех. зоны)</w:t>
            </w:r>
          </w:p>
        </w:tc>
        <w:tc>
          <w:tcPr>
            <w:tcW w:w="1145" w:type="pct"/>
            <w:gridSpan w:val="2"/>
            <w:shd w:val="clear" w:color="auto" w:fill="auto"/>
            <w:vAlign w:val="center"/>
          </w:tcPr>
          <w:p w:rsidR="00F42B6F" w:rsidRPr="00CD34FB" w:rsidRDefault="00F42B6F" w:rsidP="00CD34FB">
            <w:pPr>
              <w:pStyle w:val="0"/>
              <w:spacing w:before="80" w:after="80"/>
              <w:rPr>
                <w:sz w:val="20"/>
              </w:rPr>
            </w:pPr>
            <w:r w:rsidRPr="00CD34FB">
              <w:rPr>
                <w:sz w:val="20"/>
              </w:rPr>
              <w:t>Канализационные сети</w:t>
            </w:r>
          </w:p>
        </w:tc>
        <w:tc>
          <w:tcPr>
            <w:tcW w:w="1156" w:type="pct"/>
            <w:gridSpan w:val="2"/>
            <w:shd w:val="clear" w:color="auto" w:fill="auto"/>
            <w:vAlign w:val="center"/>
          </w:tcPr>
          <w:p w:rsidR="00F42B6F" w:rsidRPr="00CD34FB" w:rsidRDefault="00F42B6F" w:rsidP="00CD34FB">
            <w:pPr>
              <w:pStyle w:val="0"/>
              <w:spacing w:before="80" w:after="80"/>
              <w:rPr>
                <w:sz w:val="20"/>
              </w:rPr>
            </w:pPr>
            <w:r w:rsidRPr="00CD34FB">
              <w:rPr>
                <w:sz w:val="20"/>
              </w:rPr>
              <w:t>Канализационные насосные станции (КНС)</w:t>
            </w:r>
          </w:p>
        </w:tc>
        <w:tc>
          <w:tcPr>
            <w:tcW w:w="2045" w:type="pct"/>
            <w:gridSpan w:val="3"/>
            <w:shd w:val="clear" w:color="auto" w:fill="auto"/>
            <w:vAlign w:val="center"/>
          </w:tcPr>
          <w:p w:rsidR="00F42B6F" w:rsidRPr="00CD34FB" w:rsidRDefault="00F42B6F" w:rsidP="00CD34FB">
            <w:pPr>
              <w:pStyle w:val="0"/>
              <w:spacing w:before="80" w:after="80"/>
              <w:rPr>
                <w:sz w:val="20"/>
              </w:rPr>
            </w:pPr>
            <w:r w:rsidRPr="00CD34FB">
              <w:rPr>
                <w:sz w:val="20"/>
              </w:rPr>
              <w:t>Канализационные очистные сооружения (КОС)</w:t>
            </w:r>
          </w:p>
        </w:tc>
      </w:tr>
      <w:tr w:rsidR="00F42B6F" w:rsidRPr="00CD34FB" w:rsidTr="00CD34FB">
        <w:trPr>
          <w:jc w:val="center"/>
        </w:trPr>
        <w:tc>
          <w:tcPr>
            <w:tcW w:w="654" w:type="pct"/>
            <w:vMerge/>
            <w:shd w:val="clear" w:color="auto" w:fill="auto"/>
            <w:vAlign w:val="center"/>
          </w:tcPr>
          <w:p w:rsidR="00F42B6F" w:rsidRPr="00CD34FB" w:rsidRDefault="00F42B6F" w:rsidP="00CD34FB">
            <w:pPr>
              <w:pStyle w:val="0"/>
              <w:spacing w:before="80" w:after="80"/>
              <w:rPr>
                <w:sz w:val="20"/>
              </w:rPr>
            </w:pPr>
          </w:p>
        </w:tc>
        <w:tc>
          <w:tcPr>
            <w:tcW w:w="714" w:type="pct"/>
            <w:shd w:val="clear" w:color="auto" w:fill="auto"/>
            <w:vAlign w:val="center"/>
          </w:tcPr>
          <w:p w:rsidR="00F42B6F" w:rsidRPr="00CD34FB" w:rsidRDefault="00F42B6F" w:rsidP="00CD34FB">
            <w:pPr>
              <w:pStyle w:val="0"/>
              <w:spacing w:before="80" w:after="80"/>
              <w:rPr>
                <w:sz w:val="20"/>
              </w:rPr>
            </w:pPr>
            <w:r w:rsidRPr="00CD34FB">
              <w:rPr>
                <w:sz w:val="20"/>
              </w:rPr>
              <w:t>Протяжённость, км</w:t>
            </w:r>
          </w:p>
        </w:tc>
        <w:tc>
          <w:tcPr>
            <w:tcW w:w="431" w:type="pct"/>
            <w:shd w:val="clear" w:color="auto" w:fill="auto"/>
            <w:vAlign w:val="center"/>
          </w:tcPr>
          <w:p w:rsidR="00F42B6F" w:rsidRPr="00CD34FB" w:rsidRDefault="002F0248" w:rsidP="00CD34FB">
            <w:pPr>
              <w:pStyle w:val="0"/>
              <w:spacing w:before="80" w:after="80"/>
              <w:rPr>
                <w:sz w:val="20"/>
              </w:rPr>
            </w:pPr>
            <w:r w:rsidRPr="00CD34FB">
              <w:rPr>
                <w:sz w:val="20"/>
              </w:rPr>
              <w:t>Средний</w:t>
            </w:r>
            <w:r w:rsidR="00F42B6F" w:rsidRPr="00CD34FB">
              <w:rPr>
                <w:sz w:val="20"/>
              </w:rPr>
              <w:t xml:space="preserve"> износ, %</w:t>
            </w:r>
          </w:p>
        </w:tc>
        <w:tc>
          <w:tcPr>
            <w:tcW w:w="528" w:type="pct"/>
            <w:shd w:val="clear" w:color="auto" w:fill="auto"/>
            <w:vAlign w:val="center"/>
          </w:tcPr>
          <w:p w:rsidR="00F42B6F" w:rsidRPr="00CD34FB" w:rsidRDefault="00F42B6F" w:rsidP="00CD34FB">
            <w:pPr>
              <w:pStyle w:val="0"/>
              <w:spacing w:before="80" w:after="80"/>
              <w:rPr>
                <w:sz w:val="20"/>
              </w:rPr>
            </w:pPr>
            <w:r w:rsidRPr="00CD34FB">
              <w:rPr>
                <w:sz w:val="20"/>
              </w:rPr>
              <w:t>количество</w:t>
            </w:r>
          </w:p>
        </w:tc>
        <w:tc>
          <w:tcPr>
            <w:tcW w:w="628" w:type="pct"/>
            <w:shd w:val="clear" w:color="auto" w:fill="auto"/>
            <w:vAlign w:val="center"/>
          </w:tcPr>
          <w:p w:rsidR="00F42B6F" w:rsidRPr="00CD34FB" w:rsidRDefault="00F42B6F" w:rsidP="00CD34FB">
            <w:pPr>
              <w:pStyle w:val="0"/>
              <w:spacing w:before="80" w:after="80"/>
              <w:rPr>
                <w:sz w:val="20"/>
              </w:rPr>
            </w:pPr>
            <w:r w:rsidRPr="00CD34FB">
              <w:rPr>
                <w:sz w:val="20"/>
              </w:rPr>
              <w:t>Насосное оборудование</w:t>
            </w:r>
          </w:p>
        </w:tc>
        <w:tc>
          <w:tcPr>
            <w:tcW w:w="528" w:type="pct"/>
            <w:shd w:val="clear" w:color="auto" w:fill="auto"/>
            <w:vAlign w:val="center"/>
          </w:tcPr>
          <w:p w:rsidR="00F42B6F" w:rsidRPr="00CD34FB" w:rsidRDefault="00F42B6F" w:rsidP="00CD34FB">
            <w:pPr>
              <w:pStyle w:val="0"/>
              <w:spacing w:before="80" w:after="80"/>
              <w:rPr>
                <w:sz w:val="20"/>
              </w:rPr>
            </w:pPr>
            <w:r w:rsidRPr="00CD34FB">
              <w:rPr>
                <w:sz w:val="20"/>
              </w:rPr>
              <w:t>количество</w:t>
            </w:r>
          </w:p>
        </w:tc>
        <w:tc>
          <w:tcPr>
            <w:tcW w:w="629" w:type="pct"/>
            <w:shd w:val="clear" w:color="auto" w:fill="auto"/>
            <w:vAlign w:val="center"/>
          </w:tcPr>
          <w:p w:rsidR="00F42B6F" w:rsidRPr="00CD34FB" w:rsidRDefault="0063289B" w:rsidP="00CD34FB">
            <w:pPr>
              <w:pStyle w:val="0"/>
              <w:spacing w:before="80" w:after="80"/>
              <w:rPr>
                <w:sz w:val="20"/>
              </w:rPr>
            </w:pPr>
            <w:r w:rsidRPr="00CD34FB">
              <w:rPr>
                <w:sz w:val="20"/>
              </w:rPr>
              <w:t>Общий износ о</w:t>
            </w:r>
            <w:r w:rsidR="00F42B6F" w:rsidRPr="00CD34FB">
              <w:rPr>
                <w:sz w:val="20"/>
              </w:rPr>
              <w:t>борудовани</w:t>
            </w:r>
            <w:r w:rsidRPr="00CD34FB">
              <w:rPr>
                <w:sz w:val="20"/>
              </w:rPr>
              <w:t>я</w:t>
            </w:r>
          </w:p>
        </w:tc>
        <w:tc>
          <w:tcPr>
            <w:tcW w:w="888" w:type="pct"/>
            <w:shd w:val="clear" w:color="auto" w:fill="auto"/>
            <w:vAlign w:val="center"/>
          </w:tcPr>
          <w:p w:rsidR="00F42B6F" w:rsidRPr="00CD34FB" w:rsidRDefault="00B11C07" w:rsidP="00CD34FB">
            <w:pPr>
              <w:pStyle w:val="0"/>
              <w:spacing w:before="80" w:after="80"/>
              <w:rPr>
                <w:sz w:val="20"/>
              </w:rPr>
            </w:pPr>
            <w:r w:rsidRPr="00CD34FB">
              <w:rPr>
                <w:sz w:val="20"/>
              </w:rPr>
              <w:t>П</w:t>
            </w:r>
            <w:r w:rsidR="00F42B6F" w:rsidRPr="00CD34FB">
              <w:rPr>
                <w:sz w:val="20"/>
              </w:rPr>
              <w:t xml:space="preserve">роизводительность КОС, </w:t>
            </w:r>
            <w:r w:rsidR="003B3F65" w:rsidRPr="00CD34FB">
              <w:rPr>
                <w:sz w:val="20"/>
              </w:rPr>
              <w:t>тыс.</w:t>
            </w:r>
            <w:r w:rsidR="00DE24BA" w:rsidRPr="00CD34FB">
              <w:rPr>
                <w:sz w:val="20"/>
              </w:rPr>
              <w:t xml:space="preserve"> </w:t>
            </w:r>
            <w:r w:rsidR="00F42B6F" w:rsidRPr="00CD34FB">
              <w:rPr>
                <w:sz w:val="20"/>
              </w:rPr>
              <w:t>м3/сут</w:t>
            </w:r>
          </w:p>
        </w:tc>
      </w:tr>
      <w:tr w:rsidR="00861F2B" w:rsidRPr="00CD34FB" w:rsidTr="00CD34FB">
        <w:trPr>
          <w:jc w:val="center"/>
        </w:trPr>
        <w:tc>
          <w:tcPr>
            <w:tcW w:w="654" w:type="pct"/>
            <w:shd w:val="clear" w:color="auto" w:fill="auto"/>
            <w:vAlign w:val="center"/>
          </w:tcPr>
          <w:p w:rsidR="00861F2B" w:rsidRPr="00CD34FB" w:rsidRDefault="00861F2B" w:rsidP="00CD34FB">
            <w:pPr>
              <w:pStyle w:val="0"/>
              <w:spacing w:before="80" w:after="80"/>
              <w:rPr>
                <w:sz w:val="20"/>
              </w:rPr>
            </w:pPr>
            <w:r w:rsidRPr="00CD34FB">
              <w:rPr>
                <w:sz w:val="20"/>
              </w:rPr>
              <w:t>п. Тельмана (тех. зона ВО 1)</w:t>
            </w:r>
          </w:p>
        </w:tc>
        <w:tc>
          <w:tcPr>
            <w:tcW w:w="714" w:type="pct"/>
            <w:shd w:val="clear" w:color="auto" w:fill="auto"/>
            <w:vAlign w:val="center"/>
          </w:tcPr>
          <w:p w:rsidR="00861F2B" w:rsidRPr="00CD34FB" w:rsidRDefault="00861F2B" w:rsidP="00CD34FB">
            <w:pPr>
              <w:pStyle w:val="0"/>
              <w:spacing w:before="80" w:after="80"/>
              <w:rPr>
                <w:sz w:val="20"/>
              </w:rPr>
            </w:pPr>
            <w:r w:rsidRPr="00CD34FB">
              <w:rPr>
                <w:sz w:val="20"/>
              </w:rPr>
              <w:t>4,9</w:t>
            </w:r>
          </w:p>
        </w:tc>
        <w:tc>
          <w:tcPr>
            <w:tcW w:w="431" w:type="pct"/>
            <w:shd w:val="clear" w:color="auto" w:fill="auto"/>
            <w:vAlign w:val="center"/>
          </w:tcPr>
          <w:p w:rsidR="00861F2B" w:rsidRPr="00CD34FB" w:rsidRDefault="002F399C" w:rsidP="00CD34FB">
            <w:pPr>
              <w:pStyle w:val="0"/>
              <w:spacing w:before="80" w:after="80"/>
              <w:rPr>
                <w:sz w:val="20"/>
              </w:rPr>
            </w:pPr>
            <w:r w:rsidRPr="00CD34FB">
              <w:rPr>
                <w:sz w:val="20"/>
              </w:rPr>
              <w:t>9</w:t>
            </w:r>
            <w:r w:rsidR="00861F2B" w:rsidRPr="00CD34FB">
              <w:rPr>
                <w:sz w:val="20"/>
              </w:rPr>
              <w:t xml:space="preserve">0 % </w:t>
            </w:r>
          </w:p>
        </w:tc>
        <w:tc>
          <w:tcPr>
            <w:tcW w:w="528" w:type="pct"/>
            <w:shd w:val="clear" w:color="auto" w:fill="auto"/>
            <w:vAlign w:val="center"/>
          </w:tcPr>
          <w:p w:rsidR="00861F2B" w:rsidRPr="00CD34FB" w:rsidRDefault="00861F2B" w:rsidP="00CD34FB">
            <w:pPr>
              <w:pStyle w:val="0"/>
              <w:spacing w:before="80" w:after="80"/>
              <w:rPr>
                <w:sz w:val="20"/>
              </w:rPr>
            </w:pPr>
            <w:r w:rsidRPr="00CD34FB">
              <w:rPr>
                <w:sz w:val="20"/>
              </w:rPr>
              <w:t>1</w:t>
            </w:r>
          </w:p>
        </w:tc>
        <w:tc>
          <w:tcPr>
            <w:tcW w:w="628" w:type="pct"/>
            <w:shd w:val="clear" w:color="auto" w:fill="auto"/>
            <w:vAlign w:val="center"/>
          </w:tcPr>
          <w:p w:rsidR="00861F2B" w:rsidRPr="00851070" w:rsidRDefault="00851070" w:rsidP="00CD34FB">
            <w:pPr>
              <w:pStyle w:val="0"/>
              <w:spacing w:before="80" w:after="80"/>
              <w:rPr>
                <w:sz w:val="20"/>
                <w:lang w:val="en-US"/>
              </w:rPr>
            </w:pPr>
            <w:r w:rsidRPr="00851070">
              <w:rPr>
                <w:sz w:val="20"/>
                <w:lang w:val="en-US"/>
              </w:rPr>
              <w:t xml:space="preserve">Wilo RE 15.84D </w:t>
            </w:r>
            <w:r w:rsidR="00861F2B" w:rsidRPr="00851070">
              <w:rPr>
                <w:sz w:val="20"/>
                <w:lang w:val="en-US"/>
              </w:rPr>
              <w:t xml:space="preserve">– </w:t>
            </w:r>
            <w:r w:rsidR="00713A47">
              <w:rPr>
                <w:sz w:val="20"/>
              </w:rPr>
              <w:t>3</w:t>
            </w:r>
            <w:r w:rsidR="00861F2B" w:rsidRPr="00851070">
              <w:rPr>
                <w:sz w:val="20"/>
                <w:lang w:val="en-US"/>
              </w:rPr>
              <w:t xml:space="preserve"> </w:t>
            </w:r>
            <w:r w:rsidR="00861F2B" w:rsidRPr="00CD34FB">
              <w:rPr>
                <w:sz w:val="20"/>
              </w:rPr>
              <w:t>шт</w:t>
            </w:r>
            <w:r w:rsidR="00861F2B" w:rsidRPr="00851070">
              <w:rPr>
                <w:sz w:val="20"/>
                <w:lang w:val="en-US"/>
              </w:rPr>
              <w:t>.</w:t>
            </w:r>
          </w:p>
          <w:p w:rsidR="00861F2B" w:rsidRPr="00CD34FB" w:rsidRDefault="00861F2B" w:rsidP="00CD34FB">
            <w:pPr>
              <w:pStyle w:val="0"/>
              <w:spacing w:before="80" w:after="80"/>
              <w:rPr>
                <w:color w:val="FF0000"/>
                <w:sz w:val="20"/>
              </w:rPr>
            </w:pPr>
          </w:p>
        </w:tc>
        <w:tc>
          <w:tcPr>
            <w:tcW w:w="2045" w:type="pct"/>
            <w:gridSpan w:val="3"/>
            <w:vMerge w:val="restart"/>
            <w:shd w:val="clear" w:color="auto" w:fill="auto"/>
            <w:vAlign w:val="center"/>
          </w:tcPr>
          <w:p w:rsidR="00861F2B" w:rsidRPr="00CD34FB" w:rsidRDefault="00861F2B" w:rsidP="00CD34FB">
            <w:pPr>
              <w:pStyle w:val="0"/>
              <w:spacing w:before="80" w:after="80"/>
              <w:rPr>
                <w:sz w:val="20"/>
              </w:rPr>
            </w:pPr>
            <w:r w:rsidRPr="00CD34FB">
              <w:rPr>
                <w:sz w:val="20"/>
              </w:rPr>
              <w:t>Находятся на территории г. Колпино</w:t>
            </w:r>
          </w:p>
        </w:tc>
      </w:tr>
      <w:tr w:rsidR="00861F2B" w:rsidRPr="00CD34FB" w:rsidTr="00CD34FB">
        <w:trPr>
          <w:jc w:val="center"/>
        </w:trPr>
        <w:tc>
          <w:tcPr>
            <w:tcW w:w="654" w:type="pct"/>
            <w:shd w:val="clear" w:color="auto" w:fill="auto"/>
            <w:vAlign w:val="center"/>
          </w:tcPr>
          <w:p w:rsidR="00861F2B" w:rsidRPr="00CD34FB" w:rsidRDefault="00861F2B" w:rsidP="00CD34FB">
            <w:pPr>
              <w:pStyle w:val="0"/>
              <w:spacing w:before="80" w:after="80"/>
              <w:rPr>
                <w:sz w:val="20"/>
              </w:rPr>
            </w:pPr>
            <w:r w:rsidRPr="00CD34FB">
              <w:rPr>
                <w:sz w:val="20"/>
              </w:rPr>
              <w:t>п. Тельмана (тех. зона ВО 2)</w:t>
            </w:r>
          </w:p>
        </w:tc>
        <w:tc>
          <w:tcPr>
            <w:tcW w:w="714" w:type="pct"/>
            <w:shd w:val="clear" w:color="auto" w:fill="auto"/>
            <w:vAlign w:val="center"/>
          </w:tcPr>
          <w:p w:rsidR="00861F2B" w:rsidRPr="00CD34FB" w:rsidRDefault="00861F2B" w:rsidP="00CD34FB">
            <w:pPr>
              <w:pStyle w:val="0"/>
              <w:spacing w:before="80" w:after="80"/>
              <w:rPr>
                <w:sz w:val="20"/>
              </w:rPr>
            </w:pPr>
            <w:r w:rsidRPr="00CD34FB">
              <w:rPr>
                <w:sz w:val="20"/>
              </w:rPr>
              <w:t>Н/Д</w:t>
            </w:r>
          </w:p>
        </w:tc>
        <w:tc>
          <w:tcPr>
            <w:tcW w:w="431" w:type="pct"/>
            <w:shd w:val="clear" w:color="auto" w:fill="auto"/>
            <w:vAlign w:val="center"/>
          </w:tcPr>
          <w:p w:rsidR="00861F2B" w:rsidRPr="00CD34FB" w:rsidRDefault="00861F2B" w:rsidP="00CD34FB">
            <w:pPr>
              <w:pStyle w:val="0"/>
              <w:spacing w:before="80" w:after="80"/>
              <w:rPr>
                <w:sz w:val="20"/>
              </w:rPr>
            </w:pPr>
            <w:r w:rsidRPr="00CD34FB">
              <w:rPr>
                <w:sz w:val="20"/>
              </w:rPr>
              <w:t>-</w:t>
            </w:r>
          </w:p>
        </w:tc>
        <w:tc>
          <w:tcPr>
            <w:tcW w:w="528" w:type="pct"/>
            <w:shd w:val="clear" w:color="auto" w:fill="auto"/>
            <w:vAlign w:val="center"/>
          </w:tcPr>
          <w:p w:rsidR="00861F2B" w:rsidRPr="00CD34FB" w:rsidRDefault="00861F2B" w:rsidP="00CD34FB">
            <w:pPr>
              <w:pStyle w:val="0"/>
              <w:spacing w:before="80" w:after="80"/>
              <w:rPr>
                <w:sz w:val="20"/>
              </w:rPr>
            </w:pPr>
            <w:r w:rsidRPr="00CD34FB">
              <w:rPr>
                <w:sz w:val="20"/>
              </w:rPr>
              <w:t>-</w:t>
            </w:r>
          </w:p>
        </w:tc>
        <w:tc>
          <w:tcPr>
            <w:tcW w:w="628" w:type="pct"/>
            <w:shd w:val="clear" w:color="auto" w:fill="auto"/>
            <w:vAlign w:val="center"/>
          </w:tcPr>
          <w:p w:rsidR="00861F2B" w:rsidRPr="00CD34FB" w:rsidRDefault="00861F2B" w:rsidP="00CD34FB">
            <w:pPr>
              <w:pStyle w:val="0"/>
              <w:spacing w:before="80" w:after="80"/>
              <w:rPr>
                <w:sz w:val="20"/>
              </w:rPr>
            </w:pPr>
            <w:r w:rsidRPr="00CD34FB">
              <w:rPr>
                <w:sz w:val="20"/>
              </w:rPr>
              <w:t>-</w:t>
            </w:r>
          </w:p>
        </w:tc>
        <w:tc>
          <w:tcPr>
            <w:tcW w:w="2045" w:type="pct"/>
            <w:gridSpan w:val="3"/>
            <w:vMerge/>
            <w:shd w:val="clear" w:color="auto" w:fill="auto"/>
            <w:vAlign w:val="center"/>
          </w:tcPr>
          <w:p w:rsidR="00861F2B" w:rsidRPr="00CD34FB" w:rsidRDefault="00861F2B" w:rsidP="00CD34FB">
            <w:pPr>
              <w:pStyle w:val="0"/>
              <w:spacing w:before="80" w:after="80"/>
              <w:rPr>
                <w:sz w:val="20"/>
              </w:rPr>
            </w:pPr>
          </w:p>
        </w:tc>
      </w:tr>
      <w:tr w:rsidR="00905480" w:rsidRPr="00CD34FB" w:rsidTr="00CD34FB">
        <w:trPr>
          <w:jc w:val="center"/>
        </w:trPr>
        <w:tc>
          <w:tcPr>
            <w:tcW w:w="654" w:type="pct"/>
            <w:shd w:val="clear" w:color="auto" w:fill="auto"/>
            <w:vAlign w:val="center"/>
          </w:tcPr>
          <w:p w:rsidR="00905480" w:rsidRPr="00CD34FB" w:rsidRDefault="00533F61" w:rsidP="00CD34FB">
            <w:pPr>
              <w:pStyle w:val="0"/>
              <w:spacing w:before="80" w:after="80"/>
              <w:rPr>
                <w:sz w:val="20"/>
              </w:rPr>
            </w:pPr>
            <w:r w:rsidRPr="00CD34FB">
              <w:rPr>
                <w:sz w:val="20"/>
              </w:rPr>
              <w:t>п. Войскорово</w:t>
            </w:r>
          </w:p>
          <w:p w:rsidR="00861F2B" w:rsidRPr="00CD34FB" w:rsidRDefault="00861F2B" w:rsidP="00CD34FB">
            <w:pPr>
              <w:pStyle w:val="0"/>
              <w:spacing w:before="80" w:after="80"/>
              <w:rPr>
                <w:sz w:val="20"/>
              </w:rPr>
            </w:pPr>
            <w:r w:rsidRPr="00CD34FB">
              <w:rPr>
                <w:sz w:val="20"/>
              </w:rPr>
              <w:t>(тех. зона ВО 3)</w:t>
            </w:r>
          </w:p>
        </w:tc>
        <w:tc>
          <w:tcPr>
            <w:tcW w:w="714" w:type="pct"/>
            <w:shd w:val="clear" w:color="auto" w:fill="auto"/>
            <w:vAlign w:val="center"/>
          </w:tcPr>
          <w:p w:rsidR="00905480" w:rsidRPr="00CD34FB" w:rsidRDefault="00533F61" w:rsidP="00CD34FB">
            <w:pPr>
              <w:pStyle w:val="0"/>
              <w:spacing w:before="80" w:after="80"/>
              <w:rPr>
                <w:sz w:val="20"/>
              </w:rPr>
            </w:pPr>
            <w:r w:rsidRPr="00CD34FB">
              <w:rPr>
                <w:sz w:val="20"/>
              </w:rPr>
              <w:t>1,3</w:t>
            </w:r>
          </w:p>
        </w:tc>
        <w:tc>
          <w:tcPr>
            <w:tcW w:w="431" w:type="pct"/>
            <w:shd w:val="clear" w:color="auto" w:fill="auto"/>
            <w:vAlign w:val="center"/>
          </w:tcPr>
          <w:p w:rsidR="00905480" w:rsidRPr="00CD34FB" w:rsidRDefault="002F399C" w:rsidP="00CD34FB">
            <w:pPr>
              <w:pStyle w:val="0"/>
              <w:spacing w:before="80" w:after="80"/>
              <w:rPr>
                <w:sz w:val="20"/>
              </w:rPr>
            </w:pPr>
            <w:r w:rsidRPr="00CD34FB">
              <w:rPr>
                <w:sz w:val="20"/>
              </w:rPr>
              <w:t>9</w:t>
            </w:r>
            <w:r w:rsidR="00533F61" w:rsidRPr="00CD34FB">
              <w:rPr>
                <w:sz w:val="20"/>
              </w:rPr>
              <w:t>0 %</w:t>
            </w:r>
          </w:p>
        </w:tc>
        <w:tc>
          <w:tcPr>
            <w:tcW w:w="528" w:type="pct"/>
            <w:shd w:val="clear" w:color="auto" w:fill="auto"/>
            <w:vAlign w:val="center"/>
          </w:tcPr>
          <w:p w:rsidR="00905480" w:rsidRPr="00CD34FB" w:rsidRDefault="00533F61" w:rsidP="00CD34FB">
            <w:pPr>
              <w:pStyle w:val="0"/>
              <w:spacing w:before="80" w:after="80"/>
              <w:rPr>
                <w:sz w:val="20"/>
              </w:rPr>
            </w:pPr>
            <w:r w:rsidRPr="00CD34FB">
              <w:rPr>
                <w:sz w:val="20"/>
              </w:rPr>
              <w:t>1</w:t>
            </w:r>
          </w:p>
        </w:tc>
        <w:tc>
          <w:tcPr>
            <w:tcW w:w="628" w:type="pct"/>
            <w:shd w:val="clear" w:color="auto" w:fill="auto"/>
            <w:vAlign w:val="center"/>
          </w:tcPr>
          <w:p w:rsidR="00905480" w:rsidRPr="00CD34FB" w:rsidRDefault="00713A47" w:rsidP="00CD34FB">
            <w:pPr>
              <w:pStyle w:val="0"/>
              <w:spacing w:before="80" w:after="80"/>
              <w:rPr>
                <w:sz w:val="20"/>
              </w:rPr>
            </w:pPr>
            <w:r>
              <w:rPr>
                <w:lang w:eastAsia="ru-RU"/>
              </w:rPr>
              <w:t>СМ 125-315-80 – 3 шт.</w:t>
            </w:r>
          </w:p>
        </w:tc>
        <w:tc>
          <w:tcPr>
            <w:tcW w:w="528" w:type="pct"/>
            <w:shd w:val="clear" w:color="auto" w:fill="auto"/>
            <w:vAlign w:val="center"/>
          </w:tcPr>
          <w:p w:rsidR="00905480" w:rsidRPr="00CD34FB" w:rsidRDefault="00533F61" w:rsidP="00CD34FB">
            <w:pPr>
              <w:pStyle w:val="0"/>
              <w:spacing w:before="80" w:after="80"/>
              <w:rPr>
                <w:sz w:val="20"/>
              </w:rPr>
            </w:pPr>
            <w:r w:rsidRPr="00CD34FB">
              <w:rPr>
                <w:sz w:val="20"/>
              </w:rPr>
              <w:t>1</w:t>
            </w:r>
          </w:p>
        </w:tc>
        <w:tc>
          <w:tcPr>
            <w:tcW w:w="629" w:type="pct"/>
            <w:shd w:val="clear" w:color="auto" w:fill="auto"/>
            <w:vAlign w:val="center"/>
          </w:tcPr>
          <w:p w:rsidR="00905480" w:rsidRPr="00CD34FB" w:rsidRDefault="0063289B" w:rsidP="00CD34FB">
            <w:pPr>
              <w:pStyle w:val="0"/>
              <w:spacing w:before="80" w:after="80"/>
              <w:rPr>
                <w:sz w:val="20"/>
              </w:rPr>
            </w:pPr>
            <w:r w:rsidRPr="00CD34FB">
              <w:rPr>
                <w:sz w:val="20"/>
              </w:rPr>
              <w:t>Н/Д</w:t>
            </w:r>
          </w:p>
        </w:tc>
        <w:tc>
          <w:tcPr>
            <w:tcW w:w="888" w:type="pct"/>
            <w:shd w:val="clear" w:color="auto" w:fill="auto"/>
            <w:vAlign w:val="center"/>
          </w:tcPr>
          <w:p w:rsidR="00905480" w:rsidRPr="00CD34FB" w:rsidRDefault="00533F61" w:rsidP="00CD34FB">
            <w:pPr>
              <w:pStyle w:val="0"/>
              <w:spacing w:before="80" w:after="80"/>
              <w:rPr>
                <w:sz w:val="20"/>
              </w:rPr>
            </w:pPr>
            <w:r w:rsidRPr="00CD34FB">
              <w:rPr>
                <w:sz w:val="20"/>
              </w:rPr>
              <w:t>0,7</w:t>
            </w:r>
          </w:p>
        </w:tc>
      </w:tr>
    </w:tbl>
    <w:p w:rsidR="000429B7" w:rsidRPr="00255B37" w:rsidRDefault="00255B37" w:rsidP="00255B37">
      <w:pPr>
        <w:pStyle w:val="1a"/>
        <w:rPr>
          <w:sz w:val="20"/>
          <w:szCs w:val="20"/>
        </w:rPr>
      </w:pPr>
      <w:r w:rsidRPr="00255B37">
        <w:rPr>
          <w:sz w:val="20"/>
          <w:szCs w:val="20"/>
        </w:rPr>
        <w:t>Н/Д – данные не предоставлен</w:t>
      </w:r>
      <w:r>
        <w:rPr>
          <w:sz w:val="20"/>
          <w:szCs w:val="20"/>
        </w:rPr>
        <w:t>ы</w:t>
      </w:r>
    </w:p>
    <w:p w:rsidR="0067174C" w:rsidRPr="00CD34FB" w:rsidRDefault="0067174C" w:rsidP="00CD34FB">
      <w:pPr>
        <w:pStyle w:val="1a"/>
        <w:spacing w:before="80" w:after="80" w:line="360" w:lineRule="auto"/>
        <w:ind w:firstLine="850"/>
      </w:pPr>
      <w:r w:rsidRPr="00CD34FB">
        <w:lastRenderedPageBreak/>
        <w:t>Очистные сооружения</w:t>
      </w:r>
      <w:r w:rsidR="00F363A4" w:rsidRPr="00CD34FB">
        <w:t xml:space="preserve"> хозяйственно-</w:t>
      </w:r>
      <w:r w:rsidR="00894BD7" w:rsidRPr="00CD34FB">
        <w:t>бытовой канализации</w:t>
      </w:r>
    </w:p>
    <w:p w:rsidR="00E94508" w:rsidRPr="00CD34FB" w:rsidRDefault="00E94508" w:rsidP="00CD34FB">
      <w:pPr>
        <w:pStyle w:val="1a"/>
        <w:spacing w:before="80" w:after="80" w:line="360" w:lineRule="auto"/>
        <w:ind w:firstLine="850"/>
      </w:pPr>
      <w:r w:rsidRPr="00CD34FB">
        <w:t xml:space="preserve">п. </w:t>
      </w:r>
      <w:r w:rsidR="007B3A4A" w:rsidRPr="00CD34FB">
        <w:t>Тельмана</w:t>
      </w:r>
    </w:p>
    <w:p w:rsidR="00E94508" w:rsidRPr="00CD34FB" w:rsidRDefault="00CB08E1" w:rsidP="00CD34FB">
      <w:pPr>
        <w:pStyle w:val="1a"/>
        <w:spacing w:before="80" w:after="80" w:line="360" w:lineRule="auto"/>
        <w:ind w:firstLine="850"/>
      </w:pPr>
      <w:r w:rsidRPr="00CD34FB">
        <w:t>Все собираемые стоки на территории п. Тельмана поступают в канализационную сеть</w:t>
      </w:r>
      <w:r w:rsidR="007B3A4A" w:rsidRPr="00CD34FB">
        <w:t xml:space="preserve"> и очистные сооружения</w:t>
      </w:r>
      <w:r w:rsidRPr="00CD34FB">
        <w:t xml:space="preserve"> г. Колпино, котор</w:t>
      </w:r>
      <w:r w:rsidR="007B3A4A" w:rsidRPr="00CD34FB">
        <w:t xml:space="preserve">ые </w:t>
      </w:r>
      <w:r w:rsidRPr="00CD34FB">
        <w:t>находится вне</w:t>
      </w:r>
      <w:r w:rsidR="007B3A4A" w:rsidRPr="00CD34FB">
        <w:t xml:space="preserve"> территорий </w:t>
      </w:r>
      <w:r w:rsidR="002F399C" w:rsidRPr="00CD34FB">
        <w:t>МО Тельмановское сельское поселение</w:t>
      </w:r>
      <w:r w:rsidR="007B3A4A" w:rsidRPr="00CD34FB">
        <w:t>.</w:t>
      </w:r>
    </w:p>
    <w:p w:rsidR="00894BD7" w:rsidRPr="00CD34FB" w:rsidRDefault="00894BD7" w:rsidP="00CD34FB">
      <w:pPr>
        <w:pStyle w:val="1a"/>
        <w:spacing w:before="80" w:after="80" w:line="360" w:lineRule="auto"/>
        <w:ind w:firstLine="850"/>
      </w:pPr>
      <w:r w:rsidRPr="00CD34FB">
        <w:t>п. Войскорово</w:t>
      </w:r>
    </w:p>
    <w:p w:rsidR="00F61974" w:rsidRPr="00CD34FB" w:rsidRDefault="00F61974" w:rsidP="00CD34FB">
      <w:pPr>
        <w:pStyle w:val="1a"/>
        <w:spacing w:before="80" w:after="80" w:line="360" w:lineRule="auto"/>
        <w:ind w:firstLine="850"/>
      </w:pPr>
      <w:r w:rsidRPr="00CD34FB">
        <w:t>Очистные сооружения</w:t>
      </w:r>
      <w:r w:rsidR="007B3A4A" w:rsidRPr="00CD34FB">
        <w:t xml:space="preserve"> (КОС)</w:t>
      </w:r>
      <w:r w:rsidR="00E04858" w:rsidRPr="00CD34FB">
        <w:t xml:space="preserve"> в п. Войскорово</w:t>
      </w:r>
      <w:r w:rsidRPr="00CD34FB">
        <w:t xml:space="preserve"> построены по</w:t>
      </w:r>
      <w:r w:rsidR="007B3A4A" w:rsidRPr="00CD34FB">
        <w:t xml:space="preserve"> проекту</w:t>
      </w:r>
      <w:r w:rsidRPr="00CD34FB">
        <w:t xml:space="preserve"> ТП 902-2-154, разработанному институтом «Л</w:t>
      </w:r>
      <w:r w:rsidR="00E04858" w:rsidRPr="00CD34FB">
        <w:t>енсельхозтехпроект» в 1976 году</w:t>
      </w:r>
      <w:r w:rsidRPr="00CD34FB">
        <w:t>.</w:t>
      </w:r>
      <w:r w:rsidR="00E04858" w:rsidRPr="00CD34FB">
        <w:t xml:space="preserve"> </w:t>
      </w:r>
      <w:r w:rsidR="007B3A4A" w:rsidRPr="00CD34FB">
        <w:t>КОС р</w:t>
      </w:r>
      <w:r w:rsidRPr="00CD34FB">
        <w:t xml:space="preserve">асположены на левом берегу реки Ижора, на расстоянии </w:t>
      </w:r>
      <w:smartTag w:uri="urn:schemas-microsoft-com:office:smarttags" w:element="metricconverter">
        <w:smartTagPr>
          <w:attr w:name="ProductID" w:val="1 км"/>
        </w:smartTagPr>
        <w:r w:rsidRPr="00CD34FB">
          <w:t>1 км</w:t>
        </w:r>
      </w:smartTag>
      <w:r w:rsidRPr="00CD34FB">
        <w:t xml:space="preserve">  от промплощадки. Они предназначены для полной биологической очистки сточных вод промзоны и жилого </w:t>
      </w:r>
      <w:r w:rsidR="00A1329D" w:rsidRPr="00CD34FB">
        <w:t>п.</w:t>
      </w:r>
      <w:r w:rsidRPr="00CD34FB">
        <w:t xml:space="preserve"> Войскорово.</w:t>
      </w:r>
      <w:r w:rsidR="00F66B67" w:rsidRPr="00CD34FB">
        <w:t xml:space="preserve"> Проектная производительность очистных сооружений составляет </w:t>
      </w:r>
      <w:smartTag w:uri="urn:schemas-microsoft-com:office:smarttags" w:element="metricconverter">
        <w:smartTagPr>
          <w:attr w:name="ProductID" w:val="700 м3"/>
        </w:smartTagPr>
        <w:r w:rsidR="00F66B67" w:rsidRPr="00CD34FB">
          <w:t>700 м</w:t>
        </w:r>
        <w:r w:rsidR="00F66B67" w:rsidRPr="00CD34FB">
          <w:rPr>
            <w:vertAlign w:val="superscript"/>
          </w:rPr>
          <w:t>3</w:t>
        </w:r>
      </w:smartTag>
      <w:r w:rsidR="00F66B67" w:rsidRPr="00CD34FB">
        <w:t xml:space="preserve"> в сутки сточных вод. Находятся в эксплуатации ОАО «Инженерно-технический центр»</w:t>
      </w:r>
      <w:r w:rsidR="005732BC" w:rsidRPr="00CD34FB">
        <w:t>.</w:t>
      </w:r>
    </w:p>
    <w:p w:rsidR="00F61974" w:rsidRPr="00CD34FB" w:rsidRDefault="00F61974" w:rsidP="00CD34FB">
      <w:pPr>
        <w:pStyle w:val="1a"/>
        <w:spacing w:before="80" w:after="80" w:line="360" w:lineRule="auto"/>
        <w:ind w:firstLine="850"/>
      </w:pPr>
      <w:r w:rsidRPr="00CD34FB">
        <w:t>В комплекс технологического оборудования  очистных сооружений входят:</w:t>
      </w:r>
      <w:r w:rsidR="000429B7" w:rsidRPr="00CD34FB">
        <w:t xml:space="preserve"> </w:t>
      </w:r>
      <w:r w:rsidRPr="00CD34FB">
        <w:t>насосная станция перекачки</w:t>
      </w:r>
      <w:r w:rsidR="000429B7" w:rsidRPr="00CD34FB">
        <w:t xml:space="preserve">, </w:t>
      </w:r>
      <w:r w:rsidRPr="00CD34FB">
        <w:t>горизонтальная песколовка (1 ед.)</w:t>
      </w:r>
      <w:r w:rsidR="000429B7" w:rsidRPr="00CD34FB">
        <w:t xml:space="preserve">, </w:t>
      </w:r>
      <w:r w:rsidRPr="00CD34FB">
        <w:t>двухъярусные отстойники (2 ед.)</w:t>
      </w:r>
      <w:r w:rsidR="000429B7" w:rsidRPr="00CD34FB">
        <w:t xml:space="preserve">, </w:t>
      </w:r>
      <w:r w:rsidRPr="00CD34FB">
        <w:t>аэротенки (2 ед.)</w:t>
      </w:r>
      <w:r w:rsidR="000429B7" w:rsidRPr="00CD34FB">
        <w:t xml:space="preserve">, </w:t>
      </w:r>
      <w:r w:rsidRPr="00CD34FB">
        <w:t>вторичные отстойники (2 ед.)</w:t>
      </w:r>
      <w:r w:rsidR="000429B7" w:rsidRPr="00CD34FB">
        <w:t xml:space="preserve">, </w:t>
      </w:r>
      <w:r w:rsidRPr="00CD34FB">
        <w:t>ершовый смеситель (1 ед.)</w:t>
      </w:r>
      <w:r w:rsidR="000429B7" w:rsidRPr="00CD34FB">
        <w:t xml:space="preserve">, </w:t>
      </w:r>
      <w:r w:rsidRPr="00CD34FB">
        <w:t>хлораторная</w:t>
      </w:r>
      <w:r w:rsidR="000429B7" w:rsidRPr="00CD34FB">
        <w:t xml:space="preserve">, </w:t>
      </w:r>
      <w:r w:rsidRPr="00CD34FB">
        <w:t>контактные резервуары (2 ед.)</w:t>
      </w:r>
      <w:r w:rsidR="000429B7" w:rsidRPr="00CD34FB">
        <w:t xml:space="preserve">, </w:t>
      </w:r>
      <w:r w:rsidRPr="00CD34FB">
        <w:t>песковая площадка (</w:t>
      </w:r>
      <w:smartTag w:uri="urn:schemas-microsoft-com:office:smarttags" w:element="metricconverter">
        <w:smartTagPr>
          <w:attr w:name="ProductID" w:val="50 м2"/>
        </w:smartTagPr>
        <w:r w:rsidRPr="00CD34FB">
          <w:t>50 м</w:t>
        </w:r>
        <w:r w:rsidRPr="00CD34FB">
          <w:rPr>
            <w:vertAlign w:val="superscript"/>
          </w:rPr>
          <w:t>2</w:t>
        </w:r>
      </w:smartTag>
      <w:r w:rsidRPr="00CD34FB">
        <w:t>)</w:t>
      </w:r>
      <w:r w:rsidR="000429B7" w:rsidRPr="00CD34FB">
        <w:t xml:space="preserve">, </w:t>
      </w:r>
      <w:r w:rsidRPr="00CD34FB">
        <w:t>иловая площадка (</w:t>
      </w:r>
      <w:smartTag w:uri="urn:schemas-microsoft-com:office:smarttags" w:element="metricconverter">
        <w:smartTagPr>
          <w:attr w:name="ProductID" w:val="200 м2"/>
        </w:smartTagPr>
        <w:r w:rsidRPr="00CD34FB">
          <w:t>200 м</w:t>
        </w:r>
        <w:r w:rsidRPr="00CD34FB">
          <w:rPr>
            <w:vertAlign w:val="superscript"/>
          </w:rPr>
          <w:t>2</w:t>
        </w:r>
      </w:smartTag>
      <w:r w:rsidRPr="00CD34FB">
        <w:t>)</w:t>
      </w:r>
      <w:r w:rsidR="000429B7" w:rsidRPr="00CD34FB">
        <w:t xml:space="preserve">, </w:t>
      </w:r>
      <w:r w:rsidRPr="00CD34FB">
        <w:t>воздуходувки (2 ед.)</w:t>
      </w:r>
      <w:r w:rsidR="000429B7" w:rsidRPr="00CD34FB">
        <w:t xml:space="preserve">, </w:t>
      </w:r>
      <w:r w:rsidRPr="00CD34FB">
        <w:t>иловая насосная станция.</w:t>
      </w:r>
    </w:p>
    <w:p w:rsidR="000B0AC2" w:rsidRPr="00CD34FB" w:rsidRDefault="000B2704" w:rsidP="00CD34FB">
      <w:pPr>
        <w:pStyle w:val="1a"/>
        <w:spacing w:before="80" w:after="80" w:line="360" w:lineRule="auto"/>
        <w:ind w:firstLine="850"/>
      </w:pPr>
      <w:r w:rsidRPr="00CD34FB">
        <w:t>Ситуационный план КОС представлен на рисунке ниже. Проектная технологическая схема очистки следующая:</w:t>
      </w:r>
    </w:p>
    <w:p w:rsidR="00F61974" w:rsidRPr="00CD34FB" w:rsidRDefault="00F61974" w:rsidP="00CD34FB">
      <w:pPr>
        <w:pStyle w:val="1a"/>
        <w:spacing w:before="80" w:after="80" w:line="360" w:lineRule="auto"/>
        <w:ind w:firstLine="850"/>
      </w:pPr>
      <w:r w:rsidRPr="00CD34FB">
        <w:t>Сточные воды по самотечному коллектору поступают в приемный резервуар насосной станции перекачки, откуда периодически насосами ФГ-115, -144 (3 ед.) откачиваются на очистные сооружения.</w:t>
      </w:r>
    </w:p>
    <w:p w:rsidR="00F66B67" w:rsidRPr="00CD34FB" w:rsidRDefault="00F66B67" w:rsidP="00CD34FB">
      <w:pPr>
        <w:pStyle w:val="1a"/>
        <w:spacing w:before="80" w:after="80" w:line="360" w:lineRule="auto"/>
        <w:ind w:firstLine="850"/>
      </w:pPr>
      <w:r w:rsidRPr="00CD34FB">
        <w:t xml:space="preserve">Через колодец-гаситель напора стоки поступают на очистку и проходят ручную решетку с прозорами </w:t>
      </w:r>
      <w:smartTag w:uri="urn:schemas-microsoft-com:office:smarttags" w:element="metricconverter">
        <w:smartTagPr>
          <w:attr w:name="ProductID" w:val="16 мм"/>
        </w:smartTagPr>
        <w:r w:rsidRPr="00CD34FB">
          <w:t>16 мм</w:t>
        </w:r>
      </w:smartTag>
      <w:r w:rsidRPr="00CD34FB">
        <w:t xml:space="preserve"> (1 ед.). Задерживаемые на решетке крупные включения убираются вручную с применением подручных средств. При накоплении в контейнере отбросы пересыпаются хлорной известью для дезинфекции.</w:t>
      </w:r>
    </w:p>
    <w:p w:rsidR="00F66B67" w:rsidRPr="00CD34FB" w:rsidRDefault="00F66B67" w:rsidP="00CD34FB">
      <w:pPr>
        <w:pStyle w:val="1a"/>
        <w:spacing w:before="80" w:after="80" w:line="360" w:lineRule="auto"/>
        <w:ind w:firstLine="850"/>
      </w:pPr>
      <w:r w:rsidRPr="00CD34FB">
        <w:t>Далее сточные воды самотеком поступают на горизонтальную песколовку с прямолинейным движением воды, предназначенную для извлечения из воды тяжелых минеральных примесей (песка, окалины и т.п.). Выпавший на дне песколовки песок периодически откачивается с помощью гидроэлеватора и передается на песковую площадку.</w:t>
      </w:r>
    </w:p>
    <w:p w:rsidR="00F66B67" w:rsidRPr="00CD34FB" w:rsidRDefault="00F66B67" w:rsidP="00CD34FB">
      <w:pPr>
        <w:pStyle w:val="1a"/>
        <w:spacing w:before="80" w:after="80" w:line="360" w:lineRule="auto"/>
        <w:ind w:firstLine="850"/>
      </w:pPr>
      <w:r w:rsidRPr="00CD34FB">
        <w:t xml:space="preserve">Дальнейшая очистка сточных вод происходит в двух параллельных двухъярусных отстойниках. Проходя по горизонтальным каналам отстойников, вода освобождается от </w:t>
      </w:r>
      <w:r w:rsidRPr="00CD34FB">
        <w:lastRenderedPageBreak/>
        <w:t>взвешенных частиц, которые через щели на дне каналов проваливаются в иловую камеру отстойников, где перегнивают без доступа воздуха под действием бактерий, присутствующих в самом осадке. Сброжженный осадок периодически выпускается на карты иловых площадок.</w:t>
      </w:r>
    </w:p>
    <w:p w:rsidR="00F66B67" w:rsidRPr="00CD34FB" w:rsidRDefault="00F66B67" w:rsidP="00CD34FB">
      <w:pPr>
        <w:pStyle w:val="1a"/>
        <w:spacing w:before="80" w:after="80" w:line="360" w:lineRule="auto"/>
        <w:ind w:firstLine="850"/>
      </w:pPr>
      <w:r w:rsidRPr="00CD34FB">
        <w:t>Осветленные стоки далее направляются в аэротенки, где под действием микрофлоры активного ила происходит биохимическая очистка сточных вод от органических загрязнений, находящихся во взвешенном, растворенном и коллоидном состоянии. В процессе биоочистки вода аэрируется с помощью воздуха, нагнетаемого воздуходувками 1А24-30-4В (2 ед.) через перфорированные трубы, уложенные на дне аэротенка.</w:t>
      </w:r>
    </w:p>
    <w:p w:rsidR="00F66B67" w:rsidRPr="00CD34FB" w:rsidRDefault="00F66B67" w:rsidP="00CD34FB">
      <w:pPr>
        <w:pStyle w:val="1a"/>
        <w:spacing w:before="80" w:after="80" w:line="360" w:lineRule="auto"/>
        <w:ind w:firstLine="850"/>
      </w:pPr>
      <w:r w:rsidRPr="00CD34FB">
        <w:t>После 24-х часового пребывания в аэротенках, смесь воды и активного ила передается в вертикальные вторичные отстойники, где активный ил оседает на дно, а очищенная вода выходит по каналу и поступает в ерш-смеситель. Активный ил со дна отстойников с помощью эрлифтов откачивается обратно в аэротенки, избыточный активный ил выпускается в колодец и далее в илосборник, откуда откачивается на иловую площадку.</w:t>
      </w:r>
    </w:p>
    <w:p w:rsidR="00F66B67" w:rsidRPr="00CD34FB" w:rsidRDefault="00F66B67" w:rsidP="00CD34FB">
      <w:pPr>
        <w:pStyle w:val="1a"/>
        <w:spacing w:before="80" w:after="80" w:line="360" w:lineRule="auto"/>
        <w:ind w:firstLine="850"/>
      </w:pPr>
      <w:r w:rsidRPr="00CD34FB">
        <w:t>В ерше-смесителе очищенная вода смешивается с раствором гипохлорита натрия (NaClO), который доставляется в оборотных пластиковых канистрах и используется полностью. Для получения надлежащего бактерицидного эффекта стоки  выдерживаются заданное время в контактных резервуарах и затем по трубопроводу поступают через выпуск № 1 в реку Ижора.</w:t>
      </w:r>
    </w:p>
    <w:p w:rsidR="007B3A4A" w:rsidRPr="00CD34FB" w:rsidRDefault="00F66B67" w:rsidP="00CD34FB">
      <w:pPr>
        <w:pStyle w:val="1a"/>
        <w:spacing w:before="80" w:after="80" w:line="360" w:lineRule="auto"/>
        <w:ind w:firstLine="850"/>
      </w:pPr>
      <w:r w:rsidRPr="00CD34FB">
        <w:t>Осадки со дна контактных резервуаров передаются в илосборник, откуда совместно с избыточным активным илом перекачивается на иловую площадку. Дренажные воды с секцией песковой и иловой площадок передаются в приемную камеру очистных сооружений.</w:t>
      </w:r>
    </w:p>
    <w:p w:rsidR="00F66B67" w:rsidRPr="00CD34FB" w:rsidRDefault="00E45103" w:rsidP="0089688F">
      <w:pPr>
        <w:pStyle w:val="0"/>
        <w:spacing w:before="80" w:after="80" w:line="360" w:lineRule="auto"/>
      </w:pPr>
      <w:r w:rsidRPr="00CD34FB">
        <w:rPr>
          <w:noProof/>
          <w:lang w:eastAsia="ru-RU"/>
        </w:rPr>
        <w:lastRenderedPageBreak/>
        <w:drawing>
          <wp:inline distT="0" distB="0" distL="0" distR="0">
            <wp:extent cx="3742690" cy="4168140"/>
            <wp:effectExtent l="19050" t="0" r="0" b="0"/>
            <wp:docPr id="3" name="Рисунок 3" descr="КОС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С п"/>
                    <pic:cNvPicPr>
                      <a:picLocks noChangeAspect="1" noChangeArrowheads="1"/>
                    </pic:cNvPicPr>
                  </pic:nvPicPr>
                  <pic:blipFill>
                    <a:blip r:embed="rId29" cstate="print"/>
                    <a:srcRect/>
                    <a:stretch>
                      <a:fillRect/>
                    </a:stretch>
                  </pic:blipFill>
                  <pic:spPr bwMode="auto">
                    <a:xfrm>
                      <a:off x="0" y="0"/>
                      <a:ext cx="3742690" cy="4168140"/>
                    </a:xfrm>
                    <a:prstGeom prst="rect">
                      <a:avLst/>
                    </a:prstGeom>
                    <a:noFill/>
                    <a:ln w="9525">
                      <a:noFill/>
                      <a:miter lim="800000"/>
                      <a:headEnd/>
                      <a:tailEnd/>
                    </a:ln>
                  </pic:spPr>
                </pic:pic>
              </a:graphicData>
            </a:graphic>
          </wp:inline>
        </w:drawing>
      </w:r>
    </w:p>
    <w:p w:rsidR="000B0AC2" w:rsidRPr="00CD34FB" w:rsidRDefault="00F66B67" w:rsidP="00CD34FB">
      <w:pPr>
        <w:pStyle w:val="0"/>
        <w:spacing w:before="80" w:after="80" w:line="360" w:lineRule="auto"/>
        <w:ind w:firstLine="850"/>
        <w:jc w:val="both"/>
        <w:rPr>
          <w:color w:val="000000"/>
          <w:szCs w:val="28"/>
        </w:rPr>
      </w:pPr>
      <w:r w:rsidRPr="00CD34FB">
        <w:t xml:space="preserve">Рисунок </w:t>
      </w:r>
      <w:fldSimple w:instr=" SEQ Рисунок \* ARABIC ">
        <w:r w:rsidR="00FF2EC6">
          <w:rPr>
            <w:noProof/>
          </w:rPr>
          <w:t>5</w:t>
        </w:r>
      </w:fldSimple>
      <w:r w:rsidRPr="00CD34FB">
        <w:t xml:space="preserve"> Ситуационный план очистных  сооружений в п. Войскорово: 1 - Приемный колодец; 2 - Ручная решетка; 3 - Песколовка; 4 - Двухъярусный отстойник; 5 - Аэротенк; 6 - Вторичный отстойник; 7 - Вспомогательное здание; 8 - Контактный резервуар; 9 - Выпускной колодец.</w:t>
      </w:r>
    </w:p>
    <w:p w:rsidR="000B0AC2" w:rsidRPr="00DE3A1F" w:rsidRDefault="000B0AC2" w:rsidP="000B2704">
      <w:pPr>
        <w:spacing w:line="360" w:lineRule="auto"/>
        <w:jc w:val="both"/>
        <w:rPr>
          <w:color w:val="000000"/>
          <w:szCs w:val="28"/>
        </w:rPr>
        <w:sectPr w:rsidR="000B0AC2" w:rsidRPr="00DE3A1F" w:rsidSect="00CD34FB">
          <w:headerReference w:type="first" r:id="rId30"/>
          <w:type w:val="continuous"/>
          <w:pgSz w:w="11906" w:h="16838"/>
          <w:pgMar w:top="1134" w:right="851" w:bottom="1134" w:left="1134"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81"/>
        </w:sectPr>
      </w:pPr>
    </w:p>
    <w:p w:rsidR="00E376CA" w:rsidRPr="00CD34FB" w:rsidRDefault="00E376CA" w:rsidP="00CD34FB">
      <w:pPr>
        <w:pStyle w:val="1a"/>
        <w:spacing w:before="80" w:after="80" w:line="360" w:lineRule="auto"/>
        <w:ind w:firstLine="850"/>
      </w:pPr>
    </w:p>
    <w:p w:rsidR="003C546E" w:rsidRPr="00CD34FB" w:rsidRDefault="00844475" w:rsidP="00CD34FB">
      <w:pPr>
        <w:pStyle w:val="1a"/>
        <w:spacing w:before="80" w:after="80" w:line="360" w:lineRule="auto"/>
        <w:ind w:firstLine="850"/>
      </w:pPr>
      <w:r w:rsidRPr="00CD34FB">
        <w:t xml:space="preserve">В соответствиями </w:t>
      </w:r>
      <w:r w:rsidR="006A6CA8" w:rsidRPr="00CD34FB">
        <w:t>с</w:t>
      </w:r>
      <w:r w:rsidR="007B3A4A" w:rsidRPr="00CD34FB">
        <w:t xml:space="preserve"> протоколами</w:t>
      </w:r>
      <w:r w:rsidR="006A6CA8" w:rsidRPr="00CD34FB">
        <w:t xml:space="preserve"> лабораторны</w:t>
      </w:r>
      <w:r w:rsidR="007B3A4A" w:rsidRPr="00CD34FB">
        <w:t>х</w:t>
      </w:r>
      <w:r w:rsidR="006A6CA8" w:rsidRPr="00CD34FB">
        <w:t xml:space="preserve"> исследовани</w:t>
      </w:r>
      <w:r w:rsidR="007B3A4A" w:rsidRPr="00CD34FB">
        <w:t>й</w:t>
      </w:r>
      <w:r w:rsidR="006A6CA8" w:rsidRPr="00CD34FB">
        <w:t xml:space="preserve"> </w:t>
      </w:r>
      <w:r w:rsidR="006C5178" w:rsidRPr="00CD34FB">
        <w:t>за 201</w:t>
      </w:r>
      <w:r w:rsidR="002F399C" w:rsidRPr="00CD34FB">
        <w:t>8</w:t>
      </w:r>
      <w:r w:rsidR="006C5178" w:rsidRPr="00CD34FB">
        <w:t xml:space="preserve"> год физико-химические показатели стоков до и после очистки на КОС в п. Войскорово приведены в таблице ниже.</w:t>
      </w:r>
      <w:r w:rsidR="00E93794" w:rsidRPr="00CD34FB">
        <w:t xml:space="preserve"> </w:t>
      </w:r>
      <w:r w:rsidR="007B3A4A" w:rsidRPr="00CD34FB">
        <w:t xml:space="preserve">Так же по данным протоколам </w:t>
      </w:r>
      <w:r w:rsidR="00E93794" w:rsidRPr="00CD34FB">
        <w:t>бактериологические и паразитологические показатели находятся в норме</w:t>
      </w:r>
      <w:r w:rsidR="00633222" w:rsidRPr="00CD34FB">
        <w:t xml:space="preserve"> (в таблице не приводятся)</w:t>
      </w:r>
      <w:r w:rsidR="00E93794" w:rsidRPr="00CD34FB">
        <w:t>.</w:t>
      </w:r>
    </w:p>
    <w:p w:rsidR="003C546E" w:rsidRPr="00CD34FB" w:rsidRDefault="003C546E" w:rsidP="00CD34FB">
      <w:pPr>
        <w:pStyle w:val="0"/>
        <w:spacing w:before="80" w:after="80" w:line="360" w:lineRule="auto"/>
        <w:ind w:firstLine="850"/>
        <w:jc w:val="both"/>
      </w:pPr>
    </w:p>
    <w:p w:rsidR="003D231D" w:rsidRPr="00CD34FB" w:rsidRDefault="003D231D" w:rsidP="00CD34FB">
      <w:pPr>
        <w:pStyle w:val="0"/>
        <w:spacing w:before="80" w:after="80" w:line="360" w:lineRule="auto"/>
        <w:ind w:firstLine="850"/>
        <w:jc w:val="both"/>
      </w:pPr>
      <w:r w:rsidRPr="00CD34FB">
        <w:t xml:space="preserve">Таблица </w:t>
      </w:r>
      <w:fldSimple w:instr=" SEQ Таблица \* ARABIC ">
        <w:r w:rsidR="00FF2EC6">
          <w:rPr>
            <w:noProof/>
          </w:rPr>
          <w:t>8</w:t>
        </w:r>
      </w:fldSimple>
      <w:r w:rsidRPr="00CD34FB">
        <w:t xml:space="preserve"> Физико-химические исследования сточных вод на КОС п. Войскорово</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98"/>
        <w:gridCol w:w="1583"/>
        <w:gridCol w:w="953"/>
        <w:gridCol w:w="1878"/>
        <w:gridCol w:w="1561"/>
        <w:gridCol w:w="1563"/>
        <w:gridCol w:w="1247"/>
        <w:gridCol w:w="1247"/>
        <w:gridCol w:w="1563"/>
        <w:gridCol w:w="1563"/>
        <w:gridCol w:w="666"/>
        <w:gridCol w:w="747"/>
      </w:tblGrid>
      <w:tr w:rsidR="000270CC" w:rsidRPr="00CD34FB" w:rsidTr="00CD34FB">
        <w:trPr>
          <w:tblHeader/>
          <w:jc w:val="center"/>
        </w:trPr>
        <w:tc>
          <w:tcPr>
            <w:tcW w:w="5000" w:type="pct"/>
            <w:gridSpan w:val="12"/>
            <w:shd w:val="clear" w:color="auto" w:fill="auto"/>
            <w:vAlign w:val="center"/>
          </w:tcPr>
          <w:p w:rsidR="006D4678" w:rsidRPr="00CD34FB" w:rsidRDefault="006D4678" w:rsidP="00CD34FB">
            <w:pPr>
              <w:pStyle w:val="0"/>
              <w:spacing w:before="80" w:after="80"/>
              <w:rPr>
                <w:sz w:val="20"/>
                <w:lang w:eastAsia="ru-RU"/>
              </w:rPr>
            </w:pPr>
            <w:r w:rsidRPr="00CD34FB">
              <w:rPr>
                <w:sz w:val="20"/>
                <w:lang w:eastAsia="ru-RU"/>
              </w:rPr>
              <w:t>Хозяйственно-бытовые стоки</w:t>
            </w:r>
          </w:p>
        </w:tc>
      </w:tr>
      <w:tr w:rsidR="00744A5C" w:rsidRPr="00CD34FB" w:rsidTr="00CD34FB">
        <w:trPr>
          <w:tblHeader/>
          <w:jc w:val="center"/>
        </w:trPr>
        <w:tc>
          <w:tcPr>
            <w:tcW w:w="169" w:type="pct"/>
            <w:vMerge w:val="restart"/>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 п/п</w:t>
            </w:r>
          </w:p>
        </w:tc>
        <w:tc>
          <w:tcPr>
            <w:tcW w:w="510" w:type="pct"/>
            <w:vMerge w:val="restart"/>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Показатели</w:t>
            </w:r>
          </w:p>
        </w:tc>
        <w:tc>
          <w:tcPr>
            <w:tcW w:w="307" w:type="pct"/>
            <w:vMerge w:val="restart"/>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Ед. изм.</w:t>
            </w:r>
          </w:p>
        </w:tc>
        <w:tc>
          <w:tcPr>
            <w:tcW w:w="626" w:type="pct"/>
            <w:vMerge w:val="restart"/>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МВИ</w:t>
            </w:r>
          </w:p>
        </w:tc>
        <w:tc>
          <w:tcPr>
            <w:tcW w:w="3388" w:type="pct"/>
            <w:gridSpan w:val="8"/>
            <w:shd w:val="clear" w:color="auto" w:fill="auto"/>
            <w:vAlign w:val="center"/>
          </w:tcPr>
          <w:p w:rsidR="00744A5C" w:rsidRPr="00CD34FB" w:rsidRDefault="00744A5C" w:rsidP="00CD34FB">
            <w:pPr>
              <w:pStyle w:val="0"/>
              <w:rPr>
                <w:sz w:val="20"/>
                <w:szCs w:val="20"/>
                <w:lang w:eastAsia="ru-RU"/>
              </w:rPr>
            </w:pPr>
            <w:r w:rsidRPr="00CD34FB">
              <w:rPr>
                <w:sz w:val="20"/>
                <w:szCs w:val="20"/>
                <w:lang w:eastAsia="ru-RU"/>
              </w:rPr>
              <w:t>Среднеквартальные значения за 201</w:t>
            </w:r>
            <w:r w:rsidR="002F399C" w:rsidRPr="00CD34FB">
              <w:rPr>
                <w:sz w:val="20"/>
                <w:szCs w:val="20"/>
                <w:lang w:eastAsia="ru-RU"/>
              </w:rPr>
              <w:t>8</w:t>
            </w:r>
            <w:r w:rsidRPr="00CD34FB">
              <w:rPr>
                <w:sz w:val="20"/>
                <w:szCs w:val="20"/>
                <w:lang w:eastAsia="ru-RU"/>
              </w:rPr>
              <w:t xml:space="preserve"> г.</w:t>
            </w:r>
          </w:p>
        </w:tc>
      </w:tr>
      <w:tr w:rsidR="00744A5C" w:rsidRPr="00CD34FB" w:rsidTr="00CD34FB">
        <w:trPr>
          <w:tblHeader/>
          <w:jc w:val="center"/>
        </w:trPr>
        <w:tc>
          <w:tcPr>
            <w:tcW w:w="169" w:type="pct"/>
            <w:vMerge/>
            <w:shd w:val="clear" w:color="auto" w:fill="auto"/>
            <w:vAlign w:val="center"/>
          </w:tcPr>
          <w:p w:rsidR="00744A5C" w:rsidRPr="00CD34FB" w:rsidRDefault="00744A5C" w:rsidP="00CD34FB">
            <w:pPr>
              <w:pStyle w:val="0"/>
              <w:rPr>
                <w:color w:val="000000"/>
                <w:sz w:val="20"/>
                <w:szCs w:val="20"/>
                <w:lang w:eastAsia="ru-RU"/>
              </w:rPr>
            </w:pPr>
          </w:p>
        </w:tc>
        <w:tc>
          <w:tcPr>
            <w:tcW w:w="510" w:type="pct"/>
            <w:vMerge/>
            <w:shd w:val="clear" w:color="auto" w:fill="auto"/>
            <w:vAlign w:val="center"/>
          </w:tcPr>
          <w:p w:rsidR="00744A5C" w:rsidRPr="00CD34FB" w:rsidRDefault="00744A5C" w:rsidP="00CD34FB">
            <w:pPr>
              <w:pStyle w:val="0"/>
              <w:rPr>
                <w:color w:val="000000"/>
                <w:sz w:val="20"/>
                <w:szCs w:val="20"/>
                <w:lang w:eastAsia="ru-RU"/>
              </w:rPr>
            </w:pPr>
          </w:p>
        </w:tc>
        <w:tc>
          <w:tcPr>
            <w:tcW w:w="307" w:type="pct"/>
            <w:vMerge/>
            <w:shd w:val="clear" w:color="auto" w:fill="auto"/>
            <w:vAlign w:val="center"/>
          </w:tcPr>
          <w:p w:rsidR="00744A5C" w:rsidRPr="00CD34FB" w:rsidRDefault="00744A5C" w:rsidP="00CD34FB">
            <w:pPr>
              <w:pStyle w:val="0"/>
              <w:rPr>
                <w:color w:val="000000"/>
                <w:sz w:val="20"/>
                <w:szCs w:val="20"/>
                <w:lang w:eastAsia="ru-RU"/>
              </w:rPr>
            </w:pPr>
          </w:p>
        </w:tc>
        <w:tc>
          <w:tcPr>
            <w:tcW w:w="626" w:type="pct"/>
            <w:vMerge/>
            <w:shd w:val="clear" w:color="auto" w:fill="auto"/>
            <w:vAlign w:val="center"/>
          </w:tcPr>
          <w:p w:rsidR="00744A5C" w:rsidRPr="00CD34FB" w:rsidRDefault="00744A5C" w:rsidP="00CD34FB">
            <w:pPr>
              <w:pStyle w:val="0"/>
              <w:rPr>
                <w:color w:val="000000"/>
                <w:sz w:val="20"/>
                <w:szCs w:val="20"/>
                <w:lang w:eastAsia="ru-RU"/>
              </w:rPr>
            </w:pPr>
          </w:p>
        </w:tc>
        <w:tc>
          <w:tcPr>
            <w:tcW w:w="1043" w:type="pct"/>
            <w:gridSpan w:val="2"/>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Первый квартал</w:t>
            </w:r>
          </w:p>
        </w:tc>
        <w:tc>
          <w:tcPr>
            <w:tcW w:w="834" w:type="pct"/>
            <w:gridSpan w:val="2"/>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Второй квартал</w:t>
            </w:r>
          </w:p>
        </w:tc>
        <w:tc>
          <w:tcPr>
            <w:tcW w:w="1044" w:type="pct"/>
            <w:gridSpan w:val="2"/>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Третий квартал</w:t>
            </w:r>
          </w:p>
        </w:tc>
        <w:tc>
          <w:tcPr>
            <w:tcW w:w="467" w:type="pct"/>
            <w:gridSpan w:val="2"/>
            <w:shd w:val="clear" w:color="auto" w:fill="auto"/>
            <w:vAlign w:val="center"/>
          </w:tcPr>
          <w:p w:rsidR="00744A5C" w:rsidRPr="00CD34FB" w:rsidRDefault="00744A5C" w:rsidP="00CD34FB">
            <w:pPr>
              <w:pStyle w:val="0"/>
              <w:rPr>
                <w:sz w:val="20"/>
                <w:szCs w:val="20"/>
                <w:lang w:eastAsia="ru-RU"/>
              </w:rPr>
            </w:pPr>
            <w:r w:rsidRPr="00CD34FB">
              <w:rPr>
                <w:sz w:val="20"/>
                <w:szCs w:val="20"/>
                <w:lang w:eastAsia="ru-RU"/>
              </w:rPr>
              <w:t>Среднее значение</w:t>
            </w:r>
          </w:p>
        </w:tc>
      </w:tr>
      <w:tr w:rsidR="00744A5C" w:rsidRPr="00CD34FB" w:rsidTr="00CD34FB">
        <w:trPr>
          <w:tblHeader/>
          <w:jc w:val="center"/>
        </w:trPr>
        <w:tc>
          <w:tcPr>
            <w:tcW w:w="169" w:type="pct"/>
            <w:vMerge/>
            <w:shd w:val="clear" w:color="auto" w:fill="auto"/>
            <w:vAlign w:val="center"/>
          </w:tcPr>
          <w:p w:rsidR="00744A5C" w:rsidRPr="00CD34FB" w:rsidRDefault="00744A5C" w:rsidP="00CD34FB">
            <w:pPr>
              <w:pStyle w:val="0"/>
              <w:rPr>
                <w:color w:val="000000"/>
                <w:sz w:val="20"/>
                <w:szCs w:val="20"/>
                <w:lang w:eastAsia="ru-RU"/>
              </w:rPr>
            </w:pPr>
          </w:p>
        </w:tc>
        <w:tc>
          <w:tcPr>
            <w:tcW w:w="510" w:type="pct"/>
            <w:vMerge/>
            <w:shd w:val="clear" w:color="auto" w:fill="auto"/>
            <w:vAlign w:val="center"/>
          </w:tcPr>
          <w:p w:rsidR="00744A5C" w:rsidRPr="00CD34FB" w:rsidRDefault="00744A5C" w:rsidP="00CD34FB">
            <w:pPr>
              <w:pStyle w:val="0"/>
              <w:rPr>
                <w:color w:val="000000"/>
                <w:sz w:val="20"/>
                <w:szCs w:val="20"/>
                <w:lang w:eastAsia="ru-RU"/>
              </w:rPr>
            </w:pPr>
          </w:p>
        </w:tc>
        <w:tc>
          <w:tcPr>
            <w:tcW w:w="307" w:type="pct"/>
            <w:vMerge/>
            <w:shd w:val="clear" w:color="auto" w:fill="auto"/>
            <w:vAlign w:val="center"/>
          </w:tcPr>
          <w:p w:rsidR="00744A5C" w:rsidRPr="00CD34FB" w:rsidRDefault="00744A5C" w:rsidP="00CD34FB">
            <w:pPr>
              <w:pStyle w:val="0"/>
              <w:rPr>
                <w:color w:val="000000"/>
                <w:sz w:val="20"/>
                <w:szCs w:val="20"/>
                <w:lang w:eastAsia="ru-RU"/>
              </w:rPr>
            </w:pPr>
          </w:p>
        </w:tc>
        <w:tc>
          <w:tcPr>
            <w:tcW w:w="626" w:type="pct"/>
            <w:vMerge/>
            <w:shd w:val="clear" w:color="auto" w:fill="auto"/>
            <w:vAlign w:val="center"/>
          </w:tcPr>
          <w:p w:rsidR="00744A5C" w:rsidRPr="00CD34FB" w:rsidRDefault="00744A5C" w:rsidP="00CD34FB">
            <w:pPr>
              <w:pStyle w:val="0"/>
              <w:rPr>
                <w:color w:val="000000"/>
                <w:sz w:val="20"/>
                <w:szCs w:val="20"/>
                <w:lang w:eastAsia="ru-RU"/>
              </w:rPr>
            </w:pPr>
          </w:p>
        </w:tc>
        <w:tc>
          <w:tcPr>
            <w:tcW w:w="522" w:type="pct"/>
            <w:shd w:val="clear" w:color="auto" w:fill="auto"/>
            <w:vAlign w:val="center"/>
          </w:tcPr>
          <w:p w:rsidR="00744A5C" w:rsidRPr="00CD34FB" w:rsidRDefault="00744A5C" w:rsidP="00CD34FB">
            <w:pPr>
              <w:pStyle w:val="0"/>
              <w:rPr>
                <w:sz w:val="20"/>
                <w:szCs w:val="20"/>
                <w:lang w:eastAsia="ru-RU"/>
              </w:rPr>
            </w:pPr>
          </w:p>
        </w:tc>
        <w:tc>
          <w:tcPr>
            <w:tcW w:w="522" w:type="pct"/>
            <w:shd w:val="clear" w:color="auto" w:fill="auto"/>
            <w:vAlign w:val="center"/>
          </w:tcPr>
          <w:p w:rsidR="00744A5C" w:rsidRPr="00CD34FB" w:rsidRDefault="00744A5C" w:rsidP="00CD34FB">
            <w:pPr>
              <w:pStyle w:val="0"/>
              <w:rPr>
                <w:sz w:val="20"/>
                <w:szCs w:val="20"/>
                <w:lang w:eastAsia="ru-RU"/>
              </w:rPr>
            </w:pPr>
          </w:p>
        </w:tc>
        <w:tc>
          <w:tcPr>
            <w:tcW w:w="417" w:type="pct"/>
            <w:shd w:val="clear" w:color="auto" w:fill="auto"/>
            <w:vAlign w:val="center"/>
          </w:tcPr>
          <w:p w:rsidR="00744A5C" w:rsidRPr="00CD34FB" w:rsidRDefault="00744A5C" w:rsidP="00CD34FB">
            <w:pPr>
              <w:pStyle w:val="0"/>
              <w:rPr>
                <w:sz w:val="20"/>
                <w:szCs w:val="20"/>
                <w:lang w:eastAsia="ru-RU"/>
              </w:rPr>
            </w:pPr>
          </w:p>
        </w:tc>
        <w:tc>
          <w:tcPr>
            <w:tcW w:w="417" w:type="pct"/>
            <w:shd w:val="clear" w:color="auto" w:fill="auto"/>
            <w:vAlign w:val="center"/>
          </w:tcPr>
          <w:p w:rsidR="00744A5C" w:rsidRPr="00CD34FB" w:rsidRDefault="00744A5C" w:rsidP="00CD34FB">
            <w:pPr>
              <w:pStyle w:val="0"/>
              <w:rPr>
                <w:sz w:val="20"/>
                <w:szCs w:val="20"/>
                <w:lang w:eastAsia="ru-RU"/>
              </w:rPr>
            </w:pPr>
          </w:p>
        </w:tc>
        <w:tc>
          <w:tcPr>
            <w:tcW w:w="522" w:type="pct"/>
            <w:shd w:val="clear" w:color="auto" w:fill="auto"/>
            <w:vAlign w:val="center"/>
          </w:tcPr>
          <w:p w:rsidR="00744A5C" w:rsidRPr="00CD34FB" w:rsidRDefault="00744A5C" w:rsidP="00CD34FB">
            <w:pPr>
              <w:pStyle w:val="0"/>
              <w:rPr>
                <w:sz w:val="20"/>
                <w:szCs w:val="20"/>
                <w:lang w:eastAsia="ru-RU"/>
              </w:rPr>
            </w:pPr>
          </w:p>
        </w:tc>
        <w:tc>
          <w:tcPr>
            <w:tcW w:w="522" w:type="pct"/>
            <w:shd w:val="clear" w:color="auto" w:fill="auto"/>
            <w:vAlign w:val="center"/>
          </w:tcPr>
          <w:p w:rsidR="00744A5C" w:rsidRPr="00CD34FB" w:rsidRDefault="00744A5C" w:rsidP="00CD34FB">
            <w:pPr>
              <w:pStyle w:val="0"/>
              <w:rPr>
                <w:sz w:val="20"/>
                <w:szCs w:val="20"/>
                <w:lang w:eastAsia="ru-RU"/>
              </w:rPr>
            </w:pPr>
          </w:p>
        </w:tc>
        <w:tc>
          <w:tcPr>
            <w:tcW w:w="220" w:type="pct"/>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w:t>
            </w:r>
          </w:p>
        </w:tc>
        <w:tc>
          <w:tcPr>
            <w:tcW w:w="247" w:type="pct"/>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w:t>
            </w:r>
          </w:p>
        </w:tc>
      </w:tr>
      <w:tr w:rsidR="00744A5C" w:rsidRPr="00CD34FB" w:rsidTr="00CD34FB">
        <w:trPr>
          <w:tblHeader/>
          <w:jc w:val="center"/>
        </w:trPr>
        <w:tc>
          <w:tcPr>
            <w:tcW w:w="169" w:type="pct"/>
            <w:vMerge/>
            <w:shd w:val="clear" w:color="auto" w:fill="auto"/>
            <w:vAlign w:val="center"/>
          </w:tcPr>
          <w:p w:rsidR="00744A5C" w:rsidRPr="00CD34FB" w:rsidRDefault="00744A5C" w:rsidP="00CD34FB">
            <w:pPr>
              <w:pStyle w:val="0"/>
              <w:rPr>
                <w:color w:val="000000"/>
                <w:sz w:val="20"/>
                <w:szCs w:val="20"/>
                <w:lang w:eastAsia="ru-RU"/>
              </w:rPr>
            </w:pPr>
          </w:p>
        </w:tc>
        <w:tc>
          <w:tcPr>
            <w:tcW w:w="510" w:type="pct"/>
            <w:vMerge/>
            <w:shd w:val="clear" w:color="auto" w:fill="auto"/>
            <w:vAlign w:val="center"/>
          </w:tcPr>
          <w:p w:rsidR="00744A5C" w:rsidRPr="00CD34FB" w:rsidRDefault="00744A5C" w:rsidP="00CD34FB">
            <w:pPr>
              <w:pStyle w:val="0"/>
              <w:rPr>
                <w:color w:val="000000"/>
                <w:sz w:val="20"/>
                <w:szCs w:val="20"/>
                <w:lang w:eastAsia="ru-RU"/>
              </w:rPr>
            </w:pPr>
          </w:p>
        </w:tc>
        <w:tc>
          <w:tcPr>
            <w:tcW w:w="307" w:type="pct"/>
            <w:vMerge/>
            <w:shd w:val="clear" w:color="auto" w:fill="auto"/>
            <w:vAlign w:val="center"/>
          </w:tcPr>
          <w:p w:rsidR="00744A5C" w:rsidRPr="00CD34FB" w:rsidRDefault="00744A5C" w:rsidP="00CD34FB">
            <w:pPr>
              <w:pStyle w:val="0"/>
              <w:rPr>
                <w:color w:val="000000"/>
                <w:sz w:val="20"/>
                <w:szCs w:val="20"/>
                <w:lang w:eastAsia="ru-RU"/>
              </w:rPr>
            </w:pPr>
          </w:p>
        </w:tc>
        <w:tc>
          <w:tcPr>
            <w:tcW w:w="626" w:type="pct"/>
            <w:vMerge/>
            <w:shd w:val="clear" w:color="auto" w:fill="auto"/>
            <w:vAlign w:val="center"/>
          </w:tcPr>
          <w:p w:rsidR="00744A5C" w:rsidRPr="00CD34FB" w:rsidRDefault="00744A5C" w:rsidP="00CD34FB">
            <w:pPr>
              <w:pStyle w:val="0"/>
              <w:rPr>
                <w:color w:val="000000"/>
                <w:sz w:val="20"/>
                <w:szCs w:val="20"/>
                <w:lang w:eastAsia="ru-RU"/>
              </w:rPr>
            </w:pPr>
          </w:p>
        </w:tc>
        <w:tc>
          <w:tcPr>
            <w:tcW w:w="522" w:type="pct"/>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вход</w:t>
            </w:r>
          </w:p>
        </w:tc>
        <w:tc>
          <w:tcPr>
            <w:tcW w:w="522" w:type="pct"/>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выход</w:t>
            </w:r>
          </w:p>
        </w:tc>
        <w:tc>
          <w:tcPr>
            <w:tcW w:w="417" w:type="pct"/>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вход</w:t>
            </w:r>
          </w:p>
        </w:tc>
        <w:tc>
          <w:tcPr>
            <w:tcW w:w="417" w:type="pct"/>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выход</w:t>
            </w:r>
          </w:p>
        </w:tc>
        <w:tc>
          <w:tcPr>
            <w:tcW w:w="522" w:type="pct"/>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вход</w:t>
            </w:r>
          </w:p>
        </w:tc>
        <w:tc>
          <w:tcPr>
            <w:tcW w:w="522" w:type="pct"/>
            <w:shd w:val="clear" w:color="auto" w:fill="auto"/>
            <w:vAlign w:val="center"/>
          </w:tcPr>
          <w:p w:rsidR="00744A5C" w:rsidRPr="00CD34FB" w:rsidRDefault="00744A5C" w:rsidP="00CD34FB">
            <w:pPr>
              <w:pStyle w:val="0"/>
              <w:rPr>
                <w:color w:val="000000"/>
                <w:sz w:val="20"/>
                <w:szCs w:val="20"/>
                <w:lang w:eastAsia="ru-RU"/>
              </w:rPr>
            </w:pPr>
            <w:r w:rsidRPr="00CD34FB">
              <w:rPr>
                <w:color w:val="000000"/>
                <w:sz w:val="20"/>
                <w:szCs w:val="20"/>
                <w:lang w:eastAsia="ru-RU"/>
              </w:rPr>
              <w:t>выход</w:t>
            </w:r>
          </w:p>
        </w:tc>
        <w:tc>
          <w:tcPr>
            <w:tcW w:w="220" w:type="pct"/>
            <w:shd w:val="clear" w:color="auto" w:fill="auto"/>
            <w:vAlign w:val="center"/>
          </w:tcPr>
          <w:p w:rsidR="00744A5C" w:rsidRPr="00CD34FB" w:rsidRDefault="00744A5C" w:rsidP="00CD34FB">
            <w:pPr>
              <w:pStyle w:val="0"/>
              <w:rPr>
                <w:sz w:val="20"/>
                <w:szCs w:val="20"/>
                <w:lang w:eastAsia="ru-RU"/>
              </w:rPr>
            </w:pPr>
            <w:r w:rsidRPr="00CD34FB">
              <w:rPr>
                <w:sz w:val="20"/>
                <w:szCs w:val="20"/>
                <w:lang w:eastAsia="ru-RU"/>
              </w:rPr>
              <w:t>вход</w:t>
            </w:r>
          </w:p>
        </w:tc>
        <w:tc>
          <w:tcPr>
            <w:tcW w:w="247" w:type="pct"/>
            <w:shd w:val="clear" w:color="auto" w:fill="auto"/>
            <w:vAlign w:val="center"/>
          </w:tcPr>
          <w:p w:rsidR="00744A5C" w:rsidRPr="00CD34FB" w:rsidRDefault="00744A5C" w:rsidP="00CD34FB">
            <w:pPr>
              <w:pStyle w:val="0"/>
              <w:rPr>
                <w:sz w:val="20"/>
                <w:szCs w:val="20"/>
                <w:lang w:eastAsia="ru-RU"/>
              </w:rPr>
            </w:pPr>
            <w:r w:rsidRPr="00CD34FB">
              <w:rPr>
                <w:sz w:val="20"/>
                <w:szCs w:val="20"/>
                <w:lang w:eastAsia="ru-RU"/>
              </w:rPr>
              <w:t>выход</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ХПК</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мгО/дм3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Ф14.1:2.100-97</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80</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32,1</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80</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30</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80</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31</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80,0</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31,0</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2</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БПК5</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мгО/дм3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Ф14.1:2:3:4.123-97</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67</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7,1</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20,1</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1,9</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61,4</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1,8</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49,5</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3,6</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3</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Взвешенные вещества</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Ф14.1:2.110-97</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16</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3</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17,5</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2,6</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14,2</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3</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15,9</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2,9</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4</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Водородный показатель PH</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Ед. pH</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Ф14.1:2:3:4.121-97</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6,1</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6,9</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7,1</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7,2</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7,9</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7,2</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7,0</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7,1</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5</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Хлориды</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Ф14.1:2.96-97</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86,6</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305,3</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45,5</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45</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61,1</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45,5</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64,4</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131,9</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6</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Ионы аммония</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Ф14.1:2:4.262-10</w:t>
            </w:r>
          </w:p>
          <w:p w:rsidR="000270CC" w:rsidRPr="00CD34FB" w:rsidRDefault="000270CC" w:rsidP="00CD34FB">
            <w:pPr>
              <w:pStyle w:val="0"/>
              <w:rPr>
                <w:color w:val="000000"/>
                <w:sz w:val="20"/>
                <w:szCs w:val="18"/>
                <w:lang w:eastAsia="ru-RU"/>
              </w:rPr>
            </w:pPr>
            <w:r w:rsidRPr="00CD34FB">
              <w:rPr>
                <w:color w:val="000000"/>
                <w:sz w:val="20"/>
                <w:szCs w:val="18"/>
                <w:lang w:eastAsia="ru-RU"/>
              </w:rPr>
              <w:t>ПНД Ф14.1.1-95</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30,57</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9,48</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37,39</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0,35</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22,6</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0,77</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30,2</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3,53</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7</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Нитрат-ионы</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Ф14.1:2:4.4-95</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1,28</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0,64</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0,63</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2,46</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2,14</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0,21</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1,35</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1,10</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8</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Нитрит-ионы</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Ф14.1:2:4.3-95</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0,215</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0,068</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0,02</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0,02</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0,95</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0,2</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0,40</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0,10</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9</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Железо</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Ф14.1:2:4.50-96</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1,9</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1,06</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2,16</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0,09</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1,79</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0,09</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1,95</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0,41</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10</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Сульфаты</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Ф14.1:2.159-2000</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81</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34</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50</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23</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95</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23</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75,3</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26,7</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11</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Сухой остаток</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Ф14.1:2:4.114-97</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357</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227</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600</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478</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350</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220</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435,7</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308,3</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lastRenderedPageBreak/>
              <w:t>12</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АПАВ</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Ф14.1:2:4.15-95</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0,043</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0,015</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0,044</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0,01</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0,01</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0,01</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0,032</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0,012</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13</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Нефтепродукты</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Ф14.1:2:4.168-2000</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0,052</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0,029</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0,100</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0,05</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0,036</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0,020</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0,063</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0,033</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14</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Общий фосфор</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Ф14.1:2.106-97</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1,28</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0,49</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1,21</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0,28</w:t>
            </w:r>
          </w:p>
        </w:tc>
        <w:tc>
          <w:tcPr>
            <w:tcW w:w="522" w:type="pct"/>
            <w:shd w:val="clear" w:color="auto" w:fill="auto"/>
            <w:vAlign w:val="center"/>
          </w:tcPr>
          <w:p w:rsidR="000270CC" w:rsidRPr="00CD34FB" w:rsidRDefault="000270CC" w:rsidP="00CD34FB">
            <w:pPr>
              <w:pStyle w:val="0"/>
              <w:rPr>
                <w:color w:val="FF0000"/>
                <w:sz w:val="20"/>
                <w:szCs w:val="20"/>
                <w:lang w:eastAsia="ru-RU"/>
              </w:rPr>
            </w:pPr>
            <w:r w:rsidRPr="00CD34FB">
              <w:rPr>
                <w:color w:val="FF0000"/>
                <w:sz w:val="20"/>
                <w:szCs w:val="20"/>
                <w:lang w:eastAsia="ru-RU"/>
              </w:rPr>
              <w:t> </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0,28</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0,83</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0,35</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15</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Фенолы</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 Ф14.1:2.105-97</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0,002</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16</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Температура</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град</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РД 52.24:496-2005</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17,8</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17</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Ртуть</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ГОСТ Р 51212-98 п.3</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0,0001</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0,0001</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17,8</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18</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Медь</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ПНДФ14.1:2:4.214-06</w:t>
            </w:r>
          </w:p>
          <w:p w:rsidR="000270CC" w:rsidRPr="00CD34FB" w:rsidRDefault="000270CC" w:rsidP="00CD34FB">
            <w:pPr>
              <w:pStyle w:val="0"/>
              <w:rPr>
                <w:color w:val="000000"/>
                <w:sz w:val="20"/>
                <w:szCs w:val="18"/>
                <w:lang w:eastAsia="ru-RU"/>
              </w:rPr>
            </w:pPr>
            <w:r w:rsidRPr="00CD34FB">
              <w:rPr>
                <w:color w:val="000000"/>
                <w:sz w:val="20"/>
                <w:szCs w:val="18"/>
                <w:lang w:eastAsia="ru-RU"/>
              </w:rPr>
              <w:t>ПНДФ14.1:2:4.139-98</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0,002</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0,001</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17,8</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w:t>
            </w:r>
          </w:p>
        </w:tc>
      </w:tr>
      <w:tr w:rsidR="000270CC" w:rsidRPr="00CD34FB" w:rsidTr="00CD34FB">
        <w:trPr>
          <w:jc w:val="center"/>
        </w:trPr>
        <w:tc>
          <w:tcPr>
            <w:tcW w:w="169"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19</w:t>
            </w:r>
          </w:p>
        </w:tc>
        <w:tc>
          <w:tcPr>
            <w:tcW w:w="510"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Марганец</w:t>
            </w:r>
          </w:p>
        </w:tc>
        <w:tc>
          <w:tcPr>
            <w:tcW w:w="30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мг/дм3</w:t>
            </w:r>
          </w:p>
        </w:tc>
        <w:tc>
          <w:tcPr>
            <w:tcW w:w="626" w:type="pct"/>
            <w:shd w:val="clear" w:color="auto" w:fill="auto"/>
            <w:vAlign w:val="center"/>
          </w:tcPr>
          <w:p w:rsidR="000270CC" w:rsidRPr="00CD34FB" w:rsidRDefault="000270CC" w:rsidP="00CD34FB">
            <w:pPr>
              <w:pStyle w:val="0"/>
              <w:rPr>
                <w:color w:val="000000"/>
                <w:sz w:val="20"/>
                <w:szCs w:val="18"/>
                <w:lang w:eastAsia="ru-RU"/>
              </w:rPr>
            </w:pPr>
            <w:r w:rsidRPr="00CD34FB">
              <w:rPr>
                <w:color w:val="000000"/>
                <w:sz w:val="20"/>
                <w:szCs w:val="18"/>
                <w:lang w:eastAsia="ru-RU"/>
              </w:rPr>
              <w:t>ПНДФ14.1:2:4.214-06</w:t>
            </w:r>
          </w:p>
          <w:p w:rsidR="000270CC" w:rsidRPr="00CD34FB" w:rsidRDefault="000270CC" w:rsidP="00CD34FB">
            <w:pPr>
              <w:pStyle w:val="0"/>
              <w:rPr>
                <w:color w:val="000000"/>
                <w:sz w:val="20"/>
                <w:szCs w:val="18"/>
                <w:lang w:eastAsia="ru-RU"/>
              </w:rPr>
            </w:pPr>
            <w:r w:rsidRPr="00CD34FB">
              <w:rPr>
                <w:color w:val="000000"/>
                <w:sz w:val="20"/>
                <w:szCs w:val="18"/>
                <w:lang w:eastAsia="ru-RU"/>
              </w:rPr>
              <w:t>ПНДФ14.1:2:4.139-98</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0,014</w:t>
            </w:r>
          </w:p>
        </w:tc>
        <w:tc>
          <w:tcPr>
            <w:tcW w:w="417"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0,001</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w:t>
            </w:r>
          </w:p>
        </w:tc>
        <w:tc>
          <w:tcPr>
            <w:tcW w:w="522" w:type="pct"/>
            <w:shd w:val="clear" w:color="auto" w:fill="auto"/>
            <w:vAlign w:val="center"/>
          </w:tcPr>
          <w:p w:rsidR="000270CC" w:rsidRPr="00CD34FB" w:rsidRDefault="000270CC" w:rsidP="00CD34FB">
            <w:pPr>
              <w:pStyle w:val="0"/>
              <w:rPr>
                <w:color w:val="000000"/>
                <w:sz w:val="20"/>
                <w:szCs w:val="20"/>
                <w:lang w:eastAsia="ru-RU"/>
              </w:rPr>
            </w:pPr>
            <w:r w:rsidRPr="00CD34FB">
              <w:rPr>
                <w:color w:val="000000"/>
                <w:sz w:val="20"/>
                <w:szCs w:val="20"/>
                <w:lang w:eastAsia="ru-RU"/>
              </w:rPr>
              <w:t>17,8</w:t>
            </w:r>
          </w:p>
        </w:tc>
        <w:tc>
          <w:tcPr>
            <w:tcW w:w="220"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w:t>
            </w:r>
          </w:p>
        </w:tc>
        <w:tc>
          <w:tcPr>
            <w:tcW w:w="247" w:type="pct"/>
            <w:shd w:val="clear" w:color="auto" w:fill="auto"/>
            <w:vAlign w:val="center"/>
          </w:tcPr>
          <w:p w:rsidR="000270CC" w:rsidRPr="00CD34FB" w:rsidRDefault="000270CC" w:rsidP="00CD34FB">
            <w:pPr>
              <w:pStyle w:val="0"/>
              <w:rPr>
                <w:sz w:val="20"/>
                <w:szCs w:val="20"/>
                <w:lang w:eastAsia="ru-RU"/>
              </w:rPr>
            </w:pPr>
            <w:r w:rsidRPr="00CD34FB">
              <w:rPr>
                <w:sz w:val="20"/>
                <w:szCs w:val="20"/>
                <w:lang w:eastAsia="ru-RU"/>
              </w:rPr>
              <w:t>-</w:t>
            </w:r>
          </w:p>
        </w:tc>
      </w:tr>
    </w:tbl>
    <w:p w:rsidR="006D4678" w:rsidRPr="00CD34FB" w:rsidRDefault="006D4678" w:rsidP="00CD34FB">
      <w:pPr>
        <w:pStyle w:val="1a"/>
        <w:spacing w:before="80" w:after="80" w:line="360" w:lineRule="auto"/>
        <w:ind w:firstLine="850"/>
      </w:pPr>
    </w:p>
    <w:p w:rsidR="00990846" w:rsidRPr="00CD34FB" w:rsidRDefault="007C09BB" w:rsidP="00CD34FB">
      <w:pPr>
        <w:pStyle w:val="1a"/>
        <w:spacing w:before="80" w:after="80" w:line="360" w:lineRule="auto"/>
        <w:ind w:firstLine="850"/>
      </w:pPr>
      <w:r w:rsidRPr="00CD34FB">
        <w:t>Так же п</w:t>
      </w:r>
      <w:r w:rsidR="009B50CA" w:rsidRPr="00CD34FB">
        <w:t>роизводиться исследования проб воды реки Ижора, выше и ниже спуска сточных вод</w:t>
      </w:r>
      <w:r w:rsidR="00B31AB4" w:rsidRPr="00CD34FB">
        <w:t xml:space="preserve"> (см. таблицу ниже)</w:t>
      </w:r>
      <w:r w:rsidR="00702466" w:rsidRPr="00CD34FB">
        <w:t>.</w:t>
      </w:r>
      <w:r w:rsidR="0007018F" w:rsidRPr="00CD34FB">
        <w:t xml:space="preserve"> </w:t>
      </w:r>
      <w:r w:rsidR="00292ADF" w:rsidRPr="00CD34FB">
        <w:t>Ч</w:t>
      </w:r>
      <w:r w:rsidR="00702466" w:rsidRPr="00CD34FB">
        <w:t>асть ливневых стоков посёлка сбрасывается на рельеф местности без очистки</w:t>
      </w:r>
      <w:r w:rsidR="0007018F" w:rsidRPr="00CD34FB">
        <w:t xml:space="preserve">, </w:t>
      </w:r>
      <w:r w:rsidR="00292ADF" w:rsidRPr="00CD34FB">
        <w:t>это является возможной причи</w:t>
      </w:r>
      <w:bookmarkStart w:id="20" w:name="_GoBack"/>
      <w:bookmarkEnd w:id="20"/>
      <w:r w:rsidR="00292ADF" w:rsidRPr="00CD34FB">
        <w:t>ной</w:t>
      </w:r>
      <w:r w:rsidR="00702466" w:rsidRPr="00CD34FB">
        <w:t xml:space="preserve"> </w:t>
      </w:r>
      <w:r w:rsidR="0007018F" w:rsidRPr="00CD34FB">
        <w:t>неблагоприятно</w:t>
      </w:r>
      <w:r w:rsidR="00292ADF" w:rsidRPr="00CD34FB">
        <w:t>го</w:t>
      </w:r>
      <w:r w:rsidR="0007018F" w:rsidRPr="00CD34FB">
        <w:t xml:space="preserve"> </w:t>
      </w:r>
      <w:r w:rsidR="00292ADF" w:rsidRPr="00CD34FB">
        <w:t>воздействи</w:t>
      </w:r>
      <w:r w:rsidR="0007018F" w:rsidRPr="00CD34FB">
        <w:t>я на экологическ</w:t>
      </w:r>
      <w:r w:rsidR="00197FA4" w:rsidRPr="00CD34FB">
        <w:t>ую</w:t>
      </w:r>
      <w:r w:rsidR="0007018F" w:rsidRPr="00CD34FB">
        <w:t xml:space="preserve"> обстановк</w:t>
      </w:r>
      <w:r w:rsidR="00197FA4" w:rsidRPr="00CD34FB">
        <w:t>у</w:t>
      </w:r>
      <w:r w:rsidR="0007018F" w:rsidRPr="00CD34FB">
        <w:t xml:space="preserve"> р. Ижора.</w:t>
      </w:r>
    </w:p>
    <w:p w:rsidR="00996DEA" w:rsidRDefault="00996DEA" w:rsidP="00CD34FB">
      <w:pPr>
        <w:pStyle w:val="1a"/>
        <w:spacing w:before="80" w:after="80" w:line="360" w:lineRule="auto"/>
        <w:ind w:firstLine="850"/>
      </w:pPr>
    </w:p>
    <w:p w:rsidR="00B629A5" w:rsidRDefault="00B629A5" w:rsidP="00CD34FB">
      <w:pPr>
        <w:pStyle w:val="1a"/>
        <w:spacing w:before="80" w:after="80" w:line="360" w:lineRule="auto"/>
        <w:ind w:firstLine="850"/>
      </w:pPr>
    </w:p>
    <w:p w:rsidR="00B629A5" w:rsidRDefault="00B629A5" w:rsidP="00CD34FB">
      <w:pPr>
        <w:pStyle w:val="1a"/>
        <w:spacing w:before="80" w:after="80" w:line="360" w:lineRule="auto"/>
        <w:ind w:firstLine="850"/>
      </w:pPr>
    </w:p>
    <w:p w:rsidR="00B629A5" w:rsidRPr="00CD34FB" w:rsidRDefault="00B629A5" w:rsidP="00CD34FB">
      <w:pPr>
        <w:pStyle w:val="1a"/>
        <w:spacing w:before="80" w:after="80" w:line="360" w:lineRule="auto"/>
        <w:ind w:firstLine="850"/>
      </w:pPr>
    </w:p>
    <w:p w:rsidR="009B50CA" w:rsidRPr="00CD34FB" w:rsidRDefault="009B50CA" w:rsidP="00CD34FB">
      <w:pPr>
        <w:pStyle w:val="0"/>
        <w:spacing w:before="80" w:after="80" w:line="360" w:lineRule="auto"/>
        <w:ind w:firstLine="850"/>
        <w:jc w:val="both"/>
      </w:pPr>
      <w:r w:rsidRPr="00CD34FB">
        <w:lastRenderedPageBreak/>
        <w:t xml:space="preserve">Таблица </w:t>
      </w:r>
      <w:fldSimple w:instr=" SEQ Таблица \* ARABIC ">
        <w:r w:rsidR="00FF2EC6">
          <w:rPr>
            <w:noProof/>
          </w:rPr>
          <w:t>9</w:t>
        </w:r>
      </w:fldSimple>
      <w:r w:rsidRPr="00CD34FB">
        <w:t xml:space="preserve"> </w:t>
      </w:r>
      <w:r w:rsidR="009E2F24" w:rsidRPr="00CD34FB">
        <w:t>Физико-химические исследования воды р. Ижора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54"/>
        <w:gridCol w:w="2031"/>
        <w:gridCol w:w="1230"/>
        <w:gridCol w:w="2514"/>
        <w:gridCol w:w="1609"/>
        <w:gridCol w:w="1643"/>
        <w:gridCol w:w="2013"/>
        <w:gridCol w:w="1841"/>
        <w:gridCol w:w="1534"/>
      </w:tblGrid>
      <w:tr w:rsidR="00661B5C" w:rsidRPr="00CD34FB" w:rsidTr="00CD34FB">
        <w:trPr>
          <w:tblHeader/>
          <w:jc w:val="center"/>
        </w:trPr>
        <w:tc>
          <w:tcPr>
            <w:tcW w:w="217" w:type="pct"/>
            <w:vMerge w:val="restart"/>
            <w:shd w:val="clear" w:color="auto" w:fill="auto"/>
            <w:vAlign w:val="center"/>
          </w:tcPr>
          <w:p w:rsidR="00661B5C" w:rsidRPr="00CD34FB" w:rsidRDefault="00661B5C" w:rsidP="00CD34FB">
            <w:pPr>
              <w:pStyle w:val="0"/>
              <w:rPr>
                <w:sz w:val="20"/>
                <w:szCs w:val="22"/>
                <w:lang w:eastAsia="ru-RU"/>
              </w:rPr>
            </w:pPr>
            <w:r w:rsidRPr="00CD34FB">
              <w:rPr>
                <w:sz w:val="20"/>
                <w:szCs w:val="22"/>
                <w:lang w:eastAsia="ru-RU"/>
              </w:rPr>
              <w:t>№ п/п</w:t>
            </w:r>
          </w:p>
        </w:tc>
        <w:tc>
          <w:tcPr>
            <w:tcW w:w="674" w:type="pct"/>
            <w:vMerge w:val="restart"/>
            <w:shd w:val="clear" w:color="auto" w:fill="auto"/>
            <w:vAlign w:val="center"/>
          </w:tcPr>
          <w:p w:rsidR="00661B5C" w:rsidRPr="00CD34FB" w:rsidRDefault="00661B5C" w:rsidP="00CD34FB">
            <w:pPr>
              <w:pStyle w:val="0"/>
              <w:rPr>
                <w:sz w:val="20"/>
                <w:szCs w:val="22"/>
                <w:lang w:eastAsia="ru-RU"/>
              </w:rPr>
            </w:pPr>
            <w:r w:rsidRPr="00CD34FB">
              <w:rPr>
                <w:sz w:val="20"/>
                <w:szCs w:val="22"/>
                <w:lang w:eastAsia="ru-RU"/>
              </w:rPr>
              <w:t>Показатели</w:t>
            </w:r>
          </w:p>
        </w:tc>
        <w:tc>
          <w:tcPr>
            <w:tcW w:w="408" w:type="pct"/>
            <w:vMerge w:val="restart"/>
            <w:shd w:val="clear" w:color="auto" w:fill="auto"/>
            <w:vAlign w:val="center"/>
          </w:tcPr>
          <w:p w:rsidR="00661B5C" w:rsidRPr="00CD34FB" w:rsidRDefault="00661B5C" w:rsidP="00CD34FB">
            <w:pPr>
              <w:pStyle w:val="0"/>
              <w:rPr>
                <w:sz w:val="20"/>
                <w:szCs w:val="22"/>
                <w:lang w:eastAsia="ru-RU"/>
              </w:rPr>
            </w:pPr>
            <w:r w:rsidRPr="00CD34FB">
              <w:rPr>
                <w:sz w:val="20"/>
                <w:szCs w:val="22"/>
                <w:lang w:eastAsia="ru-RU"/>
              </w:rPr>
              <w:t>Ед. изм</w:t>
            </w:r>
          </w:p>
        </w:tc>
        <w:tc>
          <w:tcPr>
            <w:tcW w:w="834" w:type="pct"/>
            <w:vMerge w:val="restart"/>
            <w:shd w:val="clear" w:color="auto" w:fill="auto"/>
            <w:vAlign w:val="center"/>
          </w:tcPr>
          <w:p w:rsidR="00661B5C" w:rsidRPr="00CD34FB" w:rsidRDefault="00661B5C" w:rsidP="00CD34FB">
            <w:pPr>
              <w:pStyle w:val="0"/>
              <w:rPr>
                <w:sz w:val="20"/>
                <w:szCs w:val="22"/>
                <w:lang w:eastAsia="ru-RU"/>
              </w:rPr>
            </w:pPr>
            <w:r w:rsidRPr="00CD34FB">
              <w:rPr>
                <w:sz w:val="20"/>
                <w:szCs w:val="22"/>
                <w:lang w:eastAsia="ru-RU"/>
              </w:rPr>
              <w:t>МВИ</w:t>
            </w:r>
          </w:p>
        </w:tc>
        <w:tc>
          <w:tcPr>
            <w:tcW w:w="2358" w:type="pct"/>
            <w:gridSpan w:val="4"/>
            <w:shd w:val="clear" w:color="auto" w:fill="auto"/>
            <w:vAlign w:val="center"/>
          </w:tcPr>
          <w:p w:rsidR="00661B5C" w:rsidRPr="00CD34FB" w:rsidRDefault="00661B5C" w:rsidP="00CD34FB">
            <w:pPr>
              <w:pStyle w:val="0"/>
              <w:rPr>
                <w:sz w:val="20"/>
                <w:szCs w:val="22"/>
                <w:lang w:eastAsia="ru-RU"/>
              </w:rPr>
            </w:pPr>
            <w:r w:rsidRPr="00CD34FB">
              <w:rPr>
                <w:sz w:val="20"/>
                <w:szCs w:val="22"/>
                <w:lang w:eastAsia="ru-RU"/>
              </w:rPr>
              <w:t>Среднеквартальные значения</w:t>
            </w:r>
            <w:r w:rsidR="0080350D" w:rsidRPr="00CD34FB">
              <w:rPr>
                <w:sz w:val="20"/>
                <w:szCs w:val="22"/>
                <w:lang w:eastAsia="ru-RU"/>
              </w:rPr>
              <w:t xml:space="preserve"> за</w:t>
            </w:r>
            <w:r w:rsidR="005B77FC" w:rsidRPr="00CD34FB">
              <w:rPr>
                <w:sz w:val="20"/>
                <w:szCs w:val="22"/>
                <w:lang w:eastAsia="ru-RU"/>
              </w:rPr>
              <w:t xml:space="preserve"> 2018</w:t>
            </w:r>
            <w:r w:rsidRPr="00CD34FB">
              <w:rPr>
                <w:sz w:val="20"/>
                <w:szCs w:val="22"/>
                <w:lang w:eastAsia="ru-RU"/>
              </w:rPr>
              <w:t xml:space="preserve"> г. </w:t>
            </w:r>
          </w:p>
        </w:tc>
        <w:tc>
          <w:tcPr>
            <w:tcW w:w="509" w:type="pct"/>
            <w:vMerge w:val="restart"/>
            <w:shd w:val="clear" w:color="auto" w:fill="auto"/>
            <w:vAlign w:val="center"/>
          </w:tcPr>
          <w:p w:rsidR="00661B5C" w:rsidRPr="00CD34FB" w:rsidRDefault="00661B5C" w:rsidP="00CD34FB">
            <w:pPr>
              <w:spacing w:after="0" w:line="240" w:lineRule="auto"/>
              <w:jc w:val="center"/>
              <w:rPr>
                <w:bCs/>
                <w:color w:val="000000"/>
                <w:sz w:val="20"/>
              </w:rPr>
            </w:pPr>
            <w:r w:rsidRPr="00CD34FB">
              <w:rPr>
                <w:bCs/>
                <w:color w:val="000000"/>
                <w:sz w:val="20"/>
              </w:rPr>
              <w:t>Допустимые уровни</w:t>
            </w:r>
          </w:p>
        </w:tc>
      </w:tr>
      <w:tr w:rsidR="00661B5C" w:rsidRPr="00CD34FB" w:rsidTr="00CD34FB">
        <w:trPr>
          <w:tblHeader/>
          <w:jc w:val="center"/>
        </w:trPr>
        <w:tc>
          <w:tcPr>
            <w:tcW w:w="217" w:type="pct"/>
            <w:vMerge/>
            <w:shd w:val="clear" w:color="auto" w:fill="auto"/>
            <w:vAlign w:val="center"/>
          </w:tcPr>
          <w:p w:rsidR="00661B5C" w:rsidRPr="00CD34FB" w:rsidRDefault="00661B5C" w:rsidP="00CD34FB">
            <w:pPr>
              <w:pStyle w:val="0"/>
              <w:rPr>
                <w:sz w:val="20"/>
                <w:szCs w:val="22"/>
                <w:lang w:eastAsia="ru-RU"/>
              </w:rPr>
            </w:pPr>
          </w:p>
        </w:tc>
        <w:tc>
          <w:tcPr>
            <w:tcW w:w="674" w:type="pct"/>
            <w:vMerge/>
            <w:shd w:val="clear" w:color="auto" w:fill="auto"/>
            <w:vAlign w:val="center"/>
          </w:tcPr>
          <w:p w:rsidR="00661B5C" w:rsidRPr="00CD34FB" w:rsidRDefault="00661B5C" w:rsidP="00CD34FB">
            <w:pPr>
              <w:pStyle w:val="0"/>
              <w:rPr>
                <w:sz w:val="20"/>
                <w:szCs w:val="22"/>
                <w:lang w:eastAsia="ru-RU"/>
              </w:rPr>
            </w:pPr>
          </w:p>
        </w:tc>
        <w:tc>
          <w:tcPr>
            <w:tcW w:w="408" w:type="pct"/>
            <w:vMerge/>
            <w:shd w:val="clear" w:color="auto" w:fill="auto"/>
            <w:vAlign w:val="center"/>
          </w:tcPr>
          <w:p w:rsidR="00661B5C" w:rsidRPr="00CD34FB" w:rsidRDefault="00661B5C" w:rsidP="00CD34FB">
            <w:pPr>
              <w:pStyle w:val="0"/>
              <w:rPr>
                <w:sz w:val="20"/>
                <w:szCs w:val="22"/>
                <w:lang w:eastAsia="ru-RU"/>
              </w:rPr>
            </w:pPr>
          </w:p>
        </w:tc>
        <w:tc>
          <w:tcPr>
            <w:tcW w:w="834" w:type="pct"/>
            <w:vMerge/>
            <w:shd w:val="clear" w:color="auto" w:fill="auto"/>
            <w:vAlign w:val="center"/>
          </w:tcPr>
          <w:p w:rsidR="00661B5C" w:rsidRPr="00CD34FB" w:rsidRDefault="00661B5C" w:rsidP="00CD34FB">
            <w:pPr>
              <w:pStyle w:val="0"/>
              <w:rPr>
                <w:sz w:val="20"/>
                <w:szCs w:val="22"/>
                <w:lang w:eastAsia="ru-RU"/>
              </w:rPr>
            </w:pPr>
          </w:p>
        </w:tc>
        <w:tc>
          <w:tcPr>
            <w:tcW w:w="534" w:type="pct"/>
            <w:shd w:val="clear" w:color="auto" w:fill="auto"/>
            <w:vAlign w:val="center"/>
          </w:tcPr>
          <w:p w:rsidR="00661B5C" w:rsidRPr="00CD34FB" w:rsidRDefault="00661B5C" w:rsidP="00CD34FB">
            <w:pPr>
              <w:pStyle w:val="0"/>
              <w:rPr>
                <w:sz w:val="20"/>
                <w:szCs w:val="22"/>
                <w:lang w:eastAsia="ru-RU"/>
              </w:rPr>
            </w:pPr>
          </w:p>
        </w:tc>
        <w:tc>
          <w:tcPr>
            <w:tcW w:w="545" w:type="pct"/>
            <w:shd w:val="clear" w:color="auto" w:fill="auto"/>
            <w:vAlign w:val="center"/>
          </w:tcPr>
          <w:p w:rsidR="00661B5C" w:rsidRPr="00CD34FB" w:rsidRDefault="00661B5C" w:rsidP="00CD34FB">
            <w:pPr>
              <w:pStyle w:val="0"/>
              <w:rPr>
                <w:sz w:val="20"/>
                <w:szCs w:val="22"/>
              </w:rPr>
            </w:pPr>
          </w:p>
        </w:tc>
        <w:tc>
          <w:tcPr>
            <w:tcW w:w="668" w:type="pct"/>
            <w:shd w:val="clear" w:color="auto" w:fill="auto"/>
            <w:vAlign w:val="center"/>
          </w:tcPr>
          <w:p w:rsidR="00661B5C" w:rsidRPr="00CD34FB" w:rsidRDefault="00661B5C" w:rsidP="00CD34FB">
            <w:pPr>
              <w:pStyle w:val="0"/>
              <w:rPr>
                <w:sz w:val="20"/>
                <w:szCs w:val="22"/>
                <w:lang w:eastAsia="ru-RU"/>
              </w:rPr>
            </w:pPr>
          </w:p>
        </w:tc>
        <w:tc>
          <w:tcPr>
            <w:tcW w:w="611" w:type="pct"/>
            <w:shd w:val="clear" w:color="auto" w:fill="auto"/>
            <w:vAlign w:val="center"/>
          </w:tcPr>
          <w:p w:rsidR="00661B5C" w:rsidRPr="00CD34FB" w:rsidRDefault="00661B5C" w:rsidP="00CD34FB">
            <w:pPr>
              <w:pStyle w:val="0"/>
              <w:rPr>
                <w:sz w:val="20"/>
                <w:szCs w:val="22"/>
                <w:lang w:eastAsia="ru-RU"/>
              </w:rPr>
            </w:pPr>
          </w:p>
        </w:tc>
        <w:tc>
          <w:tcPr>
            <w:tcW w:w="509" w:type="pct"/>
            <w:vMerge/>
            <w:shd w:val="clear" w:color="auto" w:fill="auto"/>
            <w:vAlign w:val="center"/>
          </w:tcPr>
          <w:p w:rsidR="00661B5C" w:rsidRPr="00CD34FB" w:rsidRDefault="00661B5C" w:rsidP="00CD34FB">
            <w:pPr>
              <w:pStyle w:val="0"/>
              <w:rPr>
                <w:sz w:val="20"/>
                <w:szCs w:val="22"/>
                <w:lang w:eastAsia="ru-RU"/>
              </w:rPr>
            </w:pPr>
          </w:p>
        </w:tc>
      </w:tr>
      <w:tr w:rsidR="00661B5C" w:rsidRPr="00CD34FB" w:rsidTr="00CD34FB">
        <w:trPr>
          <w:tblHeader/>
          <w:jc w:val="center"/>
        </w:trPr>
        <w:tc>
          <w:tcPr>
            <w:tcW w:w="217" w:type="pct"/>
            <w:vMerge/>
            <w:shd w:val="clear" w:color="auto" w:fill="auto"/>
            <w:vAlign w:val="center"/>
          </w:tcPr>
          <w:p w:rsidR="00661B5C" w:rsidRPr="00CD34FB" w:rsidRDefault="00661B5C" w:rsidP="00CD34FB">
            <w:pPr>
              <w:pStyle w:val="0"/>
              <w:rPr>
                <w:sz w:val="20"/>
                <w:szCs w:val="22"/>
                <w:lang w:eastAsia="ru-RU"/>
              </w:rPr>
            </w:pPr>
          </w:p>
        </w:tc>
        <w:tc>
          <w:tcPr>
            <w:tcW w:w="674" w:type="pct"/>
            <w:vMerge/>
            <w:shd w:val="clear" w:color="auto" w:fill="auto"/>
            <w:vAlign w:val="center"/>
          </w:tcPr>
          <w:p w:rsidR="00661B5C" w:rsidRPr="00CD34FB" w:rsidRDefault="00661B5C" w:rsidP="00CD34FB">
            <w:pPr>
              <w:pStyle w:val="0"/>
              <w:rPr>
                <w:sz w:val="20"/>
                <w:szCs w:val="22"/>
                <w:lang w:eastAsia="ru-RU"/>
              </w:rPr>
            </w:pPr>
          </w:p>
        </w:tc>
        <w:tc>
          <w:tcPr>
            <w:tcW w:w="408" w:type="pct"/>
            <w:vMerge/>
            <w:shd w:val="clear" w:color="auto" w:fill="auto"/>
            <w:vAlign w:val="center"/>
          </w:tcPr>
          <w:p w:rsidR="00661B5C" w:rsidRPr="00CD34FB" w:rsidRDefault="00661B5C" w:rsidP="00CD34FB">
            <w:pPr>
              <w:pStyle w:val="0"/>
              <w:rPr>
                <w:sz w:val="20"/>
                <w:szCs w:val="22"/>
                <w:lang w:eastAsia="ru-RU"/>
              </w:rPr>
            </w:pPr>
          </w:p>
        </w:tc>
        <w:tc>
          <w:tcPr>
            <w:tcW w:w="834" w:type="pct"/>
            <w:vMerge/>
            <w:shd w:val="clear" w:color="auto" w:fill="auto"/>
            <w:vAlign w:val="center"/>
          </w:tcPr>
          <w:p w:rsidR="00661B5C" w:rsidRPr="00CD34FB" w:rsidRDefault="00661B5C" w:rsidP="00CD34FB">
            <w:pPr>
              <w:pStyle w:val="0"/>
              <w:rPr>
                <w:sz w:val="20"/>
                <w:szCs w:val="22"/>
                <w:lang w:eastAsia="ru-RU"/>
              </w:rPr>
            </w:pPr>
          </w:p>
        </w:tc>
        <w:tc>
          <w:tcPr>
            <w:tcW w:w="1079" w:type="pct"/>
            <w:gridSpan w:val="2"/>
            <w:shd w:val="clear" w:color="auto" w:fill="auto"/>
            <w:vAlign w:val="center"/>
          </w:tcPr>
          <w:p w:rsidR="00661B5C" w:rsidRPr="00CD34FB" w:rsidRDefault="0080350D" w:rsidP="00CD34FB">
            <w:pPr>
              <w:pStyle w:val="0"/>
              <w:rPr>
                <w:sz w:val="20"/>
                <w:szCs w:val="22"/>
                <w:lang w:eastAsia="ru-RU"/>
              </w:rPr>
            </w:pPr>
            <w:r w:rsidRPr="00CD34FB">
              <w:rPr>
                <w:sz w:val="20"/>
                <w:szCs w:val="22"/>
                <w:lang w:eastAsia="ru-RU"/>
              </w:rPr>
              <w:t>Первый</w:t>
            </w:r>
            <w:r w:rsidR="00661B5C" w:rsidRPr="00CD34FB">
              <w:rPr>
                <w:sz w:val="20"/>
                <w:szCs w:val="22"/>
                <w:lang w:eastAsia="ru-RU"/>
              </w:rPr>
              <w:t xml:space="preserve"> квартал</w:t>
            </w:r>
          </w:p>
        </w:tc>
        <w:tc>
          <w:tcPr>
            <w:tcW w:w="1279" w:type="pct"/>
            <w:gridSpan w:val="2"/>
            <w:shd w:val="clear" w:color="auto" w:fill="auto"/>
            <w:vAlign w:val="center"/>
          </w:tcPr>
          <w:p w:rsidR="00661B5C" w:rsidRPr="00CD34FB" w:rsidRDefault="003A296D" w:rsidP="00CD34FB">
            <w:pPr>
              <w:pStyle w:val="0"/>
              <w:rPr>
                <w:sz w:val="20"/>
                <w:szCs w:val="22"/>
              </w:rPr>
            </w:pPr>
            <w:r w:rsidRPr="00CD34FB">
              <w:rPr>
                <w:sz w:val="20"/>
                <w:szCs w:val="22"/>
              </w:rPr>
              <w:t>Второй квартал</w:t>
            </w:r>
          </w:p>
        </w:tc>
        <w:tc>
          <w:tcPr>
            <w:tcW w:w="509" w:type="pct"/>
            <w:vMerge/>
            <w:shd w:val="clear" w:color="auto" w:fill="auto"/>
            <w:vAlign w:val="center"/>
          </w:tcPr>
          <w:p w:rsidR="00661B5C" w:rsidRPr="00CD34FB" w:rsidRDefault="00661B5C" w:rsidP="00CD34FB">
            <w:pPr>
              <w:pStyle w:val="0"/>
              <w:rPr>
                <w:sz w:val="20"/>
                <w:szCs w:val="22"/>
                <w:lang w:eastAsia="ru-RU"/>
              </w:rPr>
            </w:pPr>
          </w:p>
        </w:tc>
      </w:tr>
      <w:tr w:rsidR="00661B5C" w:rsidRPr="00CD34FB" w:rsidTr="00CD34FB">
        <w:trPr>
          <w:tblHeader/>
          <w:jc w:val="center"/>
        </w:trPr>
        <w:tc>
          <w:tcPr>
            <w:tcW w:w="217" w:type="pct"/>
            <w:vMerge/>
            <w:shd w:val="clear" w:color="auto" w:fill="auto"/>
            <w:vAlign w:val="center"/>
          </w:tcPr>
          <w:p w:rsidR="00661B5C" w:rsidRPr="00CD34FB" w:rsidRDefault="00661B5C" w:rsidP="00CD34FB">
            <w:pPr>
              <w:pStyle w:val="0"/>
              <w:rPr>
                <w:sz w:val="20"/>
                <w:szCs w:val="22"/>
                <w:lang w:eastAsia="ru-RU"/>
              </w:rPr>
            </w:pPr>
          </w:p>
        </w:tc>
        <w:tc>
          <w:tcPr>
            <w:tcW w:w="674" w:type="pct"/>
            <w:vMerge/>
            <w:shd w:val="clear" w:color="auto" w:fill="auto"/>
            <w:vAlign w:val="center"/>
          </w:tcPr>
          <w:p w:rsidR="00661B5C" w:rsidRPr="00CD34FB" w:rsidRDefault="00661B5C" w:rsidP="00CD34FB">
            <w:pPr>
              <w:pStyle w:val="0"/>
              <w:rPr>
                <w:sz w:val="20"/>
                <w:szCs w:val="22"/>
                <w:lang w:eastAsia="ru-RU"/>
              </w:rPr>
            </w:pPr>
          </w:p>
        </w:tc>
        <w:tc>
          <w:tcPr>
            <w:tcW w:w="408" w:type="pct"/>
            <w:vMerge/>
            <w:shd w:val="clear" w:color="auto" w:fill="auto"/>
            <w:vAlign w:val="center"/>
          </w:tcPr>
          <w:p w:rsidR="00661B5C" w:rsidRPr="00CD34FB" w:rsidRDefault="00661B5C" w:rsidP="00CD34FB">
            <w:pPr>
              <w:pStyle w:val="0"/>
              <w:rPr>
                <w:sz w:val="20"/>
                <w:szCs w:val="22"/>
                <w:lang w:eastAsia="ru-RU"/>
              </w:rPr>
            </w:pPr>
          </w:p>
        </w:tc>
        <w:tc>
          <w:tcPr>
            <w:tcW w:w="834" w:type="pct"/>
            <w:vMerge/>
            <w:shd w:val="clear" w:color="auto" w:fill="auto"/>
            <w:vAlign w:val="center"/>
          </w:tcPr>
          <w:p w:rsidR="00661B5C" w:rsidRPr="00CD34FB" w:rsidRDefault="00661B5C" w:rsidP="00CD34FB">
            <w:pPr>
              <w:pStyle w:val="0"/>
              <w:rPr>
                <w:sz w:val="20"/>
                <w:szCs w:val="22"/>
                <w:lang w:eastAsia="ru-RU"/>
              </w:rPr>
            </w:pPr>
          </w:p>
        </w:tc>
        <w:tc>
          <w:tcPr>
            <w:tcW w:w="534" w:type="pct"/>
            <w:shd w:val="clear" w:color="auto" w:fill="auto"/>
            <w:vAlign w:val="center"/>
          </w:tcPr>
          <w:p w:rsidR="00661B5C" w:rsidRPr="00CD34FB" w:rsidRDefault="00661B5C" w:rsidP="00CD34FB">
            <w:pPr>
              <w:pStyle w:val="0"/>
              <w:rPr>
                <w:sz w:val="20"/>
                <w:szCs w:val="22"/>
                <w:lang w:eastAsia="ru-RU"/>
              </w:rPr>
            </w:pPr>
            <w:r w:rsidRPr="00CD34FB">
              <w:rPr>
                <w:sz w:val="20"/>
                <w:szCs w:val="22"/>
                <w:lang w:eastAsia="ru-RU"/>
              </w:rPr>
              <w:t>ниже</w:t>
            </w:r>
          </w:p>
        </w:tc>
        <w:tc>
          <w:tcPr>
            <w:tcW w:w="545" w:type="pct"/>
            <w:shd w:val="clear" w:color="auto" w:fill="auto"/>
            <w:vAlign w:val="center"/>
          </w:tcPr>
          <w:p w:rsidR="00661B5C" w:rsidRPr="00CD34FB" w:rsidRDefault="003A296D" w:rsidP="00CD34FB">
            <w:pPr>
              <w:pStyle w:val="0"/>
              <w:rPr>
                <w:sz w:val="20"/>
                <w:szCs w:val="22"/>
              </w:rPr>
            </w:pPr>
            <w:r w:rsidRPr="00CD34FB">
              <w:rPr>
                <w:sz w:val="20"/>
                <w:szCs w:val="22"/>
              </w:rPr>
              <w:t>выше</w:t>
            </w:r>
          </w:p>
        </w:tc>
        <w:tc>
          <w:tcPr>
            <w:tcW w:w="668" w:type="pct"/>
            <w:shd w:val="clear" w:color="auto" w:fill="auto"/>
            <w:vAlign w:val="center"/>
          </w:tcPr>
          <w:p w:rsidR="00661B5C" w:rsidRPr="00CD34FB" w:rsidRDefault="00661B5C" w:rsidP="00CD34FB">
            <w:pPr>
              <w:pStyle w:val="0"/>
              <w:rPr>
                <w:sz w:val="20"/>
                <w:szCs w:val="22"/>
                <w:lang w:eastAsia="ru-RU"/>
              </w:rPr>
            </w:pPr>
            <w:r w:rsidRPr="00CD34FB">
              <w:rPr>
                <w:sz w:val="20"/>
                <w:szCs w:val="22"/>
                <w:lang w:eastAsia="ru-RU"/>
              </w:rPr>
              <w:t>ниже</w:t>
            </w:r>
          </w:p>
        </w:tc>
        <w:tc>
          <w:tcPr>
            <w:tcW w:w="611" w:type="pct"/>
            <w:shd w:val="clear" w:color="auto" w:fill="auto"/>
            <w:vAlign w:val="center"/>
          </w:tcPr>
          <w:p w:rsidR="00661B5C" w:rsidRPr="00CD34FB" w:rsidRDefault="00B64D4D" w:rsidP="00CD34FB">
            <w:pPr>
              <w:pStyle w:val="0"/>
              <w:rPr>
                <w:sz w:val="20"/>
                <w:szCs w:val="22"/>
                <w:lang w:eastAsia="ru-RU"/>
              </w:rPr>
            </w:pPr>
            <w:r w:rsidRPr="00CD34FB">
              <w:rPr>
                <w:sz w:val="20"/>
                <w:szCs w:val="22"/>
                <w:lang w:eastAsia="ru-RU"/>
              </w:rPr>
              <w:t>выше</w:t>
            </w:r>
          </w:p>
        </w:tc>
        <w:tc>
          <w:tcPr>
            <w:tcW w:w="509" w:type="pct"/>
            <w:vMerge/>
            <w:shd w:val="clear" w:color="auto" w:fill="auto"/>
            <w:vAlign w:val="center"/>
          </w:tcPr>
          <w:p w:rsidR="00661B5C" w:rsidRPr="00CD34FB" w:rsidRDefault="00661B5C" w:rsidP="00CD34FB">
            <w:pPr>
              <w:pStyle w:val="0"/>
              <w:rPr>
                <w:color w:val="FF0000"/>
                <w:sz w:val="20"/>
                <w:szCs w:val="22"/>
                <w:lang w:eastAsia="ru-RU"/>
              </w:rPr>
            </w:pP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ХПК</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мгО/дм3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Ф14.1:2.100-97</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34,2</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32</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42,4</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41</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30</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2</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БПК5</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мгО/дм3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Ф14.1:2:3:4.123-97</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5,6</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5</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5,9</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5,6</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4</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3</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Взвешенные вещества</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Ф14.1:2.110-97</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3</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3</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3</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3</w:t>
            </w:r>
          </w:p>
        </w:tc>
        <w:tc>
          <w:tcPr>
            <w:tcW w:w="509" w:type="pct"/>
            <w:shd w:val="clear" w:color="auto" w:fill="auto"/>
            <w:vAlign w:val="center"/>
          </w:tcPr>
          <w:p w:rsidR="00B64D4D" w:rsidRPr="00CD34FB" w:rsidRDefault="00B64D4D" w:rsidP="00CD34FB">
            <w:pPr>
              <w:spacing w:after="0" w:line="240" w:lineRule="auto"/>
              <w:jc w:val="center"/>
              <w:rPr>
                <w:sz w:val="20"/>
              </w:rPr>
            </w:pPr>
            <w:r w:rsidRPr="00CD34FB">
              <w:rPr>
                <w:sz w:val="20"/>
              </w:rPr>
              <w:t>не более 0,75</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4</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Водородный показатель PH</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Ед. pH</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Ф14.1:2:3:4.121-97</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6,8</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6,8</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8,03</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8</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6,8-8,5</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5</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Хлориды</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Ф14.1:2.96-97</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23,3</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24,4</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43,3</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45,5</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350</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6</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Ионы аммония</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Ф14.1.1-95</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0,6</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1,89</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0,26</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0,15</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1,5</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7</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Нитрат-ионы</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Ф14.1:2:4.4-95</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0,36</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0,35</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2,73</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2,03</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45</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8</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Железо</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Ф14.1:2.50-96</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0,52</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0,24</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2,06</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1,4</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0,3</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9</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Сульфаты</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Ф14.1:2.159-2000</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19</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22</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31</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33</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500</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10</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Сухой остаток</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Ф14.1:2.114-97</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360</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352</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326</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320</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1000</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11</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Нитрит-ионы</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Ф14.1:2:4.3-95</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0,031</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0,034</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0,11</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0,15</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3,3</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12</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Фосфор общий</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Ф14.1:2.106-97</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0,340</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0,52</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0,120</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0,200</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0,4</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13</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Растворенный кислород</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мгО/дм3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Ф14.1:2.101-97</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6,7</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6,7</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менее 4</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14</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Нефтепродукты</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Ф14.1:2:4.168-2000</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0,02</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0,02</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 xml:space="preserve"> не более 0,1</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15</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Марганец</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Ф14.1:2:4.214-06</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0,033</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0,034</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0,1</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16</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Никель</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Ф14.1:2:4.214-06</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0,005</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0,005</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0,02</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17</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Медь</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Ф14.1:2:4.214-06</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0,061</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0,062</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1</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18</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Температура</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град.</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РД 52.24.496-2005</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17</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15,3</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 </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19</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Свинец</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Ф14.1:2:4.214-06</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0,002</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0,002</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0,01</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20</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АПАВ</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Ф14.1.15-95</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0,01</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0,01</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0,5</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21</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Фенолы летучие</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Ф14.1:2.105-97</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0,002</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0,002</w:t>
            </w:r>
          </w:p>
        </w:tc>
        <w:tc>
          <w:tcPr>
            <w:tcW w:w="509"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не более 0,001</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22</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Азот общий</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Ф14.1:2.206-04</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1,5</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1,4</w:t>
            </w:r>
          </w:p>
        </w:tc>
        <w:tc>
          <w:tcPr>
            <w:tcW w:w="509" w:type="pct"/>
            <w:shd w:val="clear" w:color="auto" w:fill="auto"/>
            <w:vAlign w:val="center"/>
          </w:tcPr>
          <w:p w:rsidR="00B64D4D" w:rsidRPr="00CD34FB" w:rsidRDefault="00B64D4D" w:rsidP="00CD34FB">
            <w:pPr>
              <w:pStyle w:val="0"/>
              <w:rPr>
                <w:sz w:val="20"/>
                <w:szCs w:val="22"/>
              </w:rPr>
            </w:pPr>
            <w:r w:rsidRPr="00CD34FB">
              <w:rPr>
                <w:sz w:val="20"/>
                <w:szCs w:val="22"/>
              </w:rPr>
              <w:t>- </w:t>
            </w:r>
          </w:p>
        </w:tc>
      </w:tr>
      <w:tr w:rsidR="00B64D4D" w:rsidRPr="00CD34FB" w:rsidTr="00CD34FB">
        <w:trPr>
          <w:jc w:val="center"/>
        </w:trPr>
        <w:tc>
          <w:tcPr>
            <w:tcW w:w="217"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23</w:t>
            </w:r>
          </w:p>
        </w:tc>
        <w:tc>
          <w:tcPr>
            <w:tcW w:w="67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Фосфат-ионы</w:t>
            </w:r>
          </w:p>
        </w:tc>
        <w:tc>
          <w:tcPr>
            <w:tcW w:w="40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мг/дм3</w:t>
            </w:r>
          </w:p>
        </w:tc>
        <w:tc>
          <w:tcPr>
            <w:tcW w:w="834"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ПНД Ф14.1:2.112-97</w:t>
            </w:r>
          </w:p>
        </w:tc>
        <w:tc>
          <w:tcPr>
            <w:tcW w:w="534"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545" w:type="pct"/>
            <w:shd w:val="clear" w:color="auto" w:fill="auto"/>
            <w:vAlign w:val="center"/>
          </w:tcPr>
          <w:p w:rsidR="00B64D4D" w:rsidRPr="00CD34FB" w:rsidRDefault="00B64D4D" w:rsidP="00CD34FB">
            <w:pPr>
              <w:spacing w:after="0" w:line="240" w:lineRule="auto"/>
              <w:jc w:val="center"/>
              <w:rPr>
                <w:color w:val="000000"/>
                <w:sz w:val="20"/>
              </w:rPr>
            </w:pPr>
            <w:r w:rsidRPr="00CD34FB">
              <w:rPr>
                <w:color w:val="000000"/>
                <w:sz w:val="20"/>
              </w:rPr>
              <w:t>-</w:t>
            </w:r>
          </w:p>
        </w:tc>
        <w:tc>
          <w:tcPr>
            <w:tcW w:w="668"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0,64</w:t>
            </w:r>
          </w:p>
        </w:tc>
        <w:tc>
          <w:tcPr>
            <w:tcW w:w="611" w:type="pct"/>
            <w:shd w:val="clear" w:color="auto" w:fill="auto"/>
            <w:vAlign w:val="center"/>
          </w:tcPr>
          <w:p w:rsidR="00B64D4D" w:rsidRPr="00CD34FB" w:rsidRDefault="00B64D4D" w:rsidP="00CD34FB">
            <w:pPr>
              <w:pStyle w:val="0"/>
              <w:rPr>
                <w:sz w:val="20"/>
                <w:szCs w:val="22"/>
                <w:lang w:eastAsia="ru-RU"/>
              </w:rPr>
            </w:pPr>
            <w:r w:rsidRPr="00CD34FB">
              <w:rPr>
                <w:sz w:val="20"/>
                <w:szCs w:val="22"/>
                <w:lang w:eastAsia="ru-RU"/>
              </w:rPr>
              <w:t>0,63</w:t>
            </w:r>
          </w:p>
        </w:tc>
        <w:tc>
          <w:tcPr>
            <w:tcW w:w="509" w:type="pct"/>
            <w:shd w:val="clear" w:color="auto" w:fill="auto"/>
            <w:vAlign w:val="center"/>
          </w:tcPr>
          <w:p w:rsidR="00B64D4D" w:rsidRPr="00CD34FB" w:rsidRDefault="00B64D4D" w:rsidP="00CD34FB">
            <w:pPr>
              <w:pStyle w:val="0"/>
              <w:rPr>
                <w:sz w:val="20"/>
                <w:szCs w:val="22"/>
              </w:rPr>
            </w:pPr>
            <w:r w:rsidRPr="00CD34FB">
              <w:rPr>
                <w:sz w:val="20"/>
                <w:szCs w:val="22"/>
              </w:rPr>
              <w:t>-</w:t>
            </w:r>
          </w:p>
        </w:tc>
      </w:tr>
    </w:tbl>
    <w:p w:rsidR="009B50CA" w:rsidRDefault="009B50CA" w:rsidP="00CD34FB">
      <w:pPr>
        <w:pStyle w:val="1a"/>
        <w:spacing w:before="80" w:after="80" w:line="360" w:lineRule="auto"/>
        <w:ind w:firstLine="850"/>
      </w:pPr>
    </w:p>
    <w:p w:rsidR="00B629A5" w:rsidRDefault="00B629A5" w:rsidP="00CD34FB">
      <w:pPr>
        <w:pStyle w:val="1a"/>
        <w:spacing w:before="80" w:after="80" w:line="360" w:lineRule="auto"/>
        <w:ind w:firstLine="850"/>
      </w:pPr>
    </w:p>
    <w:p w:rsidR="00B629A5" w:rsidRDefault="00B629A5" w:rsidP="00CD34FB">
      <w:pPr>
        <w:pStyle w:val="1a"/>
        <w:spacing w:before="80" w:after="80" w:line="360" w:lineRule="auto"/>
        <w:ind w:firstLine="850"/>
      </w:pPr>
    </w:p>
    <w:p w:rsidR="00B629A5" w:rsidRPr="00CD34FB" w:rsidRDefault="00B629A5" w:rsidP="00CD34FB">
      <w:pPr>
        <w:pStyle w:val="1a"/>
        <w:spacing w:before="80" w:after="80" w:line="360" w:lineRule="auto"/>
        <w:ind w:firstLine="850"/>
      </w:pPr>
    </w:p>
    <w:p w:rsidR="00DB747C" w:rsidRPr="00CD34FB" w:rsidRDefault="00DB747C" w:rsidP="00CD34FB">
      <w:pPr>
        <w:pStyle w:val="0"/>
        <w:spacing w:before="80" w:after="80" w:line="360" w:lineRule="auto"/>
        <w:ind w:firstLine="850"/>
        <w:jc w:val="both"/>
      </w:pPr>
      <w:r w:rsidRPr="00CD34FB">
        <w:lastRenderedPageBreak/>
        <w:t xml:space="preserve">Таблица </w:t>
      </w:r>
      <w:fldSimple w:instr=" SEQ Таблица \* ARABIC ">
        <w:r w:rsidR="00FF2EC6">
          <w:rPr>
            <w:noProof/>
          </w:rPr>
          <w:t>10</w:t>
        </w:r>
      </w:fldSimple>
      <w:r w:rsidRPr="00CD34FB">
        <w:t xml:space="preserve"> Общие требования к составу и свойствам воды водных объектов в контрольных ство</w:t>
      </w:r>
      <w:r w:rsidRPr="00CD34FB">
        <w:softHyphen/>
        <w:t>рах и местах питьевого, хозяйственно-бытового и рекреационного водопользования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730"/>
        <w:gridCol w:w="3598"/>
        <w:gridCol w:w="5491"/>
        <w:gridCol w:w="473"/>
        <w:gridCol w:w="4777"/>
      </w:tblGrid>
      <w:tr w:rsidR="00DB747C" w:rsidRPr="00CD34FB" w:rsidTr="00CD34FB">
        <w:trPr>
          <w:tblHeader/>
          <w:jc w:val="center"/>
        </w:trPr>
        <w:tc>
          <w:tcPr>
            <w:tcW w:w="242"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caps/>
                <w:szCs w:val="22"/>
              </w:rPr>
            </w:pPr>
            <w:r w:rsidRPr="00CD34FB">
              <w:rPr>
                <w:rFonts w:ascii="Times New Roman" w:hAnsi="Times New Roman" w:cs="Times New Roman"/>
                <w:caps/>
                <w:szCs w:val="22"/>
              </w:rPr>
              <w:t>№</w:t>
            </w:r>
          </w:p>
        </w:tc>
        <w:tc>
          <w:tcPr>
            <w:tcW w:w="1194"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caps/>
                <w:szCs w:val="22"/>
              </w:rPr>
            </w:pPr>
            <w:r w:rsidRPr="00CD34FB">
              <w:rPr>
                <w:rFonts w:ascii="Times New Roman" w:hAnsi="Times New Roman" w:cs="Times New Roman"/>
                <w:caps/>
                <w:szCs w:val="22"/>
              </w:rPr>
              <w:t>Показатели</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caps/>
                <w:szCs w:val="22"/>
              </w:rPr>
            </w:pPr>
            <w:r w:rsidRPr="00CD34FB">
              <w:rPr>
                <w:rFonts w:ascii="Times New Roman" w:hAnsi="Times New Roman" w:cs="Times New Roman"/>
                <w:caps/>
                <w:szCs w:val="22"/>
              </w:rPr>
              <w:t>Категории водопользования</w:t>
            </w:r>
          </w:p>
        </w:tc>
      </w:tr>
      <w:tr w:rsidR="00DB747C" w:rsidRPr="00CD34FB" w:rsidTr="00CD34FB">
        <w:trPr>
          <w:tblHeader/>
          <w:jc w:val="center"/>
        </w:trPr>
        <w:tc>
          <w:tcPr>
            <w:tcW w:w="242"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caps/>
                <w:szCs w:val="22"/>
              </w:rPr>
            </w:pPr>
          </w:p>
        </w:tc>
        <w:tc>
          <w:tcPr>
            <w:tcW w:w="1194"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caps/>
                <w:szCs w:val="22"/>
              </w:rPr>
            </w:pPr>
          </w:p>
        </w:tc>
        <w:tc>
          <w:tcPr>
            <w:tcW w:w="1979" w:type="pct"/>
            <w:gridSpan w:val="2"/>
            <w:shd w:val="clear" w:color="auto" w:fill="auto"/>
            <w:vAlign w:val="center"/>
          </w:tcPr>
          <w:p w:rsidR="00DB747C" w:rsidRPr="00CD34FB" w:rsidRDefault="00B629A5" w:rsidP="00CD34FB">
            <w:pPr>
              <w:pStyle w:val="af8"/>
              <w:spacing w:after="0" w:line="240" w:lineRule="auto"/>
              <w:jc w:val="center"/>
              <w:rPr>
                <w:rFonts w:ascii="Times New Roman" w:hAnsi="Times New Roman" w:cs="Times New Roman"/>
                <w:caps/>
                <w:spacing w:val="-4"/>
                <w:szCs w:val="22"/>
              </w:rPr>
            </w:pPr>
            <w:r>
              <w:rPr>
                <w:rFonts w:ascii="Times New Roman" w:hAnsi="Times New Roman" w:cs="Times New Roman"/>
                <w:caps/>
                <w:spacing w:val="-4"/>
                <w:szCs w:val="22"/>
              </w:rPr>
              <w:t>Для питьевого и хозяйственно-бытово</w:t>
            </w:r>
            <w:r w:rsidR="00DB747C" w:rsidRPr="00CD34FB">
              <w:rPr>
                <w:rFonts w:ascii="Times New Roman" w:hAnsi="Times New Roman" w:cs="Times New Roman"/>
                <w:caps/>
                <w:spacing w:val="-4"/>
                <w:szCs w:val="22"/>
              </w:rPr>
              <w:t>г</w:t>
            </w:r>
            <w:r>
              <w:rPr>
                <w:rFonts w:ascii="Times New Roman" w:hAnsi="Times New Roman" w:cs="Times New Roman"/>
                <w:caps/>
                <w:spacing w:val="-4"/>
                <w:szCs w:val="22"/>
              </w:rPr>
              <w:t>о водоснабжения, а также для водо</w:t>
            </w:r>
            <w:r w:rsidR="00DB747C" w:rsidRPr="00CD34FB">
              <w:rPr>
                <w:rFonts w:ascii="Times New Roman" w:hAnsi="Times New Roman" w:cs="Times New Roman"/>
                <w:caps/>
                <w:spacing w:val="-4"/>
                <w:szCs w:val="22"/>
              </w:rPr>
              <w:t>снабжения пище</w:t>
            </w:r>
            <w:r w:rsidR="00DB747C" w:rsidRPr="00CD34FB">
              <w:rPr>
                <w:rFonts w:ascii="Times New Roman" w:hAnsi="Times New Roman" w:cs="Times New Roman"/>
                <w:caps/>
                <w:spacing w:val="-4"/>
                <w:szCs w:val="22"/>
              </w:rPr>
              <w:softHyphen/>
              <w:t>вых предприятий</w:t>
            </w:r>
          </w:p>
        </w:tc>
        <w:tc>
          <w:tcPr>
            <w:tcW w:w="1585"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caps/>
                <w:szCs w:val="22"/>
              </w:rPr>
            </w:pPr>
            <w:r w:rsidRPr="00CD34FB">
              <w:rPr>
                <w:rFonts w:ascii="Times New Roman" w:hAnsi="Times New Roman" w:cs="Times New Roman"/>
                <w:caps/>
                <w:szCs w:val="22"/>
              </w:rPr>
              <w:t>Для рек</w:t>
            </w:r>
            <w:r w:rsidR="00B629A5">
              <w:rPr>
                <w:rFonts w:ascii="Times New Roman" w:hAnsi="Times New Roman" w:cs="Times New Roman"/>
                <w:caps/>
                <w:szCs w:val="22"/>
              </w:rPr>
              <w:t>реационного водополь</w:t>
            </w:r>
            <w:r w:rsidRPr="00CD34FB">
              <w:rPr>
                <w:rFonts w:ascii="Times New Roman" w:hAnsi="Times New Roman" w:cs="Times New Roman"/>
                <w:caps/>
                <w:szCs w:val="22"/>
              </w:rPr>
              <w:t>зования, а также в черте населенных мест</w:t>
            </w:r>
          </w:p>
        </w:tc>
      </w:tr>
      <w:tr w:rsidR="00DB747C" w:rsidRPr="00CD34FB" w:rsidTr="00CD34FB">
        <w:trPr>
          <w:jc w:val="center"/>
        </w:trPr>
        <w:tc>
          <w:tcPr>
            <w:tcW w:w="242"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1</w:t>
            </w:r>
          </w:p>
        </w:tc>
        <w:tc>
          <w:tcPr>
            <w:tcW w:w="1194" w:type="pct"/>
            <w:vMerge w:val="restart"/>
            <w:shd w:val="clear" w:color="auto" w:fill="auto"/>
            <w:vAlign w:val="center"/>
          </w:tcPr>
          <w:p w:rsidR="00DB747C" w:rsidRPr="00CD34FB" w:rsidRDefault="00B629A5" w:rsidP="00CD34FB">
            <w:pPr>
              <w:pStyle w:val="af8"/>
              <w:spacing w:after="0" w:line="240" w:lineRule="auto"/>
              <w:jc w:val="center"/>
              <w:rPr>
                <w:rFonts w:ascii="Times New Roman" w:hAnsi="Times New Roman" w:cs="Times New Roman"/>
                <w:szCs w:val="22"/>
                <w:lang w:val="en-US"/>
              </w:rPr>
            </w:pPr>
            <w:r>
              <w:rPr>
                <w:rFonts w:ascii="Times New Roman" w:hAnsi="Times New Roman" w:cs="Times New Roman"/>
                <w:szCs w:val="22"/>
              </w:rPr>
              <w:t>Взвешенные</w:t>
            </w:r>
            <w:r>
              <w:rPr>
                <w:rFonts w:ascii="Times New Roman" w:hAnsi="Times New Roman" w:cs="Times New Roman"/>
                <w:szCs w:val="22"/>
              </w:rPr>
              <w:br/>
              <w:t>веще</w:t>
            </w:r>
            <w:r w:rsidR="00DB747C" w:rsidRPr="00CD34FB">
              <w:rPr>
                <w:rFonts w:ascii="Times New Roman" w:hAnsi="Times New Roman" w:cs="Times New Roman"/>
                <w:szCs w:val="22"/>
              </w:rPr>
              <w:t>ства</w:t>
            </w:r>
            <w:r w:rsidR="00DB747C" w:rsidRPr="00CD34FB">
              <w:rPr>
                <w:rFonts w:ascii="Times New Roman" w:hAnsi="Times New Roman" w:cs="Times New Roman"/>
                <w:szCs w:val="22"/>
                <w:vertAlign w:val="superscript"/>
                <w:lang w:val="en-US"/>
              </w:rPr>
              <w:t>*</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При сбросе сточных вод, производстве работ на водном объ</w:t>
            </w:r>
            <w:r w:rsidRPr="00CD34FB">
              <w:rPr>
                <w:rFonts w:ascii="Times New Roman" w:hAnsi="Times New Roman" w:cs="Times New Roman"/>
                <w:szCs w:val="22"/>
              </w:rPr>
              <w:softHyphen/>
              <w:t>екте и в прибрежной зоне содер</w:t>
            </w:r>
            <w:r w:rsidR="00B629A5">
              <w:rPr>
                <w:rFonts w:ascii="Times New Roman" w:hAnsi="Times New Roman" w:cs="Times New Roman"/>
                <w:szCs w:val="22"/>
              </w:rPr>
              <w:t>жание взвешенных веществ в конт</w:t>
            </w:r>
            <w:r w:rsidRPr="00CD34FB">
              <w:rPr>
                <w:rFonts w:ascii="Times New Roman" w:hAnsi="Times New Roman" w:cs="Times New Roman"/>
                <w:szCs w:val="22"/>
              </w:rPr>
              <w:t>рольном створе (пункте) не должно увеличиваться по срав</w:t>
            </w:r>
            <w:r w:rsidRPr="00CD34FB">
              <w:rPr>
                <w:rFonts w:ascii="Times New Roman" w:hAnsi="Times New Roman" w:cs="Times New Roman"/>
                <w:szCs w:val="22"/>
              </w:rPr>
              <w:softHyphen/>
              <w:t>нению с естественными условиями более чем на:</w:t>
            </w:r>
          </w:p>
        </w:tc>
      </w:tr>
      <w:tr w:rsidR="00DB747C" w:rsidRPr="00CD34FB" w:rsidTr="00CD34FB">
        <w:trPr>
          <w:jc w:val="center"/>
        </w:trPr>
        <w:tc>
          <w:tcPr>
            <w:tcW w:w="242"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194"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979" w:type="pct"/>
            <w:gridSpan w:val="2"/>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0,25 мг/дм</w:t>
            </w:r>
            <w:r w:rsidRPr="00CD34FB">
              <w:rPr>
                <w:rFonts w:ascii="Times New Roman" w:hAnsi="Times New Roman" w:cs="Times New Roman"/>
                <w:szCs w:val="22"/>
                <w:vertAlign w:val="superscript"/>
              </w:rPr>
              <w:t>3</w:t>
            </w:r>
          </w:p>
        </w:tc>
        <w:tc>
          <w:tcPr>
            <w:tcW w:w="1585"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0,75 мг/дм</w:t>
            </w:r>
            <w:r w:rsidRPr="00CD34FB">
              <w:rPr>
                <w:rFonts w:ascii="Times New Roman" w:hAnsi="Times New Roman" w:cs="Times New Roman"/>
                <w:szCs w:val="22"/>
                <w:vertAlign w:val="superscript"/>
              </w:rPr>
              <w:t>3</w:t>
            </w:r>
          </w:p>
        </w:tc>
      </w:tr>
      <w:tr w:rsidR="00DB747C" w:rsidRPr="00CD34FB" w:rsidTr="00CD34FB">
        <w:trPr>
          <w:jc w:val="center"/>
        </w:trPr>
        <w:tc>
          <w:tcPr>
            <w:tcW w:w="242"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194"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Для водных объектов, содержащих в межень более 30 мг/дм</w:t>
            </w:r>
            <w:r w:rsidRPr="00CD34FB">
              <w:rPr>
                <w:rFonts w:ascii="Times New Roman" w:hAnsi="Times New Roman" w:cs="Times New Roman"/>
                <w:szCs w:val="22"/>
                <w:vertAlign w:val="superscript"/>
              </w:rPr>
              <w:t>3</w:t>
            </w:r>
            <w:r w:rsidR="00B629A5">
              <w:rPr>
                <w:rFonts w:ascii="Times New Roman" w:hAnsi="Times New Roman" w:cs="Times New Roman"/>
                <w:szCs w:val="22"/>
              </w:rPr>
              <w:t xml:space="preserve"> при</w:t>
            </w:r>
            <w:r w:rsidRPr="00CD34FB">
              <w:rPr>
                <w:rFonts w:ascii="Times New Roman" w:hAnsi="Times New Roman" w:cs="Times New Roman"/>
                <w:szCs w:val="22"/>
              </w:rPr>
              <w:t>родных взвешенных вещест</w:t>
            </w:r>
            <w:r w:rsidR="00B629A5">
              <w:rPr>
                <w:rFonts w:ascii="Times New Roman" w:hAnsi="Times New Roman" w:cs="Times New Roman"/>
                <w:szCs w:val="22"/>
              </w:rPr>
              <w:t>в, допускается увеличение их со</w:t>
            </w:r>
            <w:r w:rsidRPr="00CD34FB">
              <w:rPr>
                <w:rFonts w:ascii="Times New Roman" w:hAnsi="Times New Roman" w:cs="Times New Roman"/>
                <w:szCs w:val="22"/>
              </w:rPr>
              <w:t>держания в воде в предел</w:t>
            </w:r>
            <w:r w:rsidR="00B629A5">
              <w:rPr>
                <w:rFonts w:ascii="Times New Roman" w:hAnsi="Times New Roman" w:cs="Times New Roman"/>
                <w:szCs w:val="22"/>
              </w:rPr>
              <w:t>ах 5%. Взвеси со скоростью выпаде</w:t>
            </w:r>
            <w:r w:rsidRPr="00CD34FB">
              <w:rPr>
                <w:rFonts w:ascii="Times New Roman" w:hAnsi="Times New Roman" w:cs="Times New Roman"/>
                <w:szCs w:val="22"/>
              </w:rPr>
              <w:t>ния более 0,4 мм/с для проточных водоемов и более 0,2 мм/с для водохранилищ к спуску запрещаются</w:t>
            </w:r>
          </w:p>
        </w:tc>
      </w:tr>
      <w:tr w:rsidR="00DB747C" w:rsidRPr="00CD34FB" w:rsidTr="00CD34FB">
        <w:trPr>
          <w:jc w:val="center"/>
        </w:trPr>
        <w:tc>
          <w:tcPr>
            <w:tcW w:w="24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2</w:t>
            </w:r>
          </w:p>
        </w:tc>
        <w:tc>
          <w:tcPr>
            <w:tcW w:w="1194"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Плавающие примеси</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На поверхности воды не д</w:t>
            </w:r>
            <w:r w:rsidR="00B629A5">
              <w:rPr>
                <w:rFonts w:ascii="Times New Roman" w:hAnsi="Times New Roman" w:cs="Times New Roman"/>
                <w:szCs w:val="22"/>
              </w:rPr>
              <w:t>олжны обнаруживаться пленки неф</w:t>
            </w:r>
            <w:r w:rsidRPr="00CD34FB">
              <w:rPr>
                <w:rFonts w:ascii="Times New Roman" w:hAnsi="Times New Roman" w:cs="Times New Roman"/>
                <w:szCs w:val="22"/>
              </w:rPr>
              <w:t>тепродуктов, масел, жиров и скопление других примесей</w:t>
            </w:r>
          </w:p>
        </w:tc>
      </w:tr>
      <w:tr w:rsidR="00DB747C" w:rsidRPr="00CD34FB" w:rsidTr="00CD34FB">
        <w:trPr>
          <w:jc w:val="center"/>
        </w:trPr>
        <w:tc>
          <w:tcPr>
            <w:tcW w:w="242"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3</w:t>
            </w:r>
          </w:p>
        </w:tc>
        <w:tc>
          <w:tcPr>
            <w:tcW w:w="1194"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Окраска</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Не должна обнаруживаться в столбике:</w:t>
            </w:r>
          </w:p>
        </w:tc>
      </w:tr>
      <w:tr w:rsidR="00DB747C" w:rsidRPr="00CD34FB" w:rsidTr="00CD34FB">
        <w:trPr>
          <w:jc w:val="center"/>
        </w:trPr>
        <w:tc>
          <w:tcPr>
            <w:tcW w:w="242"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194"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979" w:type="pct"/>
            <w:gridSpan w:val="2"/>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20см</w:t>
            </w:r>
          </w:p>
        </w:tc>
        <w:tc>
          <w:tcPr>
            <w:tcW w:w="1585"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10см</w:t>
            </w:r>
          </w:p>
        </w:tc>
      </w:tr>
      <w:tr w:rsidR="00DB747C" w:rsidRPr="00CD34FB" w:rsidTr="00CD34FB">
        <w:trPr>
          <w:jc w:val="center"/>
        </w:trPr>
        <w:tc>
          <w:tcPr>
            <w:tcW w:w="242"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4</w:t>
            </w:r>
          </w:p>
        </w:tc>
        <w:tc>
          <w:tcPr>
            <w:tcW w:w="1194"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Запахи</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Вода не должна приобретать запахи интенсивностью более 2 баллов, обнаруживаемые:</w:t>
            </w:r>
          </w:p>
        </w:tc>
      </w:tr>
      <w:tr w:rsidR="00DB747C" w:rsidRPr="00CD34FB" w:rsidTr="00CD34FB">
        <w:trPr>
          <w:jc w:val="center"/>
        </w:trPr>
        <w:tc>
          <w:tcPr>
            <w:tcW w:w="242"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194"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979" w:type="pct"/>
            <w:gridSpan w:val="2"/>
            <w:shd w:val="clear" w:color="auto" w:fill="auto"/>
            <w:vAlign w:val="center"/>
          </w:tcPr>
          <w:p w:rsidR="00DB747C" w:rsidRPr="00CD34FB" w:rsidRDefault="00B629A5" w:rsidP="00CD34FB">
            <w:pPr>
              <w:pStyle w:val="af8"/>
              <w:spacing w:after="0" w:line="240" w:lineRule="auto"/>
              <w:jc w:val="center"/>
              <w:rPr>
                <w:rFonts w:ascii="Times New Roman" w:hAnsi="Times New Roman" w:cs="Times New Roman"/>
                <w:szCs w:val="22"/>
              </w:rPr>
            </w:pPr>
            <w:r>
              <w:rPr>
                <w:rFonts w:ascii="Times New Roman" w:hAnsi="Times New Roman" w:cs="Times New Roman"/>
                <w:szCs w:val="22"/>
              </w:rPr>
              <w:t>непосредственно или при после</w:t>
            </w:r>
            <w:r w:rsidR="00DB747C" w:rsidRPr="00CD34FB">
              <w:rPr>
                <w:rFonts w:ascii="Times New Roman" w:hAnsi="Times New Roman" w:cs="Times New Roman"/>
                <w:szCs w:val="22"/>
              </w:rPr>
              <w:t>дующем хлорировании или дру</w:t>
            </w:r>
            <w:r w:rsidR="00DB747C" w:rsidRPr="00CD34FB">
              <w:rPr>
                <w:rFonts w:ascii="Times New Roman" w:hAnsi="Times New Roman" w:cs="Times New Roman"/>
                <w:szCs w:val="22"/>
              </w:rPr>
              <w:softHyphen/>
              <w:t>гих способах обработки</w:t>
            </w:r>
          </w:p>
        </w:tc>
        <w:tc>
          <w:tcPr>
            <w:tcW w:w="1585"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Непосредственно</w:t>
            </w:r>
          </w:p>
        </w:tc>
      </w:tr>
      <w:tr w:rsidR="00DB747C" w:rsidRPr="00CD34FB" w:rsidTr="00CD34FB">
        <w:trPr>
          <w:jc w:val="center"/>
        </w:trPr>
        <w:tc>
          <w:tcPr>
            <w:tcW w:w="24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5</w:t>
            </w:r>
          </w:p>
        </w:tc>
        <w:tc>
          <w:tcPr>
            <w:tcW w:w="1194"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Температура</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 xml:space="preserve">Летняя температура воды в результате сброса сточных вод не должна повышаться более </w:t>
            </w:r>
            <w:r w:rsidR="00B629A5">
              <w:rPr>
                <w:rFonts w:ascii="Times New Roman" w:hAnsi="Times New Roman" w:cs="Times New Roman"/>
                <w:szCs w:val="22"/>
              </w:rPr>
              <w:t>чем на 3°С по сравнению со сред</w:t>
            </w:r>
            <w:r w:rsidRPr="00CD34FB">
              <w:rPr>
                <w:rFonts w:ascii="Times New Roman" w:hAnsi="Times New Roman" w:cs="Times New Roman"/>
                <w:szCs w:val="22"/>
              </w:rPr>
              <w:t>немесячной температурой воды самого жаркого месяца года за последние 10 лет</w:t>
            </w:r>
          </w:p>
        </w:tc>
      </w:tr>
      <w:tr w:rsidR="00DB747C" w:rsidRPr="00CD34FB" w:rsidTr="00CD34FB">
        <w:trPr>
          <w:jc w:val="center"/>
        </w:trPr>
        <w:tc>
          <w:tcPr>
            <w:tcW w:w="24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6</w:t>
            </w:r>
          </w:p>
        </w:tc>
        <w:tc>
          <w:tcPr>
            <w:tcW w:w="1194" w:type="pct"/>
            <w:shd w:val="clear" w:color="auto" w:fill="auto"/>
            <w:vAlign w:val="center"/>
          </w:tcPr>
          <w:p w:rsidR="00DB747C" w:rsidRPr="00CD34FB" w:rsidRDefault="00B629A5" w:rsidP="00CD34FB">
            <w:pPr>
              <w:pStyle w:val="af8"/>
              <w:spacing w:after="0" w:line="240" w:lineRule="auto"/>
              <w:jc w:val="center"/>
              <w:rPr>
                <w:rFonts w:ascii="Times New Roman" w:hAnsi="Times New Roman" w:cs="Times New Roman"/>
                <w:szCs w:val="22"/>
              </w:rPr>
            </w:pPr>
            <w:r>
              <w:rPr>
                <w:rFonts w:ascii="Times New Roman" w:hAnsi="Times New Roman" w:cs="Times New Roman"/>
                <w:szCs w:val="22"/>
              </w:rPr>
              <w:t>Водородный</w:t>
            </w:r>
            <w:r>
              <w:rPr>
                <w:rFonts w:ascii="Times New Roman" w:hAnsi="Times New Roman" w:cs="Times New Roman"/>
                <w:szCs w:val="22"/>
              </w:rPr>
              <w:br/>
              <w:t>показа</w:t>
            </w:r>
            <w:r w:rsidR="00DB747C" w:rsidRPr="00CD34FB">
              <w:rPr>
                <w:rFonts w:ascii="Times New Roman" w:hAnsi="Times New Roman" w:cs="Times New Roman"/>
                <w:szCs w:val="22"/>
              </w:rPr>
              <w:t>тель (</w:t>
            </w:r>
            <w:r w:rsidR="00DB747C" w:rsidRPr="00CD34FB">
              <w:rPr>
                <w:rFonts w:ascii="Times New Roman" w:hAnsi="Times New Roman" w:cs="Times New Roman"/>
                <w:szCs w:val="22"/>
                <w:lang w:val="en-US"/>
              </w:rPr>
              <w:t>pH</w:t>
            </w:r>
            <w:r w:rsidR="00DB747C" w:rsidRPr="00CD34FB">
              <w:rPr>
                <w:rFonts w:ascii="Times New Roman" w:hAnsi="Times New Roman" w:cs="Times New Roman"/>
                <w:szCs w:val="22"/>
              </w:rPr>
              <w:t>)</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Не должен выходить за пределы 6,5-8,5</w:t>
            </w:r>
          </w:p>
        </w:tc>
      </w:tr>
      <w:tr w:rsidR="00DB747C" w:rsidRPr="00CD34FB" w:rsidTr="00CD34FB">
        <w:trPr>
          <w:jc w:val="center"/>
        </w:trPr>
        <w:tc>
          <w:tcPr>
            <w:tcW w:w="24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7</w:t>
            </w:r>
          </w:p>
        </w:tc>
        <w:tc>
          <w:tcPr>
            <w:tcW w:w="1194"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lang w:val="en-US"/>
              </w:rPr>
            </w:pPr>
            <w:r w:rsidRPr="00CD34FB">
              <w:rPr>
                <w:rFonts w:ascii="Times New Roman" w:hAnsi="Times New Roman" w:cs="Times New Roman"/>
                <w:szCs w:val="22"/>
              </w:rPr>
              <w:t>Минерализация</w:t>
            </w:r>
          </w:p>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воды</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Не более 1000 мг/дм</w:t>
            </w:r>
            <w:r w:rsidRPr="00CD34FB">
              <w:rPr>
                <w:rFonts w:ascii="Times New Roman" w:hAnsi="Times New Roman" w:cs="Times New Roman"/>
                <w:szCs w:val="22"/>
                <w:vertAlign w:val="superscript"/>
              </w:rPr>
              <w:t>3</w:t>
            </w:r>
            <w:r w:rsidRPr="00CD34FB">
              <w:rPr>
                <w:rFonts w:ascii="Times New Roman" w:hAnsi="Times New Roman" w:cs="Times New Roman"/>
                <w:szCs w:val="22"/>
              </w:rPr>
              <w:t>, в т.ч.:</w:t>
            </w:r>
          </w:p>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хлоридов – 350; сульфатов – 500 мг/дм</w:t>
            </w:r>
            <w:r w:rsidRPr="00CD34FB">
              <w:rPr>
                <w:rFonts w:ascii="Times New Roman" w:hAnsi="Times New Roman" w:cs="Times New Roman"/>
                <w:szCs w:val="22"/>
                <w:vertAlign w:val="superscript"/>
              </w:rPr>
              <w:t>3</w:t>
            </w:r>
          </w:p>
        </w:tc>
      </w:tr>
      <w:tr w:rsidR="00DB747C" w:rsidRPr="00CD34FB" w:rsidTr="00CD34FB">
        <w:trPr>
          <w:jc w:val="center"/>
        </w:trPr>
        <w:tc>
          <w:tcPr>
            <w:tcW w:w="24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8</w:t>
            </w:r>
          </w:p>
        </w:tc>
        <w:tc>
          <w:tcPr>
            <w:tcW w:w="1194" w:type="pct"/>
            <w:shd w:val="clear" w:color="auto" w:fill="auto"/>
            <w:vAlign w:val="center"/>
          </w:tcPr>
          <w:p w:rsidR="00DB747C" w:rsidRPr="00CD34FB" w:rsidRDefault="00B629A5" w:rsidP="00CD34FB">
            <w:pPr>
              <w:pStyle w:val="af8"/>
              <w:spacing w:after="0" w:line="240" w:lineRule="auto"/>
              <w:jc w:val="center"/>
              <w:rPr>
                <w:rFonts w:ascii="Times New Roman" w:hAnsi="Times New Roman" w:cs="Times New Roman"/>
                <w:szCs w:val="22"/>
              </w:rPr>
            </w:pPr>
            <w:r>
              <w:rPr>
                <w:rFonts w:ascii="Times New Roman" w:hAnsi="Times New Roman" w:cs="Times New Roman"/>
                <w:szCs w:val="22"/>
              </w:rPr>
              <w:t>Растворенный</w:t>
            </w:r>
            <w:r>
              <w:rPr>
                <w:rFonts w:ascii="Times New Roman" w:hAnsi="Times New Roman" w:cs="Times New Roman"/>
                <w:szCs w:val="22"/>
              </w:rPr>
              <w:br/>
              <w:t>ки</w:t>
            </w:r>
            <w:r w:rsidR="00DB747C" w:rsidRPr="00CD34FB">
              <w:rPr>
                <w:rFonts w:ascii="Times New Roman" w:hAnsi="Times New Roman" w:cs="Times New Roman"/>
                <w:szCs w:val="22"/>
              </w:rPr>
              <w:t>слород</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Не должен быть менее 4 мг/дм</w:t>
            </w:r>
            <w:r w:rsidRPr="00CD34FB">
              <w:rPr>
                <w:rFonts w:ascii="Times New Roman" w:hAnsi="Times New Roman" w:cs="Times New Roman"/>
                <w:szCs w:val="22"/>
                <w:vertAlign w:val="superscript"/>
              </w:rPr>
              <w:t>3</w:t>
            </w:r>
            <w:r w:rsidRPr="00CD34FB">
              <w:rPr>
                <w:rFonts w:ascii="Times New Roman" w:hAnsi="Times New Roman" w:cs="Times New Roman"/>
                <w:szCs w:val="22"/>
              </w:rPr>
              <w:t xml:space="preserve"> в любой период года, пробе, отобранной до 12 часов дня.</w:t>
            </w:r>
          </w:p>
        </w:tc>
      </w:tr>
      <w:tr w:rsidR="00DB747C" w:rsidRPr="00CD34FB" w:rsidTr="00CD34FB">
        <w:trPr>
          <w:jc w:val="center"/>
        </w:trPr>
        <w:tc>
          <w:tcPr>
            <w:tcW w:w="242"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9</w:t>
            </w:r>
          </w:p>
        </w:tc>
        <w:tc>
          <w:tcPr>
            <w:tcW w:w="1194"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Биохимическое по</w:t>
            </w:r>
            <w:r w:rsidRPr="00CD34FB">
              <w:rPr>
                <w:rFonts w:ascii="Times New Roman" w:hAnsi="Times New Roman" w:cs="Times New Roman"/>
                <w:szCs w:val="22"/>
              </w:rPr>
              <w:softHyphen/>
              <w:t>требление кислорода (БПК</w:t>
            </w:r>
            <w:r w:rsidRPr="00CD34FB">
              <w:rPr>
                <w:rFonts w:ascii="Times New Roman" w:hAnsi="Times New Roman" w:cs="Times New Roman"/>
                <w:szCs w:val="22"/>
                <w:vertAlign w:val="subscript"/>
              </w:rPr>
              <w:t>5</w:t>
            </w:r>
            <w:r w:rsidRPr="00CD34FB">
              <w:rPr>
                <w:rFonts w:ascii="Times New Roman" w:hAnsi="Times New Roman" w:cs="Times New Roman"/>
                <w:szCs w:val="22"/>
              </w:rPr>
              <w:t>)</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Не должно превышать при температуре 20°С</w:t>
            </w:r>
          </w:p>
        </w:tc>
      </w:tr>
      <w:tr w:rsidR="00DB747C" w:rsidRPr="00CD34FB" w:rsidTr="00CD34FB">
        <w:trPr>
          <w:jc w:val="center"/>
        </w:trPr>
        <w:tc>
          <w:tcPr>
            <w:tcW w:w="242"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194"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82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lang w:val="en-US"/>
              </w:rPr>
            </w:pPr>
            <w:r w:rsidRPr="00CD34FB">
              <w:rPr>
                <w:rFonts w:ascii="Times New Roman" w:hAnsi="Times New Roman" w:cs="Times New Roman"/>
                <w:szCs w:val="22"/>
              </w:rPr>
              <w:t xml:space="preserve">2 мг </w:t>
            </w:r>
            <w:r w:rsidRPr="00CD34FB">
              <w:rPr>
                <w:rFonts w:ascii="Times New Roman" w:hAnsi="Times New Roman" w:cs="Times New Roman"/>
                <w:szCs w:val="22"/>
                <w:lang w:val="en-US"/>
              </w:rPr>
              <w:t>O</w:t>
            </w:r>
            <w:r w:rsidRPr="00CD34FB">
              <w:rPr>
                <w:rFonts w:ascii="Times New Roman" w:hAnsi="Times New Roman" w:cs="Times New Roman"/>
                <w:szCs w:val="22"/>
                <w:vertAlign w:val="subscript"/>
              </w:rPr>
              <w:t>2</w:t>
            </w:r>
            <w:r w:rsidRPr="00CD34FB">
              <w:rPr>
                <w:rFonts w:ascii="Times New Roman" w:hAnsi="Times New Roman" w:cs="Times New Roman"/>
                <w:szCs w:val="22"/>
              </w:rPr>
              <w:t>/дм</w:t>
            </w:r>
            <w:r w:rsidRPr="00CD34FB">
              <w:rPr>
                <w:rFonts w:ascii="Times New Roman" w:hAnsi="Times New Roman" w:cs="Times New Roman"/>
                <w:szCs w:val="22"/>
                <w:vertAlign w:val="superscript"/>
                <w:lang w:val="en-US"/>
              </w:rPr>
              <w:t>3</w:t>
            </w:r>
          </w:p>
        </w:tc>
        <w:tc>
          <w:tcPr>
            <w:tcW w:w="1742" w:type="pct"/>
            <w:gridSpan w:val="2"/>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lang w:val="en-US"/>
              </w:rPr>
            </w:pPr>
            <w:r w:rsidRPr="00CD34FB">
              <w:rPr>
                <w:rFonts w:ascii="Times New Roman" w:hAnsi="Times New Roman" w:cs="Times New Roman"/>
                <w:szCs w:val="22"/>
              </w:rPr>
              <w:t>4 мг О</w:t>
            </w:r>
            <w:r w:rsidRPr="00CD34FB">
              <w:rPr>
                <w:rFonts w:ascii="Times New Roman" w:hAnsi="Times New Roman" w:cs="Times New Roman"/>
                <w:szCs w:val="22"/>
                <w:vertAlign w:val="subscript"/>
              </w:rPr>
              <w:t>2</w:t>
            </w:r>
            <w:r w:rsidRPr="00CD34FB">
              <w:rPr>
                <w:rFonts w:ascii="Times New Roman" w:hAnsi="Times New Roman" w:cs="Times New Roman"/>
                <w:szCs w:val="22"/>
              </w:rPr>
              <w:t>/дм</w:t>
            </w:r>
            <w:r w:rsidRPr="00CD34FB">
              <w:rPr>
                <w:rFonts w:ascii="Times New Roman" w:hAnsi="Times New Roman" w:cs="Times New Roman"/>
                <w:szCs w:val="22"/>
                <w:vertAlign w:val="superscript"/>
                <w:lang w:val="en-US"/>
              </w:rPr>
              <w:t>3</w:t>
            </w:r>
          </w:p>
        </w:tc>
      </w:tr>
      <w:tr w:rsidR="00DB747C" w:rsidRPr="00CD34FB" w:rsidTr="00CD34FB">
        <w:trPr>
          <w:jc w:val="center"/>
        </w:trPr>
        <w:tc>
          <w:tcPr>
            <w:tcW w:w="242"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10</w:t>
            </w:r>
          </w:p>
        </w:tc>
        <w:tc>
          <w:tcPr>
            <w:tcW w:w="1194"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Химиче</w:t>
            </w:r>
            <w:r w:rsidR="00B629A5">
              <w:rPr>
                <w:rFonts w:ascii="Times New Roman" w:hAnsi="Times New Roman" w:cs="Times New Roman"/>
                <w:szCs w:val="22"/>
              </w:rPr>
              <w:t>ское потребление кислорода (бихроматная окисля</w:t>
            </w:r>
            <w:r w:rsidRPr="00CD34FB">
              <w:rPr>
                <w:rFonts w:ascii="Times New Roman" w:hAnsi="Times New Roman" w:cs="Times New Roman"/>
                <w:szCs w:val="22"/>
              </w:rPr>
              <w:t>емость) ХПК</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Не должно превышать:</w:t>
            </w:r>
          </w:p>
        </w:tc>
      </w:tr>
      <w:tr w:rsidR="00DB747C" w:rsidRPr="00CD34FB" w:rsidTr="00CD34FB">
        <w:trPr>
          <w:jc w:val="center"/>
        </w:trPr>
        <w:tc>
          <w:tcPr>
            <w:tcW w:w="242"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194"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82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15 мг О</w:t>
            </w:r>
            <w:r w:rsidRPr="00CD34FB">
              <w:rPr>
                <w:rFonts w:ascii="Times New Roman" w:hAnsi="Times New Roman" w:cs="Times New Roman"/>
                <w:szCs w:val="22"/>
                <w:vertAlign w:val="subscript"/>
              </w:rPr>
              <w:t>2</w:t>
            </w:r>
            <w:r w:rsidRPr="00CD34FB">
              <w:rPr>
                <w:rFonts w:ascii="Times New Roman" w:hAnsi="Times New Roman" w:cs="Times New Roman"/>
                <w:szCs w:val="22"/>
              </w:rPr>
              <w:t>/дм</w:t>
            </w:r>
            <w:r w:rsidRPr="00CD34FB">
              <w:rPr>
                <w:rFonts w:ascii="Times New Roman" w:hAnsi="Times New Roman" w:cs="Times New Roman"/>
                <w:szCs w:val="22"/>
                <w:vertAlign w:val="superscript"/>
              </w:rPr>
              <w:t>3</w:t>
            </w:r>
          </w:p>
        </w:tc>
        <w:tc>
          <w:tcPr>
            <w:tcW w:w="1742" w:type="pct"/>
            <w:gridSpan w:val="2"/>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30 мг О</w:t>
            </w:r>
            <w:r w:rsidRPr="00CD34FB">
              <w:rPr>
                <w:rFonts w:ascii="Times New Roman" w:hAnsi="Times New Roman" w:cs="Times New Roman"/>
                <w:szCs w:val="22"/>
                <w:vertAlign w:val="subscript"/>
              </w:rPr>
              <w:t>2</w:t>
            </w:r>
            <w:r w:rsidRPr="00CD34FB">
              <w:rPr>
                <w:rFonts w:ascii="Times New Roman" w:hAnsi="Times New Roman" w:cs="Times New Roman"/>
                <w:szCs w:val="22"/>
              </w:rPr>
              <w:t>/дм</w:t>
            </w:r>
            <w:r w:rsidRPr="00CD34FB">
              <w:rPr>
                <w:rFonts w:ascii="Times New Roman" w:hAnsi="Times New Roman" w:cs="Times New Roman"/>
                <w:szCs w:val="22"/>
                <w:vertAlign w:val="superscript"/>
              </w:rPr>
              <w:t>3</w:t>
            </w:r>
          </w:p>
        </w:tc>
      </w:tr>
      <w:tr w:rsidR="00DB747C" w:rsidRPr="00CD34FB" w:rsidTr="00CD34FB">
        <w:trPr>
          <w:jc w:val="center"/>
        </w:trPr>
        <w:tc>
          <w:tcPr>
            <w:tcW w:w="24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11</w:t>
            </w:r>
          </w:p>
        </w:tc>
        <w:tc>
          <w:tcPr>
            <w:tcW w:w="1194" w:type="pct"/>
            <w:shd w:val="clear" w:color="auto" w:fill="auto"/>
            <w:vAlign w:val="center"/>
          </w:tcPr>
          <w:p w:rsidR="00DB747C" w:rsidRPr="00CD34FB" w:rsidRDefault="00B629A5" w:rsidP="00CD34FB">
            <w:pPr>
              <w:pStyle w:val="af8"/>
              <w:spacing w:after="0" w:line="240" w:lineRule="auto"/>
              <w:jc w:val="center"/>
              <w:rPr>
                <w:rFonts w:ascii="Times New Roman" w:hAnsi="Times New Roman" w:cs="Times New Roman"/>
                <w:szCs w:val="22"/>
              </w:rPr>
            </w:pPr>
            <w:r>
              <w:rPr>
                <w:rFonts w:ascii="Times New Roman" w:hAnsi="Times New Roman" w:cs="Times New Roman"/>
                <w:szCs w:val="22"/>
              </w:rPr>
              <w:t>Химические</w:t>
            </w:r>
            <w:r>
              <w:rPr>
                <w:rFonts w:ascii="Times New Roman" w:hAnsi="Times New Roman" w:cs="Times New Roman"/>
                <w:szCs w:val="22"/>
              </w:rPr>
              <w:br/>
              <w:t>веще</w:t>
            </w:r>
            <w:r w:rsidR="00DB747C" w:rsidRPr="00CD34FB">
              <w:rPr>
                <w:rFonts w:ascii="Times New Roman" w:hAnsi="Times New Roman" w:cs="Times New Roman"/>
                <w:szCs w:val="22"/>
              </w:rPr>
              <w:t>ства</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Не должны содержаться в воде водных объектов в концентра</w:t>
            </w:r>
            <w:r w:rsidRPr="00CD34FB">
              <w:rPr>
                <w:rFonts w:ascii="Times New Roman" w:hAnsi="Times New Roman" w:cs="Times New Roman"/>
                <w:szCs w:val="22"/>
              </w:rPr>
              <w:softHyphen/>
              <w:t>циях, превышающих ПДК или ОДУ</w:t>
            </w:r>
          </w:p>
        </w:tc>
      </w:tr>
      <w:tr w:rsidR="00DB747C" w:rsidRPr="00CD34FB" w:rsidTr="00CD34FB">
        <w:trPr>
          <w:jc w:val="center"/>
        </w:trPr>
        <w:tc>
          <w:tcPr>
            <w:tcW w:w="24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12</w:t>
            </w:r>
          </w:p>
        </w:tc>
        <w:tc>
          <w:tcPr>
            <w:tcW w:w="1194"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Возбудители кишеч</w:t>
            </w:r>
            <w:r w:rsidRPr="00CD34FB">
              <w:rPr>
                <w:rFonts w:ascii="Times New Roman" w:hAnsi="Times New Roman" w:cs="Times New Roman"/>
                <w:szCs w:val="22"/>
              </w:rPr>
              <w:softHyphen/>
              <w:t>ных инфекций</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Вода не должна содержать возбудителей кишечных инфекций</w:t>
            </w:r>
          </w:p>
        </w:tc>
      </w:tr>
      <w:tr w:rsidR="00DB747C" w:rsidRPr="00CD34FB" w:rsidTr="00CD34FB">
        <w:trPr>
          <w:jc w:val="center"/>
        </w:trPr>
        <w:tc>
          <w:tcPr>
            <w:tcW w:w="24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13</w:t>
            </w:r>
          </w:p>
        </w:tc>
        <w:tc>
          <w:tcPr>
            <w:tcW w:w="1194"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pacing w:val="-2"/>
                <w:szCs w:val="22"/>
              </w:rPr>
            </w:pPr>
            <w:r w:rsidRPr="00CD34FB">
              <w:rPr>
                <w:rFonts w:ascii="Times New Roman" w:hAnsi="Times New Roman" w:cs="Times New Roman"/>
                <w:spacing w:val="-2"/>
                <w:szCs w:val="22"/>
              </w:rPr>
              <w:t>Жизнеспособные яйца гельм</w:t>
            </w:r>
            <w:r w:rsidR="00B629A5">
              <w:rPr>
                <w:rFonts w:ascii="Times New Roman" w:hAnsi="Times New Roman" w:cs="Times New Roman"/>
                <w:spacing w:val="-2"/>
                <w:szCs w:val="22"/>
              </w:rPr>
              <w:t>интов (ас</w:t>
            </w:r>
            <w:r w:rsidR="00B629A5">
              <w:rPr>
                <w:rFonts w:ascii="Times New Roman" w:hAnsi="Times New Roman" w:cs="Times New Roman"/>
                <w:spacing w:val="-2"/>
                <w:szCs w:val="22"/>
              </w:rPr>
              <w:softHyphen/>
              <w:t>карид, власоглав, токсокар, фасциол), онкосферы тениид и жизнеспособные цис</w:t>
            </w:r>
            <w:r w:rsidRPr="00CD34FB">
              <w:rPr>
                <w:rFonts w:ascii="Times New Roman" w:hAnsi="Times New Roman" w:cs="Times New Roman"/>
                <w:spacing w:val="-2"/>
                <w:szCs w:val="22"/>
              </w:rPr>
              <w:t xml:space="preserve">ты патогенных </w:t>
            </w:r>
            <w:r w:rsidR="00B629A5">
              <w:rPr>
                <w:rFonts w:ascii="Times New Roman" w:hAnsi="Times New Roman" w:cs="Times New Roman"/>
                <w:spacing w:val="-2"/>
                <w:szCs w:val="22"/>
              </w:rPr>
              <w:t>ки</w:t>
            </w:r>
            <w:r w:rsidRPr="00CD34FB">
              <w:rPr>
                <w:rFonts w:ascii="Times New Roman" w:hAnsi="Times New Roman" w:cs="Times New Roman"/>
                <w:spacing w:val="-2"/>
                <w:szCs w:val="22"/>
              </w:rPr>
              <w:t>шечных простей</w:t>
            </w:r>
            <w:r w:rsidRPr="00CD34FB">
              <w:rPr>
                <w:rFonts w:ascii="Times New Roman" w:hAnsi="Times New Roman" w:cs="Times New Roman"/>
                <w:spacing w:val="-2"/>
                <w:szCs w:val="22"/>
              </w:rPr>
              <w:softHyphen/>
              <w:t>ших</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 xml:space="preserve">Не должны содержаться в </w:t>
            </w:r>
            <w:smartTag w:uri="urn:schemas-microsoft-com:office:smarttags" w:element="metricconverter">
              <w:smartTagPr>
                <w:attr w:name="ProductID" w:val="25 л"/>
              </w:smartTagPr>
              <w:r w:rsidRPr="00CD34FB">
                <w:rPr>
                  <w:rFonts w:ascii="Times New Roman" w:hAnsi="Times New Roman" w:cs="Times New Roman"/>
                  <w:szCs w:val="22"/>
                </w:rPr>
                <w:t>25 л</w:t>
              </w:r>
            </w:smartTag>
            <w:r w:rsidRPr="00CD34FB">
              <w:rPr>
                <w:rFonts w:ascii="Times New Roman" w:hAnsi="Times New Roman" w:cs="Times New Roman"/>
                <w:szCs w:val="22"/>
              </w:rPr>
              <w:t xml:space="preserve"> воды</w:t>
            </w:r>
          </w:p>
        </w:tc>
      </w:tr>
      <w:tr w:rsidR="00DB747C" w:rsidRPr="00CD34FB" w:rsidTr="00CD34FB">
        <w:trPr>
          <w:jc w:val="center"/>
        </w:trPr>
        <w:tc>
          <w:tcPr>
            <w:tcW w:w="24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14</w:t>
            </w:r>
          </w:p>
        </w:tc>
        <w:tc>
          <w:tcPr>
            <w:tcW w:w="1194"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pacing w:val="-6"/>
                <w:szCs w:val="22"/>
              </w:rPr>
            </w:pPr>
            <w:r w:rsidRPr="00CD34FB">
              <w:rPr>
                <w:rFonts w:ascii="Times New Roman" w:hAnsi="Times New Roman" w:cs="Times New Roman"/>
                <w:spacing w:val="-6"/>
                <w:szCs w:val="22"/>
              </w:rPr>
              <w:t>Термотолерантные колиформные бакте</w:t>
            </w:r>
            <w:r w:rsidRPr="00CD34FB">
              <w:rPr>
                <w:rFonts w:ascii="Times New Roman" w:hAnsi="Times New Roman" w:cs="Times New Roman"/>
                <w:spacing w:val="-6"/>
                <w:szCs w:val="22"/>
              </w:rPr>
              <w:softHyphen/>
            </w:r>
            <w:r w:rsidRPr="00CD34FB">
              <w:rPr>
                <w:rFonts w:ascii="Times New Roman" w:hAnsi="Times New Roman" w:cs="Times New Roman"/>
                <w:spacing w:val="-6"/>
                <w:szCs w:val="22"/>
              </w:rPr>
              <w:lastRenderedPageBreak/>
              <w:t>рии</w:t>
            </w:r>
          </w:p>
        </w:tc>
        <w:tc>
          <w:tcPr>
            <w:tcW w:w="182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lastRenderedPageBreak/>
              <w:t>Не более 100 КОЕ/100 мл</w:t>
            </w:r>
            <w:r w:rsidRPr="00CD34FB">
              <w:rPr>
                <w:rFonts w:ascii="Times New Roman" w:hAnsi="Times New Roman" w:cs="Times New Roman"/>
                <w:szCs w:val="22"/>
                <w:vertAlign w:val="superscript"/>
              </w:rPr>
              <w:t>**</w:t>
            </w:r>
          </w:p>
        </w:tc>
        <w:tc>
          <w:tcPr>
            <w:tcW w:w="1742" w:type="pct"/>
            <w:gridSpan w:val="2"/>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Не более 100 КОЕ/100 мл</w:t>
            </w:r>
          </w:p>
        </w:tc>
      </w:tr>
      <w:tr w:rsidR="00DB747C" w:rsidRPr="00CD34FB" w:rsidTr="00CD34FB">
        <w:trPr>
          <w:jc w:val="center"/>
        </w:trPr>
        <w:tc>
          <w:tcPr>
            <w:tcW w:w="242"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lastRenderedPageBreak/>
              <w:t>15</w:t>
            </w:r>
          </w:p>
        </w:tc>
        <w:tc>
          <w:tcPr>
            <w:tcW w:w="1194" w:type="pct"/>
            <w:vMerge w:val="restart"/>
            <w:shd w:val="clear" w:color="auto" w:fill="auto"/>
            <w:vAlign w:val="center"/>
          </w:tcPr>
          <w:p w:rsidR="00DB747C" w:rsidRPr="00CD34FB" w:rsidRDefault="00B629A5" w:rsidP="00CD34FB">
            <w:pPr>
              <w:pStyle w:val="af8"/>
              <w:spacing w:after="0" w:line="240" w:lineRule="auto"/>
              <w:jc w:val="center"/>
              <w:rPr>
                <w:rFonts w:ascii="Times New Roman" w:hAnsi="Times New Roman" w:cs="Times New Roman"/>
                <w:szCs w:val="22"/>
              </w:rPr>
            </w:pPr>
            <w:r>
              <w:rPr>
                <w:rFonts w:ascii="Times New Roman" w:hAnsi="Times New Roman" w:cs="Times New Roman"/>
                <w:szCs w:val="22"/>
              </w:rPr>
              <w:t>Общие колиформ</w:t>
            </w:r>
            <w:r w:rsidR="00DB747C" w:rsidRPr="00CD34FB">
              <w:rPr>
                <w:rFonts w:ascii="Times New Roman" w:hAnsi="Times New Roman" w:cs="Times New Roman"/>
                <w:szCs w:val="22"/>
              </w:rPr>
              <w:t>ные бактерии</w:t>
            </w:r>
            <w:r w:rsidR="00DB747C" w:rsidRPr="00CD34FB">
              <w:rPr>
                <w:rFonts w:ascii="Times New Roman" w:hAnsi="Times New Roman" w:cs="Times New Roman"/>
                <w:szCs w:val="22"/>
                <w:vertAlign w:val="superscript"/>
              </w:rPr>
              <w:t>**</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Не более:</w:t>
            </w:r>
          </w:p>
        </w:tc>
      </w:tr>
      <w:tr w:rsidR="00DB747C" w:rsidRPr="00CD34FB" w:rsidTr="00CD34FB">
        <w:trPr>
          <w:jc w:val="center"/>
        </w:trPr>
        <w:tc>
          <w:tcPr>
            <w:tcW w:w="242"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194"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82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1000 KOE/100 мл</w:t>
            </w:r>
            <w:r w:rsidRPr="00CD34FB">
              <w:rPr>
                <w:rFonts w:ascii="Times New Roman" w:hAnsi="Times New Roman" w:cs="Times New Roman"/>
                <w:szCs w:val="22"/>
                <w:vertAlign w:val="superscript"/>
              </w:rPr>
              <w:t>**</w:t>
            </w:r>
          </w:p>
        </w:tc>
        <w:tc>
          <w:tcPr>
            <w:tcW w:w="1742" w:type="pct"/>
            <w:gridSpan w:val="2"/>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500КОЕ/100мл</w:t>
            </w:r>
          </w:p>
        </w:tc>
      </w:tr>
      <w:tr w:rsidR="00DB747C" w:rsidRPr="00CD34FB" w:rsidTr="00CD34FB">
        <w:trPr>
          <w:jc w:val="center"/>
        </w:trPr>
        <w:tc>
          <w:tcPr>
            <w:tcW w:w="242"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16</w:t>
            </w:r>
          </w:p>
        </w:tc>
        <w:tc>
          <w:tcPr>
            <w:tcW w:w="1194" w:type="pct"/>
            <w:vMerge w:val="restar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Колифаги</w:t>
            </w:r>
            <w:r w:rsidRPr="00CD34FB">
              <w:rPr>
                <w:rFonts w:ascii="Times New Roman" w:hAnsi="Times New Roman" w:cs="Times New Roman"/>
                <w:szCs w:val="22"/>
                <w:vertAlign w:val="superscript"/>
              </w:rPr>
              <w:t>**</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Не более:</w:t>
            </w:r>
          </w:p>
        </w:tc>
      </w:tr>
      <w:tr w:rsidR="00DB747C" w:rsidRPr="00CD34FB" w:rsidTr="00CD34FB">
        <w:trPr>
          <w:jc w:val="center"/>
        </w:trPr>
        <w:tc>
          <w:tcPr>
            <w:tcW w:w="242"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194" w:type="pct"/>
            <w:vMerge/>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p>
        </w:tc>
        <w:tc>
          <w:tcPr>
            <w:tcW w:w="182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10 БОЕ/100 мл</w:t>
            </w:r>
            <w:r w:rsidRPr="00CD34FB">
              <w:rPr>
                <w:rFonts w:ascii="Times New Roman" w:hAnsi="Times New Roman" w:cs="Times New Roman"/>
                <w:szCs w:val="22"/>
                <w:vertAlign w:val="superscript"/>
              </w:rPr>
              <w:t>**</w:t>
            </w:r>
          </w:p>
        </w:tc>
        <w:tc>
          <w:tcPr>
            <w:tcW w:w="1742" w:type="pct"/>
            <w:gridSpan w:val="2"/>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10 БОЕ/100 мл</w:t>
            </w:r>
          </w:p>
        </w:tc>
      </w:tr>
      <w:tr w:rsidR="00DB747C" w:rsidRPr="00CD34FB" w:rsidTr="00CD34FB">
        <w:trPr>
          <w:jc w:val="center"/>
        </w:trPr>
        <w:tc>
          <w:tcPr>
            <w:tcW w:w="242"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17</w:t>
            </w:r>
          </w:p>
        </w:tc>
        <w:tc>
          <w:tcPr>
            <w:tcW w:w="1194" w:type="pct"/>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pacing w:val="-2"/>
                <w:szCs w:val="22"/>
              </w:rPr>
            </w:pPr>
            <w:r w:rsidRPr="00CD34FB">
              <w:rPr>
                <w:rFonts w:ascii="Times New Roman" w:hAnsi="Times New Roman" w:cs="Times New Roman"/>
                <w:spacing w:val="-2"/>
                <w:szCs w:val="22"/>
              </w:rPr>
              <w:t>Суммарна</w:t>
            </w:r>
            <w:r w:rsidR="00B629A5">
              <w:rPr>
                <w:rFonts w:ascii="Times New Roman" w:hAnsi="Times New Roman" w:cs="Times New Roman"/>
                <w:spacing w:val="-2"/>
                <w:szCs w:val="22"/>
              </w:rPr>
              <w:t>я объемная активность радио</w:t>
            </w:r>
            <w:r w:rsidR="00B629A5">
              <w:rPr>
                <w:rFonts w:ascii="Times New Roman" w:hAnsi="Times New Roman" w:cs="Times New Roman"/>
                <w:spacing w:val="-2"/>
                <w:szCs w:val="22"/>
              </w:rPr>
              <w:softHyphen/>
              <w:t>нуклидов при совмест</w:t>
            </w:r>
            <w:r w:rsidRPr="00CD34FB">
              <w:rPr>
                <w:rFonts w:ascii="Times New Roman" w:hAnsi="Times New Roman" w:cs="Times New Roman"/>
                <w:spacing w:val="-2"/>
                <w:szCs w:val="22"/>
              </w:rPr>
              <w:t>ном присутст</w:t>
            </w:r>
            <w:r w:rsidRPr="00CD34FB">
              <w:rPr>
                <w:rFonts w:ascii="Times New Roman" w:hAnsi="Times New Roman" w:cs="Times New Roman"/>
                <w:spacing w:val="-2"/>
                <w:szCs w:val="22"/>
              </w:rPr>
              <w:softHyphen/>
              <w:t>вии</w:t>
            </w:r>
            <w:r w:rsidRPr="00CD34FB">
              <w:rPr>
                <w:rFonts w:ascii="Times New Roman" w:hAnsi="Times New Roman" w:cs="Times New Roman"/>
                <w:spacing w:val="-2"/>
                <w:szCs w:val="22"/>
                <w:vertAlign w:val="superscript"/>
              </w:rPr>
              <w:t>***</w:t>
            </w:r>
          </w:p>
        </w:tc>
        <w:tc>
          <w:tcPr>
            <w:tcW w:w="3564" w:type="pct"/>
            <w:gridSpan w:val="3"/>
            <w:shd w:val="clear" w:color="auto" w:fill="auto"/>
            <w:vAlign w:val="center"/>
          </w:tcPr>
          <w:p w:rsidR="00DB747C" w:rsidRPr="00CD34FB" w:rsidRDefault="00DB747C" w:rsidP="00CD34FB">
            <w:pPr>
              <w:pStyle w:val="af8"/>
              <w:spacing w:after="0" w:line="240" w:lineRule="auto"/>
              <w:jc w:val="center"/>
              <w:rPr>
                <w:rFonts w:ascii="Times New Roman" w:hAnsi="Times New Roman" w:cs="Times New Roman"/>
                <w:szCs w:val="22"/>
              </w:rPr>
            </w:pPr>
            <w:r w:rsidRPr="00CD34FB">
              <w:rPr>
                <w:rFonts w:ascii="Times New Roman" w:hAnsi="Times New Roman" w:cs="Times New Roman"/>
                <w:szCs w:val="22"/>
              </w:rPr>
              <w:t>Сумма (A</w:t>
            </w:r>
            <w:r w:rsidRPr="00CD34FB">
              <w:rPr>
                <w:rFonts w:ascii="Times New Roman" w:hAnsi="Times New Roman" w:cs="Times New Roman"/>
                <w:szCs w:val="22"/>
                <w:vertAlign w:val="subscript"/>
              </w:rPr>
              <w:t>i</w:t>
            </w:r>
            <w:r w:rsidRPr="00CD34FB">
              <w:rPr>
                <w:rFonts w:ascii="Times New Roman" w:hAnsi="Times New Roman" w:cs="Times New Roman"/>
                <w:szCs w:val="22"/>
              </w:rPr>
              <w:t>/YB</w:t>
            </w:r>
            <w:r w:rsidRPr="00CD34FB">
              <w:rPr>
                <w:rFonts w:ascii="Times New Roman" w:hAnsi="Times New Roman" w:cs="Times New Roman"/>
                <w:szCs w:val="22"/>
                <w:vertAlign w:val="subscript"/>
              </w:rPr>
              <w:t>i</w:t>
            </w:r>
            <w:r w:rsidRPr="00CD34FB">
              <w:rPr>
                <w:rFonts w:ascii="Times New Roman" w:hAnsi="Times New Roman" w:cs="Times New Roman"/>
                <w:szCs w:val="22"/>
              </w:rPr>
              <w:t xml:space="preserve">) </w:t>
            </w:r>
            <w:r w:rsidRPr="00CD34FB">
              <w:rPr>
                <w:rFonts w:ascii="Times New Roman" w:hAnsi="Times New Roman" w:cs="Times New Roman"/>
                <w:position w:val="-4"/>
                <w:szCs w:val="22"/>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25pt" o:ole="">
                  <v:imagedata r:id="rId31" o:title=""/>
                </v:shape>
                <o:OLEObject Type="Embed" ProgID="Equation.3" ShapeID="_x0000_i1025" DrawAspect="Content" ObjectID="_1618644446" r:id="rId32"/>
              </w:object>
            </w:r>
            <w:r w:rsidRPr="00CD34FB">
              <w:rPr>
                <w:rFonts w:ascii="Times New Roman" w:hAnsi="Times New Roman" w:cs="Times New Roman"/>
                <w:szCs w:val="22"/>
              </w:rPr>
              <w:t xml:space="preserve"> 1</w:t>
            </w:r>
          </w:p>
        </w:tc>
      </w:tr>
    </w:tbl>
    <w:p w:rsidR="005B77FC" w:rsidRPr="00CD34FB" w:rsidRDefault="005B77FC" w:rsidP="00CD34FB">
      <w:pPr>
        <w:spacing w:before="80" w:after="80" w:line="360" w:lineRule="auto"/>
        <w:ind w:firstLine="850"/>
        <w:jc w:val="both"/>
        <w:rPr>
          <w:sz w:val="24"/>
          <w:szCs w:val="24"/>
        </w:rPr>
        <w:sectPr w:rsidR="005B77FC" w:rsidRPr="00CD34FB" w:rsidSect="00CD34FB">
          <w:footerReference w:type="default" r:id="rId33"/>
          <w:headerReference w:type="first" r:id="rId34"/>
          <w:type w:val="continuous"/>
          <w:pgSz w:w="16838" w:h="11906" w:orient="landscape" w:code="9"/>
          <w:pgMar w:top="1134" w:right="851" w:bottom="1134" w:left="1134" w:header="539" w:footer="512"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894BD7" w:rsidRPr="00CD34FB" w:rsidRDefault="00894BD7" w:rsidP="00CD34FB">
      <w:pPr>
        <w:pStyle w:val="1a"/>
        <w:spacing w:before="80" w:after="80" w:line="360" w:lineRule="auto"/>
        <w:ind w:firstLine="850"/>
      </w:pPr>
      <w:r w:rsidRPr="00CD34FB">
        <w:lastRenderedPageBreak/>
        <w:t xml:space="preserve">Очистные сооружения </w:t>
      </w:r>
      <w:r w:rsidR="00ED1690" w:rsidRPr="00CD34FB">
        <w:t>ливневой канализации</w:t>
      </w:r>
    </w:p>
    <w:p w:rsidR="00E4752D" w:rsidRPr="00CD34FB" w:rsidRDefault="00E4752D" w:rsidP="00CD34FB">
      <w:pPr>
        <w:pStyle w:val="1a"/>
        <w:spacing w:before="80" w:after="80" w:line="360" w:lineRule="auto"/>
        <w:ind w:firstLine="850"/>
      </w:pPr>
      <w:r w:rsidRPr="00CD34FB">
        <w:t>п. Тельмана</w:t>
      </w:r>
    </w:p>
    <w:p w:rsidR="006A0D18" w:rsidRPr="00CD34FB" w:rsidRDefault="002D4BE2" w:rsidP="00CD34FB">
      <w:pPr>
        <w:pStyle w:val="1a"/>
        <w:spacing w:before="80" w:after="80" w:line="360" w:lineRule="auto"/>
        <w:ind w:firstLine="850"/>
      </w:pPr>
      <w:r w:rsidRPr="00CD34FB">
        <w:t>В</w:t>
      </w:r>
      <w:r w:rsidR="00F53FA1" w:rsidRPr="00CD34FB">
        <w:t xml:space="preserve"> старой части </w:t>
      </w:r>
      <w:r w:rsidRPr="00CD34FB">
        <w:t xml:space="preserve">п. Тельмана очистные сооружения ливневой канализации отсутствуют. </w:t>
      </w:r>
      <w:r w:rsidR="00F650D1" w:rsidRPr="00CD34FB">
        <w:t>Ч</w:t>
      </w:r>
      <w:r w:rsidRPr="00CD34FB">
        <w:t>асть ливневых стоков</w:t>
      </w:r>
      <w:r w:rsidR="00F650D1" w:rsidRPr="00CD34FB">
        <w:t xml:space="preserve"> сбрасывается на рельеф местности без очистки, другая -</w:t>
      </w:r>
      <w:r w:rsidRPr="00CD34FB">
        <w:t xml:space="preserve"> поступает в общую хозяйственно-бытовую канализацию посёлка.</w:t>
      </w:r>
    </w:p>
    <w:p w:rsidR="00F53FA1" w:rsidRPr="00CD34FB" w:rsidRDefault="00F53FA1" w:rsidP="00CD34FB">
      <w:pPr>
        <w:pStyle w:val="1a"/>
        <w:spacing w:before="80" w:after="80" w:line="360" w:lineRule="auto"/>
        <w:ind w:firstLine="850"/>
      </w:pPr>
      <w:r w:rsidRPr="00CD34FB">
        <w:t xml:space="preserve">В микрорайоне 1 п. Тельмана ливневая канализация подключена </w:t>
      </w:r>
      <w:r w:rsidR="00743FC5" w:rsidRPr="00CD34FB">
        <w:t xml:space="preserve">к </w:t>
      </w:r>
      <w:r w:rsidRPr="00CD34FB">
        <w:t>соответствующим сетям г. Колпино.</w:t>
      </w:r>
    </w:p>
    <w:p w:rsidR="00F61974" w:rsidRPr="00CD34FB" w:rsidRDefault="00E4752D" w:rsidP="00CD34FB">
      <w:pPr>
        <w:pStyle w:val="1a"/>
        <w:spacing w:before="80" w:after="80" w:line="360" w:lineRule="auto"/>
        <w:ind w:firstLine="850"/>
      </w:pPr>
      <w:r w:rsidRPr="00CD34FB">
        <w:t>п. Войскорово</w:t>
      </w:r>
    </w:p>
    <w:p w:rsidR="000D5BD3" w:rsidRPr="00CD34FB" w:rsidRDefault="000D5BD3" w:rsidP="00CD34FB">
      <w:pPr>
        <w:pStyle w:val="1a"/>
        <w:spacing w:before="80" w:after="80" w:line="360" w:lineRule="auto"/>
        <w:ind w:firstLine="850"/>
      </w:pPr>
      <w:r w:rsidRPr="00CD34FB">
        <w:t>В п. Войскорово в пределах промплощадки</w:t>
      </w:r>
      <w:r w:rsidR="00E4752D" w:rsidRPr="00CD34FB">
        <w:t xml:space="preserve"> существуют локальные очистные сооружения (выпуск № 2), на которых</w:t>
      </w:r>
      <w:r w:rsidRPr="00CD34FB">
        <w:t xml:space="preserve"> осуществляется сбор и утилизация ливневых стоков.</w:t>
      </w:r>
    </w:p>
    <w:p w:rsidR="00F61974" w:rsidRPr="00CD34FB" w:rsidRDefault="000D5BD3" w:rsidP="00CD34FB">
      <w:pPr>
        <w:pStyle w:val="1a"/>
        <w:spacing w:before="80" w:after="80" w:line="360" w:lineRule="auto"/>
        <w:ind w:firstLine="850"/>
      </w:pPr>
      <w:r w:rsidRPr="00CD34FB">
        <w:t xml:space="preserve">На выпуске </w:t>
      </w:r>
      <w:r w:rsidR="00F61974" w:rsidRPr="00CD34FB">
        <w:t xml:space="preserve">канализации установлена маслоловушка, предназначенная для сбора нефтепродуктов. Маслоловушка смонтирована на самом предприятии. Периодически осадок из маслоловушки откачивается в емкость. </w:t>
      </w:r>
    </w:p>
    <w:p w:rsidR="00F61974" w:rsidRPr="00CD34FB" w:rsidRDefault="00F61974" w:rsidP="00CD34FB">
      <w:pPr>
        <w:pStyle w:val="1a"/>
        <w:spacing w:before="80" w:after="80" w:line="360" w:lineRule="auto"/>
        <w:ind w:firstLine="850"/>
      </w:pPr>
      <w:r w:rsidRPr="00CD34FB">
        <w:t xml:space="preserve">Исходная вода подается по трубопроводу в распределительную щелевую трубу, имеющую стояки, оканчивающиеся раструбами, повернутыми к передней торцевой стенке. На небольшом расстоянии от этой трубы расположена щелевая перегородка, выполненная из железобетона и предназначенная, для распределения входящего потока по живому сечению секции маслоловушки. В конце секции находится водосборный лоток, перед водосливом которого установлена полупогруженная перегородка, удерживающая уловленные и накапливающиеся на поверхности воды масло- и нефтепродукты. Задержанные нефтепродукты удаляют скребками, закрепленными на вращающейся цепи. Скребки подгоняют нефтепродукты к поворотным нефте- и маслосборным щелевым трубам, расположенным в начале и конце маслоловушки перед щелевой и полупогруженной перегородками. </w:t>
      </w:r>
    </w:p>
    <w:p w:rsidR="00F61974" w:rsidRPr="00CD34FB" w:rsidRDefault="00F61974" w:rsidP="00CD34FB">
      <w:pPr>
        <w:pStyle w:val="1a"/>
        <w:spacing w:before="80" w:after="80" w:line="360" w:lineRule="auto"/>
        <w:ind w:firstLine="850"/>
      </w:pPr>
      <w:r w:rsidRPr="00CD34FB">
        <w:t xml:space="preserve">Привод скребкового механизма в каждой секции осуществляется электродвигателем через редукторы. </w:t>
      </w:r>
    </w:p>
    <w:p w:rsidR="007D35A5" w:rsidRPr="00CD34FB" w:rsidRDefault="00F61974" w:rsidP="00CD34FB">
      <w:pPr>
        <w:pStyle w:val="1a"/>
        <w:spacing w:before="80" w:after="80" w:line="360" w:lineRule="auto"/>
        <w:ind w:firstLine="850"/>
      </w:pPr>
      <w:r w:rsidRPr="00CD34FB">
        <w:t>Нефтесборные трубы поворачивают с помощью червячного редуктора вручную. Тяжелые взвешенные вещества выпадают из неф геоборных труб на дно маслоловушки и тем же скребковым механизмом сгребаются в приямок, расположенный в начале секции.</w:t>
      </w:r>
    </w:p>
    <w:p w:rsidR="009669B3" w:rsidRPr="00CD34FB" w:rsidRDefault="009669B3" w:rsidP="00CD34FB">
      <w:pPr>
        <w:pStyle w:val="1a"/>
        <w:spacing w:before="80" w:after="80" w:line="360" w:lineRule="auto"/>
        <w:ind w:firstLine="850"/>
        <w:rPr>
          <w:lang w:eastAsia="ru-RU"/>
        </w:rPr>
      </w:pPr>
    </w:p>
    <w:p w:rsidR="000D5BD3" w:rsidRPr="00CD34FB" w:rsidRDefault="000D5BD3" w:rsidP="00CD34FB">
      <w:pPr>
        <w:pStyle w:val="1a"/>
        <w:spacing w:before="80" w:after="80" w:line="360" w:lineRule="auto"/>
        <w:ind w:firstLine="850"/>
        <w:rPr>
          <w:lang w:eastAsia="ru-RU"/>
        </w:rPr>
      </w:pPr>
      <w:r w:rsidRPr="00CD34FB">
        <w:rPr>
          <w:lang w:eastAsia="ru-RU"/>
        </w:rPr>
        <w:t>Дефицит (резерв) мощностей очистных сооружений</w:t>
      </w:r>
      <w:r w:rsidR="009669B3" w:rsidRPr="00CD34FB">
        <w:rPr>
          <w:lang w:eastAsia="ru-RU"/>
        </w:rPr>
        <w:t xml:space="preserve"> хозяйственно бытовой канализации</w:t>
      </w:r>
    </w:p>
    <w:p w:rsidR="009669B3" w:rsidRPr="00CD34FB" w:rsidRDefault="000D5BD3" w:rsidP="00CD34FB">
      <w:pPr>
        <w:pStyle w:val="1a"/>
        <w:spacing w:before="80" w:after="80" w:line="360" w:lineRule="auto"/>
        <w:ind w:firstLine="850"/>
      </w:pPr>
      <w:r w:rsidRPr="00CD34FB">
        <w:lastRenderedPageBreak/>
        <w:t xml:space="preserve">На сегодняшний день все образуемые стоки на территории п. Тельмана поступают на очистные сооружения г. Колпино. </w:t>
      </w:r>
      <w:r w:rsidR="00FD6A5C" w:rsidRPr="00CD34FB">
        <w:t>П</w:t>
      </w:r>
      <w:r w:rsidRPr="00CD34FB">
        <w:t>роизводительность и резерв (дефицит) КОС г. Колпина</w:t>
      </w:r>
      <w:r w:rsidR="00FD6A5C" w:rsidRPr="00CD34FB">
        <w:t xml:space="preserve"> не определяются</w:t>
      </w:r>
      <w:r w:rsidRPr="00CD34FB">
        <w:t xml:space="preserve">. Данные показатели следует рассмотреть в рамках работы по муниципальному образованию, в расположении которых они находятся. </w:t>
      </w:r>
      <w:r w:rsidR="00BD3A73" w:rsidRPr="00CD34FB">
        <w:t>По имеющейся информации</w:t>
      </w:r>
      <w:r w:rsidRPr="00CD34FB">
        <w:t xml:space="preserve"> КОС г. Колпино на сегодняшний день</w:t>
      </w:r>
      <w:r w:rsidR="00BD3A73" w:rsidRPr="00CD34FB">
        <w:t xml:space="preserve"> не обладают значительным резервом</w:t>
      </w:r>
      <w:r w:rsidRPr="00CD34FB">
        <w:t>. С учётом перспективы развития п. Тельмана можно говорить о необходимости</w:t>
      </w:r>
      <w:r w:rsidR="00BD3A73" w:rsidRPr="00CD34FB">
        <w:t xml:space="preserve"> проектирования и</w:t>
      </w:r>
      <w:r w:rsidRPr="00CD34FB">
        <w:t xml:space="preserve"> строительства собственных очистных сооружений на территории </w:t>
      </w:r>
      <w:r w:rsidR="002F399C" w:rsidRPr="00CD34FB">
        <w:t>МО Тельмановское сельское поселение.</w:t>
      </w:r>
    </w:p>
    <w:p w:rsidR="000D5BD3" w:rsidRPr="00CD34FB" w:rsidRDefault="002E57D9" w:rsidP="00CD34FB">
      <w:pPr>
        <w:pStyle w:val="1a"/>
        <w:spacing w:before="80" w:after="80" w:line="360" w:lineRule="auto"/>
        <w:ind w:firstLine="850"/>
      </w:pPr>
      <w:r w:rsidRPr="00CD34FB">
        <w:t xml:space="preserve">В п. Войскорово на сегодняшний день загрузка КОС составляет </w:t>
      </w:r>
      <w:r w:rsidR="00B823EB" w:rsidRPr="00CD34FB">
        <w:t>около</w:t>
      </w:r>
      <w:r w:rsidRPr="00CD34FB">
        <w:t xml:space="preserve"> </w:t>
      </w:r>
      <w:r w:rsidR="00B823EB" w:rsidRPr="00CD34FB">
        <w:t>53</w:t>
      </w:r>
      <w:r w:rsidRPr="00CD34FB">
        <w:t xml:space="preserve"> % от максимальной производительности.</w:t>
      </w:r>
    </w:p>
    <w:p w:rsidR="00702466" w:rsidRPr="00CD34FB" w:rsidRDefault="00702466" w:rsidP="00CD34FB">
      <w:pPr>
        <w:pStyle w:val="1a"/>
        <w:spacing w:before="80" w:after="80" w:line="360" w:lineRule="auto"/>
        <w:ind w:firstLine="850"/>
      </w:pPr>
    </w:p>
    <w:p w:rsidR="00B76AE8" w:rsidRPr="00CD34FB" w:rsidRDefault="00B76AE8" w:rsidP="00CD34FB">
      <w:pPr>
        <w:pStyle w:val="0"/>
        <w:spacing w:before="80" w:after="80" w:line="360" w:lineRule="auto"/>
        <w:ind w:firstLine="850"/>
        <w:jc w:val="both"/>
      </w:pPr>
      <w:r w:rsidRPr="00CD34FB">
        <w:t xml:space="preserve">Таблица </w:t>
      </w:r>
      <w:fldSimple w:instr=" SEQ Таблица \* ARABIC ">
        <w:r w:rsidR="00FF2EC6">
          <w:rPr>
            <w:noProof/>
          </w:rPr>
          <w:t>11</w:t>
        </w:r>
      </w:fldSimple>
      <w:r w:rsidRPr="00CD34FB">
        <w:t xml:space="preserve"> Определение существующего дефицита (резерва) мощностей очистных сооружений</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76"/>
        <w:gridCol w:w="1118"/>
        <w:gridCol w:w="866"/>
        <w:gridCol w:w="1948"/>
        <w:gridCol w:w="2102"/>
        <w:gridCol w:w="2127"/>
      </w:tblGrid>
      <w:tr w:rsidR="00CD34FB" w:rsidRPr="00CD34FB" w:rsidTr="00CD34FB">
        <w:trPr>
          <w:jc w:val="center"/>
        </w:trPr>
        <w:tc>
          <w:tcPr>
            <w:tcW w:w="977" w:type="pct"/>
            <w:shd w:val="clear" w:color="auto" w:fill="auto"/>
            <w:vAlign w:val="center"/>
          </w:tcPr>
          <w:p w:rsidR="00372C78" w:rsidRPr="00CD34FB" w:rsidRDefault="00372C78" w:rsidP="00CD34FB">
            <w:pPr>
              <w:spacing w:before="80" w:after="80" w:line="240" w:lineRule="auto"/>
              <w:jc w:val="center"/>
              <w:rPr>
                <w:bCs/>
                <w:sz w:val="20"/>
                <w:szCs w:val="24"/>
                <w:lang w:eastAsia="ru-RU"/>
              </w:rPr>
            </w:pPr>
            <w:r w:rsidRPr="00CD34FB">
              <w:rPr>
                <w:bCs/>
                <w:sz w:val="20"/>
                <w:szCs w:val="24"/>
                <w:lang w:eastAsia="ru-RU"/>
              </w:rPr>
              <w:t xml:space="preserve">Наименование показателя </w:t>
            </w:r>
          </w:p>
        </w:tc>
        <w:tc>
          <w:tcPr>
            <w:tcW w:w="554" w:type="pct"/>
            <w:shd w:val="clear" w:color="auto" w:fill="auto"/>
            <w:vAlign w:val="center"/>
          </w:tcPr>
          <w:p w:rsidR="00372C78" w:rsidRPr="00CD34FB" w:rsidRDefault="00372C78" w:rsidP="00CD34FB">
            <w:pPr>
              <w:spacing w:before="80" w:after="80" w:line="240" w:lineRule="auto"/>
              <w:jc w:val="center"/>
              <w:rPr>
                <w:bCs/>
                <w:sz w:val="20"/>
                <w:szCs w:val="24"/>
                <w:lang w:eastAsia="ru-RU"/>
              </w:rPr>
            </w:pPr>
            <w:r w:rsidRPr="00CD34FB">
              <w:rPr>
                <w:bCs/>
                <w:sz w:val="20"/>
                <w:szCs w:val="24"/>
                <w:lang w:eastAsia="ru-RU"/>
              </w:rPr>
              <w:t>Единица измерения</w:t>
            </w:r>
          </w:p>
        </w:tc>
        <w:tc>
          <w:tcPr>
            <w:tcW w:w="416" w:type="pct"/>
            <w:shd w:val="clear" w:color="auto" w:fill="auto"/>
            <w:vAlign w:val="center"/>
          </w:tcPr>
          <w:p w:rsidR="00372C78" w:rsidRPr="00927852" w:rsidRDefault="002F399C" w:rsidP="00CD34FB">
            <w:pPr>
              <w:spacing w:before="80" w:after="80" w:line="240" w:lineRule="auto"/>
              <w:jc w:val="center"/>
              <w:rPr>
                <w:bCs/>
                <w:sz w:val="20"/>
                <w:szCs w:val="24"/>
                <w:lang w:eastAsia="ru-RU"/>
              </w:rPr>
            </w:pPr>
            <w:r w:rsidRPr="00927852">
              <w:rPr>
                <w:bCs/>
                <w:sz w:val="20"/>
                <w:szCs w:val="24"/>
                <w:lang w:eastAsia="ru-RU"/>
              </w:rPr>
              <w:t>В</w:t>
            </w:r>
            <w:r w:rsidR="00372C78" w:rsidRPr="00927852">
              <w:rPr>
                <w:bCs/>
                <w:sz w:val="20"/>
                <w:szCs w:val="24"/>
                <w:lang w:eastAsia="ru-RU"/>
              </w:rPr>
              <w:t>сего:</w:t>
            </w:r>
          </w:p>
        </w:tc>
        <w:tc>
          <w:tcPr>
            <w:tcW w:w="963" w:type="pct"/>
            <w:shd w:val="clear" w:color="auto" w:fill="auto"/>
            <w:vAlign w:val="center"/>
          </w:tcPr>
          <w:p w:rsidR="00372C78" w:rsidRPr="00CD34FB" w:rsidRDefault="00372C78" w:rsidP="00CD34FB">
            <w:pPr>
              <w:spacing w:before="80" w:after="80" w:line="240" w:lineRule="auto"/>
              <w:jc w:val="center"/>
              <w:rPr>
                <w:bCs/>
                <w:sz w:val="20"/>
                <w:szCs w:val="24"/>
                <w:lang w:eastAsia="ru-RU"/>
              </w:rPr>
            </w:pPr>
            <w:r w:rsidRPr="00CD34FB">
              <w:rPr>
                <w:bCs/>
                <w:sz w:val="20"/>
                <w:szCs w:val="24"/>
                <w:lang w:eastAsia="ru-RU"/>
              </w:rPr>
              <w:t>п. Тельмана (технологическая зона ВО 1)</w:t>
            </w:r>
          </w:p>
        </w:tc>
        <w:tc>
          <w:tcPr>
            <w:tcW w:w="1039" w:type="pct"/>
            <w:shd w:val="clear" w:color="auto" w:fill="auto"/>
            <w:vAlign w:val="center"/>
          </w:tcPr>
          <w:p w:rsidR="00372C78" w:rsidRPr="00CD34FB" w:rsidRDefault="00372C78" w:rsidP="00CD34FB">
            <w:pPr>
              <w:spacing w:before="80" w:after="80" w:line="240" w:lineRule="auto"/>
              <w:jc w:val="center"/>
              <w:rPr>
                <w:bCs/>
                <w:sz w:val="20"/>
                <w:szCs w:val="24"/>
                <w:lang w:eastAsia="ru-RU"/>
              </w:rPr>
            </w:pPr>
            <w:r w:rsidRPr="00CD34FB">
              <w:rPr>
                <w:bCs/>
                <w:sz w:val="20"/>
                <w:szCs w:val="24"/>
                <w:lang w:eastAsia="ru-RU"/>
              </w:rPr>
              <w:t>п. Тельмана (технологическая зона ВО 2)</w:t>
            </w:r>
          </w:p>
        </w:tc>
        <w:tc>
          <w:tcPr>
            <w:tcW w:w="1051" w:type="pct"/>
            <w:shd w:val="clear" w:color="auto" w:fill="auto"/>
            <w:vAlign w:val="center"/>
          </w:tcPr>
          <w:p w:rsidR="00372C78" w:rsidRPr="00CD34FB" w:rsidRDefault="00372C78" w:rsidP="00CD34FB">
            <w:pPr>
              <w:spacing w:before="80" w:after="80" w:line="240" w:lineRule="auto"/>
              <w:jc w:val="center"/>
              <w:rPr>
                <w:bCs/>
                <w:sz w:val="20"/>
                <w:szCs w:val="24"/>
                <w:lang w:eastAsia="ru-RU"/>
              </w:rPr>
            </w:pPr>
            <w:r w:rsidRPr="00CD34FB">
              <w:rPr>
                <w:bCs/>
                <w:sz w:val="20"/>
                <w:szCs w:val="24"/>
                <w:lang w:eastAsia="ru-RU"/>
              </w:rPr>
              <w:t>п. Войскорово (технологическая зона ВО 3)</w:t>
            </w:r>
          </w:p>
        </w:tc>
      </w:tr>
      <w:tr w:rsidR="00CD34FB" w:rsidRPr="00CD34FB" w:rsidTr="00CD34FB">
        <w:trPr>
          <w:jc w:val="center"/>
        </w:trPr>
        <w:tc>
          <w:tcPr>
            <w:tcW w:w="977" w:type="pct"/>
            <w:shd w:val="clear" w:color="auto" w:fill="auto"/>
            <w:vAlign w:val="center"/>
          </w:tcPr>
          <w:p w:rsidR="002F399C" w:rsidRPr="00CD34FB" w:rsidRDefault="002F399C" w:rsidP="00CD34FB">
            <w:pPr>
              <w:spacing w:before="80" w:after="80" w:line="240" w:lineRule="auto"/>
              <w:jc w:val="center"/>
              <w:rPr>
                <w:sz w:val="20"/>
                <w:szCs w:val="24"/>
                <w:lang w:eastAsia="ru-RU"/>
              </w:rPr>
            </w:pPr>
            <w:r w:rsidRPr="00CD34FB">
              <w:rPr>
                <w:sz w:val="20"/>
                <w:szCs w:val="24"/>
                <w:lang w:eastAsia="ru-RU"/>
              </w:rPr>
              <w:t>Среднее количество отведённых стоков</w:t>
            </w:r>
          </w:p>
        </w:tc>
        <w:tc>
          <w:tcPr>
            <w:tcW w:w="554" w:type="pct"/>
            <w:vMerge w:val="restart"/>
            <w:shd w:val="clear" w:color="auto" w:fill="auto"/>
            <w:vAlign w:val="center"/>
          </w:tcPr>
          <w:p w:rsidR="002F399C" w:rsidRPr="00CD34FB" w:rsidRDefault="002F399C" w:rsidP="00CD34FB">
            <w:pPr>
              <w:spacing w:before="80" w:after="80" w:line="240" w:lineRule="auto"/>
              <w:jc w:val="center"/>
              <w:rPr>
                <w:sz w:val="20"/>
                <w:szCs w:val="24"/>
                <w:lang w:eastAsia="ru-RU"/>
              </w:rPr>
            </w:pPr>
            <w:r w:rsidRPr="00CD34FB">
              <w:rPr>
                <w:sz w:val="20"/>
                <w:szCs w:val="24"/>
                <w:lang w:eastAsia="ru-RU"/>
              </w:rPr>
              <w:t>м3/сут</w:t>
            </w:r>
          </w:p>
        </w:tc>
        <w:tc>
          <w:tcPr>
            <w:tcW w:w="416" w:type="pct"/>
            <w:shd w:val="clear" w:color="auto" w:fill="auto"/>
            <w:vAlign w:val="center"/>
          </w:tcPr>
          <w:p w:rsidR="002F399C" w:rsidRPr="00CD34FB" w:rsidRDefault="002F399C" w:rsidP="00CD34FB">
            <w:pPr>
              <w:spacing w:line="240" w:lineRule="auto"/>
              <w:jc w:val="center"/>
              <w:rPr>
                <w:color w:val="000000"/>
                <w:sz w:val="20"/>
                <w:szCs w:val="24"/>
              </w:rPr>
            </w:pPr>
            <w:r w:rsidRPr="00CD34FB">
              <w:rPr>
                <w:color w:val="000000"/>
                <w:sz w:val="20"/>
              </w:rPr>
              <w:t>3966,03</w:t>
            </w:r>
          </w:p>
        </w:tc>
        <w:tc>
          <w:tcPr>
            <w:tcW w:w="963" w:type="pct"/>
            <w:shd w:val="clear" w:color="auto" w:fill="auto"/>
            <w:vAlign w:val="center"/>
          </w:tcPr>
          <w:p w:rsidR="002F399C" w:rsidRPr="00CD34FB" w:rsidRDefault="002F399C" w:rsidP="00CD34FB">
            <w:pPr>
              <w:spacing w:line="240" w:lineRule="auto"/>
              <w:jc w:val="center"/>
              <w:rPr>
                <w:color w:val="000000"/>
                <w:sz w:val="20"/>
                <w:szCs w:val="24"/>
              </w:rPr>
            </w:pPr>
            <w:r w:rsidRPr="00CD34FB">
              <w:rPr>
                <w:color w:val="000000"/>
                <w:sz w:val="20"/>
              </w:rPr>
              <w:t>1653,70</w:t>
            </w:r>
          </w:p>
        </w:tc>
        <w:tc>
          <w:tcPr>
            <w:tcW w:w="1039" w:type="pct"/>
            <w:shd w:val="clear" w:color="auto" w:fill="auto"/>
            <w:vAlign w:val="center"/>
          </w:tcPr>
          <w:p w:rsidR="002F399C" w:rsidRPr="00CD34FB" w:rsidRDefault="002F399C" w:rsidP="00CD34FB">
            <w:pPr>
              <w:spacing w:line="240" w:lineRule="auto"/>
              <w:jc w:val="center"/>
              <w:rPr>
                <w:color w:val="000000"/>
                <w:sz w:val="20"/>
                <w:szCs w:val="24"/>
              </w:rPr>
            </w:pPr>
            <w:r w:rsidRPr="00CD34FB">
              <w:rPr>
                <w:color w:val="000000"/>
                <w:sz w:val="20"/>
              </w:rPr>
              <w:t>2026,85</w:t>
            </w:r>
          </w:p>
        </w:tc>
        <w:tc>
          <w:tcPr>
            <w:tcW w:w="1051" w:type="pct"/>
            <w:shd w:val="clear" w:color="auto" w:fill="auto"/>
            <w:vAlign w:val="center"/>
          </w:tcPr>
          <w:p w:rsidR="002F399C" w:rsidRPr="00CD34FB" w:rsidRDefault="002F399C" w:rsidP="00CD34FB">
            <w:pPr>
              <w:spacing w:line="240" w:lineRule="auto"/>
              <w:jc w:val="center"/>
              <w:rPr>
                <w:color w:val="000000"/>
                <w:sz w:val="20"/>
                <w:szCs w:val="24"/>
              </w:rPr>
            </w:pPr>
            <w:r w:rsidRPr="00CD34FB">
              <w:rPr>
                <w:color w:val="000000"/>
                <w:sz w:val="20"/>
              </w:rPr>
              <w:t>285,48</w:t>
            </w:r>
          </w:p>
        </w:tc>
      </w:tr>
      <w:tr w:rsidR="00CD34FB" w:rsidRPr="00CD34FB" w:rsidTr="00CD34FB">
        <w:trPr>
          <w:jc w:val="center"/>
        </w:trPr>
        <w:tc>
          <w:tcPr>
            <w:tcW w:w="977" w:type="pct"/>
            <w:shd w:val="clear" w:color="auto" w:fill="auto"/>
            <w:vAlign w:val="center"/>
          </w:tcPr>
          <w:p w:rsidR="002F399C" w:rsidRPr="00CD34FB" w:rsidRDefault="002F399C" w:rsidP="00CD34FB">
            <w:pPr>
              <w:spacing w:before="80" w:after="80" w:line="240" w:lineRule="auto"/>
              <w:jc w:val="center"/>
              <w:rPr>
                <w:sz w:val="20"/>
                <w:szCs w:val="24"/>
                <w:lang w:eastAsia="ru-RU"/>
              </w:rPr>
            </w:pPr>
            <w:r w:rsidRPr="00CD34FB">
              <w:rPr>
                <w:sz w:val="20"/>
                <w:szCs w:val="24"/>
                <w:lang w:eastAsia="ru-RU"/>
              </w:rPr>
              <w:t>Расчётное количество отведённых стоков с учётом возможного максимального сброса</w:t>
            </w:r>
          </w:p>
        </w:tc>
        <w:tc>
          <w:tcPr>
            <w:tcW w:w="554" w:type="pct"/>
            <w:vMerge/>
            <w:shd w:val="clear" w:color="auto" w:fill="auto"/>
            <w:vAlign w:val="center"/>
          </w:tcPr>
          <w:p w:rsidR="002F399C" w:rsidRPr="00CD34FB" w:rsidRDefault="002F399C" w:rsidP="00CD34FB">
            <w:pPr>
              <w:spacing w:before="80" w:after="80" w:line="240" w:lineRule="auto"/>
              <w:jc w:val="center"/>
              <w:rPr>
                <w:sz w:val="20"/>
                <w:szCs w:val="24"/>
                <w:lang w:eastAsia="ru-RU"/>
              </w:rPr>
            </w:pPr>
          </w:p>
        </w:tc>
        <w:tc>
          <w:tcPr>
            <w:tcW w:w="416" w:type="pct"/>
            <w:shd w:val="clear" w:color="auto" w:fill="auto"/>
            <w:vAlign w:val="center"/>
          </w:tcPr>
          <w:p w:rsidR="002F399C" w:rsidRPr="00CD34FB" w:rsidRDefault="002F399C" w:rsidP="00CD34FB">
            <w:pPr>
              <w:spacing w:line="240" w:lineRule="auto"/>
              <w:jc w:val="center"/>
              <w:rPr>
                <w:color w:val="000000"/>
                <w:sz w:val="20"/>
                <w:szCs w:val="24"/>
              </w:rPr>
            </w:pPr>
            <w:r w:rsidRPr="00CD34FB">
              <w:rPr>
                <w:color w:val="000000"/>
                <w:sz w:val="20"/>
              </w:rPr>
              <w:t>5155,84</w:t>
            </w:r>
          </w:p>
        </w:tc>
        <w:tc>
          <w:tcPr>
            <w:tcW w:w="963" w:type="pct"/>
            <w:shd w:val="clear" w:color="auto" w:fill="auto"/>
            <w:vAlign w:val="center"/>
          </w:tcPr>
          <w:p w:rsidR="002F399C" w:rsidRPr="00CD34FB" w:rsidRDefault="002F399C" w:rsidP="00CD34FB">
            <w:pPr>
              <w:spacing w:line="240" w:lineRule="auto"/>
              <w:jc w:val="center"/>
              <w:rPr>
                <w:color w:val="000000"/>
                <w:sz w:val="20"/>
                <w:szCs w:val="24"/>
              </w:rPr>
            </w:pPr>
            <w:r w:rsidRPr="00CD34FB">
              <w:rPr>
                <w:color w:val="000000"/>
                <w:sz w:val="20"/>
              </w:rPr>
              <w:t>2149,81</w:t>
            </w:r>
          </w:p>
        </w:tc>
        <w:tc>
          <w:tcPr>
            <w:tcW w:w="1039" w:type="pct"/>
            <w:shd w:val="clear" w:color="auto" w:fill="auto"/>
            <w:vAlign w:val="center"/>
          </w:tcPr>
          <w:p w:rsidR="002F399C" w:rsidRPr="00CD34FB" w:rsidRDefault="002F399C" w:rsidP="00CD34FB">
            <w:pPr>
              <w:spacing w:line="240" w:lineRule="auto"/>
              <w:jc w:val="center"/>
              <w:rPr>
                <w:color w:val="000000"/>
                <w:sz w:val="20"/>
                <w:szCs w:val="24"/>
              </w:rPr>
            </w:pPr>
            <w:r w:rsidRPr="00CD34FB">
              <w:rPr>
                <w:color w:val="000000"/>
                <w:sz w:val="20"/>
              </w:rPr>
              <w:t>2634,90</w:t>
            </w:r>
          </w:p>
        </w:tc>
        <w:tc>
          <w:tcPr>
            <w:tcW w:w="1051" w:type="pct"/>
            <w:shd w:val="clear" w:color="auto" w:fill="auto"/>
            <w:vAlign w:val="center"/>
          </w:tcPr>
          <w:p w:rsidR="002F399C" w:rsidRPr="00CD34FB" w:rsidRDefault="002F399C" w:rsidP="00CD34FB">
            <w:pPr>
              <w:spacing w:line="240" w:lineRule="auto"/>
              <w:jc w:val="center"/>
              <w:rPr>
                <w:color w:val="000000"/>
                <w:sz w:val="20"/>
                <w:szCs w:val="24"/>
              </w:rPr>
            </w:pPr>
            <w:r w:rsidRPr="00CD34FB">
              <w:rPr>
                <w:color w:val="000000"/>
                <w:sz w:val="20"/>
              </w:rPr>
              <w:t>371,12</w:t>
            </w:r>
          </w:p>
        </w:tc>
      </w:tr>
      <w:tr w:rsidR="00CD34FB" w:rsidRPr="00CD34FB" w:rsidTr="00CD34FB">
        <w:trPr>
          <w:jc w:val="center"/>
        </w:trPr>
        <w:tc>
          <w:tcPr>
            <w:tcW w:w="977" w:type="pct"/>
            <w:shd w:val="clear" w:color="auto" w:fill="auto"/>
            <w:vAlign w:val="center"/>
          </w:tcPr>
          <w:p w:rsidR="002F399C" w:rsidRPr="00CD34FB" w:rsidRDefault="002F399C" w:rsidP="00CD34FB">
            <w:pPr>
              <w:spacing w:before="80" w:after="80" w:line="240" w:lineRule="auto"/>
              <w:jc w:val="center"/>
              <w:rPr>
                <w:sz w:val="20"/>
                <w:szCs w:val="24"/>
                <w:lang w:eastAsia="ru-RU"/>
              </w:rPr>
            </w:pPr>
            <w:r w:rsidRPr="00CD34FB">
              <w:rPr>
                <w:sz w:val="20"/>
                <w:szCs w:val="24"/>
                <w:lang w:eastAsia="ru-RU"/>
              </w:rPr>
              <w:t>Максимальная производительность КОС</w:t>
            </w:r>
          </w:p>
        </w:tc>
        <w:tc>
          <w:tcPr>
            <w:tcW w:w="554" w:type="pct"/>
            <w:vMerge/>
            <w:shd w:val="clear" w:color="auto" w:fill="auto"/>
            <w:vAlign w:val="center"/>
          </w:tcPr>
          <w:p w:rsidR="002F399C" w:rsidRPr="00CD34FB" w:rsidRDefault="002F399C" w:rsidP="00CD34FB">
            <w:pPr>
              <w:spacing w:before="80" w:after="80" w:line="240" w:lineRule="auto"/>
              <w:jc w:val="center"/>
              <w:rPr>
                <w:sz w:val="20"/>
                <w:szCs w:val="24"/>
                <w:lang w:eastAsia="ru-RU"/>
              </w:rPr>
            </w:pPr>
          </w:p>
        </w:tc>
        <w:tc>
          <w:tcPr>
            <w:tcW w:w="416" w:type="pct"/>
            <w:shd w:val="clear" w:color="auto" w:fill="auto"/>
            <w:vAlign w:val="center"/>
          </w:tcPr>
          <w:p w:rsidR="002F399C" w:rsidRPr="00CD34FB" w:rsidRDefault="002F399C" w:rsidP="00CD34FB">
            <w:pPr>
              <w:spacing w:line="240" w:lineRule="auto"/>
              <w:jc w:val="center"/>
              <w:rPr>
                <w:bCs/>
                <w:color w:val="000000"/>
                <w:sz w:val="20"/>
                <w:szCs w:val="24"/>
              </w:rPr>
            </w:pPr>
            <w:r w:rsidRPr="00CD34FB">
              <w:rPr>
                <w:bCs/>
                <w:color w:val="000000"/>
                <w:sz w:val="20"/>
              </w:rPr>
              <w:t>-</w:t>
            </w:r>
          </w:p>
        </w:tc>
        <w:tc>
          <w:tcPr>
            <w:tcW w:w="963" w:type="pct"/>
            <w:shd w:val="clear" w:color="auto" w:fill="auto"/>
            <w:vAlign w:val="center"/>
          </w:tcPr>
          <w:p w:rsidR="002F399C" w:rsidRPr="00CD34FB" w:rsidRDefault="002F399C" w:rsidP="00CD34FB">
            <w:pPr>
              <w:spacing w:line="240" w:lineRule="auto"/>
              <w:jc w:val="center"/>
              <w:rPr>
                <w:color w:val="000000"/>
                <w:sz w:val="20"/>
                <w:szCs w:val="24"/>
              </w:rPr>
            </w:pPr>
            <w:r w:rsidRPr="00CD34FB">
              <w:rPr>
                <w:color w:val="000000"/>
                <w:sz w:val="20"/>
              </w:rPr>
              <w:t>-</w:t>
            </w:r>
          </w:p>
        </w:tc>
        <w:tc>
          <w:tcPr>
            <w:tcW w:w="1039" w:type="pct"/>
            <w:shd w:val="clear" w:color="auto" w:fill="auto"/>
            <w:vAlign w:val="center"/>
          </w:tcPr>
          <w:p w:rsidR="002F399C" w:rsidRPr="00CD34FB" w:rsidRDefault="002F399C" w:rsidP="00CD34FB">
            <w:pPr>
              <w:spacing w:line="240" w:lineRule="auto"/>
              <w:jc w:val="center"/>
              <w:rPr>
                <w:color w:val="000000"/>
                <w:sz w:val="20"/>
                <w:szCs w:val="24"/>
              </w:rPr>
            </w:pPr>
            <w:r w:rsidRPr="00CD34FB">
              <w:rPr>
                <w:color w:val="000000"/>
                <w:sz w:val="20"/>
              </w:rPr>
              <w:t>-</w:t>
            </w:r>
          </w:p>
        </w:tc>
        <w:tc>
          <w:tcPr>
            <w:tcW w:w="1051" w:type="pct"/>
            <w:shd w:val="clear" w:color="auto" w:fill="auto"/>
            <w:vAlign w:val="center"/>
          </w:tcPr>
          <w:p w:rsidR="002F399C" w:rsidRPr="00CD34FB" w:rsidRDefault="002F399C" w:rsidP="00CD34FB">
            <w:pPr>
              <w:spacing w:line="240" w:lineRule="auto"/>
              <w:jc w:val="center"/>
              <w:rPr>
                <w:color w:val="000000"/>
                <w:sz w:val="20"/>
                <w:szCs w:val="24"/>
              </w:rPr>
            </w:pPr>
            <w:r w:rsidRPr="00CD34FB">
              <w:rPr>
                <w:color w:val="000000"/>
                <w:sz w:val="20"/>
              </w:rPr>
              <w:t>700</w:t>
            </w:r>
          </w:p>
        </w:tc>
      </w:tr>
      <w:tr w:rsidR="00CD34FB" w:rsidRPr="00CD34FB" w:rsidTr="00CD34FB">
        <w:trPr>
          <w:jc w:val="center"/>
        </w:trPr>
        <w:tc>
          <w:tcPr>
            <w:tcW w:w="977" w:type="pct"/>
            <w:shd w:val="clear" w:color="auto" w:fill="auto"/>
            <w:vAlign w:val="center"/>
          </w:tcPr>
          <w:p w:rsidR="002F399C" w:rsidRPr="00CD34FB" w:rsidRDefault="002F399C" w:rsidP="00CD34FB">
            <w:pPr>
              <w:spacing w:before="80" w:after="80" w:line="240" w:lineRule="auto"/>
              <w:jc w:val="center"/>
              <w:rPr>
                <w:sz w:val="20"/>
                <w:szCs w:val="24"/>
                <w:lang w:eastAsia="ru-RU"/>
              </w:rPr>
            </w:pPr>
            <w:r w:rsidRPr="00CD34FB">
              <w:rPr>
                <w:sz w:val="20"/>
                <w:szCs w:val="24"/>
                <w:lang w:eastAsia="ru-RU"/>
              </w:rPr>
              <w:t>Резерв (дефицит «-») мощности КОС</w:t>
            </w:r>
          </w:p>
        </w:tc>
        <w:tc>
          <w:tcPr>
            <w:tcW w:w="554" w:type="pct"/>
            <w:vMerge/>
            <w:shd w:val="clear" w:color="auto" w:fill="auto"/>
            <w:vAlign w:val="center"/>
          </w:tcPr>
          <w:p w:rsidR="002F399C" w:rsidRPr="00CD34FB" w:rsidRDefault="002F399C" w:rsidP="00CD34FB">
            <w:pPr>
              <w:spacing w:before="80" w:after="80" w:line="240" w:lineRule="auto"/>
              <w:jc w:val="center"/>
              <w:rPr>
                <w:sz w:val="20"/>
                <w:szCs w:val="24"/>
                <w:lang w:eastAsia="ru-RU"/>
              </w:rPr>
            </w:pPr>
          </w:p>
        </w:tc>
        <w:tc>
          <w:tcPr>
            <w:tcW w:w="416" w:type="pct"/>
            <w:shd w:val="clear" w:color="auto" w:fill="auto"/>
            <w:vAlign w:val="center"/>
          </w:tcPr>
          <w:p w:rsidR="002F399C" w:rsidRPr="00CD34FB" w:rsidRDefault="002F399C" w:rsidP="00CD34FB">
            <w:pPr>
              <w:spacing w:line="240" w:lineRule="auto"/>
              <w:jc w:val="center"/>
              <w:rPr>
                <w:bCs/>
                <w:color w:val="000000"/>
                <w:sz w:val="20"/>
                <w:szCs w:val="24"/>
              </w:rPr>
            </w:pPr>
            <w:r w:rsidRPr="00CD34FB">
              <w:rPr>
                <w:bCs/>
                <w:color w:val="000000"/>
                <w:sz w:val="20"/>
              </w:rPr>
              <w:t>-</w:t>
            </w:r>
          </w:p>
        </w:tc>
        <w:tc>
          <w:tcPr>
            <w:tcW w:w="963" w:type="pct"/>
            <w:shd w:val="clear" w:color="auto" w:fill="auto"/>
            <w:noWrap/>
            <w:vAlign w:val="center"/>
          </w:tcPr>
          <w:p w:rsidR="002F399C" w:rsidRPr="00CD34FB" w:rsidRDefault="002F399C" w:rsidP="00CD34FB">
            <w:pPr>
              <w:spacing w:line="240" w:lineRule="auto"/>
              <w:jc w:val="center"/>
              <w:rPr>
                <w:color w:val="000000"/>
                <w:sz w:val="20"/>
                <w:szCs w:val="24"/>
              </w:rPr>
            </w:pPr>
            <w:r w:rsidRPr="00CD34FB">
              <w:rPr>
                <w:color w:val="000000"/>
                <w:sz w:val="20"/>
              </w:rPr>
              <w:t>-</w:t>
            </w:r>
          </w:p>
        </w:tc>
        <w:tc>
          <w:tcPr>
            <w:tcW w:w="1039" w:type="pct"/>
            <w:shd w:val="clear" w:color="auto" w:fill="auto"/>
            <w:noWrap/>
            <w:vAlign w:val="center"/>
          </w:tcPr>
          <w:p w:rsidR="002F399C" w:rsidRPr="00CD34FB" w:rsidRDefault="002F399C" w:rsidP="00CD34FB">
            <w:pPr>
              <w:spacing w:line="240" w:lineRule="auto"/>
              <w:jc w:val="center"/>
              <w:rPr>
                <w:color w:val="000000"/>
                <w:sz w:val="20"/>
                <w:szCs w:val="24"/>
              </w:rPr>
            </w:pPr>
            <w:r w:rsidRPr="00CD34FB">
              <w:rPr>
                <w:color w:val="000000"/>
                <w:sz w:val="20"/>
              </w:rPr>
              <w:t>-</w:t>
            </w:r>
          </w:p>
        </w:tc>
        <w:tc>
          <w:tcPr>
            <w:tcW w:w="1051" w:type="pct"/>
            <w:shd w:val="clear" w:color="auto" w:fill="auto"/>
            <w:noWrap/>
            <w:vAlign w:val="center"/>
          </w:tcPr>
          <w:p w:rsidR="002F399C" w:rsidRPr="00CD34FB" w:rsidRDefault="002F399C" w:rsidP="00CD34FB">
            <w:pPr>
              <w:spacing w:line="240" w:lineRule="auto"/>
              <w:jc w:val="center"/>
              <w:rPr>
                <w:color w:val="000000"/>
                <w:sz w:val="20"/>
                <w:szCs w:val="24"/>
              </w:rPr>
            </w:pPr>
            <w:r w:rsidRPr="00CD34FB">
              <w:rPr>
                <w:color w:val="000000"/>
                <w:sz w:val="20"/>
              </w:rPr>
              <w:t>328,88</w:t>
            </w:r>
          </w:p>
        </w:tc>
      </w:tr>
    </w:tbl>
    <w:p w:rsidR="007D35A5" w:rsidRPr="00CD34FB" w:rsidRDefault="007D35A5" w:rsidP="00CD34FB">
      <w:pPr>
        <w:pStyle w:val="1a"/>
        <w:spacing w:before="80" w:after="80" w:line="360" w:lineRule="auto"/>
        <w:ind w:firstLine="850"/>
      </w:pPr>
    </w:p>
    <w:p w:rsidR="00726967" w:rsidRPr="00CD34FB" w:rsidRDefault="00726967" w:rsidP="00CD34FB">
      <w:pPr>
        <w:pStyle w:val="1a"/>
        <w:spacing w:before="80" w:after="80" w:line="360" w:lineRule="auto"/>
        <w:ind w:firstLine="850"/>
      </w:pPr>
    </w:p>
    <w:p w:rsidR="007D35A5" w:rsidRPr="00CD34FB" w:rsidRDefault="007D35A5" w:rsidP="00CD34FB">
      <w:pPr>
        <w:pStyle w:val="3"/>
        <w:tabs>
          <w:tab w:val="left" w:pos="1276"/>
        </w:tabs>
        <w:spacing w:before="80" w:after="80" w:line="360" w:lineRule="auto"/>
        <w:ind w:left="0" w:firstLine="850"/>
      </w:pPr>
      <w:bookmarkStart w:id="21" w:name="_Toc362607556"/>
      <w:r w:rsidRPr="00CD34FB">
        <w:t xml:space="preserve"> </w:t>
      </w:r>
      <w:bookmarkStart w:id="22" w:name="_Toc373143093"/>
      <w:bookmarkStart w:id="23" w:name="_Toc379721658"/>
      <w:bookmarkStart w:id="24" w:name="_Toc3336412"/>
      <w:bookmarkEnd w:id="21"/>
      <w:r w:rsidRPr="00CD34FB">
        <w:rPr>
          <w:lang w:eastAsia="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Pr="00CD34FB">
        <w:t>.</w:t>
      </w:r>
      <w:bookmarkEnd w:id="22"/>
      <w:bookmarkEnd w:id="23"/>
      <w:bookmarkEnd w:id="24"/>
    </w:p>
    <w:p w:rsidR="007D35A5" w:rsidRPr="00CD34FB" w:rsidRDefault="007D35A5" w:rsidP="00CD34FB">
      <w:pPr>
        <w:pStyle w:val="1a"/>
        <w:spacing w:before="80" w:after="80" w:line="360" w:lineRule="auto"/>
        <w:ind w:firstLine="850"/>
      </w:pPr>
    </w:p>
    <w:p w:rsidR="005732BC" w:rsidRPr="00927852" w:rsidRDefault="00C938D4" w:rsidP="00CD34FB">
      <w:pPr>
        <w:pStyle w:val="1a"/>
        <w:spacing w:before="80" w:after="80" w:line="360" w:lineRule="auto"/>
        <w:ind w:firstLine="850"/>
      </w:pPr>
      <w:r w:rsidRPr="00927852">
        <w:lastRenderedPageBreak/>
        <w:t xml:space="preserve">Системы централизованного водоотведения в п. Тельмана можно условно разделить на две технологические зоны. </w:t>
      </w:r>
      <w:r w:rsidR="000C5E94" w:rsidRPr="00927852">
        <w:t>В</w:t>
      </w:r>
      <w:r w:rsidR="00B03B8F" w:rsidRPr="00927852">
        <w:t xml:space="preserve"> </w:t>
      </w:r>
      <w:r w:rsidR="005732BC" w:rsidRPr="00927852">
        <w:t>каждой из зон</w:t>
      </w:r>
      <w:r w:rsidR="000C5E94" w:rsidRPr="00927852">
        <w:t xml:space="preserve"> </w:t>
      </w:r>
      <w:r w:rsidR="007D35A5" w:rsidRPr="00927852">
        <w:t xml:space="preserve">осуществляется </w:t>
      </w:r>
      <w:r w:rsidR="005732BC" w:rsidRPr="00927852">
        <w:t>централизованный сбор и передача стоков</w:t>
      </w:r>
      <w:r w:rsidR="004178E3" w:rsidRPr="00927852">
        <w:t>.</w:t>
      </w:r>
      <w:r w:rsidR="00115519" w:rsidRPr="00927852">
        <w:t xml:space="preserve"> Тех. зона ВО 1 охватывает</w:t>
      </w:r>
      <w:r w:rsidR="00743FC5" w:rsidRPr="00927852">
        <w:t xml:space="preserve"> старую часть посёлка и находит</w:t>
      </w:r>
      <w:r w:rsidR="00115519" w:rsidRPr="00927852">
        <w:t>ся в эксплуатации АО «ЛОКС» Филиал «Тосненский водоканал». Тех. зона ВО 2 охватывает новый застр</w:t>
      </w:r>
      <w:r w:rsidR="00743FC5" w:rsidRPr="00927852">
        <w:t>аиваемый микрорайон 1 и находит</w:t>
      </w:r>
      <w:r w:rsidR="00115519" w:rsidRPr="00927852">
        <w:t>ся в эксплуатационной зоне ГУП «Водоканал Санкт-Петербурга».</w:t>
      </w:r>
    </w:p>
    <w:p w:rsidR="005732BC" w:rsidRPr="00CD34FB" w:rsidRDefault="00743FC5" w:rsidP="00CD34FB">
      <w:pPr>
        <w:pStyle w:val="1a"/>
        <w:spacing w:before="80" w:after="80" w:line="360" w:lineRule="auto"/>
        <w:ind w:firstLine="850"/>
      </w:pPr>
      <w:r w:rsidRPr="00927852">
        <w:t>В п. Войскорово находит</w:t>
      </w:r>
      <w:r w:rsidR="005732BC" w:rsidRPr="00927852">
        <w:t>ся одна технологическая зона, в пределах которой осуществляется централизованный сбор, передача, очистка и сброс сточных вод в водоём. Сети канализации посёлка нах</w:t>
      </w:r>
      <w:r w:rsidR="002F399C" w:rsidRPr="00927852">
        <w:t xml:space="preserve">одятся в эксплуатационной зоне </w:t>
      </w:r>
      <w:r w:rsidR="005732BC" w:rsidRPr="00927852">
        <w:t>АО «ЛОКС» Филиал «Тосненский водоканал», а сети канализации промплощадки</w:t>
      </w:r>
      <w:r w:rsidR="0063289B" w:rsidRPr="00927852">
        <w:t>, КНС</w:t>
      </w:r>
      <w:r w:rsidR="005732BC" w:rsidRPr="00927852">
        <w:t xml:space="preserve"> и КОС находятся в эксплуатации  ОАО «Инженерно-технический центр».</w:t>
      </w:r>
      <w:r w:rsidR="005732BC" w:rsidRPr="00CD34FB">
        <w:t xml:space="preserve"> </w:t>
      </w:r>
    </w:p>
    <w:p w:rsidR="000D3C28" w:rsidRPr="00CD34FB" w:rsidRDefault="00E47C90" w:rsidP="00CD34FB">
      <w:pPr>
        <w:pStyle w:val="1a"/>
        <w:spacing w:before="80" w:after="80" w:line="360" w:lineRule="auto"/>
        <w:ind w:firstLine="850"/>
      </w:pPr>
      <w:r w:rsidRPr="00CD34FB">
        <w:t>Технологическ</w:t>
      </w:r>
      <w:r w:rsidR="005732BC" w:rsidRPr="00CD34FB">
        <w:t>ие</w:t>
      </w:r>
      <w:r w:rsidR="007E6372" w:rsidRPr="00CD34FB">
        <w:t xml:space="preserve"> </w:t>
      </w:r>
      <w:r w:rsidRPr="00CD34FB">
        <w:t>зон</w:t>
      </w:r>
      <w:r w:rsidR="005732BC" w:rsidRPr="00CD34FB">
        <w:t>ы</w:t>
      </w:r>
      <w:r w:rsidRPr="00CD34FB">
        <w:t xml:space="preserve"> водоотведения приведен</w:t>
      </w:r>
      <w:r w:rsidR="005732BC" w:rsidRPr="00CD34FB">
        <w:t>ы</w:t>
      </w:r>
      <w:r w:rsidRPr="00CD34FB">
        <w:t xml:space="preserve"> на рисунк</w:t>
      </w:r>
      <w:r w:rsidR="000C5E94" w:rsidRPr="00CD34FB">
        <w:t>е</w:t>
      </w:r>
      <w:r w:rsidRPr="00CD34FB">
        <w:t xml:space="preserve"> ниже.</w:t>
      </w:r>
    </w:p>
    <w:p w:rsidR="00B168DE" w:rsidRPr="00CD34FB" w:rsidRDefault="00E45103" w:rsidP="00B629A5">
      <w:pPr>
        <w:pStyle w:val="1a"/>
        <w:spacing w:before="80" w:after="80" w:line="360" w:lineRule="auto"/>
        <w:ind w:firstLine="0"/>
        <w:jc w:val="center"/>
      </w:pPr>
      <w:r w:rsidRPr="00CD34FB">
        <w:rPr>
          <w:noProof/>
          <w:lang w:eastAsia="ru-RU"/>
        </w:rPr>
        <w:drawing>
          <wp:inline distT="0" distB="0" distL="0" distR="0">
            <wp:extent cx="5400000" cy="3938443"/>
            <wp:effectExtent l="19050" t="0" r="0" b="0"/>
            <wp:docPr id="2" name="Рисунок 5" descr="Зоны 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оны ВО"/>
                    <pic:cNvPicPr>
                      <a:picLocks noChangeAspect="1" noChangeArrowheads="1"/>
                    </pic:cNvPicPr>
                  </pic:nvPicPr>
                  <pic:blipFill>
                    <a:blip r:embed="rId35" cstate="print"/>
                    <a:srcRect/>
                    <a:stretch>
                      <a:fillRect/>
                    </a:stretch>
                  </pic:blipFill>
                  <pic:spPr bwMode="auto">
                    <a:xfrm>
                      <a:off x="0" y="0"/>
                      <a:ext cx="5400000" cy="3938443"/>
                    </a:xfrm>
                    <a:prstGeom prst="rect">
                      <a:avLst/>
                    </a:prstGeom>
                    <a:noFill/>
                    <a:ln w="9525">
                      <a:noFill/>
                      <a:miter lim="800000"/>
                      <a:headEnd/>
                      <a:tailEnd/>
                    </a:ln>
                  </pic:spPr>
                </pic:pic>
              </a:graphicData>
            </a:graphic>
          </wp:inline>
        </w:drawing>
      </w:r>
    </w:p>
    <w:p w:rsidR="00B168DE" w:rsidRPr="00CD34FB" w:rsidRDefault="00B168DE" w:rsidP="00CD34FB">
      <w:pPr>
        <w:pStyle w:val="0"/>
        <w:spacing w:before="80" w:after="80" w:line="360" w:lineRule="auto"/>
        <w:ind w:firstLine="850"/>
        <w:jc w:val="both"/>
      </w:pPr>
      <w:r w:rsidRPr="00CD34FB">
        <w:t xml:space="preserve">Рисунок </w:t>
      </w:r>
      <w:fldSimple w:instr=" SEQ Рисунок \* ARABIC ">
        <w:r w:rsidR="00FF2EC6">
          <w:rPr>
            <w:noProof/>
          </w:rPr>
          <w:t>6</w:t>
        </w:r>
      </w:fldSimple>
      <w:r w:rsidRPr="00CD34FB">
        <w:t xml:space="preserve"> Технологические зоны систем водоотведения </w:t>
      </w:r>
      <w:r w:rsidR="00401D81" w:rsidRPr="00CD34FB">
        <w:t xml:space="preserve">в границах </w:t>
      </w:r>
      <w:r w:rsidR="002F399C" w:rsidRPr="00CD34FB">
        <w:t>МО Тельмановское сельское поселение</w:t>
      </w:r>
      <w:r w:rsidR="00401D81" w:rsidRPr="00CD34FB">
        <w:t>.</w:t>
      </w:r>
    </w:p>
    <w:p w:rsidR="001C1C04" w:rsidRPr="00CD34FB" w:rsidRDefault="007D35A5" w:rsidP="00CD34FB">
      <w:pPr>
        <w:pStyle w:val="1a"/>
        <w:spacing w:before="80" w:after="80" w:line="360" w:lineRule="auto"/>
        <w:ind w:firstLine="850"/>
      </w:pPr>
      <w:r w:rsidRPr="00CD34FB">
        <w:t>Технологичес</w:t>
      </w:r>
      <w:r w:rsidR="0078049E" w:rsidRPr="00CD34FB">
        <w:t>к</w:t>
      </w:r>
      <w:r w:rsidR="00BA216A" w:rsidRPr="00CD34FB">
        <w:t>ими</w:t>
      </w:r>
      <w:r w:rsidR="001C1C04" w:rsidRPr="00CD34FB">
        <w:t xml:space="preserve"> </w:t>
      </w:r>
      <w:r w:rsidRPr="00CD34FB">
        <w:t>зон</w:t>
      </w:r>
      <w:r w:rsidR="00BA216A" w:rsidRPr="00CD34FB">
        <w:t>ами</w:t>
      </w:r>
      <w:r w:rsidRPr="00CD34FB">
        <w:t xml:space="preserve"> водоотведения охвачено </w:t>
      </w:r>
      <w:r w:rsidR="004B6679" w:rsidRPr="00CD34FB">
        <w:t xml:space="preserve">около </w:t>
      </w:r>
      <w:r w:rsidR="00A109A3" w:rsidRPr="00CD34FB">
        <w:t>9</w:t>
      </w:r>
      <w:r w:rsidR="00BA216A" w:rsidRPr="00CD34FB">
        <w:t xml:space="preserve">0,1 </w:t>
      </w:r>
      <w:r w:rsidRPr="00CD34FB">
        <w:t>% населения</w:t>
      </w:r>
      <w:r w:rsidR="00BA216A" w:rsidRPr="00CD34FB">
        <w:t xml:space="preserve"> </w:t>
      </w:r>
      <w:r w:rsidR="002F399C" w:rsidRPr="00CD34FB">
        <w:t>МО Тельмановское сельское поселение</w:t>
      </w:r>
      <w:r w:rsidR="00BA216A" w:rsidRPr="00CD34FB">
        <w:t>.</w:t>
      </w:r>
      <w:r w:rsidR="001C1C04" w:rsidRPr="00CD34FB">
        <w:t>:</w:t>
      </w:r>
    </w:p>
    <w:p w:rsidR="00B629A5" w:rsidRDefault="00B629A5" w:rsidP="00CD34FB">
      <w:pPr>
        <w:pStyle w:val="0"/>
        <w:spacing w:before="80" w:after="80" w:line="360" w:lineRule="auto"/>
        <w:ind w:firstLine="850"/>
        <w:jc w:val="both"/>
      </w:pPr>
    </w:p>
    <w:p w:rsidR="00B629A5" w:rsidRDefault="00B629A5" w:rsidP="00CD34FB">
      <w:pPr>
        <w:pStyle w:val="0"/>
        <w:spacing w:before="80" w:after="80" w:line="360" w:lineRule="auto"/>
        <w:ind w:firstLine="850"/>
        <w:jc w:val="both"/>
      </w:pPr>
    </w:p>
    <w:p w:rsidR="00B629A5" w:rsidRDefault="00B629A5" w:rsidP="00CD34FB">
      <w:pPr>
        <w:pStyle w:val="0"/>
        <w:spacing w:before="80" w:after="80" w:line="360" w:lineRule="auto"/>
        <w:ind w:firstLine="850"/>
        <w:jc w:val="both"/>
      </w:pPr>
    </w:p>
    <w:p w:rsidR="001C1C04" w:rsidRPr="00CD34FB" w:rsidRDefault="001C1C04" w:rsidP="00CD34FB">
      <w:pPr>
        <w:pStyle w:val="0"/>
        <w:spacing w:before="80" w:after="80" w:line="360" w:lineRule="auto"/>
        <w:ind w:firstLine="850"/>
        <w:jc w:val="both"/>
      </w:pPr>
      <w:r w:rsidRPr="00CD34FB">
        <w:lastRenderedPageBreak/>
        <w:t xml:space="preserve">Таблица </w:t>
      </w:r>
      <w:fldSimple w:instr=" SEQ Таблица \* ARABIC ">
        <w:r w:rsidR="00FF2EC6">
          <w:rPr>
            <w:noProof/>
          </w:rPr>
          <w:t>12</w:t>
        </w:r>
      </w:fldSimple>
      <w:r w:rsidRPr="00CD34FB">
        <w:t xml:space="preserve"> Численность населения, охваченная системами </w:t>
      </w:r>
      <w:r w:rsidR="00BA216A" w:rsidRPr="00CD34FB">
        <w:t>централизованного водоотведения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06"/>
        <w:gridCol w:w="1472"/>
        <w:gridCol w:w="3159"/>
        <w:gridCol w:w="1705"/>
        <w:gridCol w:w="888"/>
        <w:gridCol w:w="2407"/>
      </w:tblGrid>
      <w:tr w:rsidR="00BA216A" w:rsidRPr="00CD34FB" w:rsidTr="00CD34FB">
        <w:trPr>
          <w:jc w:val="center"/>
        </w:trPr>
        <w:tc>
          <w:tcPr>
            <w:tcW w:w="250" w:type="pct"/>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w:t>
            </w:r>
          </w:p>
        </w:tc>
        <w:tc>
          <w:tcPr>
            <w:tcW w:w="726" w:type="pct"/>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Населенный пункт</w:t>
            </w:r>
          </w:p>
        </w:tc>
        <w:tc>
          <w:tcPr>
            <w:tcW w:w="1558" w:type="pct"/>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Многоквартирный жилой фонд, чел.</w:t>
            </w:r>
          </w:p>
        </w:tc>
        <w:tc>
          <w:tcPr>
            <w:tcW w:w="841" w:type="pct"/>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Частный сектор, чел.</w:t>
            </w:r>
          </w:p>
        </w:tc>
        <w:tc>
          <w:tcPr>
            <w:tcW w:w="438" w:type="pct"/>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Итого, чел.</w:t>
            </w:r>
          </w:p>
        </w:tc>
        <w:tc>
          <w:tcPr>
            <w:tcW w:w="1187" w:type="pct"/>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Доля охваченного населения, %</w:t>
            </w:r>
          </w:p>
        </w:tc>
      </w:tr>
      <w:tr w:rsidR="00BA216A" w:rsidRPr="00CD34FB" w:rsidTr="00CD34FB">
        <w:trPr>
          <w:jc w:val="center"/>
        </w:trPr>
        <w:tc>
          <w:tcPr>
            <w:tcW w:w="250" w:type="pct"/>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1</w:t>
            </w:r>
          </w:p>
        </w:tc>
        <w:tc>
          <w:tcPr>
            <w:tcW w:w="4750" w:type="pct"/>
            <w:gridSpan w:val="5"/>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Зона эк</w:t>
            </w:r>
            <w:r w:rsidR="00A1329D" w:rsidRPr="00CD34FB">
              <w:rPr>
                <w:bCs/>
                <w:color w:val="000000"/>
                <w:sz w:val="20"/>
                <w:szCs w:val="24"/>
                <w:lang w:eastAsia="ru-RU"/>
              </w:rPr>
              <w:t xml:space="preserve">сплуатационной ответственности </w:t>
            </w:r>
            <w:r w:rsidRPr="00CD34FB">
              <w:rPr>
                <w:bCs/>
                <w:color w:val="000000"/>
                <w:sz w:val="20"/>
                <w:szCs w:val="24"/>
                <w:lang w:eastAsia="ru-RU"/>
              </w:rPr>
              <w:t>АО «ЛОКС»</w:t>
            </w:r>
          </w:p>
        </w:tc>
      </w:tr>
      <w:tr w:rsidR="00BA216A" w:rsidRPr="00CD34FB" w:rsidTr="00CD34FB">
        <w:trPr>
          <w:jc w:val="center"/>
        </w:trPr>
        <w:tc>
          <w:tcPr>
            <w:tcW w:w="250" w:type="pct"/>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1.1</w:t>
            </w:r>
          </w:p>
        </w:tc>
        <w:tc>
          <w:tcPr>
            <w:tcW w:w="726"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п. Тельмана</w:t>
            </w:r>
          </w:p>
        </w:tc>
        <w:tc>
          <w:tcPr>
            <w:tcW w:w="155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5977</w:t>
            </w:r>
          </w:p>
        </w:tc>
        <w:tc>
          <w:tcPr>
            <w:tcW w:w="841"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43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5977</w:t>
            </w:r>
          </w:p>
        </w:tc>
        <w:tc>
          <w:tcPr>
            <w:tcW w:w="1187"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54,1</w:t>
            </w:r>
          </w:p>
        </w:tc>
      </w:tr>
      <w:tr w:rsidR="00BA216A" w:rsidRPr="00CD34FB" w:rsidTr="00CD34FB">
        <w:trPr>
          <w:jc w:val="center"/>
        </w:trPr>
        <w:tc>
          <w:tcPr>
            <w:tcW w:w="250" w:type="pct"/>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1.2</w:t>
            </w:r>
          </w:p>
        </w:tc>
        <w:tc>
          <w:tcPr>
            <w:tcW w:w="726"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п. Войскорово</w:t>
            </w:r>
          </w:p>
        </w:tc>
        <w:tc>
          <w:tcPr>
            <w:tcW w:w="155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1788</w:t>
            </w:r>
          </w:p>
        </w:tc>
        <w:tc>
          <w:tcPr>
            <w:tcW w:w="841"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43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1788</w:t>
            </w:r>
          </w:p>
        </w:tc>
        <w:tc>
          <w:tcPr>
            <w:tcW w:w="1187"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89,4</w:t>
            </w:r>
          </w:p>
        </w:tc>
      </w:tr>
      <w:tr w:rsidR="00BA216A" w:rsidRPr="00CD34FB" w:rsidTr="00CD34FB">
        <w:trPr>
          <w:jc w:val="center"/>
        </w:trPr>
        <w:tc>
          <w:tcPr>
            <w:tcW w:w="250" w:type="pct"/>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1.3</w:t>
            </w:r>
          </w:p>
        </w:tc>
        <w:tc>
          <w:tcPr>
            <w:tcW w:w="726"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д. Пионер</w:t>
            </w:r>
          </w:p>
        </w:tc>
        <w:tc>
          <w:tcPr>
            <w:tcW w:w="155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841"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43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1187"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w:t>
            </w:r>
          </w:p>
        </w:tc>
      </w:tr>
      <w:tr w:rsidR="00BA216A" w:rsidRPr="00CD34FB" w:rsidTr="00CD34FB">
        <w:trPr>
          <w:jc w:val="center"/>
        </w:trPr>
        <w:tc>
          <w:tcPr>
            <w:tcW w:w="250" w:type="pct"/>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1.4</w:t>
            </w:r>
          </w:p>
        </w:tc>
        <w:tc>
          <w:tcPr>
            <w:tcW w:w="726"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д. Ям-Ижора</w:t>
            </w:r>
          </w:p>
        </w:tc>
        <w:tc>
          <w:tcPr>
            <w:tcW w:w="155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841"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43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1187"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w:t>
            </w:r>
          </w:p>
        </w:tc>
      </w:tr>
      <w:tr w:rsidR="00BA216A" w:rsidRPr="00CD34FB" w:rsidTr="00CD34FB">
        <w:trPr>
          <w:jc w:val="center"/>
        </w:trPr>
        <w:tc>
          <w:tcPr>
            <w:tcW w:w="976" w:type="pct"/>
            <w:gridSpan w:val="2"/>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Итого</w:t>
            </w:r>
          </w:p>
        </w:tc>
        <w:tc>
          <w:tcPr>
            <w:tcW w:w="155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7765</w:t>
            </w:r>
          </w:p>
        </w:tc>
        <w:tc>
          <w:tcPr>
            <w:tcW w:w="841"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0</w:t>
            </w:r>
          </w:p>
        </w:tc>
        <w:tc>
          <w:tcPr>
            <w:tcW w:w="43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7765</w:t>
            </w:r>
          </w:p>
        </w:tc>
        <w:tc>
          <w:tcPr>
            <w:tcW w:w="1187"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57,3</w:t>
            </w:r>
          </w:p>
        </w:tc>
      </w:tr>
      <w:tr w:rsidR="00BA216A" w:rsidRPr="00CD34FB" w:rsidTr="00CD34FB">
        <w:trPr>
          <w:jc w:val="center"/>
        </w:trPr>
        <w:tc>
          <w:tcPr>
            <w:tcW w:w="250" w:type="pct"/>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2</w:t>
            </w:r>
          </w:p>
        </w:tc>
        <w:tc>
          <w:tcPr>
            <w:tcW w:w="4750" w:type="pct"/>
            <w:gridSpan w:val="5"/>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Зона эксплуатационной ответственности ГУП «Водоканал Санкт-Петербурга»</w:t>
            </w:r>
          </w:p>
        </w:tc>
      </w:tr>
      <w:tr w:rsidR="00BA216A" w:rsidRPr="00CD34FB" w:rsidTr="00CD34FB">
        <w:trPr>
          <w:jc w:val="center"/>
        </w:trPr>
        <w:tc>
          <w:tcPr>
            <w:tcW w:w="250" w:type="pct"/>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2.1</w:t>
            </w:r>
          </w:p>
        </w:tc>
        <w:tc>
          <w:tcPr>
            <w:tcW w:w="726"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п. Тельмана</w:t>
            </w:r>
          </w:p>
        </w:tc>
        <w:tc>
          <w:tcPr>
            <w:tcW w:w="155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4435</w:t>
            </w:r>
          </w:p>
        </w:tc>
        <w:tc>
          <w:tcPr>
            <w:tcW w:w="841"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43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4435</w:t>
            </w:r>
          </w:p>
        </w:tc>
        <w:tc>
          <w:tcPr>
            <w:tcW w:w="1187"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40,1</w:t>
            </w:r>
          </w:p>
        </w:tc>
      </w:tr>
      <w:tr w:rsidR="00BA216A" w:rsidRPr="00CD34FB" w:rsidTr="00CD34FB">
        <w:trPr>
          <w:jc w:val="center"/>
        </w:trPr>
        <w:tc>
          <w:tcPr>
            <w:tcW w:w="976" w:type="pct"/>
            <w:gridSpan w:val="2"/>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Итого</w:t>
            </w:r>
          </w:p>
        </w:tc>
        <w:tc>
          <w:tcPr>
            <w:tcW w:w="155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4435</w:t>
            </w:r>
          </w:p>
        </w:tc>
        <w:tc>
          <w:tcPr>
            <w:tcW w:w="841"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0</w:t>
            </w:r>
          </w:p>
        </w:tc>
        <w:tc>
          <w:tcPr>
            <w:tcW w:w="43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4435</w:t>
            </w:r>
          </w:p>
        </w:tc>
        <w:tc>
          <w:tcPr>
            <w:tcW w:w="1187"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32,7</w:t>
            </w:r>
          </w:p>
        </w:tc>
      </w:tr>
      <w:tr w:rsidR="00BA216A" w:rsidRPr="00CD34FB" w:rsidTr="00CD34FB">
        <w:trPr>
          <w:jc w:val="center"/>
        </w:trPr>
        <w:tc>
          <w:tcPr>
            <w:tcW w:w="976" w:type="pct"/>
            <w:gridSpan w:val="2"/>
            <w:shd w:val="clear" w:color="auto" w:fill="auto"/>
            <w:vAlign w:val="center"/>
          </w:tcPr>
          <w:p w:rsidR="00BA216A" w:rsidRPr="00CD34FB" w:rsidRDefault="00BA216A" w:rsidP="00CD34FB">
            <w:pPr>
              <w:spacing w:before="80" w:after="80" w:line="240" w:lineRule="auto"/>
              <w:jc w:val="center"/>
              <w:rPr>
                <w:bCs/>
                <w:color w:val="000000"/>
                <w:sz w:val="20"/>
                <w:szCs w:val="24"/>
                <w:lang w:eastAsia="ru-RU"/>
              </w:rPr>
            </w:pPr>
            <w:r w:rsidRPr="00CD34FB">
              <w:rPr>
                <w:bCs/>
                <w:color w:val="000000"/>
                <w:sz w:val="20"/>
                <w:szCs w:val="24"/>
                <w:lang w:eastAsia="ru-RU"/>
              </w:rPr>
              <w:t>Всего по поселению</w:t>
            </w:r>
          </w:p>
        </w:tc>
        <w:tc>
          <w:tcPr>
            <w:tcW w:w="155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12200</w:t>
            </w:r>
          </w:p>
        </w:tc>
        <w:tc>
          <w:tcPr>
            <w:tcW w:w="841"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0</w:t>
            </w:r>
          </w:p>
        </w:tc>
        <w:tc>
          <w:tcPr>
            <w:tcW w:w="438"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12200</w:t>
            </w:r>
          </w:p>
        </w:tc>
        <w:tc>
          <w:tcPr>
            <w:tcW w:w="1187" w:type="pct"/>
            <w:shd w:val="clear" w:color="auto" w:fill="auto"/>
            <w:vAlign w:val="center"/>
          </w:tcPr>
          <w:p w:rsidR="00BA216A" w:rsidRPr="00CD34FB" w:rsidRDefault="00BA216A" w:rsidP="00CD34FB">
            <w:pPr>
              <w:spacing w:before="80" w:after="80" w:line="240" w:lineRule="auto"/>
              <w:jc w:val="center"/>
              <w:rPr>
                <w:color w:val="000000"/>
                <w:sz w:val="20"/>
                <w:szCs w:val="24"/>
                <w:lang w:eastAsia="ru-RU"/>
              </w:rPr>
            </w:pPr>
            <w:r w:rsidRPr="00CD34FB">
              <w:rPr>
                <w:color w:val="000000"/>
                <w:sz w:val="20"/>
                <w:szCs w:val="24"/>
                <w:lang w:eastAsia="ru-RU"/>
              </w:rPr>
              <w:t>90,1</w:t>
            </w:r>
          </w:p>
        </w:tc>
      </w:tr>
    </w:tbl>
    <w:p w:rsidR="007D35A5" w:rsidRPr="00CD34FB" w:rsidRDefault="007D35A5" w:rsidP="00CD34FB">
      <w:pPr>
        <w:pStyle w:val="1a"/>
        <w:spacing w:before="80" w:after="80" w:line="360" w:lineRule="auto"/>
        <w:ind w:firstLine="850"/>
      </w:pPr>
      <w:r w:rsidRPr="00CD34FB">
        <w:t xml:space="preserve"> Зон с нецентрализованным водоотведением на территории </w:t>
      </w:r>
      <w:r w:rsidR="002F399C" w:rsidRPr="00CD34FB">
        <w:t>МО Тельмановское сельское поселение</w:t>
      </w:r>
      <w:r w:rsidR="00B03B8F" w:rsidRPr="00CD34FB">
        <w:t>. нет</w:t>
      </w:r>
      <w:r w:rsidRPr="00CD34FB">
        <w:t>.</w:t>
      </w:r>
      <w:r w:rsidR="00B03B8F" w:rsidRPr="00CD34FB">
        <w:t xml:space="preserve"> Население</w:t>
      </w:r>
      <w:r w:rsidR="00492164" w:rsidRPr="00CD34FB">
        <w:t>м</w:t>
      </w:r>
      <w:r w:rsidR="00B03B8F" w:rsidRPr="00CD34FB">
        <w:t xml:space="preserve"> также используются локальные сооружения для временного хранения сточных вод.</w:t>
      </w:r>
    </w:p>
    <w:p w:rsidR="007D35A5" w:rsidRPr="00CD34FB" w:rsidRDefault="007D35A5" w:rsidP="00CD34FB">
      <w:pPr>
        <w:pStyle w:val="3"/>
        <w:tabs>
          <w:tab w:val="left" w:pos="1276"/>
        </w:tabs>
        <w:spacing w:before="80" w:after="80" w:line="360" w:lineRule="auto"/>
        <w:ind w:left="0" w:firstLine="850"/>
        <w:rPr>
          <w:lang w:eastAsia="ru-RU"/>
        </w:rPr>
      </w:pPr>
      <w:bookmarkStart w:id="25" w:name="_Toc373143094"/>
      <w:bookmarkStart w:id="26" w:name="_Toc379721659"/>
      <w:bookmarkStart w:id="27" w:name="_Toc3336413"/>
      <w:r w:rsidRPr="00CD34FB">
        <w:rPr>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25"/>
      <w:bookmarkEnd w:id="26"/>
      <w:bookmarkEnd w:id="27"/>
    </w:p>
    <w:p w:rsidR="00A439DF" w:rsidRPr="00CD34FB" w:rsidRDefault="00A439DF" w:rsidP="00CD34FB">
      <w:pPr>
        <w:pStyle w:val="1a"/>
        <w:spacing w:before="80" w:after="80" w:line="360" w:lineRule="auto"/>
        <w:ind w:firstLine="850"/>
      </w:pPr>
      <w:r w:rsidRPr="00CD34FB">
        <w:t xml:space="preserve">На территории </w:t>
      </w:r>
      <w:r w:rsidR="002F399C" w:rsidRPr="00CD34FB">
        <w:t>МО Тельмановское сельское поселение</w:t>
      </w:r>
      <w:r w:rsidRPr="00CD34FB">
        <w:t>. очистные сооружения присутствуют только в п. Войскорово.</w:t>
      </w:r>
    </w:p>
    <w:p w:rsidR="007D35A5" w:rsidRPr="00CD34FB" w:rsidRDefault="007D35A5" w:rsidP="00CD34FB">
      <w:pPr>
        <w:pStyle w:val="1a"/>
        <w:spacing w:before="80" w:after="80" w:line="360" w:lineRule="auto"/>
        <w:ind w:firstLine="850"/>
        <w:rPr>
          <w:highlight w:val="yellow"/>
        </w:rPr>
      </w:pPr>
      <w:r w:rsidRPr="00CD34FB">
        <w:t>Осадки сточных вод, скапливающиеся на очистных сооружениях, представляют собой водные суспензии с объемной концентрацией полидисперсной твердой фазы от 0,5 до 10%. Поэтому прежде чем направить осадки сточных вод на ликвидацию или утилизацию, их подвергают предварительной обработке для получения шлама, свойства которого обеспечивают возможность его утилизации или ликвидации с наименьшими затратами энергии и загрязнениями окружающей среды.</w:t>
      </w:r>
    </w:p>
    <w:p w:rsidR="002B307C" w:rsidRPr="00CD34FB" w:rsidRDefault="002B307C" w:rsidP="00CD34FB">
      <w:pPr>
        <w:pStyle w:val="1a"/>
        <w:spacing w:before="80" w:after="80" w:line="360" w:lineRule="auto"/>
        <w:ind w:firstLine="850"/>
      </w:pPr>
    </w:p>
    <w:p w:rsidR="00760686" w:rsidRPr="00CD34FB" w:rsidRDefault="00760686" w:rsidP="00CD34FB">
      <w:pPr>
        <w:pStyle w:val="1a"/>
        <w:spacing w:before="80" w:after="80" w:line="360" w:lineRule="auto"/>
        <w:ind w:firstLine="850"/>
      </w:pPr>
    </w:p>
    <w:p w:rsidR="007D35A5" w:rsidRPr="00CD34FB" w:rsidRDefault="007D35A5" w:rsidP="00CD34FB">
      <w:pPr>
        <w:pStyle w:val="3"/>
        <w:tabs>
          <w:tab w:val="left" w:pos="1276"/>
        </w:tabs>
        <w:spacing w:before="80" w:after="80" w:line="360" w:lineRule="auto"/>
        <w:ind w:left="0" w:firstLine="850"/>
        <w:rPr>
          <w:lang w:eastAsia="ru-RU"/>
        </w:rPr>
      </w:pPr>
      <w:bookmarkStart w:id="28" w:name="_Toc362607558"/>
      <w:r w:rsidRPr="00CD34FB">
        <w:lastRenderedPageBreak/>
        <w:t xml:space="preserve"> </w:t>
      </w:r>
      <w:bookmarkStart w:id="29" w:name="_Toc373143095"/>
      <w:bookmarkStart w:id="30" w:name="_Toc379721660"/>
      <w:bookmarkStart w:id="31" w:name="_Toc3336414"/>
      <w:r w:rsidRPr="00CD34FB">
        <w:rPr>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Pr="00CD34FB">
        <w:t>.</w:t>
      </w:r>
      <w:bookmarkEnd w:id="28"/>
      <w:bookmarkEnd w:id="29"/>
      <w:bookmarkEnd w:id="30"/>
      <w:bookmarkEnd w:id="31"/>
    </w:p>
    <w:p w:rsidR="00760686" w:rsidRPr="00CD34FB" w:rsidRDefault="00760686" w:rsidP="00CD34FB">
      <w:pPr>
        <w:pStyle w:val="1a"/>
        <w:spacing w:before="80" w:after="80" w:line="360" w:lineRule="auto"/>
        <w:ind w:firstLine="850"/>
      </w:pPr>
    </w:p>
    <w:p w:rsidR="00FF4054" w:rsidRPr="00CD34FB" w:rsidRDefault="00FF4054" w:rsidP="00CD34FB">
      <w:pPr>
        <w:pStyle w:val="1a"/>
        <w:spacing w:before="80" w:after="80" w:line="360" w:lineRule="auto"/>
        <w:ind w:firstLine="850"/>
      </w:pPr>
      <w:r w:rsidRPr="00CD34FB">
        <w:t>Сети водоотведения в зоне эксплуатационной ответственности АО «ЛОКС» Филиал «Тосненский водоканал» (тех. зона ВО 1 и 3) самортизированы на 70-80 %</w:t>
      </w:r>
      <w:r w:rsidR="00492164" w:rsidRPr="00CD34FB">
        <w:t xml:space="preserve">, </w:t>
      </w:r>
      <w:r w:rsidRPr="00CD34FB">
        <w:t>находятся в неудовлетворительном состоянии и требуют реконструкции или замены.</w:t>
      </w:r>
    </w:p>
    <w:p w:rsidR="00760686" w:rsidRPr="00CD34FB" w:rsidRDefault="00FF4054" w:rsidP="00CD34FB">
      <w:pPr>
        <w:pStyle w:val="1a"/>
        <w:shd w:val="clear" w:color="auto" w:fill="FFFFFF"/>
        <w:spacing w:before="80" w:after="80" w:line="360" w:lineRule="auto"/>
        <w:ind w:firstLine="850"/>
        <w:rPr>
          <w:color w:val="FF0000"/>
        </w:rPr>
      </w:pPr>
      <w:r w:rsidRPr="00CD34FB">
        <w:t xml:space="preserve">Сети водоотведения в зоне эксплуатационной ответственности </w:t>
      </w:r>
      <w:r w:rsidRPr="00CD34FB">
        <w:rPr>
          <w:color w:val="000000"/>
          <w:lang w:eastAsia="ru-RU"/>
        </w:rPr>
        <w:t>ГУП «Водоканал Санкт-Петербурга» охватывают новый застраиваемый жилой микрорайон. Прокладка сетей произведена в последние годы, состояние оценивается как отличное.</w:t>
      </w:r>
      <w:r w:rsidR="00760686" w:rsidRPr="00CD34FB">
        <w:rPr>
          <w:color w:val="FF0000"/>
        </w:rPr>
        <w:t xml:space="preserve"> </w:t>
      </w:r>
    </w:p>
    <w:p w:rsidR="00760686" w:rsidRPr="00CD34FB" w:rsidRDefault="00760686" w:rsidP="00CD34FB">
      <w:pPr>
        <w:pStyle w:val="0"/>
        <w:spacing w:before="80" w:after="80" w:line="360" w:lineRule="auto"/>
        <w:ind w:firstLine="850"/>
        <w:jc w:val="both"/>
      </w:pPr>
    </w:p>
    <w:p w:rsidR="00760686" w:rsidRPr="00CD34FB" w:rsidRDefault="00760686" w:rsidP="00CD34FB">
      <w:pPr>
        <w:pStyle w:val="0"/>
        <w:spacing w:before="80" w:after="80" w:line="360" w:lineRule="auto"/>
        <w:ind w:firstLine="850"/>
        <w:jc w:val="both"/>
      </w:pPr>
      <w:r w:rsidRPr="00CD34FB">
        <w:t xml:space="preserve">Таблица </w:t>
      </w:r>
      <w:fldSimple w:instr=" SEQ Таблица \* ARABIC ">
        <w:r w:rsidR="00FF2EC6">
          <w:rPr>
            <w:noProof/>
          </w:rPr>
          <w:t>13</w:t>
        </w:r>
      </w:fldSimple>
      <w:r w:rsidRPr="00CD34FB">
        <w:t xml:space="preserve"> Состояния объектов централизованных систем водоотведения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721"/>
        <w:gridCol w:w="1340"/>
        <w:gridCol w:w="1470"/>
        <w:gridCol w:w="1259"/>
        <w:gridCol w:w="1474"/>
        <w:gridCol w:w="2873"/>
      </w:tblGrid>
      <w:tr w:rsidR="005D4578" w:rsidRPr="00CD34FB" w:rsidTr="00CD34FB">
        <w:trPr>
          <w:tblHeader/>
          <w:jc w:val="center"/>
        </w:trPr>
        <w:tc>
          <w:tcPr>
            <w:tcW w:w="849" w:type="pct"/>
            <w:shd w:val="clear" w:color="auto" w:fill="auto"/>
            <w:vAlign w:val="center"/>
          </w:tcPr>
          <w:p w:rsidR="005D4578" w:rsidRPr="00CD34FB" w:rsidRDefault="005D4578" w:rsidP="00CD34FB">
            <w:pPr>
              <w:spacing w:before="80" w:after="80" w:line="240" w:lineRule="auto"/>
              <w:jc w:val="center"/>
              <w:rPr>
                <w:bCs/>
                <w:color w:val="000000"/>
                <w:sz w:val="20"/>
                <w:szCs w:val="24"/>
                <w:lang w:eastAsia="ru-RU"/>
              </w:rPr>
            </w:pPr>
            <w:r w:rsidRPr="00CD34FB">
              <w:rPr>
                <w:bCs/>
                <w:color w:val="000000"/>
                <w:sz w:val="20"/>
                <w:szCs w:val="24"/>
                <w:lang w:eastAsia="ru-RU"/>
              </w:rPr>
              <w:t>Наименование показателей</w:t>
            </w:r>
          </w:p>
        </w:tc>
        <w:tc>
          <w:tcPr>
            <w:tcW w:w="661" w:type="pct"/>
            <w:shd w:val="clear" w:color="auto" w:fill="auto"/>
            <w:vAlign w:val="center"/>
          </w:tcPr>
          <w:p w:rsidR="005D4578" w:rsidRPr="00CD34FB" w:rsidRDefault="005D4578" w:rsidP="00CD34FB">
            <w:pPr>
              <w:spacing w:before="80" w:after="80" w:line="240" w:lineRule="auto"/>
              <w:jc w:val="center"/>
              <w:rPr>
                <w:bCs/>
                <w:color w:val="000000"/>
                <w:sz w:val="20"/>
                <w:szCs w:val="24"/>
                <w:lang w:eastAsia="ru-RU"/>
              </w:rPr>
            </w:pPr>
            <w:r w:rsidRPr="00CD34FB">
              <w:rPr>
                <w:bCs/>
                <w:color w:val="000000"/>
                <w:sz w:val="20"/>
                <w:szCs w:val="24"/>
                <w:lang w:eastAsia="ru-RU"/>
              </w:rPr>
              <w:t>Единица измерения</w:t>
            </w:r>
          </w:p>
        </w:tc>
        <w:tc>
          <w:tcPr>
            <w:tcW w:w="725" w:type="pct"/>
            <w:shd w:val="clear" w:color="auto" w:fill="auto"/>
            <w:vAlign w:val="center"/>
          </w:tcPr>
          <w:p w:rsidR="005D4578" w:rsidRPr="00CD34FB" w:rsidRDefault="002F399C" w:rsidP="00CD34FB">
            <w:pPr>
              <w:spacing w:before="80" w:after="80" w:line="240" w:lineRule="auto"/>
              <w:jc w:val="center"/>
              <w:rPr>
                <w:bCs/>
                <w:color w:val="000000"/>
                <w:sz w:val="20"/>
                <w:szCs w:val="24"/>
                <w:lang w:eastAsia="ru-RU"/>
              </w:rPr>
            </w:pPr>
            <w:r w:rsidRPr="00CD34FB">
              <w:rPr>
                <w:bCs/>
                <w:color w:val="000000"/>
                <w:sz w:val="20"/>
                <w:szCs w:val="24"/>
                <w:lang w:eastAsia="ru-RU"/>
              </w:rPr>
              <w:t>Всего</w:t>
            </w:r>
          </w:p>
        </w:tc>
        <w:tc>
          <w:tcPr>
            <w:tcW w:w="1348" w:type="pct"/>
            <w:gridSpan w:val="2"/>
            <w:shd w:val="clear" w:color="auto" w:fill="auto"/>
            <w:vAlign w:val="center"/>
          </w:tcPr>
          <w:p w:rsidR="005D4578" w:rsidRPr="00CD34FB" w:rsidRDefault="005D4578" w:rsidP="00CD34FB">
            <w:pPr>
              <w:spacing w:before="80" w:after="80" w:line="240" w:lineRule="auto"/>
              <w:jc w:val="center"/>
              <w:rPr>
                <w:bCs/>
                <w:color w:val="000000"/>
                <w:sz w:val="20"/>
                <w:szCs w:val="24"/>
                <w:lang w:eastAsia="ru-RU"/>
              </w:rPr>
            </w:pPr>
            <w:r w:rsidRPr="00CD34FB">
              <w:rPr>
                <w:bCs/>
                <w:color w:val="000000"/>
                <w:sz w:val="20"/>
                <w:szCs w:val="24"/>
                <w:lang w:eastAsia="ru-RU"/>
              </w:rPr>
              <w:t>п. Тельмана</w:t>
            </w:r>
          </w:p>
        </w:tc>
        <w:tc>
          <w:tcPr>
            <w:tcW w:w="1417" w:type="pct"/>
            <w:shd w:val="clear" w:color="auto" w:fill="auto"/>
            <w:vAlign w:val="center"/>
          </w:tcPr>
          <w:p w:rsidR="005D4578" w:rsidRPr="00CD34FB" w:rsidRDefault="005D4578" w:rsidP="00CD34FB">
            <w:pPr>
              <w:spacing w:before="80" w:after="80" w:line="240" w:lineRule="auto"/>
              <w:jc w:val="center"/>
              <w:rPr>
                <w:bCs/>
                <w:color w:val="000000"/>
                <w:sz w:val="20"/>
                <w:szCs w:val="24"/>
                <w:lang w:eastAsia="ru-RU"/>
              </w:rPr>
            </w:pPr>
            <w:r w:rsidRPr="00CD34FB">
              <w:rPr>
                <w:bCs/>
                <w:color w:val="000000"/>
                <w:sz w:val="20"/>
                <w:szCs w:val="24"/>
                <w:lang w:eastAsia="ru-RU"/>
              </w:rPr>
              <w:t>п. Войскорово</w:t>
            </w:r>
          </w:p>
        </w:tc>
      </w:tr>
      <w:tr w:rsidR="005D4578" w:rsidRPr="00CD34FB" w:rsidTr="00CD34FB">
        <w:trPr>
          <w:tblHeader/>
          <w:jc w:val="center"/>
        </w:trPr>
        <w:tc>
          <w:tcPr>
            <w:tcW w:w="1510" w:type="pct"/>
            <w:gridSpan w:val="2"/>
            <w:shd w:val="clear" w:color="auto" w:fill="auto"/>
            <w:vAlign w:val="center"/>
          </w:tcPr>
          <w:p w:rsidR="005D4578" w:rsidRPr="00CD34FB" w:rsidRDefault="005D4578" w:rsidP="00CD34FB">
            <w:pPr>
              <w:spacing w:before="80" w:after="80" w:line="240" w:lineRule="auto"/>
              <w:jc w:val="center"/>
              <w:rPr>
                <w:color w:val="000000"/>
                <w:sz w:val="20"/>
                <w:szCs w:val="24"/>
                <w:lang w:eastAsia="ru-RU"/>
              </w:rPr>
            </w:pPr>
            <w:r w:rsidRPr="00CD34FB">
              <w:rPr>
                <w:color w:val="000000"/>
                <w:sz w:val="20"/>
                <w:szCs w:val="24"/>
                <w:lang w:eastAsia="ru-RU"/>
              </w:rPr>
              <w:t>Зона эксплуатационной ответственности</w:t>
            </w:r>
          </w:p>
        </w:tc>
        <w:tc>
          <w:tcPr>
            <w:tcW w:w="725" w:type="pct"/>
            <w:shd w:val="clear" w:color="auto" w:fill="auto"/>
            <w:vAlign w:val="center"/>
          </w:tcPr>
          <w:p w:rsidR="005D4578" w:rsidRPr="00CD34FB" w:rsidRDefault="005D4578"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621" w:type="pct"/>
            <w:shd w:val="clear" w:color="auto" w:fill="auto"/>
            <w:vAlign w:val="center"/>
          </w:tcPr>
          <w:p w:rsidR="005D4578" w:rsidRPr="00CD34FB" w:rsidRDefault="005D4578" w:rsidP="00CD34FB">
            <w:pPr>
              <w:spacing w:before="80" w:after="80" w:line="240" w:lineRule="auto"/>
              <w:jc w:val="center"/>
              <w:rPr>
                <w:color w:val="000000"/>
                <w:sz w:val="20"/>
                <w:szCs w:val="24"/>
                <w:lang w:eastAsia="ru-RU"/>
              </w:rPr>
            </w:pPr>
            <w:r w:rsidRPr="00CD34FB">
              <w:rPr>
                <w:color w:val="000000"/>
                <w:sz w:val="20"/>
                <w:szCs w:val="24"/>
                <w:lang w:eastAsia="ru-RU"/>
              </w:rPr>
              <w:t>АО «ЛОКС»</w:t>
            </w:r>
          </w:p>
        </w:tc>
        <w:tc>
          <w:tcPr>
            <w:tcW w:w="727" w:type="pct"/>
            <w:shd w:val="clear" w:color="auto" w:fill="auto"/>
            <w:vAlign w:val="center"/>
          </w:tcPr>
          <w:p w:rsidR="005D4578" w:rsidRPr="00CD34FB" w:rsidRDefault="005D4578" w:rsidP="00CD34FB">
            <w:pPr>
              <w:spacing w:before="80" w:after="80" w:line="240" w:lineRule="auto"/>
              <w:jc w:val="center"/>
              <w:rPr>
                <w:color w:val="000000"/>
                <w:sz w:val="20"/>
                <w:szCs w:val="24"/>
                <w:lang w:eastAsia="ru-RU"/>
              </w:rPr>
            </w:pPr>
            <w:r w:rsidRPr="00CD34FB">
              <w:rPr>
                <w:color w:val="000000"/>
                <w:sz w:val="20"/>
                <w:szCs w:val="24"/>
                <w:lang w:eastAsia="ru-RU"/>
              </w:rPr>
              <w:t>ГУП «Водоканал Санкт-Петербурга»</w:t>
            </w:r>
          </w:p>
        </w:tc>
        <w:tc>
          <w:tcPr>
            <w:tcW w:w="1417" w:type="pct"/>
            <w:shd w:val="clear" w:color="auto" w:fill="auto"/>
            <w:vAlign w:val="center"/>
          </w:tcPr>
          <w:p w:rsidR="005D4578" w:rsidRPr="00CD34FB" w:rsidRDefault="005D4578" w:rsidP="00CD34FB">
            <w:pPr>
              <w:spacing w:before="80" w:after="80" w:line="240" w:lineRule="auto"/>
              <w:jc w:val="center"/>
              <w:rPr>
                <w:color w:val="000000"/>
                <w:sz w:val="20"/>
                <w:szCs w:val="24"/>
                <w:lang w:eastAsia="ru-RU"/>
              </w:rPr>
            </w:pPr>
            <w:r w:rsidRPr="00CD34FB">
              <w:rPr>
                <w:color w:val="000000"/>
                <w:sz w:val="20"/>
                <w:szCs w:val="24"/>
                <w:lang w:eastAsia="ru-RU"/>
              </w:rPr>
              <w:t>АО «ЛОКС»</w:t>
            </w:r>
          </w:p>
        </w:tc>
      </w:tr>
      <w:tr w:rsidR="005D4578" w:rsidRPr="00CD34FB" w:rsidTr="00CD34FB">
        <w:trPr>
          <w:jc w:val="center"/>
        </w:trPr>
        <w:tc>
          <w:tcPr>
            <w:tcW w:w="849"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Общая протяженность сетей</w:t>
            </w:r>
          </w:p>
        </w:tc>
        <w:tc>
          <w:tcPr>
            <w:tcW w:w="661" w:type="pct"/>
            <w:shd w:val="clear" w:color="auto" w:fill="auto"/>
            <w:vAlign w:val="center"/>
          </w:tcPr>
          <w:p w:rsidR="005D4578" w:rsidRPr="00CD34FB" w:rsidRDefault="005D4578" w:rsidP="00CD34FB">
            <w:pPr>
              <w:spacing w:before="80" w:after="80" w:line="240" w:lineRule="auto"/>
              <w:jc w:val="center"/>
              <w:rPr>
                <w:color w:val="000000"/>
                <w:sz w:val="20"/>
                <w:szCs w:val="24"/>
                <w:lang w:eastAsia="ru-RU"/>
              </w:rPr>
            </w:pPr>
            <w:r w:rsidRPr="00CD34FB">
              <w:rPr>
                <w:color w:val="000000"/>
                <w:sz w:val="20"/>
                <w:szCs w:val="24"/>
                <w:lang w:eastAsia="ru-RU"/>
              </w:rPr>
              <w:t>пог. км</w:t>
            </w:r>
          </w:p>
        </w:tc>
        <w:tc>
          <w:tcPr>
            <w:tcW w:w="725"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6,2</w:t>
            </w:r>
          </w:p>
        </w:tc>
        <w:tc>
          <w:tcPr>
            <w:tcW w:w="621"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4,9</w:t>
            </w:r>
          </w:p>
        </w:tc>
        <w:tc>
          <w:tcPr>
            <w:tcW w:w="727"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Н/Д</w:t>
            </w:r>
          </w:p>
        </w:tc>
        <w:tc>
          <w:tcPr>
            <w:tcW w:w="1417" w:type="pct"/>
            <w:shd w:val="clear" w:color="auto" w:fill="auto"/>
            <w:vAlign w:val="center"/>
          </w:tcPr>
          <w:p w:rsidR="005D4578" w:rsidRPr="00CD34FB" w:rsidRDefault="005D4578" w:rsidP="00CD34FB">
            <w:pPr>
              <w:spacing w:before="80" w:after="80" w:line="240" w:lineRule="auto"/>
              <w:jc w:val="center"/>
              <w:rPr>
                <w:color w:val="000000"/>
                <w:sz w:val="20"/>
                <w:szCs w:val="24"/>
                <w:lang w:eastAsia="ru-RU"/>
              </w:rPr>
            </w:pPr>
            <w:r w:rsidRPr="00CD34FB">
              <w:rPr>
                <w:color w:val="000000"/>
                <w:sz w:val="20"/>
                <w:szCs w:val="24"/>
                <w:lang w:eastAsia="ru-RU"/>
              </w:rPr>
              <w:t>1,3</w:t>
            </w:r>
          </w:p>
        </w:tc>
      </w:tr>
      <w:tr w:rsidR="005D4578" w:rsidRPr="00CD34FB" w:rsidTr="00CD34FB">
        <w:trPr>
          <w:jc w:val="center"/>
        </w:trPr>
        <w:tc>
          <w:tcPr>
            <w:tcW w:w="849" w:type="pct"/>
            <w:shd w:val="clear" w:color="auto" w:fill="auto"/>
            <w:vAlign w:val="center"/>
          </w:tcPr>
          <w:p w:rsidR="005D4578" w:rsidRPr="00CD34FB" w:rsidRDefault="005D4578" w:rsidP="00CD34FB">
            <w:pPr>
              <w:spacing w:before="80" w:after="80" w:line="240" w:lineRule="auto"/>
              <w:jc w:val="center"/>
              <w:rPr>
                <w:color w:val="000000"/>
                <w:sz w:val="20"/>
                <w:szCs w:val="24"/>
                <w:lang w:eastAsia="ru-RU"/>
              </w:rPr>
            </w:pPr>
            <w:r w:rsidRPr="00CD34FB">
              <w:rPr>
                <w:color w:val="000000"/>
                <w:sz w:val="20"/>
                <w:szCs w:val="24"/>
                <w:lang w:eastAsia="ru-RU"/>
              </w:rPr>
              <w:t>Сегодня в замене нуждается</w:t>
            </w:r>
          </w:p>
        </w:tc>
        <w:tc>
          <w:tcPr>
            <w:tcW w:w="661" w:type="pct"/>
            <w:shd w:val="clear" w:color="auto" w:fill="auto"/>
            <w:vAlign w:val="center"/>
          </w:tcPr>
          <w:p w:rsidR="005D4578" w:rsidRPr="00CD34FB" w:rsidRDefault="005D4578" w:rsidP="00CD34FB">
            <w:pPr>
              <w:spacing w:before="80" w:after="80" w:line="240" w:lineRule="auto"/>
              <w:jc w:val="center"/>
              <w:rPr>
                <w:color w:val="000000"/>
                <w:sz w:val="20"/>
                <w:szCs w:val="24"/>
                <w:lang w:eastAsia="ru-RU"/>
              </w:rPr>
            </w:pPr>
            <w:r w:rsidRPr="00CD34FB">
              <w:rPr>
                <w:color w:val="000000"/>
                <w:sz w:val="20"/>
                <w:szCs w:val="24"/>
                <w:lang w:eastAsia="ru-RU"/>
              </w:rPr>
              <w:t>пог. км</w:t>
            </w:r>
          </w:p>
        </w:tc>
        <w:tc>
          <w:tcPr>
            <w:tcW w:w="725"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4,6</w:t>
            </w:r>
          </w:p>
        </w:tc>
        <w:tc>
          <w:tcPr>
            <w:tcW w:w="621" w:type="pct"/>
            <w:shd w:val="clear" w:color="auto" w:fill="auto"/>
            <w:vAlign w:val="center"/>
          </w:tcPr>
          <w:p w:rsidR="005D4578" w:rsidRPr="00CD34FB" w:rsidRDefault="005D4578" w:rsidP="00CD34FB">
            <w:pPr>
              <w:spacing w:before="80" w:after="80" w:line="240" w:lineRule="auto"/>
              <w:jc w:val="center"/>
              <w:rPr>
                <w:color w:val="000000"/>
                <w:sz w:val="20"/>
                <w:szCs w:val="24"/>
                <w:lang w:eastAsia="ru-RU"/>
              </w:rPr>
            </w:pPr>
            <w:r w:rsidRPr="00CD34FB">
              <w:rPr>
                <w:color w:val="000000"/>
                <w:sz w:val="20"/>
                <w:szCs w:val="24"/>
                <w:lang w:eastAsia="ru-RU"/>
              </w:rPr>
              <w:t>3,6</w:t>
            </w:r>
          </w:p>
        </w:tc>
        <w:tc>
          <w:tcPr>
            <w:tcW w:w="727" w:type="pct"/>
            <w:shd w:val="clear" w:color="auto" w:fill="auto"/>
            <w:vAlign w:val="center"/>
          </w:tcPr>
          <w:p w:rsidR="005D4578" w:rsidRPr="00CD34FB" w:rsidRDefault="005D4578"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1417" w:type="pct"/>
            <w:shd w:val="clear" w:color="auto" w:fill="auto"/>
            <w:vAlign w:val="center"/>
          </w:tcPr>
          <w:p w:rsidR="005D4578" w:rsidRPr="00CD34FB" w:rsidRDefault="005D4578" w:rsidP="00CD34FB">
            <w:pPr>
              <w:spacing w:before="80" w:after="80" w:line="240" w:lineRule="auto"/>
              <w:jc w:val="center"/>
              <w:rPr>
                <w:color w:val="000000"/>
                <w:sz w:val="20"/>
                <w:szCs w:val="24"/>
                <w:lang w:eastAsia="ru-RU"/>
              </w:rPr>
            </w:pPr>
            <w:r w:rsidRPr="00CD34FB">
              <w:rPr>
                <w:color w:val="000000"/>
                <w:sz w:val="20"/>
                <w:szCs w:val="24"/>
                <w:lang w:eastAsia="ru-RU"/>
              </w:rPr>
              <w:t>1,0</w:t>
            </w:r>
          </w:p>
        </w:tc>
      </w:tr>
      <w:tr w:rsidR="005D4578" w:rsidRPr="00CD34FB" w:rsidTr="00CD34FB">
        <w:trPr>
          <w:jc w:val="center"/>
        </w:trPr>
        <w:tc>
          <w:tcPr>
            <w:tcW w:w="849"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Общий износ КНС</w:t>
            </w:r>
          </w:p>
        </w:tc>
        <w:tc>
          <w:tcPr>
            <w:tcW w:w="661"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w:t>
            </w:r>
          </w:p>
        </w:tc>
        <w:tc>
          <w:tcPr>
            <w:tcW w:w="725"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w:t>
            </w:r>
          </w:p>
        </w:tc>
        <w:tc>
          <w:tcPr>
            <w:tcW w:w="621"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Н/Д</w:t>
            </w:r>
          </w:p>
        </w:tc>
        <w:tc>
          <w:tcPr>
            <w:tcW w:w="727"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w:t>
            </w:r>
          </w:p>
        </w:tc>
        <w:tc>
          <w:tcPr>
            <w:tcW w:w="1417" w:type="pct"/>
            <w:shd w:val="clear" w:color="auto" w:fill="auto"/>
            <w:vAlign w:val="center"/>
          </w:tcPr>
          <w:p w:rsidR="005D4578" w:rsidRPr="00CD34FB" w:rsidRDefault="00E376CA" w:rsidP="00CD34FB">
            <w:pPr>
              <w:spacing w:before="80" w:after="80" w:line="240" w:lineRule="auto"/>
              <w:jc w:val="center"/>
              <w:rPr>
                <w:sz w:val="20"/>
                <w:szCs w:val="24"/>
                <w:lang w:eastAsia="ru-RU"/>
              </w:rPr>
            </w:pPr>
            <w:r w:rsidRPr="00CD34FB">
              <w:rPr>
                <w:sz w:val="20"/>
                <w:szCs w:val="24"/>
                <w:lang w:eastAsia="ru-RU"/>
              </w:rPr>
              <w:t>-</w:t>
            </w:r>
          </w:p>
        </w:tc>
      </w:tr>
      <w:tr w:rsidR="00CD34FB" w:rsidRPr="00CD34FB" w:rsidTr="00CD34FB">
        <w:trPr>
          <w:jc w:val="center"/>
        </w:trPr>
        <w:tc>
          <w:tcPr>
            <w:tcW w:w="849"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Общий износ КОС</w:t>
            </w:r>
          </w:p>
        </w:tc>
        <w:tc>
          <w:tcPr>
            <w:tcW w:w="661"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w:t>
            </w:r>
          </w:p>
        </w:tc>
        <w:tc>
          <w:tcPr>
            <w:tcW w:w="725"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w:t>
            </w:r>
          </w:p>
        </w:tc>
        <w:tc>
          <w:tcPr>
            <w:tcW w:w="621"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w:t>
            </w:r>
          </w:p>
        </w:tc>
        <w:tc>
          <w:tcPr>
            <w:tcW w:w="727" w:type="pct"/>
            <w:shd w:val="clear" w:color="auto" w:fill="auto"/>
            <w:vAlign w:val="center"/>
          </w:tcPr>
          <w:p w:rsidR="005D4578" w:rsidRPr="00CD34FB" w:rsidRDefault="005D4578" w:rsidP="00CD34FB">
            <w:pPr>
              <w:spacing w:before="80" w:after="80" w:line="240" w:lineRule="auto"/>
              <w:jc w:val="center"/>
              <w:rPr>
                <w:sz w:val="20"/>
                <w:szCs w:val="24"/>
                <w:lang w:eastAsia="ru-RU"/>
              </w:rPr>
            </w:pPr>
            <w:r w:rsidRPr="00CD34FB">
              <w:rPr>
                <w:sz w:val="20"/>
                <w:szCs w:val="24"/>
                <w:lang w:eastAsia="ru-RU"/>
              </w:rPr>
              <w:t>-</w:t>
            </w:r>
          </w:p>
        </w:tc>
        <w:tc>
          <w:tcPr>
            <w:tcW w:w="1417" w:type="pct"/>
            <w:shd w:val="clear" w:color="auto" w:fill="auto"/>
            <w:vAlign w:val="center"/>
          </w:tcPr>
          <w:p w:rsidR="005D4578" w:rsidRPr="00CD34FB" w:rsidRDefault="00E376CA" w:rsidP="00CD34FB">
            <w:pPr>
              <w:spacing w:before="80" w:after="80" w:line="240" w:lineRule="auto"/>
              <w:jc w:val="center"/>
              <w:rPr>
                <w:sz w:val="20"/>
                <w:szCs w:val="24"/>
                <w:lang w:eastAsia="ru-RU"/>
              </w:rPr>
            </w:pPr>
            <w:r w:rsidRPr="00CD34FB">
              <w:rPr>
                <w:sz w:val="20"/>
                <w:szCs w:val="24"/>
                <w:lang w:eastAsia="ru-RU"/>
              </w:rPr>
              <w:t>-</w:t>
            </w:r>
          </w:p>
        </w:tc>
      </w:tr>
    </w:tbl>
    <w:p w:rsidR="001803DE" w:rsidRPr="00CD34FB" w:rsidRDefault="001803DE" w:rsidP="00CD34FB">
      <w:pPr>
        <w:pStyle w:val="1a"/>
        <w:spacing w:before="80" w:after="80" w:line="360" w:lineRule="auto"/>
        <w:ind w:firstLine="850"/>
        <w:rPr>
          <w:lang w:eastAsia="ru-RU"/>
        </w:rPr>
      </w:pPr>
    </w:p>
    <w:p w:rsidR="001B0451" w:rsidRPr="00CD34FB" w:rsidRDefault="00A672CF" w:rsidP="00CD34FB">
      <w:pPr>
        <w:pStyle w:val="1a"/>
        <w:spacing w:before="80" w:after="80" w:line="360" w:lineRule="auto"/>
        <w:ind w:firstLine="850"/>
      </w:pPr>
      <w:r w:rsidRPr="00CD34FB">
        <w:t>Детальное описание существующих канализационных сетей согласно составленной электронной модели приведено в таблице ниже.</w:t>
      </w:r>
    </w:p>
    <w:p w:rsidR="00DD4ED6" w:rsidRPr="00CD34FB" w:rsidRDefault="00DD4ED6" w:rsidP="00CD34FB">
      <w:pPr>
        <w:pStyle w:val="0"/>
        <w:spacing w:before="80" w:after="80" w:line="360" w:lineRule="auto"/>
        <w:ind w:firstLine="850"/>
        <w:jc w:val="both"/>
      </w:pPr>
    </w:p>
    <w:p w:rsidR="007359B5" w:rsidRPr="00CD34FB" w:rsidRDefault="007359B5" w:rsidP="00CD34FB">
      <w:pPr>
        <w:pStyle w:val="0"/>
        <w:spacing w:before="80" w:after="80" w:line="360" w:lineRule="auto"/>
        <w:ind w:firstLine="850"/>
        <w:jc w:val="both"/>
      </w:pPr>
      <w:r w:rsidRPr="00CD34FB">
        <w:t xml:space="preserve">Таблица </w:t>
      </w:r>
      <w:fldSimple w:instr=" SEQ Таблица \* ARABIC ">
        <w:r w:rsidR="00FF2EC6">
          <w:rPr>
            <w:noProof/>
          </w:rPr>
          <w:t>14</w:t>
        </w:r>
      </w:fldSimple>
      <w:r w:rsidRPr="00CD34FB">
        <w:t xml:space="preserve"> Характеристика сетей канализации в </w:t>
      </w:r>
      <w:r w:rsidR="008A5CB4" w:rsidRPr="00CD34FB">
        <w:t>МО Тельмановское сельское поселение</w:t>
      </w:r>
      <w:r w:rsidR="007A0D08" w:rsidRPr="00CD34FB">
        <w:t>.</w:t>
      </w:r>
    </w:p>
    <w:p w:rsidR="00CB60E2" w:rsidRPr="00CD34FB" w:rsidRDefault="00CB60E2" w:rsidP="00CD34FB">
      <w:pPr>
        <w:spacing w:before="80" w:after="80" w:line="360" w:lineRule="auto"/>
        <w:ind w:firstLine="850"/>
        <w:jc w:val="both"/>
        <w:rPr>
          <w:bCs/>
          <w:sz w:val="24"/>
          <w:szCs w:val="24"/>
          <w:lang w:eastAsia="ru-RU"/>
        </w:rPr>
        <w:sectPr w:rsidR="00CB60E2" w:rsidRPr="00CD34FB" w:rsidSect="00CD34FB">
          <w:type w:val="continuous"/>
          <w:pgSz w:w="11906" w:h="16838" w:code="9"/>
          <w:pgMar w:top="1134" w:right="851" w:bottom="1134" w:left="1134" w:header="539" w:footer="512" w:gutter="0"/>
          <w:pgBorders w:offsetFrom="page">
            <w:top w:val="single" w:sz="8" w:space="24" w:color="auto"/>
            <w:left w:val="single" w:sz="8" w:space="24" w:color="auto"/>
            <w:bottom w:val="single" w:sz="8" w:space="24" w:color="auto"/>
            <w:right w:val="single" w:sz="8" w:space="24" w:color="auto"/>
          </w:pgBorders>
          <w:cols w:space="708"/>
          <w:docGrid w:linePitch="360"/>
        </w:sect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auto"/>
          <w:insideV w:val="single" w:sz="2" w:space="0" w:color="000000"/>
        </w:tblBorders>
        <w:tblLook w:val="0000"/>
      </w:tblPr>
      <w:tblGrid>
        <w:gridCol w:w="786"/>
        <w:gridCol w:w="1536"/>
        <w:gridCol w:w="1436"/>
        <w:gridCol w:w="1176"/>
        <w:gridCol w:w="1176"/>
        <w:gridCol w:w="1178"/>
      </w:tblGrid>
      <w:tr w:rsidR="00110EF9" w:rsidRPr="00CD34FB" w:rsidTr="00CD34FB">
        <w:trPr>
          <w:tblHeader/>
          <w:jc w:val="center"/>
        </w:trPr>
        <w:tc>
          <w:tcPr>
            <w:tcW w:w="539" w:type="pct"/>
            <w:shd w:val="clear" w:color="auto" w:fill="auto"/>
            <w:vAlign w:val="center"/>
          </w:tcPr>
          <w:p w:rsidR="00110EF9" w:rsidRPr="00CD34FB" w:rsidRDefault="00110EF9" w:rsidP="00CD34FB">
            <w:pPr>
              <w:spacing w:after="0" w:line="240" w:lineRule="auto"/>
              <w:jc w:val="center"/>
              <w:rPr>
                <w:bCs/>
                <w:color w:val="000000"/>
                <w:sz w:val="20"/>
                <w:szCs w:val="20"/>
                <w:lang w:eastAsia="ru-RU"/>
              </w:rPr>
            </w:pPr>
            <w:r w:rsidRPr="00CD34FB">
              <w:rPr>
                <w:bCs/>
                <w:color w:val="000000"/>
                <w:sz w:val="20"/>
                <w:szCs w:val="20"/>
                <w:lang w:eastAsia="ru-RU"/>
              </w:rPr>
              <w:lastRenderedPageBreak/>
              <w:t>№</w:t>
            </w:r>
          </w:p>
        </w:tc>
        <w:tc>
          <w:tcPr>
            <w:tcW w:w="1054" w:type="pct"/>
            <w:shd w:val="clear" w:color="auto" w:fill="auto"/>
            <w:vAlign w:val="center"/>
          </w:tcPr>
          <w:p w:rsidR="00110EF9" w:rsidRPr="00CD34FB" w:rsidRDefault="00110EF9" w:rsidP="00CD34FB">
            <w:pPr>
              <w:spacing w:after="0" w:line="240" w:lineRule="auto"/>
              <w:jc w:val="center"/>
              <w:rPr>
                <w:bCs/>
                <w:color w:val="000000"/>
                <w:sz w:val="20"/>
                <w:szCs w:val="20"/>
                <w:lang w:eastAsia="ru-RU"/>
              </w:rPr>
            </w:pPr>
            <w:r w:rsidRPr="00CD34FB">
              <w:rPr>
                <w:bCs/>
                <w:color w:val="000000"/>
                <w:sz w:val="20"/>
                <w:szCs w:val="20"/>
                <w:lang w:eastAsia="ru-RU"/>
              </w:rPr>
              <w:t>Начальный узел</w:t>
            </w:r>
          </w:p>
        </w:tc>
        <w:tc>
          <w:tcPr>
            <w:tcW w:w="985" w:type="pct"/>
            <w:shd w:val="clear" w:color="auto" w:fill="auto"/>
            <w:vAlign w:val="center"/>
          </w:tcPr>
          <w:p w:rsidR="00110EF9" w:rsidRPr="00CD34FB" w:rsidRDefault="00110EF9" w:rsidP="00CD34FB">
            <w:pPr>
              <w:spacing w:after="0" w:line="240" w:lineRule="auto"/>
              <w:jc w:val="center"/>
              <w:rPr>
                <w:bCs/>
                <w:color w:val="000000"/>
                <w:sz w:val="20"/>
                <w:szCs w:val="20"/>
                <w:lang w:eastAsia="ru-RU"/>
              </w:rPr>
            </w:pPr>
            <w:r w:rsidRPr="00CD34FB">
              <w:rPr>
                <w:bCs/>
                <w:color w:val="000000"/>
                <w:sz w:val="20"/>
                <w:szCs w:val="20"/>
                <w:lang w:eastAsia="ru-RU"/>
              </w:rPr>
              <w:t>Конечный узел</w:t>
            </w:r>
          </w:p>
        </w:tc>
        <w:tc>
          <w:tcPr>
            <w:tcW w:w="807" w:type="pct"/>
            <w:shd w:val="clear" w:color="auto" w:fill="auto"/>
            <w:vAlign w:val="center"/>
          </w:tcPr>
          <w:p w:rsidR="00110EF9" w:rsidRPr="00CD34FB" w:rsidRDefault="00110EF9" w:rsidP="00CD34FB">
            <w:pPr>
              <w:spacing w:after="0" w:line="240" w:lineRule="auto"/>
              <w:jc w:val="center"/>
              <w:rPr>
                <w:bCs/>
                <w:color w:val="000000"/>
                <w:sz w:val="20"/>
                <w:szCs w:val="20"/>
                <w:lang w:eastAsia="ru-RU"/>
              </w:rPr>
            </w:pPr>
            <w:r w:rsidRPr="00CD34FB">
              <w:rPr>
                <w:bCs/>
                <w:color w:val="000000"/>
                <w:sz w:val="20"/>
                <w:szCs w:val="20"/>
                <w:lang w:eastAsia="ru-RU"/>
              </w:rPr>
              <w:t>Длина, м*</w:t>
            </w:r>
          </w:p>
        </w:tc>
        <w:tc>
          <w:tcPr>
            <w:tcW w:w="807" w:type="pct"/>
            <w:shd w:val="clear" w:color="auto" w:fill="auto"/>
            <w:vAlign w:val="center"/>
          </w:tcPr>
          <w:p w:rsidR="00110EF9" w:rsidRPr="00CD34FB" w:rsidRDefault="00110EF9" w:rsidP="00CD34FB">
            <w:pPr>
              <w:spacing w:after="0" w:line="240" w:lineRule="auto"/>
              <w:jc w:val="center"/>
              <w:rPr>
                <w:bCs/>
                <w:color w:val="000000"/>
                <w:sz w:val="20"/>
                <w:szCs w:val="20"/>
                <w:lang w:eastAsia="ru-RU"/>
              </w:rPr>
            </w:pPr>
            <w:r w:rsidRPr="00CD34FB">
              <w:rPr>
                <w:bCs/>
                <w:color w:val="000000"/>
                <w:sz w:val="20"/>
                <w:szCs w:val="20"/>
                <w:lang w:eastAsia="ru-RU"/>
              </w:rPr>
              <w:t>Условный диаметр, м</w:t>
            </w:r>
          </w:p>
        </w:tc>
        <w:tc>
          <w:tcPr>
            <w:tcW w:w="808" w:type="pct"/>
            <w:shd w:val="clear" w:color="auto" w:fill="auto"/>
            <w:vAlign w:val="center"/>
          </w:tcPr>
          <w:p w:rsidR="00110EF9" w:rsidRPr="00CD34FB" w:rsidRDefault="00110EF9" w:rsidP="00CD34FB">
            <w:pPr>
              <w:spacing w:after="0" w:line="240" w:lineRule="auto"/>
              <w:jc w:val="center"/>
              <w:rPr>
                <w:bCs/>
                <w:color w:val="000000"/>
                <w:sz w:val="20"/>
                <w:szCs w:val="20"/>
                <w:lang w:eastAsia="ru-RU"/>
              </w:rPr>
            </w:pPr>
            <w:r w:rsidRPr="00CD34FB">
              <w:rPr>
                <w:bCs/>
                <w:color w:val="000000"/>
                <w:sz w:val="20"/>
                <w:szCs w:val="20"/>
                <w:lang w:eastAsia="ru-RU"/>
              </w:rPr>
              <w:t>Материал</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w:t>
            </w:r>
          </w:p>
        </w:tc>
        <w:tc>
          <w:tcPr>
            <w:tcW w:w="4461" w:type="pct"/>
            <w:gridSpan w:val="5"/>
            <w:shd w:val="clear" w:color="auto" w:fill="auto"/>
            <w:vAlign w:val="center"/>
          </w:tcPr>
          <w:p w:rsidR="00110EF9" w:rsidRPr="00CD34FB" w:rsidRDefault="00110EF9" w:rsidP="00CD34FB">
            <w:pPr>
              <w:spacing w:after="0" w:line="240" w:lineRule="auto"/>
              <w:jc w:val="center"/>
              <w:rPr>
                <w:bCs/>
                <w:color w:val="000000"/>
                <w:sz w:val="20"/>
                <w:szCs w:val="20"/>
                <w:lang w:eastAsia="ru-RU"/>
              </w:rPr>
            </w:pPr>
            <w:r w:rsidRPr="00CD34FB">
              <w:rPr>
                <w:bCs/>
                <w:color w:val="000000"/>
                <w:sz w:val="20"/>
                <w:szCs w:val="20"/>
                <w:lang w:eastAsia="ru-RU"/>
              </w:rPr>
              <w:t>Технологическая зона ВО 1 (п. Тельмана)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88,0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68,0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67,9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118,8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1КК26а</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Керамика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55,2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lastRenderedPageBreak/>
              <w:t>40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40,9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45,3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49,6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133,1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41,8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lastRenderedPageBreak/>
              <w:t>79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59,2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1КК79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59,3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98,9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57,3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72,8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1КК95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0,6</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80,4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0,6</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0,6</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0,6</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0,6</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0,6</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0,6</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0,6</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62,2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lastRenderedPageBreak/>
              <w:t>118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37,8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1КК52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1КК117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55,1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34,1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1КК128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1КК69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1КК41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78,4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50,8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1КК133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lastRenderedPageBreak/>
              <w:t>157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50,0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0,35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37,7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0,35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62,6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46,0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56,5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36,8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1КК85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1КК169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1КК179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41,6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lastRenderedPageBreak/>
              <w:t>196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1КК189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1КК209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1КК193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62,6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40,3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48,6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52,7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35,5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41,0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34,9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Пластик</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1КК151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65,8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55,0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lastRenderedPageBreak/>
              <w:t>235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103,9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1КК216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131,3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44,6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1КК228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44,1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1КК231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0,35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1КК230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1 - п. Тельмана, КНС</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66,9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1 - п. Тельмана, КНС</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1КК232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255,3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1 - п. Тельмана, КНС</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1КК233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254,4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1КК26а</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58,4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248</w:t>
            </w:r>
          </w:p>
        </w:tc>
        <w:tc>
          <w:tcPr>
            <w:tcW w:w="2039" w:type="pct"/>
            <w:gridSpan w:val="2"/>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Общая протяжённость, пог. км</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249</w:t>
            </w:r>
          </w:p>
        </w:tc>
        <w:tc>
          <w:tcPr>
            <w:tcW w:w="4461" w:type="pct"/>
            <w:gridSpan w:val="5"/>
            <w:shd w:val="clear" w:color="auto" w:fill="auto"/>
            <w:vAlign w:val="center"/>
          </w:tcPr>
          <w:p w:rsidR="00110EF9" w:rsidRPr="00CD34FB" w:rsidRDefault="00110EF9" w:rsidP="00CD34FB">
            <w:pPr>
              <w:spacing w:after="0" w:line="240" w:lineRule="auto"/>
              <w:jc w:val="center"/>
              <w:rPr>
                <w:bCs/>
                <w:color w:val="000000"/>
                <w:sz w:val="20"/>
                <w:szCs w:val="20"/>
                <w:lang w:eastAsia="ru-RU"/>
              </w:rPr>
            </w:pPr>
            <w:r w:rsidRPr="00CD34FB">
              <w:rPr>
                <w:bCs/>
                <w:color w:val="000000"/>
                <w:sz w:val="20"/>
                <w:szCs w:val="20"/>
                <w:lang w:eastAsia="ru-RU"/>
              </w:rPr>
              <w:t>Технологическая зона ВО 3 (п. Войскорово)</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43,1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61,3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lastRenderedPageBreak/>
              <w:t>268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0,35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2КК19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36,8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0,35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0,35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0,35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45,0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2КК39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Чугун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2КК22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0,35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57,5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0,35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0,35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2КК49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 Войскорово, КНС</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116,6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0,35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 Войскорово, КНС</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 Войскорово, КОС</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608,2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0,15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 Войскорово, КОС</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2 - выпуск</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145,9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lastRenderedPageBreak/>
              <w:t>302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от промплощадки</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 Войскорово, КНС</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302</w:t>
            </w:r>
          </w:p>
        </w:tc>
        <w:tc>
          <w:tcPr>
            <w:tcW w:w="2039" w:type="pct"/>
            <w:gridSpan w:val="2"/>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Общая протяжённость, пог. км</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303</w:t>
            </w:r>
          </w:p>
        </w:tc>
        <w:tc>
          <w:tcPr>
            <w:tcW w:w="4461" w:type="pct"/>
            <w:gridSpan w:val="5"/>
            <w:shd w:val="clear" w:color="auto" w:fill="auto"/>
            <w:vAlign w:val="center"/>
          </w:tcPr>
          <w:p w:rsidR="00110EF9" w:rsidRPr="00CD34FB" w:rsidRDefault="00110EF9" w:rsidP="00CD34FB">
            <w:pPr>
              <w:spacing w:after="0" w:line="240" w:lineRule="auto"/>
              <w:jc w:val="center"/>
              <w:rPr>
                <w:bCs/>
                <w:color w:val="000000"/>
                <w:sz w:val="20"/>
                <w:szCs w:val="20"/>
                <w:lang w:eastAsia="ru-RU"/>
              </w:rPr>
            </w:pPr>
            <w:r w:rsidRPr="00CD34FB">
              <w:rPr>
                <w:bCs/>
                <w:color w:val="000000"/>
                <w:sz w:val="20"/>
                <w:szCs w:val="20"/>
                <w:lang w:eastAsia="ru-RU"/>
              </w:rPr>
              <w:t>Технологическая зона ВО 2 (п. Тельмана)</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1КК14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329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44,1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4КК143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lastRenderedPageBreak/>
              <w:t>338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11,5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340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341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342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343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344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345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98,8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346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4КК26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107,3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347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120,1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348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123,2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349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350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351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352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353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354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355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356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357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358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359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360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361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362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363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364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365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366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4КК50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367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4КК44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30,5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368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369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21,8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370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371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372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373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20,8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374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73,9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375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169,4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376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lastRenderedPageBreak/>
              <w:t>377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378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379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29,0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44,0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4КК72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81,3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26,9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4КК89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51,2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400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401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402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403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404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77,7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405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31,4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406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4КК95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109,7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407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408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17,6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409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410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411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47,1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412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23,5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413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414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415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lastRenderedPageBreak/>
              <w:t>416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27,2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417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418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12,7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419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28,2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40,7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4КК119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24,5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9,0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38,2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430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22,7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431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4КК129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15,2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432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433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4КК109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57,7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434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180,9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435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4КК132</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25,6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0,9</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436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56,4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437</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4КК136</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4КК135</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19,6</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438</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4КК135</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109,2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439</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4КК138</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54,8</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440</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4КК139</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4КК140</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16,9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441</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4КК140</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4КК141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8,1</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442</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4КК141</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4КК137</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42,3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443</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4КК137</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143,3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0,3</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444</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4КК64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4КК142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33,4</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0,4</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445</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4КК143</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4КК32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6,9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0,25</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Пластмасс</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446</w:t>
            </w:r>
          </w:p>
        </w:tc>
        <w:tc>
          <w:tcPr>
            <w:tcW w:w="1054"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4КК144</w:t>
            </w:r>
          </w:p>
        </w:tc>
        <w:tc>
          <w:tcPr>
            <w:tcW w:w="985"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4КК132</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58,3</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0,9</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Бетон</w:t>
            </w:r>
          </w:p>
        </w:tc>
      </w:tr>
      <w:tr w:rsidR="00110EF9" w:rsidRPr="00CD34FB" w:rsidTr="00CD34FB">
        <w:trPr>
          <w:jc w:val="center"/>
        </w:trPr>
        <w:tc>
          <w:tcPr>
            <w:tcW w:w="539"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448</w:t>
            </w:r>
          </w:p>
        </w:tc>
        <w:tc>
          <w:tcPr>
            <w:tcW w:w="2039" w:type="pct"/>
            <w:gridSpan w:val="2"/>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Общая протяжённость, пог. км</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3,9</w:t>
            </w:r>
          </w:p>
        </w:tc>
        <w:tc>
          <w:tcPr>
            <w:tcW w:w="807"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c>
          <w:tcPr>
            <w:tcW w:w="808" w:type="pct"/>
            <w:shd w:val="clear" w:color="auto" w:fill="auto"/>
            <w:vAlign w:val="center"/>
          </w:tcPr>
          <w:p w:rsidR="00110EF9" w:rsidRPr="00CD34FB" w:rsidRDefault="00110EF9" w:rsidP="00CD34FB">
            <w:pPr>
              <w:spacing w:after="0" w:line="240" w:lineRule="auto"/>
              <w:jc w:val="center"/>
              <w:rPr>
                <w:color w:val="000000"/>
                <w:sz w:val="20"/>
                <w:szCs w:val="20"/>
                <w:lang w:eastAsia="ru-RU"/>
              </w:rPr>
            </w:pPr>
            <w:r w:rsidRPr="00CD34FB">
              <w:rPr>
                <w:color w:val="000000"/>
                <w:sz w:val="20"/>
                <w:szCs w:val="20"/>
                <w:lang w:eastAsia="ru-RU"/>
              </w:rPr>
              <w:t> </w:t>
            </w:r>
          </w:p>
        </w:tc>
      </w:tr>
    </w:tbl>
    <w:p w:rsidR="00537035" w:rsidRPr="00CD34FB" w:rsidRDefault="00537035" w:rsidP="00CD34FB">
      <w:pPr>
        <w:pStyle w:val="1a"/>
        <w:spacing w:before="80" w:after="80" w:line="360" w:lineRule="auto"/>
        <w:ind w:firstLine="850"/>
        <w:sectPr w:rsidR="00537035" w:rsidRPr="00CD34FB" w:rsidSect="00CD34FB">
          <w:type w:val="continuous"/>
          <w:pgSz w:w="16838" w:h="11906" w:orient="landscape" w:code="9"/>
          <w:pgMar w:top="1134" w:right="851" w:bottom="1134" w:left="1134" w:header="426" w:footer="512"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p w:rsidR="006149F6" w:rsidRPr="00CD34FB" w:rsidRDefault="006149F6" w:rsidP="00CD34FB">
      <w:pPr>
        <w:pStyle w:val="1a"/>
        <w:spacing w:before="80" w:after="80" w:line="360" w:lineRule="auto"/>
        <w:ind w:left="1429" w:firstLine="850"/>
      </w:pPr>
    </w:p>
    <w:p w:rsidR="007D35A5" w:rsidRPr="00CD34FB" w:rsidRDefault="007D35A5" w:rsidP="00CD34FB">
      <w:pPr>
        <w:pStyle w:val="3"/>
        <w:tabs>
          <w:tab w:val="left" w:pos="1276"/>
        </w:tabs>
        <w:spacing w:before="80" w:after="80" w:line="360" w:lineRule="auto"/>
        <w:ind w:left="0" w:firstLine="850"/>
      </w:pPr>
      <w:bookmarkStart w:id="32" w:name="_Toc373143096"/>
      <w:bookmarkStart w:id="33" w:name="_Toc379721661"/>
      <w:bookmarkStart w:id="34" w:name="_Toc3336415"/>
      <w:r w:rsidRPr="00CD34FB">
        <w:rPr>
          <w:lang w:eastAsia="ru-RU"/>
        </w:rPr>
        <w:t>Оценка безопасности и надежности объектов централизованной системы водоотведения и их управляемости</w:t>
      </w:r>
      <w:r w:rsidRPr="00CD34FB">
        <w:t>.</w:t>
      </w:r>
      <w:bookmarkEnd w:id="32"/>
      <w:bookmarkEnd w:id="33"/>
      <w:bookmarkEnd w:id="34"/>
    </w:p>
    <w:p w:rsidR="007D35A5" w:rsidRPr="00FA28FC" w:rsidRDefault="007D35A5" w:rsidP="007D35A5">
      <w:pPr>
        <w:spacing w:after="0"/>
      </w:pPr>
    </w:p>
    <w:p w:rsidR="007D35A5" w:rsidRPr="00CD34FB" w:rsidRDefault="004A7290" w:rsidP="00CD34FB">
      <w:pPr>
        <w:pStyle w:val="1a"/>
        <w:spacing w:before="80" w:after="80" w:line="360" w:lineRule="auto"/>
        <w:ind w:firstLine="850"/>
      </w:pPr>
      <w:r w:rsidRPr="00CD34FB">
        <w:t>По состоянию на</w:t>
      </w:r>
      <w:r w:rsidR="007D35A5" w:rsidRPr="00CD34FB">
        <w:t xml:space="preserve"> 201</w:t>
      </w:r>
      <w:r w:rsidR="008A5CB4" w:rsidRPr="00CD34FB">
        <w:t>8</w:t>
      </w:r>
      <w:r w:rsidR="00A51822" w:rsidRPr="00CD34FB">
        <w:t xml:space="preserve"> год средний износ сетей </w:t>
      </w:r>
      <w:r w:rsidR="007D35A5" w:rsidRPr="00CD34FB">
        <w:t>водоотведения</w:t>
      </w:r>
      <w:r w:rsidR="00347CF8" w:rsidRPr="00CD34FB">
        <w:t xml:space="preserve"> в технологической зоне ВО 1 и 3 (</w:t>
      </w:r>
      <w:r w:rsidR="00347CF8" w:rsidRPr="00CD34FB">
        <w:rPr>
          <w:szCs w:val="28"/>
        </w:rPr>
        <w:t xml:space="preserve">зона эксплуатационный ответственности </w:t>
      </w:r>
      <w:r w:rsidR="00347CF8" w:rsidRPr="00CD34FB">
        <w:t>АО «ЛОКС» Филиал «Тосненский водоканал»)</w:t>
      </w:r>
      <w:r w:rsidR="007D35A5" w:rsidRPr="00CD34FB">
        <w:t xml:space="preserve"> </w:t>
      </w:r>
      <w:r w:rsidR="008A5CB4" w:rsidRPr="00CD34FB">
        <w:t xml:space="preserve">МО Тельмановское сельское поселение </w:t>
      </w:r>
      <w:r w:rsidR="00492164" w:rsidRPr="00CD34FB">
        <w:t xml:space="preserve">составляет </w:t>
      </w:r>
      <w:r w:rsidR="00347CF8" w:rsidRPr="00CD34FB">
        <w:t>70-</w:t>
      </w:r>
      <w:r w:rsidR="00760686" w:rsidRPr="00CD34FB">
        <w:t>80</w:t>
      </w:r>
      <w:r w:rsidR="00A51822" w:rsidRPr="00CD34FB">
        <w:t xml:space="preserve"> </w:t>
      </w:r>
      <w:r w:rsidR="00FC486E" w:rsidRPr="00CD34FB">
        <w:t>%.</w:t>
      </w:r>
      <w:r w:rsidR="00760686" w:rsidRPr="00CD34FB">
        <w:t xml:space="preserve"> </w:t>
      </w:r>
      <w:r w:rsidR="00347CF8" w:rsidRPr="00CD34FB">
        <w:t xml:space="preserve">Ливневая канализация в технологической зоне ВО 1 полностью нарушена. </w:t>
      </w:r>
      <w:r w:rsidR="00FC486E" w:rsidRPr="00CD34FB">
        <w:t>О</w:t>
      </w:r>
      <w:r w:rsidR="007D35A5" w:rsidRPr="00CD34FB">
        <w:t>борудование очистных сооружений</w:t>
      </w:r>
      <w:r w:rsidR="008D1891" w:rsidRPr="00CD34FB">
        <w:t xml:space="preserve"> и КНС</w:t>
      </w:r>
      <w:r w:rsidR="00347CF8" w:rsidRPr="00CD34FB">
        <w:t xml:space="preserve"> в п. Войскорово</w:t>
      </w:r>
      <w:r w:rsidR="007D35A5" w:rsidRPr="00CD34FB">
        <w:t xml:space="preserve"> </w:t>
      </w:r>
      <w:r w:rsidR="00347CF8" w:rsidRPr="00CD34FB">
        <w:t>введено в эксплуатацию с 1976</w:t>
      </w:r>
      <w:r w:rsidR="007D35A5" w:rsidRPr="00CD34FB">
        <w:t>. В связи с этим можно дать низкую оценку безопасности</w:t>
      </w:r>
      <w:r w:rsidR="008D1891" w:rsidRPr="00CD34FB">
        <w:t xml:space="preserve"> и надёжности систем водоотведения в целом, п</w:t>
      </w:r>
      <w:r w:rsidR="007D35A5" w:rsidRPr="00CD34FB">
        <w:t xml:space="preserve">оскольку такой </w:t>
      </w:r>
      <w:r w:rsidR="008D1891" w:rsidRPr="00CD34FB">
        <w:t>состояния систем</w:t>
      </w:r>
      <w:r w:rsidR="007D35A5" w:rsidRPr="00CD34FB">
        <w:t xml:space="preserve"> во время повышенных нагрузок может </w:t>
      </w:r>
      <w:r w:rsidR="00C448EA" w:rsidRPr="00CD34FB">
        <w:t>привести к аварийн</w:t>
      </w:r>
      <w:r w:rsidR="00347CF8" w:rsidRPr="00CD34FB">
        <w:t>ым</w:t>
      </w:r>
      <w:r w:rsidR="00C448EA" w:rsidRPr="00CD34FB">
        <w:t xml:space="preserve"> ситуаци</w:t>
      </w:r>
      <w:r w:rsidR="00347CF8" w:rsidRPr="00CD34FB">
        <w:t>ям</w:t>
      </w:r>
      <w:r w:rsidR="007D35A5" w:rsidRPr="00CD34FB">
        <w:t>.</w:t>
      </w:r>
    </w:p>
    <w:p w:rsidR="007D35A5" w:rsidRPr="00CD34FB" w:rsidRDefault="007D35A5" w:rsidP="00CD34FB">
      <w:pPr>
        <w:pStyle w:val="1a"/>
        <w:spacing w:before="80" w:after="80" w:line="360" w:lineRule="auto"/>
        <w:ind w:firstLine="850"/>
      </w:pPr>
    </w:p>
    <w:p w:rsidR="007D35A5" w:rsidRPr="00CD34FB" w:rsidRDefault="007D35A5" w:rsidP="00CD34FB">
      <w:pPr>
        <w:pStyle w:val="3"/>
        <w:tabs>
          <w:tab w:val="left" w:pos="1276"/>
        </w:tabs>
        <w:spacing w:before="80" w:after="80" w:line="360" w:lineRule="auto"/>
        <w:ind w:left="0" w:firstLine="850"/>
      </w:pPr>
      <w:bookmarkStart w:id="35" w:name="_Toc373143097"/>
      <w:bookmarkStart w:id="36" w:name="_Toc379721662"/>
      <w:bookmarkStart w:id="37" w:name="_Toc3336416"/>
      <w:r w:rsidRPr="00CD34FB">
        <w:t>О</w:t>
      </w:r>
      <w:r w:rsidRPr="00CD34FB">
        <w:rPr>
          <w:lang w:eastAsia="ru-RU"/>
        </w:rPr>
        <w:t>ценка воздействия сбросов сточных вод через централизованную систему водоотведения на окружающую среду</w:t>
      </w:r>
      <w:r w:rsidRPr="00CD34FB">
        <w:t>.</w:t>
      </w:r>
      <w:bookmarkEnd w:id="35"/>
      <w:bookmarkEnd w:id="36"/>
      <w:bookmarkEnd w:id="37"/>
    </w:p>
    <w:p w:rsidR="007D35A5" w:rsidRPr="00CD34FB" w:rsidRDefault="007D35A5" w:rsidP="00CD34FB">
      <w:pPr>
        <w:pStyle w:val="1a"/>
        <w:spacing w:before="80" w:after="80" w:line="360" w:lineRule="auto"/>
        <w:ind w:firstLine="850"/>
      </w:pPr>
    </w:p>
    <w:p w:rsidR="00F72496" w:rsidRPr="00CD34FB" w:rsidRDefault="00F72496" w:rsidP="00CD34FB">
      <w:pPr>
        <w:pStyle w:val="1a"/>
        <w:spacing w:before="80" w:after="80" w:line="360" w:lineRule="auto"/>
        <w:ind w:firstLine="850"/>
      </w:pPr>
      <w:r w:rsidRPr="00CD34FB">
        <w:rPr>
          <w:bCs/>
        </w:rPr>
        <w:t>Санитарно-защитные зоны</w:t>
      </w:r>
      <w:r w:rsidRPr="00CD34FB">
        <w:t xml:space="preserve"> (СЗЗ) предприятий предназначены для создания защитного барьера между территориями промышленных площадок и жилой застройки, ландшафтно-рекреационных зон, зон отдыха, курортов с обязательным установлением специальных информационных знаков, а также организации дополнительных озелененных площадей. Размеры СЗЗ устанавливаются в соответствии с санитарной классификацией предприятий, производств и объектов</w:t>
      </w:r>
      <w:r w:rsidR="00352EC2" w:rsidRPr="00CD34FB">
        <w:t>.</w:t>
      </w:r>
    </w:p>
    <w:p w:rsidR="007D35A5" w:rsidRPr="00CD34FB" w:rsidRDefault="0086456C" w:rsidP="00CD34FB">
      <w:pPr>
        <w:pStyle w:val="1a"/>
        <w:spacing w:before="80" w:after="80" w:line="360" w:lineRule="auto"/>
        <w:ind w:firstLine="850"/>
      </w:pPr>
      <w:r w:rsidRPr="00CD34FB">
        <w:t xml:space="preserve">В соответствии с </w:t>
      </w:r>
      <w:r w:rsidR="00352EC2" w:rsidRPr="00CD34FB">
        <w:rPr>
          <w:bCs/>
        </w:rPr>
        <w:t>СанПиН 2.2.1/2.1.1.1200-03</w:t>
      </w:r>
      <w:r w:rsidRPr="00CD34FB">
        <w:rPr>
          <w:bCs/>
        </w:rPr>
        <w:t xml:space="preserve"> «Санитарно-защитные зоны и санитарная классификация предприятий, сооружений и иных объектов» </w:t>
      </w:r>
      <w:r w:rsidRPr="00CD34FB">
        <w:t>к</w:t>
      </w:r>
      <w:r w:rsidR="00F72496" w:rsidRPr="00CD34FB">
        <w:t xml:space="preserve"> объектам, требующим установления соответствующих СЗЗ</w:t>
      </w:r>
      <w:r w:rsidR="002B3C77" w:rsidRPr="00CD34FB">
        <w:t>,</w:t>
      </w:r>
      <w:r w:rsidR="00F72496" w:rsidRPr="00CD34FB">
        <w:t xml:space="preserve"> относятся и канализационные очистные сооружения</w:t>
      </w:r>
      <w:r w:rsidR="00352EC2" w:rsidRPr="00CD34FB">
        <w:t xml:space="preserve"> в </w:t>
      </w:r>
      <w:r w:rsidR="00E65B37" w:rsidRPr="00CD34FB">
        <w:t xml:space="preserve">технологической зоне </w:t>
      </w:r>
      <w:r w:rsidR="0006190B" w:rsidRPr="00CD34FB">
        <w:t>ВО</w:t>
      </w:r>
      <w:r w:rsidR="00F72496" w:rsidRPr="00CD34FB">
        <w:t xml:space="preserve"> мощностью </w:t>
      </w:r>
      <w:r w:rsidRPr="00CD34FB">
        <w:t>0,</w:t>
      </w:r>
      <w:r w:rsidR="0006190B" w:rsidRPr="00CD34FB">
        <w:t>7</w:t>
      </w:r>
      <w:r w:rsidR="00F72496" w:rsidRPr="00CD34FB">
        <w:t xml:space="preserve"> тыс. м</w:t>
      </w:r>
      <w:r w:rsidR="00F72496" w:rsidRPr="00CD34FB">
        <w:rPr>
          <w:vertAlign w:val="superscript"/>
        </w:rPr>
        <w:t>3</w:t>
      </w:r>
      <w:r w:rsidRPr="00CD34FB">
        <w:t xml:space="preserve">/сут </w:t>
      </w:r>
      <w:r w:rsidR="00F72496" w:rsidRPr="00CD34FB">
        <w:t>(</w:t>
      </w:r>
      <w:r w:rsidRPr="00CD34FB">
        <w:t>сооружения для механической и биологической</w:t>
      </w:r>
      <w:r w:rsidR="002B3C77" w:rsidRPr="00CD34FB">
        <w:t xml:space="preserve"> очистки с иловыми площадками</w:t>
      </w:r>
      <w:r w:rsidRPr="00CD34FB">
        <w:t xml:space="preserve"> для сброженных осадков</w:t>
      </w:r>
      <w:r w:rsidR="002B3C77" w:rsidRPr="00CD34FB">
        <w:t xml:space="preserve">, </w:t>
      </w:r>
      <w:r w:rsidRPr="00CD34FB">
        <w:t>а также иловые площадки</w:t>
      </w:r>
      <w:r w:rsidR="00F72496" w:rsidRPr="00CD34FB">
        <w:t xml:space="preserve">) с СЗЗ – </w:t>
      </w:r>
      <w:smartTag w:uri="urn:schemas-microsoft-com:office:smarttags" w:element="metricconverter">
        <w:smartTagPr>
          <w:attr w:name="ProductID" w:val="300 м"/>
        </w:smartTagPr>
        <w:r w:rsidR="00813C04" w:rsidRPr="00CD34FB">
          <w:t>3</w:t>
        </w:r>
        <w:r w:rsidR="00F72496" w:rsidRPr="00CD34FB">
          <w:t>0</w:t>
        </w:r>
        <w:r w:rsidRPr="00CD34FB">
          <w:t>0</w:t>
        </w:r>
        <w:r w:rsidR="00F72496" w:rsidRPr="00CD34FB">
          <w:t xml:space="preserve"> м</w:t>
        </w:r>
      </w:smartTag>
      <w:r w:rsidR="00813C04" w:rsidRPr="00CD34FB">
        <w:t>, по проекту</w:t>
      </w:r>
      <w:r w:rsidR="00F72496" w:rsidRPr="00CD34FB">
        <w:t>.</w:t>
      </w:r>
    </w:p>
    <w:p w:rsidR="00352EC2" w:rsidRPr="00CD34FB" w:rsidRDefault="00352EC2" w:rsidP="00CD34FB">
      <w:pPr>
        <w:pStyle w:val="1a"/>
        <w:spacing w:before="80" w:after="80" w:line="360" w:lineRule="auto"/>
        <w:ind w:firstLine="850"/>
        <w:rPr>
          <w:bCs/>
          <w:color w:val="FF0000"/>
        </w:rPr>
      </w:pPr>
      <w:r w:rsidRPr="00CD34FB">
        <w:rPr>
          <w:color w:val="000000"/>
        </w:rPr>
        <w:t xml:space="preserve">Исходя из раздела </w:t>
      </w:r>
      <w:r w:rsidR="00772B6F" w:rsidRPr="00CD34FB">
        <w:rPr>
          <w:color w:val="000000"/>
        </w:rPr>
        <w:t>1</w:t>
      </w:r>
      <w:r w:rsidRPr="00CD34FB">
        <w:rPr>
          <w:color w:val="000000"/>
        </w:rPr>
        <w:t>.2</w:t>
      </w:r>
      <w:r w:rsidR="00187D02" w:rsidRPr="00CD34FB">
        <w:rPr>
          <w:color w:val="000000"/>
        </w:rPr>
        <w:t xml:space="preserve">, </w:t>
      </w:r>
      <w:r w:rsidR="00772B6F" w:rsidRPr="00CD34FB">
        <w:rPr>
          <w:color w:val="000000"/>
        </w:rPr>
        <w:t xml:space="preserve">воздействие </w:t>
      </w:r>
      <w:r w:rsidR="00197FA4" w:rsidRPr="00CD34FB">
        <w:rPr>
          <w:color w:val="000000"/>
        </w:rPr>
        <w:t>систем</w:t>
      </w:r>
      <w:r w:rsidR="00772B6F" w:rsidRPr="00CD34FB">
        <w:rPr>
          <w:color w:val="000000"/>
        </w:rPr>
        <w:t xml:space="preserve"> </w:t>
      </w:r>
      <w:r w:rsidR="00187D02" w:rsidRPr="00CD34FB">
        <w:rPr>
          <w:color w:val="000000"/>
        </w:rPr>
        <w:t>водоотведения на окружающую среду</w:t>
      </w:r>
      <w:r w:rsidR="00102982" w:rsidRPr="00CD34FB">
        <w:rPr>
          <w:color w:val="000000"/>
        </w:rPr>
        <w:t xml:space="preserve"> в п. Войскорово</w:t>
      </w:r>
      <w:r w:rsidRPr="00CD34FB">
        <w:rPr>
          <w:color w:val="000000"/>
        </w:rPr>
        <w:t xml:space="preserve"> можно охарактеризовать как </w:t>
      </w:r>
      <w:r w:rsidR="00347CF8" w:rsidRPr="00CD34FB">
        <w:rPr>
          <w:color w:val="000000"/>
        </w:rPr>
        <w:t>не</w:t>
      </w:r>
      <w:r w:rsidRPr="00CD34FB">
        <w:rPr>
          <w:color w:val="000000"/>
        </w:rPr>
        <w:t>удовлетворительное.</w:t>
      </w:r>
      <w:r w:rsidR="00A609C6" w:rsidRPr="00CD34FB">
        <w:rPr>
          <w:color w:val="FF0000"/>
        </w:rPr>
        <w:t xml:space="preserve"> </w:t>
      </w:r>
      <w:r w:rsidR="00197FA4" w:rsidRPr="00CD34FB">
        <w:rPr>
          <w:color w:val="FF0000"/>
        </w:rPr>
        <w:t xml:space="preserve"> </w:t>
      </w:r>
      <w:r w:rsidR="00197FA4" w:rsidRPr="00CD34FB">
        <w:t>Часть ливневых стоков посёлка сбрасывается на рельеф местности без очистки, это является возможной причиной неблагоприятного воздействия на экологическую обстановку р. Ижора.</w:t>
      </w:r>
    </w:p>
    <w:p w:rsidR="003F74EC" w:rsidRPr="00CD34FB" w:rsidRDefault="003F74EC" w:rsidP="00CD34FB">
      <w:pPr>
        <w:spacing w:before="80" w:after="80" w:line="360" w:lineRule="auto"/>
        <w:ind w:firstLine="850"/>
        <w:jc w:val="both"/>
        <w:rPr>
          <w:sz w:val="24"/>
          <w:szCs w:val="24"/>
        </w:rPr>
      </w:pPr>
    </w:p>
    <w:p w:rsidR="007D35A5" w:rsidRPr="00CD34FB" w:rsidRDefault="007D35A5" w:rsidP="00CD34FB">
      <w:pPr>
        <w:pStyle w:val="3"/>
        <w:tabs>
          <w:tab w:val="left" w:pos="1276"/>
        </w:tabs>
        <w:spacing w:before="80" w:after="80" w:line="360" w:lineRule="auto"/>
        <w:ind w:left="0" w:firstLine="850"/>
      </w:pPr>
      <w:bookmarkStart w:id="38" w:name="_Toc373143098"/>
      <w:bookmarkStart w:id="39" w:name="_Toc379721663"/>
      <w:bookmarkStart w:id="40" w:name="_Toc3336417"/>
      <w:r w:rsidRPr="00CD34FB">
        <w:lastRenderedPageBreak/>
        <w:t>Анализ территорий муниципального образования, неохваченных централизованной системой водоотведения.</w:t>
      </w:r>
      <w:bookmarkEnd w:id="38"/>
      <w:bookmarkEnd w:id="39"/>
      <w:bookmarkEnd w:id="40"/>
    </w:p>
    <w:p w:rsidR="007D35A5" w:rsidRPr="00C7012D" w:rsidRDefault="007D35A5" w:rsidP="007D35A5">
      <w:pPr>
        <w:spacing w:after="0"/>
      </w:pPr>
    </w:p>
    <w:p w:rsidR="007D35A5" w:rsidRPr="00CD34FB" w:rsidRDefault="00AD0628" w:rsidP="00CD34FB">
      <w:pPr>
        <w:pStyle w:val="1a"/>
        <w:spacing w:before="80" w:after="80" w:line="360" w:lineRule="auto"/>
        <w:ind w:firstLine="850"/>
      </w:pPr>
      <w:r w:rsidRPr="00CD34FB">
        <w:t xml:space="preserve">На сегодняшний день в </w:t>
      </w:r>
      <w:r w:rsidR="008A5CB4" w:rsidRPr="00CD34FB">
        <w:t>МО Тельмановское сельское поселение</w:t>
      </w:r>
      <w:r w:rsidRPr="00CD34FB">
        <w:t xml:space="preserve">, не охвачены централизованными системами водоотведения, следующие населенные пункты: д. Пионер, д. Ям-Ижора. Численность населения в данных населённых пунктах мала и составляет около 400 человек. </w:t>
      </w:r>
      <w:r w:rsidR="007D35A5" w:rsidRPr="00CD34FB">
        <w:t>Канализирование</w:t>
      </w:r>
      <w:r w:rsidR="00556E64" w:rsidRPr="00CD34FB">
        <w:t xml:space="preserve"> </w:t>
      </w:r>
      <w:r w:rsidRPr="00CD34FB">
        <w:t>данных</w:t>
      </w:r>
      <w:r w:rsidR="00556E64" w:rsidRPr="00CD34FB">
        <w:t xml:space="preserve"> населённых пунктах </w:t>
      </w:r>
      <w:r w:rsidR="007D35A5" w:rsidRPr="00CD34FB">
        <w:t>производится в</w:t>
      </w:r>
      <w:r w:rsidRPr="00CD34FB">
        <w:t xml:space="preserve"> накопительные ёмкости, септики и другие</w:t>
      </w:r>
      <w:r w:rsidR="007D35A5" w:rsidRPr="00CD34FB">
        <w:t xml:space="preserve"> ло</w:t>
      </w:r>
      <w:r w:rsidR="007421E8" w:rsidRPr="00CD34FB">
        <w:t>кальные системы (выгребные ямы)</w:t>
      </w:r>
      <w:r w:rsidR="007D35A5" w:rsidRPr="00CD34FB">
        <w:t xml:space="preserve">. </w:t>
      </w:r>
    </w:p>
    <w:p w:rsidR="0027365B" w:rsidRPr="00CD34FB" w:rsidRDefault="0027365B" w:rsidP="00CD34FB">
      <w:pPr>
        <w:pStyle w:val="1a"/>
        <w:spacing w:before="80" w:after="80" w:line="360" w:lineRule="auto"/>
        <w:ind w:firstLine="850"/>
      </w:pPr>
    </w:p>
    <w:p w:rsidR="007D35A5" w:rsidRPr="00CD34FB" w:rsidRDefault="007D35A5" w:rsidP="00CD34FB">
      <w:pPr>
        <w:pStyle w:val="3"/>
        <w:tabs>
          <w:tab w:val="left" w:pos="1276"/>
        </w:tabs>
        <w:spacing w:before="80" w:after="80" w:line="360" w:lineRule="auto"/>
        <w:ind w:left="0" w:firstLine="850"/>
        <w:rPr>
          <w:lang w:eastAsia="ru-RU"/>
        </w:rPr>
      </w:pPr>
      <w:bookmarkStart w:id="41" w:name="_Toc362607562"/>
      <w:r w:rsidRPr="00CD34FB">
        <w:t xml:space="preserve">  </w:t>
      </w:r>
      <w:bookmarkStart w:id="42" w:name="_Toc373143099"/>
      <w:bookmarkStart w:id="43" w:name="_Toc379721664"/>
      <w:bookmarkStart w:id="44" w:name="_Toc3336418"/>
      <w:bookmarkEnd w:id="41"/>
      <w:r w:rsidRPr="00CD34FB">
        <w:rPr>
          <w:lang w:eastAsia="ru-RU"/>
        </w:rPr>
        <w:t>Описание существующих технических и технологических проблем системы водоотведения поселения, городского округа</w:t>
      </w:r>
      <w:bookmarkEnd w:id="42"/>
      <w:bookmarkEnd w:id="43"/>
      <w:bookmarkEnd w:id="44"/>
    </w:p>
    <w:p w:rsidR="007D35A5" w:rsidRPr="00CD34FB" w:rsidRDefault="007D35A5" w:rsidP="00CD34FB">
      <w:pPr>
        <w:pStyle w:val="1a"/>
        <w:spacing w:before="80" w:after="80" w:line="360" w:lineRule="auto"/>
        <w:ind w:firstLine="850"/>
      </w:pPr>
    </w:p>
    <w:p w:rsidR="00CC1786" w:rsidRPr="00CD34FB" w:rsidRDefault="006124B7" w:rsidP="00CD34FB">
      <w:pPr>
        <w:pStyle w:val="1a"/>
        <w:spacing w:before="80" w:after="80" w:line="360" w:lineRule="auto"/>
        <w:ind w:firstLine="850"/>
      </w:pPr>
      <w:r w:rsidRPr="00CD34FB">
        <w:t>На сегодняшний день наблюдается повышенный и</w:t>
      </w:r>
      <w:r w:rsidR="00924B79" w:rsidRPr="00CD34FB">
        <w:t>знос</w:t>
      </w:r>
      <w:r w:rsidRPr="00CD34FB">
        <w:t xml:space="preserve"> оборудования и сетей</w:t>
      </w:r>
      <w:r w:rsidR="00924B79" w:rsidRPr="00CD34FB">
        <w:t xml:space="preserve"> системы водоотведения, в связи с этим надёжность её функционирования можно охарактеризовать как низкая.</w:t>
      </w:r>
      <w:r w:rsidR="00CC1786" w:rsidRPr="00CD34FB">
        <w:t xml:space="preserve"> </w:t>
      </w:r>
    </w:p>
    <w:p w:rsidR="009D336C" w:rsidRPr="00CD34FB" w:rsidRDefault="009D336C" w:rsidP="00CD34FB">
      <w:pPr>
        <w:pStyle w:val="1a"/>
        <w:spacing w:before="80" w:after="80" w:line="360" w:lineRule="auto"/>
        <w:ind w:firstLine="850"/>
      </w:pPr>
      <w:r w:rsidRPr="00CD34FB">
        <w:t>Полностью нарушена работа ливневой канализации в п. Тельмана (тех. зоне ВО 1). Очистные сооружения отсутствуют, некоторые коллекторы забиты. Требуется выполнение работы по восстановлению ливневой канализации и строительству локальных очистных сооружений поверхностных стоков в п. Тельмана.</w:t>
      </w:r>
    </w:p>
    <w:p w:rsidR="008E2912" w:rsidRPr="00CD34FB" w:rsidRDefault="0085551A" w:rsidP="00CD34FB">
      <w:pPr>
        <w:pStyle w:val="1a"/>
        <w:spacing w:before="80" w:after="80" w:line="360" w:lineRule="auto"/>
        <w:ind w:firstLine="850"/>
        <w:rPr>
          <w:bCs/>
          <w:color w:val="FF0000"/>
        </w:rPr>
      </w:pPr>
      <w:r w:rsidRPr="00CD34FB">
        <w:t>Часть ливневых стоков п. Войскорово сбрасывается на рельеф местности без очистки, это является возможной причиной неблагоприятного воздействия на экологическую обстановку р. Ижора.</w:t>
      </w:r>
      <w:r w:rsidR="00F83831" w:rsidRPr="00CD34FB">
        <w:rPr>
          <w:bCs/>
          <w:color w:val="FF0000"/>
        </w:rPr>
        <w:t xml:space="preserve"> </w:t>
      </w:r>
    </w:p>
    <w:p w:rsidR="009D336C" w:rsidRPr="00CD34FB" w:rsidRDefault="00F83831" w:rsidP="00CD34FB">
      <w:pPr>
        <w:pStyle w:val="1a"/>
        <w:spacing w:before="80" w:after="80" w:line="360" w:lineRule="auto"/>
        <w:ind w:firstLine="850"/>
        <w:rPr>
          <w:bCs/>
          <w:color w:val="FF0000"/>
        </w:rPr>
      </w:pPr>
      <w:r w:rsidRPr="00CD34FB">
        <w:t>Стоит отметить, что с</w:t>
      </w:r>
      <w:r w:rsidR="009D336C" w:rsidRPr="00CD34FB">
        <w:t xml:space="preserve">уществующие КОС в п. Войскорово </w:t>
      </w:r>
      <w:r w:rsidRPr="00CD34FB">
        <w:t>имеют</w:t>
      </w:r>
      <w:r w:rsidR="009D336C" w:rsidRPr="00CD34FB">
        <w:t xml:space="preserve"> больш</w:t>
      </w:r>
      <w:r w:rsidRPr="00CD34FB">
        <w:t>ой</w:t>
      </w:r>
      <w:r w:rsidR="009D336C" w:rsidRPr="00CD34FB">
        <w:t xml:space="preserve"> период эксплуатации (</w:t>
      </w:r>
      <w:r w:rsidRPr="00CD34FB">
        <w:t xml:space="preserve">около </w:t>
      </w:r>
      <w:r w:rsidR="009D336C" w:rsidRPr="00CD34FB">
        <w:t xml:space="preserve">38 лет). </w:t>
      </w:r>
      <w:r w:rsidRPr="00CD34FB">
        <w:t>В ближайшей перспективе предусмотрен</w:t>
      </w:r>
      <w:r w:rsidR="009D336C" w:rsidRPr="00CD34FB">
        <w:t xml:space="preserve"> план мероприятий по снижению сброса загрязняющих веществ в водоём.</w:t>
      </w:r>
    </w:p>
    <w:p w:rsidR="00CE093C" w:rsidRDefault="00CE093C" w:rsidP="00CD34FB">
      <w:pPr>
        <w:pStyle w:val="1a"/>
        <w:spacing w:before="80" w:after="80" w:line="360" w:lineRule="auto"/>
        <w:ind w:firstLine="850"/>
      </w:pPr>
    </w:p>
    <w:p w:rsidR="00B629A5" w:rsidRDefault="00B629A5" w:rsidP="00CD34FB">
      <w:pPr>
        <w:pStyle w:val="1a"/>
        <w:spacing w:before="80" w:after="80" w:line="360" w:lineRule="auto"/>
        <w:ind w:firstLine="850"/>
      </w:pPr>
    </w:p>
    <w:p w:rsidR="00B629A5" w:rsidRDefault="00B629A5" w:rsidP="00CD34FB">
      <w:pPr>
        <w:pStyle w:val="1a"/>
        <w:spacing w:before="80" w:after="80" w:line="360" w:lineRule="auto"/>
        <w:ind w:firstLine="850"/>
      </w:pPr>
    </w:p>
    <w:p w:rsidR="00B629A5" w:rsidRPr="00CD34FB" w:rsidRDefault="00B629A5" w:rsidP="00CD34FB">
      <w:pPr>
        <w:pStyle w:val="1a"/>
        <w:spacing w:before="80" w:after="80" w:line="360" w:lineRule="auto"/>
        <w:ind w:firstLine="850"/>
      </w:pPr>
    </w:p>
    <w:p w:rsidR="007D35A5" w:rsidRPr="00001A42" w:rsidRDefault="007D35A5" w:rsidP="00001A42">
      <w:pPr>
        <w:pStyle w:val="2"/>
        <w:spacing w:before="80" w:after="80" w:line="360" w:lineRule="auto"/>
        <w:ind w:left="0" w:firstLine="850"/>
        <w:rPr>
          <w:lang w:eastAsia="ru-RU"/>
        </w:rPr>
      </w:pPr>
      <w:bookmarkStart w:id="45" w:name="_Toc373143100"/>
      <w:bookmarkStart w:id="46" w:name="_Toc379721665"/>
      <w:bookmarkStart w:id="47" w:name="_Toc3336419"/>
      <w:r w:rsidRPr="00001A42">
        <w:rPr>
          <w:lang w:eastAsia="ru-RU"/>
        </w:rPr>
        <w:lastRenderedPageBreak/>
        <w:t>Балансы сточных вод в системе водоотведения</w:t>
      </w:r>
      <w:r w:rsidRPr="00001A42">
        <w:t>.</w:t>
      </w:r>
      <w:bookmarkEnd w:id="45"/>
      <w:bookmarkEnd w:id="46"/>
      <w:bookmarkEnd w:id="47"/>
      <w:r w:rsidRPr="00001A42">
        <w:t xml:space="preserve">  </w:t>
      </w:r>
    </w:p>
    <w:p w:rsidR="007D35A5" w:rsidRPr="00CD34FB" w:rsidRDefault="007D35A5" w:rsidP="00CD34FB">
      <w:pPr>
        <w:pStyle w:val="3"/>
        <w:tabs>
          <w:tab w:val="left" w:pos="1276"/>
        </w:tabs>
        <w:spacing w:before="80" w:after="80" w:line="360" w:lineRule="auto"/>
        <w:ind w:left="0" w:firstLine="850"/>
      </w:pPr>
      <w:bookmarkStart w:id="48" w:name="_Toc362607564"/>
      <w:r w:rsidRPr="00CD34FB">
        <w:t xml:space="preserve"> </w:t>
      </w:r>
      <w:bookmarkStart w:id="49" w:name="_Toc373143101"/>
      <w:bookmarkStart w:id="50" w:name="_Toc379721666"/>
      <w:bookmarkStart w:id="51" w:name="_Toc3336420"/>
      <w:r w:rsidRPr="00CD34FB">
        <w:t xml:space="preserve">Баланс </w:t>
      </w:r>
      <w:bookmarkEnd w:id="48"/>
      <w:r w:rsidRPr="00CD34FB">
        <w:rPr>
          <w:lang w:eastAsia="ru-RU"/>
        </w:rPr>
        <w:t>поступления сточных вод в централизованную систему водоотведения и отведения стоков по технологическим зонам водоотведения</w:t>
      </w:r>
      <w:r w:rsidRPr="00CD34FB">
        <w:t>.</w:t>
      </w:r>
      <w:bookmarkEnd w:id="49"/>
      <w:bookmarkEnd w:id="50"/>
      <w:bookmarkEnd w:id="51"/>
    </w:p>
    <w:p w:rsidR="003914EC" w:rsidRPr="00C7012D" w:rsidRDefault="003914EC" w:rsidP="007D35A5"/>
    <w:p w:rsidR="00016988" w:rsidRPr="008A5CB4" w:rsidRDefault="005E0BC8" w:rsidP="005E0BC8">
      <w:pPr>
        <w:pStyle w:val="1a"/>
      </w:pPr>
      <w:r w:rsidRPr="008A5CB4">
        <w:rPr>
          <w:sz w:val="23"/>
          <w:szCs w:val="23"/>
        </w:rPr>
        <w:t>В таблице ниже приведён баланс отведённых стоков по населённым пунктам и группам абонентов централизованной системы водоотведения за 201</w:t>
      </w:r>
      <w:r w:rsidR="008A5CB4" w:rsidRPr="008A5CB4">
        <w:rPr>
          <w:sz w:val="23"/>
          <w:szCs w:val="23"/>
        </w:rPr>
        <w:t>8</w:t>
      </w:r>
      <w:r w:rsidRPr="008A5CB4">
        <w:rPr>
          <w:sz w:val="23"/>
          <w:szCs w:val="23"/>
        </w:rPr>
        <w:t xml:space="preserve"> год.</w:t>
      </w:r>
    </w:p>
    <w:p w:rsidR="005E0BC8" w:rsidRPr="00CD34FB" w:rsidRDefault="005E0BC8" w:rsidP="00CD34FB">
      <w:pPr>
        <w:pStyle w:val="1a"/>
        <w:spacing w:before="80" w:after="80" w:line="360" w:lineRule="auto"/>
        <w:ind w:firstLine="850"/>
      </w:pPr>
    </w:p>
    <w:p w:rsidR="007D35A5" w:rsidRPr="00CD34FB" w:rsidRDefault="007D35A5" w:rsidP="00CD34FB">
      <w:pPr>
        <w:pStyle w:val="af0"/>
        <w:keepNext/>
        <w:spacing w:before="80" w:after="80" w:line="360" w:lineRule="auto"/>
        <w:ind w:firstLine="850"/>
        <w:jc w:val="both"/>
        <w:rPr>
          <w:b w:val="0"/>
          <w:color w:val="auto"/>
          <w:sz w:val="24"/>
          <w:szCs w:val="24"/>
        </w:rPr>
      </w:pPr>
      <w:r w:rsidRPr="00CD34FB">
        <w:rPr>
          <w:b w:val="0"/>
          <w:color w:val="auto"/>
          <w:sz w:val="24"/>
          <w:szCs w:val="24"/>
        </w:rPr>
        <w:t xml:space="preserve">Таблица </w:t>
      </w:r>
      <w:r w:rsidR="0025496B" w:rsidRPr="00CD34FB">
        <w:rPr>
          <w:b w:val="0"/>
          <w:color w:val="auto"/>
          <w:sz w:val="24"/>
          <w:szCs w:val="24"/>
        </w:rPr>
        <w:fldChar w:fldCharType="begin"/>
      </w:r>
      <w:r w:rsidRPr="00CD34FB">
        <w:rPr>
          <w:b w:val="0"/>
          <w:color w:val="auto"/>
          <w:sz w:val="24"/>
          <w:szCs w:val="24"/>
        </w:rPr>
        <w:instrText xml:space="preserve"> SEQ Таблица \* ARABIC </w:instrText>
      </w:r>
      <w:r w:rsidR="0025496B" w:rsidRPr="00CD34FB">
        <w:rPr>
          <w:b w:val="0"/>
          <w:color w:val="auto"/>
          <w:sz w:val="24"/>
          <w:szCs w:val="24"/>
        </w:rPr>
        <w:fldChar w:fldCharType="separate"/>
      </w:r>
      <w:r w:rsidR="00FF2EC6">
        <w:rPr>
          <w:b w:val="0"/>
          <w:noProof/>
          <w:color w:val="auto"/>
          <w:sz w:val="24"/>
          <w:szCs w:val="24"/>
        </w:rPr>
        <w:t>15</w:t>
      </w:r>
      <w:r w:rsidR="0025496B" w:rsidRPr="00CD34FB">
        <w:rPr>
          <w:b w:val="0"/>
          <w:color w:val="auto"/>
          <w:sz w:val="24"/>
          <w:szCs w:val="24"/>
        </w:rPr>
        <w:fldChar w:fldCharType="end"/>
      </w:r>
      <w:r w:rsidRPr="00CD34FB">
        <w:rPr>
          <w:b w:val="0"/>
          <w:color w:val="auto"/>
          <w:sz w:val="24"/>
          <w:szCs w:val="24"/>
        </w:rPr>
        <w:t xml:space="preserve"> Общий баланс водоотведения</w:t>
      </w:r>
      <w:r w:rsidR="009D68C9" w:rsidRPr="00CD34FB">
        <w:rPr>
          <w:b w:val="0"/>
          <w:color w:val="auto"/>
          <w:sz w:val="24"/>
          <w:szCs w:val="24"/>
        </w:rPr>
        <w:t xml:space="preserve"> стоков</w:t>
      </w:r>
      <w:r w:rsidRPr="00CD34FB">
        <w:rPr>
          <w:b w:val="0"/>
          <w:color w:val="auto"/>
          <w:sz w:val="24"/>
          <w:szCs w:val="24"/>
        </w:rPr>
        <w:t xml:space="preserve"> по группам потребителей в 201</w:t>
      </w:r>
      <w:r w:rsidR="008A5CB4" w:rsidRPr="00CD34FB">
        <w:rPr>
          <w:b w:val="0"/>
          <w:color w:val="auto"/>
          <w:sz w:val="24"/>
          <w:szCs w:val="24"/>
        </w:rPr>
        <w:t>8</w:t>
      </w:r>
      <w:r w:rsidRPr="00CD34FB">
        <w:rPr>
          <w:b w:val="0"/>
          <w:color w:val="auto"/>
          <w:sz w:val="24"/>
          <w:szCs w:val="24"/>
        </w:rPr>
        <w:t xml:space="preserve"> году</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834"/>
        <w:gridCol w:w="1257"/>
        <w:gridCol w:w="1421"/>
        <w:gridCol w:w="1877"/>
        <w:gridCol w:w="1877"/>
        <w:gridCol w:w="1871"/>
      </w:tblGrid>
      <w:tr w:rsidR="008A5CB4" w:rsidRPr="00CD34FB" w:rsidTr="0065560A">
        <w:trPr>
          <w:tblHeader/>
          <w:jc w:val="center"/>
        </w:trPr>
        <w:tc>
          <w:tcPr>
            <w:tcW w:w="904" w:type="pct"/>
            <w:shd w:val="clear" w:color="auto" w:fill="auto"/>
            <w:vAlign w:val="center"/>
            <w:hideMark/>
          </w:tcPr>
          <w:p w:rsidR="008A5CB4" w:rsidRPr="00CD34FB" w:rsidRDefault="008A5CB4" w:rsidP="00CD34FB">
            <w:pPr>
              <w:spacing w:before="80" w:after="80" w:line="240" w:lineRule="auto"/>
              <w:jc w:val="center"/>
              <w:rPr>
                <w:bCs/>
                <w:color w:val="000000"/>
                <w:sz w:val="20"/>
                <w:szCs w:val="24"/>
                <w:lang w:eastAsia="ru-RU"/>
              </w:rPr>
            </w:pPr>
            <w:r w:rsidRPr="00CD34FB">
              <w:rPr>
                <w:bCs/>
                <w:color w:val="000000"/>
                <w:sz w:val="20"/>
                <w:szCs w:val="24"/>
                <w:lang w:eastAsia="ru-RU"/>
              </w:rPr>
              <w:t>Группы абонентов</w:t>
            </w:r>
          </w:p>
        </w:tc>
        <w:tc>
          <w:tcPr>
            <w:tcW w:w="620" w:type="pct"/>
            <w:shd w:val="clear" w:color="auto" w:fill="auto"/>
            <w:vAlign w:val="center"/>
            <w:hideMark/>
          </w:tcPr>
          <w:p w:rsidR="008A5CB4" w:rsidRPr="00CD34FB" w:rsidRDefault="008A5CB4" w:rsidP="00CD34FB">
            <w:pPr>
              <w:spacing w:before="80" w:after="80" w:line="240" w:lineRule="auto"/>
              <w:jc w:val="center"/>
              <w:rPr>
                <w:bCs/>
                <w:color w:val="000000"/>
                <w:sz w:val="20"/>
                <w:szCs w:val="24"/>
                <w:lang w:eastAsia="ru-RU"/>
              </w:rPr>
            </w:pPr>
            <w:r w:rsidRPr="00CD34FB">
              <w:rPr>
                <w:bCs/>
                <w:color w:val="000000"/>
                <w:sz w:val="20"/>
                <w:szCs w:val="24"/>
                <w:lang w:eastAsia="ru-RU"/>
              </w:rPr>
              <w:t>Единица измерения</w:t>
            </w:r>
          </w:p>
        </w:tc>
        <w:tc>
          <w:tcPr>
            <w:tcW w:w="701" w:type="pct"/>
            <w:shd w:val="clear" w:color="auto" w:fill="auto"/>
            <w:vAlign w:val="center"/>
            <w:hideMark/>
          </w:tcPr>
          <w:p w:rsidR="008A5CB4" w:rsidRPr="00CD34FB" w:rsidRDefault="008A5CB4" w:rsidP="00CD34FB">
            <w:pPr>
              <w:spacing w:before="80" w:after="80" w:line="240" w:lineRule="auto"/>
              <w:jc w:val="center"/>
              <w:rPr>
                <w:bCs/>
                <w:color w:val="000000"/>
                <w:sz w:val="20"/>
                <w:szCs w:val="24"/>
                <w:lang w:eastAsia="ru-RU"/>
              </w:rPr>
            </w:pPr>
            <w:r w:rsidRPr="00CD34FB">
              <w:rPr>
                <w:bCs/>
                <w:color w:val="000000"/>
                <w:sz w:val="20"/>
                <w:szCs w:val="24"/>
                <w:lang w:eastAsia="ru-RU"/>
              </w:rPr>
              <w:t>Всего</w:t>
            </w:r>
          </w:p>
        </w:tc>
        <w:tc>
          <w:tcPr>
            <w:tcW w:w="926" w:type="pct"/>
            <w:shd w:val="clear" w:color="auto" w:fill="auto"/>
            <w:vAlign w:val="center"/>
            <w:hideMark/>
          </w:tcPr>
          <w:p w:rsidR="008A5CB4" w:rsidRPr="00CD34FB" w:rsidRDefault="008A5CB4" w:rsidP="00CD34FB">
            <w:pPr>
              <w:spacing w:before="80" w:after="80" w:line="240" w:lineRule="auto"/>
              <w:jc w:val="center"/>
              <w:rPr>
                <w:bCs/>
                <w:color w:val="000000"/>
                <w:sz w:val="20"/>
                <w:szCs w:val="24"/>
                <w:lang w:eastAsia="ru-RU"/>
              </w:rPr>
            </w:pPr>
            <w:r w:rsidRPr="00CD34FB">
              <w:rPr>
                <w:bCs/>
                <w:color w:val="000000"/>
                <w:sz w:val="20"/>
                <w:szCs w:val="24"/>
                <w:lang w:eastAsia="ru-RU"/>
              </w:rPr>
              <w:t>п. Тельмана, технологическая зона ВО 1</w:t>
            </w:r>
          </w:p>
        </w:tc>
        <w:tc>
          <w:tcPr>
            <w:tcW w:w="926" w:type="pct"/>
            <w:shd w:val="clear" w:color="auto" w:fill="auto"/>
            <w:vAlign w:val="center"/>
            <w:hideMark/>
          </w:tcPr>
          <w:p w:rsidR="008A5CB4" w:rsidRPr="00CD34FB" w:rsidRDefault="008A5CB4" w:rsidP="00CD34FB">
            <w:pPr>
              <w:spacing w:before="80" w:after="80" w:line="240" w:lineRule="auto"/>
              <w:jc w:val="center"/>
              <w:rPr>
                <w:bCs/>
                <w:color w:val="000000"/>
                <w:sz w:val="20"/>
                <w:szCs w:val="24"/>
                <w:lang w:eastAsia="ru-RU"/>
              </w:rPr>
            </w:pPr>
            <w:r w:rsidRPr="00CD34FB">
              <w:rPr>
                <w:bCs/>
                <w:color w:val="000000"/>
                <w:sz w:val="20"/>
                <w:szCs w:val="24"/>
                <w:lang w:eastAsia="ru-RU"/>
              </w:rPr>
              <w:t>п. Тельмана, технологическая зона ВО 2</w:t>
            </w:r>
          </w:p>
        </w:tc>
        <w:tc>
          <w:tcPr>
            <w:tcW w:w="924" w:type="pct"/>
            <w:shd w:val="clear" w:color="auto" w:fill="auto"/>
            <w:vAlign w:val="center"/>
            <w:hideMark/>
          </w:tcPr>
          <w:p w:rsidR="008A5CB4" w:rsidRPr="00CD34FB" w:rsidRDefault="008A5CB4" w:rsidP="00CD34FB">
            <w:pPr>
              <w:spacing w:before="80" w:after="80" w:line="240" w:lineRule="auto"/>
              <w:jc w:val="center"/>
              <w:rPr>
                <w:bCs/>
                <w:color w:val="000000"/>
                <w:sz w:val="20"/>
                <w:szCs w:val="24"/>
                <w:lang w:eastAsia="ru-RU"/>
              </w:rPr>
            </w:pPr>
            <w:r w:rsidRPr="00CD34FB">
              <w:rPr>
                <w:bCs/>
                <w:color w:val="000000"/>
                <w:sz w:val="20"/>
                <w:szCs w:val="24"/>
                <w:lang w:eastAsia="ru-RU"/>
              </w:rPr>
              <w:t>п. Войскорово, технологическая зона ВО 3</w:t>
            </w:r>
          </w:p>
        </w:tc>
      </w:tr>
      <w:tr w:rsidR="0065560A" w:rsidRPr="00CD34FB" w:rsidTr="0065560A">
        <w:trPr>
          <w:jc w:val="center"/>
        </w:trPr>
        <w:tc>
          <w:tcPr>
            <w:tcW w:w="904" w:type="pct"/>
            <w:vMerge w:val="restart"/>
            <w:shd w:val="clear" w:color="auto" w:fill="auto"/>
            <w:vAlign w:val="center"/>
            <w:hideMark/>
          </w:tcPr>
          <w:p w:rsidR="0065560A" w:rsidRPr="00CD34FB" w:rsidRDefault="0065560A" w:rsidP="00CD34FB">
            <w:pPr>
              <w:spacing w:before="80" w:after="80" w:line="240" w:lineRule="auto"/>
              <w:jc w:val="center"/>
              <w:rPr>
                <w:color w:val="000000"/>
                <w:sz w:val="20"/>
                <w:szCs w:val="24"/>
                <w:lang w:eastAsia="ru-RU"/>
              </w:rPr>
            </w:pPr>
            <w:r w:rsidRPr="00CD34FB">
              <w:rPr>
                <w:color w:val="000000"/>
                <w:sz w:val="20"/>
                <w:szCs w:val="24"/>
                <w:lang w:eastAsia="ru-RU"/>
              </w:rPr>
              <w:t>от населения</w:t>
            </w:r>
          </w:p>
        </w:tc>
        <w:tc>
          <w:tcPr>
            <w:tcW w:w="620" w:type="pct"/>
            <w:shd w:val="clear" w:color="auto" w:fill="auto"/>
            <w:vAlign w:val="center"/>
            <w:hideMark/>
          </w:tcPr>
          <w:p w:rsidR="0065560A" w:rsidRPr="00CD34FB" w:rsidRDefault="0065560A" w:rsidP="00CD34FB">
            <w:pPr>
              <w:spacing w:before="80" w:after="80" w:line="240" w:lineRule="auto"/>
              <w:jc w:val="center"/>
              <w:rPr>
                <w:color w:val="000000"/>
                <w:sz w:val="20"/>
                <w:szCs w:val="24"/>
                <w:lang w:eastAsia="ru-RU"/>
              </w:rPr>
            </w:pPr>
            <w:r w:rsidRPr="00CD34FB">
              <w:rPr>
                <w:color w:val="000000"/>
                <w:sz w:val="20"/>
                <w:szCs w:val="24"/>
                <w:lang w:eastAsia="ru-RU"/>
              </w:rPr>
              <w:t>тыс. м</w:t>
            </w:r>
            <w:r w:rsidRPr="00CD34FB">
              <w:rPr>
                <w:color w:val="000000"/>
                <w:sz w:val="20"/>
                <w:szCs w:val="24"/>
                <w:vertAlign w:val="superscript"/>
                <w:lang w:eastAsia="ru-RU"/>
              </w:rPr>
              <w:t>3</w:t>
            </w:r>
            <w:r w:rsidRPr="00CD34FB">
              <w:rPr>
                <w:color w:val="000000"/>
                <w:sz w:val="20"/>
                <w:szCs w:val="24"/>
                <w:lang w:eastAsia="ru-RU"/>
              </w:rPr>
              <w:t>/год</w:t>
            </w:r>
          </w:p>
        </w:tc>
        <w:tc>
          <w:tcPr>
            <w:tcW w:w="701" w:type="pct"/>
            <w:shd w:val="clear" w:color="auto" w:fill="auto"/>
            <w:vAlign w:val="bottom"/>
            <w:hideMark/>
          </w:tcPr>
          <w:p w:rsidR="0065560A" w:rsidRDefault="0065560A">
            <w:pPr>
              <w:jc w:val="center"/>
              <w:rPr>
                <w:color w:val="000000"/>
                <w:sz w:val="20"/>
                <w:szCs w:val="20"/>
              </w:rPr>
            </w:pPr>
            <w:r>
              <w:rPr>
                <w:bCs/>
                <w:color w:val="000000"/>
                <w:sz w:val="20"/>
              </w:rPr>
              <w:t>899,28</w:t>
            </w:r>
          </w:p>
        </w:tc>
        <w:tc>
          <w:tcPr>
            <w:tcW w:w="926" w:type="pct"/>
            <w:shd w:val="clear" w:color="auto" w:fill="auto"/>
            <w:vAlign w:val="bottom"/>
            <w:hideMark/>
          </w:tcPr>
          <w:p w:rsidR="0065560A" w:rsidRDefault="0065560A">
            <w:pPr>
              <w:jc w:val="center"/>
              <w:rPr>
                <w:color w:val="000000"/>
                <w:sz w:val="20"/>
                <w:szCs w:val="20"/>
              </w:rPr>
            </w:pPr>
            <w:r>
              <w:rPr>
                <w:bCs/>
                <w:color w:val="000000"/>
                <w:sz w:val="20"/>
              </w:rPr>
              <w:t>426,86</w:t>
            </w:r>
          </w:p>
        </w:tc>
        <w:tc>
          <w:tcPr>
            <w:tcW w:w="926" w:type="pct"/>
            <w:shd w:val="clear" w:color="auto" w:fill="auto"/>
            <w:vAlign w:val="bottom"/>
            <w:hideMark/>
          </w:tcPr>
          <w:p w:rsidR="0065560A" w:rsidRDefault="0065560A">
            <w:pPr>
              <w:jc w:val="center"/>
              <w:rPr>
                <w:color w:val="000000"/>
                <w:sz w:val="20"/>
                <w:szCs w:val="20"/>
              </w:rPr>
            </w:pPr>
            <w:r>
              <w:rPr>
                <w:bCs/>
                <w:color w:val="000000"/>
                <w:sz w:val="20"/>
              </w:rPr>
              <w:t>389</w:t>
            </w:r>
          </w:p>
        </w:tc>
        <w:tc>
          <w:tcPr>
            <w:tcW w:w="924" w:type="pct"/>
            <w:shd w:val="clear" w:color="auto" w:fill="auto"/>
            <w:vAlign w:val="bottom"/>
            <w:hideMark/>
          </w:tcPr>
          <w:p w:rsidR="0065560A" w:rsidRDefault="0065560A">
            <w:pPr>
              <w:jc w:val="center"/>
              <w:rPr>
                <w:color w:val="000000"/>
                <w:sz w:val="20"/>
                <w:szCs w:val="20"/>
              </w:rPr>
            </w:pPr>
            <w:r>
              <w:rPr>
                <w:bCs/>
                <w:color w:val="000000"/>
                <w:sz w:val="20"/>
              </w:rPr>
              <w:t>83,42</w:t>
            </w:r>
          </w:p>
        </w:tc>
      </w:tr>
      <w:tr w:rsidR="0065560A" w:rsidRPr="00CD34FB" w:rsidTr="0065560A">
        <w:trPr>
          <w:jc w:val="center"/>
        </w:trPr>
        <w:tc>
          <w:tcPr>
            <w:tcW w:w="904" w:type="pct"/>
            <w:vMerge/>
            <w:shd w:val="clear" w:color="auto" w:fill="auto"/>
            <w:vAlign w:val="center"/>
            <w:hideMark/>
          </w:tcPr>
          <w:p w:rsidR="0065560A" w:rsidRPr="00CD34FB" w:rsidRDefault="0065560A" w:rsidP="00CD34FB">
            <w:pPr>
              <w:spacing w:before="80" w:after="80" w:line="240" w:lineRule="auto"/>
              <w:jc w:val="center"/>
              <w:rPr>
                <w:color w:val="000000"/>
                <w:sz w:val="20"/>
                <w:szCs w:val="24"/>
                <w:lang w:eastAsia="ru-RU"/>
              </w:rPr>
            </w:pPr>
          </w:p>
        </w:tc>
        <w:tc>
          <w:tcPr>
            <w:tcW w:w="620" w:type="pct"/>
            <w:shd w:val="clear" w:color="auto" w:fill="auto"/>
            <w:vAlign w:val="center"/>
            <w:hideMark/>
          </w:tcPr>
          <w:p w:rsidR="0065560A" w:rsidRPr="00CD34FB" w:rsidRDefault="0065560A"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701" w:type="pct"/>
            <w:shd w:val="clear" w:color="auto" w:fill="auto"/>
            <w:vAlign w:val="bottom"/>
            <w:hideMark/>
          </w:tcPr>
          <w:p w:rsidR="0065560A" w:rsidRDefault="0065560A">
            <w:pPr>
              <w:jc w:val="center"/>
              <w:rPr>
                <w:color w:val="000000"/>
                <w:sz w:val="20"/>
                <w:szCs w:val="20"/>
              </w:rPr>
            </w:pPr>
            <w:r>
              <w:rPr>
                <w:color w:val="000000"/>
                <w:sz w:val="20"/>
                <w:szCs w:val="20"/>
              </w:rPr>
              <w:t>88,41</w:t>
            </w:r>
          </w:p>
        </w:tc>
        <w:tc>
          <w:tcPr>
            <w:tcW w:w="926" w:type="pct"/>
            <w:shd w:val="clear" w:color="auto" w:fill="auto"/>
            <w:vAlign w:val="bottom"/>
            <w:hideMark/>
          </w:tcPr>
          <w:p w:rsidR="0065560A" w:rsidRDefault="0065560A">
            <w:pPr>
              <w:jc w:val="center"/>
              <w:rPr>
                <w:color w:val="000000"/>
                <w:sz w:val="20"/>
                <w:szCs w:val="20"/>
              </w:rPr>
            </w:pPr>
            <w:r>
              <w:rPr>
                <w:color w:val="000000"/>
                <w:sz w:val="20"/>
                <w:szCs w:val="20"/>
              </w:rPr>
              <w:t>70,80</w:t>
            </w:r>
          </w:p>
        </w:tc>
        <w:tc>
          <w:tcPr>
            <w:tcW w:w="926" w:type="pct"/>
            <w:shd w:val="clear" w:color="auto" w:fill="auto"/>
            <w:vAlign w:val="bottom"/>
            <w:hideMark/>
          </w:tcPr>
          <w:p w:rsidR="0065560A" w:rsidRDefault="0065560A">
            <w:pPr>
              <w:jc w:val="center"/>
              <w:rPr>
                <w:color w:val="000000"/>
                <w:sz w:val="20"/>
                <w:szCs w:val="20"/>
              </w:rPr>
            </w:pPr>
            <w:r>
              <w:rPr>
                <w:color w:val="000000"/>
                <w:sz w:val="20"/>
                <w:szCs w:val="20"/>
              </w:rPr>
              <w:t>95,79</w:t>
            </w:r>
          </w:p>
        </w:tc>
        <w:tc>
          <w:tcPr>
            <w:tcW w:w="924" w:type="pct"/>
            <w:shd w:val="clear" w:color="auto" w:fill="auto"/>
            <w:vAlign w:val="bottom"/>
            <w:hideMark/>
          </w:tcPr>
          <w:p w:rsidR="0065560A" w:rsidRDefault="0065560A">
            <w:pPr>
              <w:jc w:val="center"/>
              <w:rPr>
                <w:color w:val="000000"/>
                <w:sz w:val="20"/>
                <w:szCs w:val="20"/>
              </w:rPr>
            </w:pPr>
            <w:r>
              <w:rPr>
                <w:color w:val="000000"/>
                <w:sz w:val="20"/>
                <w:szCs w:val="20"/>
              </w:rPr>
              <w:t>91,65</w:t>
            </w:r>
          </w:p>
        </w:tc>
      </w:tr>
      <w:tr w:rsidR="0065560A" w:rsidRPr="00CD34FB" w:rsidTr="0065560A">
        <w:trPr>
          <w:jc w:val="center"/>
        </w:trPr>
        <w:tc>
          <w:tcPr>
            <w:tcW w:w="904" w:type="pct"/>
            <w:vMerge w:val="restart"/>
            <w:shd w:val="clear" w:color="auto" w:fill="auto"/>
            <w:vAlign w:val="center"/>
            <w:hideMark/>
          </w:tcPr>
          <w:p w:rsidR="0065560A" w:rsidRPr="00CD34FB" w:rsidRDefault="0065560A" w:rsidP="00CD34FB">
            <w:pPr>
              <w:spacing w:before="80" w:after="80" w:line="240" w:lineRule="auto"/>
              <w:jc w:val="center"/>
              <w:rPr>
                <w:color w:val="000000"/>
                <w:sz w:val="20"/>
                <w:szCs w:val="24"/>
                <w:lang w:eastAsia="ru-RU"/>
              </w:rPr>
            </w:pPr>
            <w:r w:rsidRPr="00CD34FB">
              <w:rPr>
                <w:color w:val="000000"/>
                <w:sz w:val="20"/>
                <w:szCs w:val="24"/>
                <w:lang w:eastAsia="ru-RU"/>
              </w:rPr>
              <w:t>от бюджето-финансируемых организаций</w:t>
            </w:r>
          </w:p>
        </w:tc>
        <w:tc>
          <w:tcPr>
            <w:tcW w:w="620" w:type="pct"/>
            <w:shd w:val="clear" w:color="auto" w:fill="auto"/>
            <w:vAlign w:val="center"/>
            <w:hideMark/>
          </w:tcPr>
          <w:p w:rsidR="0065560A" w:rsidRPr="00CD34FB" w:rsidRDefault="0065560A" w:rsidP="00CD34FB">
            <w:pPr>
              <w:spacing w:before="80" w:after="80" w:line="240" w:lineRule="auto"/>
              <w:jc w:val="center"/>
              <w:rPr>
                <w:color w:val="000000"/>
                <w:sz w:val="20"/>
                <w:szCs w:val="24"/>
                <w:lang w:eastAsia="ru-RU"/>
              </w:rPr>
            </w:pPr>
            <w:r w:rsidRPr="00CD34FB">
              <w:rPr>
                <w:color w:val="000000"/>
                <w:sz w:val="20"/>
                <w:szCs w:val="24"/>
                <w:lang w:eastAsia="ru-RU"/>
              </w:rPr>
              <w:t>тыс. м</w:t>
            </w:r>
            <w:r w:rsidRPr="00CD34FB">
              <w:rPr>
                <w:color w:val="000000"/>
                <w:sz w:val="20"/>
                <w:szCs w:val="24"/>
                <w:vertAlign w:val="superscript"/>
                <w:lang w:eastAsia="ru-RU"/>
              </w:rPr>
              <w:t>3</w:t>
            </w:r>
            <w:r w:rsidRPr="00CD34FB">
              <w:rPr>
                <w:color w:val="000000"/>
                <w:sz w:val="20"/>
                <w:szCs w:val="24"/>
                <w:lang w:eastAsia="ru-RU"/>
              </w:rPr>
              <w:t>/год</w:t>
            </w:r>
          </w:p>
        </w:tc>
        <w:tc>
          <w:tcPr>
            <w:tcW w:w="701" w:type="pct"/>
            <w:shd w:val="clear" w:color="auto" w:fill="auto"/>
            <w:vAlign w:val="bottom"/>
            <w:hideMark/>
          </w:tcPr>
          <w:p w:rsidR="0065560A" w:rsidRDefault="0065560A">
            <w:pPr>
              <w:jc w:val="center"/>
              <w:rPr>
                <w:color w:val="000000"/>
                <w:sz w:val="20"/>
                <w:szCs w:val="20"/>
              </w:rPr>
            </w:pPr>
            <w:r>
              <w:rPr>
                <w:bCs/>
                <w:color w:val="000000"/>
                <w:sz w:val="20"/>
              </w:rPr>
              <w:t>6,93</w:t>
            </w:r>
          </w:p>
        </w:tc>
        <w:tc>
          <w:tcPr>
            <w:tcW w:w="926" w:type="pct"/>
            <w:shd w:val="clear" w:color="auto" w:fill="auto"/>
            <w:vAlign w:val="bottom"/>
            <w:hideMark/>
          </w:tcPr>
          <w:p w:rsidR="0065560A" w:rsidRDefault="0065560A">
            <w:pPr>
              <w:jc w:val="center"/>
              <w:rPr>
                <w:color w:val="000000"/>
                <w:sz w:val="20"/>
                <w:szCs w:val="20"/>
              </w:rPr>
            </w:pPr>
            <w:r>
              <w:rPr>
                <w:bCs/>
                <w:color w:val="000000"/>
                <w:sz w:val="20"/>
              </w:rPr>
              <w:t>5,93</w:t>
            </w:r>
          </w:p>
        </w:tc>
        <w:tc>
          <w:tcPr>
            <w:tcW w:w="926" w:type="pct"/>
            <w:shd w:val="clear" w:color="auto" w:fill="auto"/>
            <w:vAlign w:val="bottom"/>
            <w:hideMark/>
          </w:tcPr>
          <w:p w:rsidR="0065560A" w:rsidRDefault="0065560A">
            <w:pPr>
              <w:jc w:val="center"/>
              <w:rPr>
                <w:color w:val="000000"/>
                <w:sz w:val="20"/>
                <w:szCs w:val="20"/>
              </w:rPr>
            </w:pPr>
            <w:r>
              <w:rPr>
                <w:bCs/>
                <w:color w:val="000000"/>
                <w:sz w:val="20"/>
              </w:rPr>
              <w:t>-</w:t>
            </w:r>
          </w:p>
        </w:tc>
        <w:tc>
          <w:tcPr>
            <w:tcW w:w="924" w:type="pct"/>
            <w:shd w:val="clear" w:color="auto" w:fill="auto"/>
            <w:vAlign w:val="bottom"/>
            <w:hideMark/>
          </w:tcPr>
          <w:p w:rsidR="0065560A" w:rsidRDefault="0065560A">
            <w:pPr>
              <w:jc w:val="center"/>
              <w:rPr>
                <w:color w:val="000000"/>
                <w:sz w:val="20"/>
                <w:szCs w:val="20"/>
              </w:rPr>
            </w:pPr>
            <w:r>
              <w:rPr>
                <w:bCs/>
                <w:color w:val="000000"/>
                <w:sz w:val="20"/>
              </w:rPr>
              <w:t>1</w:t>
            </w:r>
          </w:p>
        </w:tc>
      </w:tr>
      <w:tr w:rsidR="0065560A" w:rsidRPr="00CD34FB" w:rsidTr="0065560A">
        <w:trPr>
          <w:jc w:val="center"/>
        </w:trPr>
        <w:tc>
          <w:tcPr>
            <w:tcW w:w="904" w:type="pct"/>
            <w:vMerge/>
            <w:shd w:val="clear" w:color="auto" w:fill="auto"/>
            <w:vAlign w:val="center"/>
            <w:hideMark/>
          </w:tcPr>
          <w:p w:rsidR="0065560A" w:rsidRPr="00CD34FB" w:rsidRDefault="0065560A" w:rsidP="00CD34FB">
            <w:pPr>
              <w:spacing w:before="80" w:after="80" w:line="240" w:lineRule="auto"/>
              <w:jc w:val="center"/>
              <w:rPr>
                <w:color w:val="000000"/>
                <w:sz w:val="20"/>
                <w:szCs w:val="24"/>
                <w:lang w:eastAsia="ru-RU"/>
              </w:rPr>
            </w:pPr>
          </w:p>
        </w:tc>
        <w:tc>
          <w:tcPr>
            <w:tcW w:w="620" w:type="pct"/>
            <w:shd w:val="clear" w:color="auto" w:fill="auto"/>
            <w:vAlign w:val="center"/>
            <w:hideMark/>
          </w:tcPr>
          <w:p w:rsidR="0065560A" w:rsidRPr="00CD34FB" w:rsidRDefault="0065560A"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701" w:type="pct"/>
            <w:shd w:val="clear" w:color="auto" w:fill="auto"/>
            <w:vAlign w:val="bottom"/>
            <w:hideMark/>
          </w:tcPr>
          <w:p w:rsidR="0065560A" w:rsidRDefault="0065560A">
            <w:pPr>
              <w:jc w:val="center"/>
              <w:rPr>
                <w:color w:val="000000"/>
                <w:sz w:val="20"/>
                <w:szCs w:val="20"/>
              </w:rPr>
            </w:pPr>
            <w:r>
              <w:rPr>
                <w:color w:val="000000"/>
                <w:sz w:val="20"/>
                <w:szCs w:val="20"/>
              </w:rPr>
              <w:t>0,68</w:t>
            </w:r>
          </w:p>
        </w:tc>
        <w:tc>
          <w:tcPr>
            <w:tcW w:w="926" w:type="pct"/>
            <w:shd w:val="clear" w:color="auto" w:fill="auto"/>
            <w:vAlign w:val="bottom"/>
            <w:hideMark/>
          </w:tcPr>
          <w:p w:rsidR="0065560A" w:rsidRDefault="0065560A">
            <w:pPr>
              <w:jc w:val="center"/>
              <w:rPr>
                <w:color w:val="000000"/>
                <w:sz w:val="20"/>
                <w:szCs w:val="20"/>
              </w:rPr>
            </w:pPr>
            <w:r>
              <w:rPr>
                <w:color w:val="000000"/>
                <w:sz w:val="20"/>
                <w:szCs w:val="20"/>
              </w:rPr>
              <w:t>0,98</w:t>
            </w:r>
          </w:p>
        </w:tc>
        <w:tc>
          <w:tcPr>
            <w:tcW w:w="926" w:type="pct"/>
            <w:shd w:val="clear" w:color="auto" w:fill="auto"/>
            <w:vAlign w:val="bottom"/>
            <w:hideMark/>
          </w:tcPr>
          <w:p w:rsidR="0065560A" w:rsidRDefault="0065560A">
            <w:pPr>
              <w:jc w:val="center"/>
              <w:rPr>
                <w:color w:val="000000"/>
                <w:sz w:val="20"/>
                <w:szCs w:val="20"/>
              </w:rPr>
            </w:pPr>
            <w:r>
              <w:rPr>
                <w:color w:val="000000"/>
                <w:sz w:val="20"/>
                <w:szCs w:val="20"/>
              </w:rPr>
              <w:t>0,00</w:t>
            </w:r>
          </w:p>
        </w:tc>
        <w:tc>
          <w:tcPr>
            <w:tcW w:w="924" w:type="pct"/>
            <w:shd w:val="clear" w:color="auto" w:fill="auto"/>
            <w:vAlign w:val="bottom"/>
            <w:hideMark/>
          </w:tcPr>
          <w:p w:rsidR="0065560A" w:rsidRDefault="0065560A">
            <w:pPr>
              <w:jc w:val="center"/>
              <w:rPr>
                <w:color w:val="000000"/>
                <w:sz w:val="20"/>
                <w:szCs w:val="20"/>
              </w:rPr>
            </w:pPr>
            <w:r>
              <w:rPr>
                <w:color w:val="000000"/>
                <w:sz w:val="20"/>
                <w:szCs w:val="20"/>
              </w:rPr>
              <w:t>1,10</w:t>
            </w:r>
          </w:p>
        </w:tc>
      </w:tr>
      <w:tr w:rsidR="0065560A" w:rsidRPr="00CD34FB" w:rsidTr="0065560A">
        <w:trPr>
          <w:jc w:val="center"/>
        </w:trPr>
        <w:tc>
          <w:tcPr>
            <w:tcW w:w="904" w:type="pct"/>
            <w:vMerge w:val="restart"/>
            <w:shd w:val="clear" w:color="auto" w:fill="auto"/>
            <w:vAlign w:val="center"/>
            <w:hideMark/>
          </w:tcPr>
          <w:p w:rsidR="0065560A" w:rsidRPr="00CD34FB" w:rsidRDefault="0065560A" w:rsidP="00CD34FB">
            <w:pPr>
              <w:spacing w:before="80" w:after="80" w:line="240" w:lineRule="auto"/>
              <w:jc w:val="center"/>
              <w:rPr>
                <w:color w:val="000000"/>
                <w:sz w:val="20"/>
                <w:szCs w:val="24"/>
                <w:lang w:eastAsia="ru-RU"/>
              </w:rPr>
            </w:pPr>
            <w:r w:rsidRPr="00CD34FB">
              <w:rPr>
                <w:color w:val="000000"/>
                <w:sz w:val="20"/>
                <w:szCs w:val="24"/>
                <w:lang w:eastAsia="ru-RU"/>
              </w:rPr>
              <w:t>от прочих потребителей</w:t>
            </w:r>
          </w:p>
        </w:tc>
        <w:tc>
          <w:tcPr>
            <w:tcW w:w="620" w:type="pct"/>
            <w:shd w:val="clear" w:color="auto" w:fill="auto"/>
            <w:vAlign w:val="center"/>
            <w:hideMark/>
          </w:tcPr>
          <w:p w:rsidR="0065560A" w:rsidRPr="00CD34FB" w:rsidRDefault="0065560A" w:rsidP="00CD34FB">
            <w:pPr>
              <w:spacing w:before="80" w:after="80" w:line="240" w:lineRule="auto"/>
              <w:jc w:val="center"/>
              <w:rPr>
                <w:color w:val="000000"/>
                <w:sz w:val="20"/>
                <w:szCs w:val="24"/>
                <w:lang w:eastAsia="ru-RU"/>
              </w:rPr>
            </w:pPr>
            <w:r w:rsidRPr="00CD34FB">
              <w:rPr>
                <w:color w:val="000000"/>
                <w:sz w:val="20"/>
                <w:szCs w:val="24"/>
                <w:lang w:eastAsia="ru-RU"/>
              </w:rPr>
              <w:t>тыс. м</w:t>
            </w:r>
            <w:r w:rsidRPr="00CD34FB">
              <w:rPr>
                <w:color w:val="000000"/>
                <w:sz w:val="20"/>
                <w:szCs w:val="24"/>
                <w:vertAlign w:val="superscript"/>
                <w:lang w:eastAsia="ru-RU"/>
              </w:rPr>
              <w:t>3</w:t>
            </w:r>
            <w:r w:rsidRPr="00CD34FB">
              <w:rPr>
                <w:color w:val="000000"/>
                <w:sz w:val="20"/>
                <w:szCs w:val="24"/>
                <w:lang w:eastAsia="ru-RU"/>
              </w:rPr>
              <w:t>/год</w:t>
            </w:r>
          </w:p>
        </w:tc>
        <w:tc>
          <w:tcPr>
            <w:tcW w:w="701" w:type="pct"/>
            <w:shd w:val="clear" w:color="auto" w:fill="auto"/>
            <w:vAlign w:val="bottom"/>
            <w:hideMark/>
          </w:tcPr>
          <w:p w:rsidR="0065560A" w:rsidRDefault="0065560A">
            <w:pPr>
              <w:jc w:val="center"/>
              <w:rPr>
                <w:color w:val="000000"/>
                <w:sz w:val="20"/>
                <w:szCs w:val="20"/>
              </w:rPr>
            </w:pPr>
            <w:r>
              <w:rPr>
                <w:bCs/>
                <w:color w:val="000000"/>
                <w:sz w:val="20"/>
              </w:rPr>
              <w:t>110,98</w:t>
            </w:r>
          </w:p>
        </w:tc>
        <w:tc>
          <w:tcPr>
            <w:tcW w:w="926" w:type="pct"/>
            <w:shd w:val="clear" w:color="auto" w:fill="auto"/>
            <w:vAlign w:val="bottom"/>
            <w:hideMark/>
          </w:tcPr>
          <w:p w:rsidR="0065560A" w:rsidRDefault="0065560A">
            <w:pPr>
              <w:jc w:val="center"/>
              <w:rPr>
                <w:color w:val="000000"/>
                <w:sz w:val="20"/>
                <w:szCs w:val="20"/>
              </w:rPr>
            </w:pPr>
            <w:r>
              <w:rPr>
                <w:bCs/>
                <w:color w:val="000000"/>
                <w:sz w:val="20"/>
              </w:rPr>
              <w:t>87,28</w:t>
            </w:r>
          </w:p>
        </w:tc>
        <w:tc>
          <w:tcPr>
            <w:tcW w:w="926" w:type="pct"/>
            <w:shd w:val="clear" w:color="auto" w:fill="auto"/>
            <w:vAlign w:val="bottom"/>
            <w:hideMark/>
          </w:tcPr>
          <w:p w:rsidR="0065560A" w:rsidRDefault="0065560A">
            <w:pPr>
              <w:jc w:val="center"/>
              <w:rPr>
                <w:color w:val="000000"/>
                <w:sz w:val="20"/>
                <w:szCs w:val="20"/>
              </w:rPr>
            </w:pPr>
            <w:r>
              <w:rPr>
                <w:bCs/>
                <w:color w:val="000000"/>
                <w:sz w:val="20"/>
              </w:rPr>
              <w:t>17,1</w:t>
            </w:r>
          </w:p>
        </w:tc>
        <w:tc>
          <w:tcPr>
            <w:tcW w:w="924" w:type="pct"/>
            <w:shd w:val="clear" w:color="auto" w:fill="auto"/>
            <w:vAlign w:val="bottom"/>
            <w:hideMark/>
          </w:tcPr>
          <w:p w:rsidR="0065560A" w:rsidRDefault="0065560A">
            <w:pPr>
              <w:jc w:val="center"/>
              <w:rPr>
                <w:color w:val="000000"/>
                <w:sz w:val="20"/>
                <w:szCs w:val="20"/>
              </w:rPr>
            </w:pPr>
            <w:r>
              <w:rPr>
                <w:bCs/>
                <w:color w:val="000000"/>
                <w:sz w:val="20"/>
              </w:rPr>
              <w:t>6,6</w:t>
            </w:r>
          </w:p>
        </w:tc>
      </w:tr>
      <w:tr w:rsidR="0065560A" w:rsidRPr="00CD34FB" w:rsidTr="0065560A">
        <w:trPr>
          <w:jc w:val="center"/>
        </w:trPr>
        <w:tc>
          <w:tcPr>
            <w:tcW w:w="904" w:type="pct"/>
            <w:vMerge/>
            <w:shd w:val="clear" w:color="auto" w:fill="auto"/>
            <w:vAlign w:val="center"/>
            <w:hideMark/>
          </w:tcPr>
          <w:p w:rsidR="0065560A" w:rsidRPr="00CD34FB" w:rsidRDefault="0065560A" w:rsidP="00CD34FB">
            <w:pPr>
              <w:spacing w:before="80" w:after="80" w:line="240" w:lineRule="auto"/>
              <w:jc w:val="center"/>
              <w:rPr>
                <w:color w:val="000000"/>
                <w:sz w:val="20"/>
                <w:szCs w:val="24"/>
                <w:lang w:eastAsia="ru-RU"/>
              </w:rPr>
            </w:pPr>
          </w:p>
        </w:tc>
        <w:tc>
          <w:tcPr>
            <w:tcW w:w="620" w:type="pct"/>
            <w:shd w:val="clear" w:color="auto" w:fill="auto"/>
            <w:vAlign w:val="center"/>
            <w:hideMark/>
          </w:tcPr>
          <w:p w:rsidR="0065560A" w:rsidRPr="00CD34FB" w:rsidRDefault="0065560A"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701" w:type="pct"/>
            <w:shd w:val="clear" w:color="auto" w:fill="auto"/>
            <w:vAlign w:val="bottom"/>
            <w:hideMark/>
          </w:tcPr>
          <w:p w:rsidR="0065560A" w:rsidRDefault="0065560A">
            <w:pPr>
              <w:jc w:val="center"/>
              <w:rPr>
                <w:color w:val="000000"/>
                <w:sz w:val="20"/>
                <w:szCs w:val="20"/>
              </w:rPr>
            </w:pPr>
            <w:r>
              <w:rPr>
                <w:color w:val="000000"/>
                <w:sz w:val="20"/>
                <w:szCs w:val="20"/>
              </w:rPr>
              <w:t>10,91</w:t>
            </w:r>
          </w:p>
        </w:tc>
        <w:tc>
          <w:tcPr>
            <w:tcW w:w="926" w:type="pct"/>
            <w:shd w:val="clear" w:color="auto" w:fill="auto"/>
            <w:vAlign w:val="bottom"/>
            <w:hideMark/>
          </w:tcPr>
          <w:p w:rsidR="0065560A" w:rsidRDefault="0065560A">
            <w:pPr>
              <w:jc w:val="center"/>
              <w:rPr>
                <w:color w:val="000000"/>
                <w:sz w:val="20"/>
                <w:szCs w:val="20"/>
              </w:rPr>
            </w:pPr>
            <w:r>
              <w:rPr>
                <w:color w:val="000000"/>
                <w:sz w:val="20"/>
                <w:szCs w:val="20"/>
              </w:rPr>
              <w:t>14,48</w:t>
            </w:r>
          </w:p>
        </w:tc>
        <w:tc>
          <w:tcPr>
            <w:tcW w:w="926" w:type="pct"/>
            <w:shd w:val="clear" w:color="auto" w:fill="auto"/>
            <w:vAlign w:val="bottom"/>
            <w:hideMark/>
          </w:tcPr>
          <w:p w:rsidR="0065560A" w:rsidRDefault="0065560A">
            <w:pPr>
              <w:jc w:val="center"/>
              <w:rPr>
                <w:color w:val="000000"/>
                <w:sz w:val="20"/>
                <w:szCs w:val="20"/>
              </w:rPr>
            </w:pPr>
            <w:r>
              <w:rPr>
                <w:color w:val="000000"/>
                <w:sz w:val="20"/>
                <w:szCs w:val="20"/>
              </w:rPr>
              <w:t>4,21</w:t>
            </w:r>
          </w:p>
        </w:tc>
        <w:tc>
          <w:tcPr>
            <w:tcW w:w="924" w:type="pct"/>
            <w:shd w:val="clear" w:color="auto" w:fill="auto"/>
            <w:vAlign w:val="bottom"/>
            <w:hideMark/>
          </w:tcPr>
          <w:p w:rsidR="0065560A" w:rsidRDefault="0065560A">
            <w:pPr>
              <w:jc w:val="center"/>
              <w:rPr>
                <w:color w:val="000000"/>
                <w:sz w:val="20"/>
                <w:szCs w:val="20"/>
              </w:rPr>
            </w:pPr>
            <w:r>
              <w:rPr>
                <w:color w:val="000000"/>
                <w:sz w:val="20"/>
                <w:szCs w:val="20"/>
              </w:rPr>
              <w:t>7,25</w:t>
            </w:r>
          </w:p>
        </w:tc>
      </w:tr>
      <w:tr w:rsidR="0065560A" w:rsidRPr="00CD34FB" w:rsidTr="0065560A">
        <w:trPr>
          <w:jc w:val="center"/>
        </w:trPr>
        <w:tc>
          <w:tcPr>
            <w:tcW w:w="904" w:type="pct"/>
            <w:shd w:val="clear" w:color="auto" w:fill="auto"/>
            <w:vAlign w:val="center"/>
            <w:hideMark/>
          </w:tcPr>
          <w:p w:rsidR="0065560A" w:rsidRPr="00CD34FB" w:rsidRDefault="0065560A" w:rsidP="00CD34FB">
            <w:pPr>
              <w:spacing w:before="80" w:after="80" w:line="240" w:lineRule="auto"/>
              <w:jc w:val="center"/>
              <w:rPr>
                <w:bCs/>
                <w:color w:val="000000"/>
                <w:sz w:val="20"/>
                <w:szCs w:val="24"/>
                <w:lang w:eastAsia="ru-RU"/>
              </w:rPr>
            </w:pPr>
            <w:r w:rsidRPr="00CD34FB">
              <w:rPr>
                <w:bCs/>
                <w:color w:val="000000"/>
                <w:sz w:val="20"/>
                <w:szCs w:val="24"/>
                <w:lang w:eastAsia="ru-RU"/>
              </w:rPr>
              <w:t>Итого отведённых стоков</w:t>
            </w:r>
          </w:p>
        </w:tc>
        <w:tc>
          <w:tcPr>
            <w:tcW w:w="620" w:type="pct"/>
            <w:shd w:val="clear" w:color="auto" w:fill="auto"/>
            <w:vAlign w:val="center"/>
            <w:hideMark/>
          </w:tcPr>
          <w:p w:rsidR="0065560A" w:rsidRPr="00CD34FB" w:rsidRDefault="0065560A" w:rsidP="00CD34FB">
            <w:pPr>
              <w:spacing w:before="80" w:after="80" w:line="240" w:lineRule="auto"/>
              <w:jc w:val="center"/>
              <w:rPr>
                <w:color w:val="000000"/>
                <w:sz w:val="20"/>
                <w:szCs w:val="24"/>
                <w:lang w:eastAsia="ru-RU"/>
              </w:rPr>
            </w:pPr>
            <w:r w:rsidRPr="00CD34FB">
              <w:rPr>
                <w:color w:val="000000"/>
                <w:sz w:val="20"/>
                <w:szCs w:val="24"/>
                <w:lang w:eastAsia="ru-RU"/>
              </w:rPr>
              <w:t>тыс. м</w:t>
            </w:r>
            <w:r w:rsidRPr="00CD34FB">
              <w:rPr>
                <w:color w:val="000000"/>
                <w:sz w:val="20"/>
                <w:szCs w:val="24"/>
                <w:vertAlign w:val="superscript"/>
                <w:lang w:eastAsia="ru-RU"/>
              </w:rPr>
              <w:t>3</w:t>
            </w:r>
            <w:r w:rsidRPr="00CD34FB">
              <w:rPr>
                <w:color w:val="000000"/>
                <w:sz w:val="20"/>
                <w:szCs w:val="24"/>
                <w:lang w:eastAsia="ru-RU"/>
              </w:rPr>
              <w:t>/год</w:t>
            </w:r>
          </w:p>
        </w:tc>
        <w:tc>
          <w:tcPr>
            <w:tcW w:w="701" w:type="pct"/>
            <w:shd w:val="clear" w:color="auto" w:fill="auto"/>
            <w:vAlign w:val="bottom"/>
            <w:hideMark/>
          </w:tcPr>
          <w:p w:rsidR="0065560A" w:rsidRDefault="0065560A">
            <w:pPr>
              <w:jc w:val="center"/>
              <w:rPr>
                <w:color w:val="000000"/>
                <w:sz w:val="20"/>
                <w:szCs w:val="20"/>
              </w:rPr>
            </w:pPr>
            <w:r>
              <w:rPr>
                <w:bCs/>
                <w:color w:val="000000"/>
                <w:sz w:val="20"/>
              </w:rPr>
              <w:t>1017,19</w:t>
            </w:r>
          </w:p>
        </w:tc>
        <w:tc>
          <w:tcPr>
            <w:tcW w:w="926" w:type="pct"/>
            <w:shd w:val="clear" w:color="auto" w:fill="auto"/>
            <w:vAlign w:val="bottom"/>
            <w:hideMark/>
          </w:tcPr>
          <w:p w:rsidR="0065560A" w:rsidRDefault="0065560A">
            <w:pPr>
              <w:jc w:val="center"/>
              <w:rPr>
                <w:color w:val="000000"/>
                <w:sz w:val="20"/>
                <w:szCs w:val="20"/>
              </w:rPr>
            </w:pPr>
            <w:r>
              <w:rPr>
                <w:bCs/>
                <w:color w:val="000000"/>
                <w:sz w:val="20"/>
              </w:rPr>
              <w:t>602,9</w:t>
            </w:r>
          </w:p>
        </w:tc>
        <w:tc>
          <w:tcPr>
            <w:tcW w:w="926" w:type="pct"/>
            <w:shd w:val="clear" w:color="auto" w:fill="auto"/>
            <w:vAlign w:val="bottom"/>
            <w:hideMark/>
          </w:tcPr>
          <w:p w:rsidR="0065560A" w:rsidRDefault="0065560A">
            <w:pPr>
              <w:jc w:val="center"/>
              <w:rPr>
                <w:color w:val="000000"/>
                <w:sz w:val="20"/>
                <w:szCs w:val="20"/>
              </w:rPr>
            </w:pPr>
            <w:r>
              <w:rPr>
                <w:bCs/>
                <w:color w:val="000000"/>
                <w:sz w:val="20"/>
              </w:rPr>
              <w:t>406,10</w:t>
            </w:r>
          </w:p>
        </w:tc>
        <w:tc>
          <w:tcPr>
            <w:tcW w:w="924" w:type="pct"/>
            <w:shd w:val="clear" w:color="auto" w:fill="auto"/>
            <w:vAlign w:val="bottom"/>
            <w:hideMark/>
          </w:tcPr>
          <w:p w:rsidR="0065560A" w:rsidRDefault="0065560A">
            <w:pPr>
              <w:jc w:val="center"/>
              <w:rPr>
                <w:color w:val="000000"/>
                <w:sz w:val="20"/>
                <w:szCs w:val="20"/>
              </w:rPr>
            </w:pPr>
            <w:r>
              <w:rPr>
                <w:bCs/>
                <w:color w:val="000000"/>
                <w:sz w:val="20"/>
              </w:rPr>
              <w:t>91,02</w:t>
            </w:r>
          </w:p>
        </w:tc>
      </w:tr>
    </w:tbl>
    <w:p w:rsidR="008A5CB4" w:rsidRDefault="008A5CB4" w:rsidP="008A5CB4"/>
    <w:p w:rsidR="008A5CB4" w:rsidRPr="008A5CB4" w:rsidRDefault="008A5CB4" w:rsidP="008A5CB4"/>
    <w:p w:rsidR="00E213EA" w:rsidRPr="00C7012D" w:rsidRDefault="00E213EA" w:rsidP="00E213EA">
      <w:pPr>
        <w:spacing w:after="0" w:line="240" w:lineRule="auto"/>
        <w:sectPr w:rsidR="00E213EA" w:rsidRPr="00C7012D" w:rsidSect="00CD34FB">
          <w:type w:val="continuous"/>
          <w:pgSz w:w="11906" w:h="16838" w:code="9"/>
          <w:pgMar w:top="1134" w:right="851" w:bottom="1134" w:left="1134" w:header="426" w:footer="512"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713A47" w:rsidRPr="00E45103" w:rsidRDefault="0065560A" w:rsidP="007D35A5">
      <w:pPr>
        <w:keepNext/>
        <w:spacing w:after="0" w:line="240" w:lineRule="auto"/>
        <w:jc w:val="center"/>
        <w:rPr>
          <w:highlight w:val="yellow"/>
        </w:rPr>
      </w:pPr>
      <w:r w:rsidRPr="0065560A">
        <w:rPr>
          <w:noProof/>
          <w:color w:val="FFFFFF" w:themeColor="background1"/>
          <w:lang w:eastAsia="ru-RU"/>
        </w:rPr>
        <w:lastRenderedPageBreak/>
        <w:drawing>
          <wp:inline distT="0" distB="0" distL="0" distR="0">
            <wp:extent cx="4572000" cy="2743200"/>
            <wp:effectExtent l="19050" t="0" r="1905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713A47" w:rsidRPr="00713A47">
        <w:rPr>
          <w:color w:val="FFFFFF" w:themeColor="background1"/>
        </w:rPr>
        <w:t>р</w:t>
      </w:r>
    </w:p>
    <w:p w:rsidR="007D35A5" w:rsidRPr="00CD34FB" w:rsidRDefault="007D35A5" w:rsidP="00CD34FB">
      <w:pPr>
        <w:pStyle w:val="0"/>
        <w:spacing w:before="80" w:after="80" w:line="360" w:lineRule="auto"/>
        <w:ind w:firstLine="850"/>
        <w:jc w:val="both"/>
      </w:pPr>
      <w:r w:rsidRPr="00CD34FB">
        <w:t xml:space="preserve">Рисунок </w:t>
      </w:r>
      <w:r w:rsidR="0025496B" w:rsidRPr="00CD34FB">
        <w:fldChar w:fldCharType="begin"/>
      </w:r>
      <w:r w:rsidRPr="00CD34FB">
        <w:instrText xml:space="preserve"> SEQ Рисунок \* ARABIC </w:instrText>
      </w:r>
      <w:r w:rsidR="0025496B" w:rsidRPr="00CD34FB">
        <w:fldChar w:fldCharType="separate"/>
      </w:r>
      <w:r w:rsidR="00FF2EC6">
        <w:rPr>
          <w:noProof/>
        </w:rPr>
        <w:t>7</w:t>
      </w:r>
      <w:r w:rsidR="0025496B" w:rsidRPr="00CD34FB">
        <w:fldChar w:fldCharType="end"/>
      </w:r>
      <w:r w:rsidRPr="00CD34FB">
        <w:t xml:space="preserve"> Доли отведённых стоков от групп потребителей всего за </w:t>
      </w:r>
      <w:r w:rsidR="009D68C9" w:rsidRPr="00CD34FB">
        <w:t>201</w:t>
      </w:r>
      <w:r w:rsidR="004B604B" w:rsidRPr="00CD34FB">
        <w:t>8</w:t>
      </w:r>
      <w:r w:rsidR="009D68C9" w:rsidRPr="00CD34FB">
        <w:t xml:space="preserve"> </w:t>
      </w:r>
      <w:r w:rsidRPr="00CD34FB">
        <w:t>г.</w:t>
      </w:r>
      <w:r w:rsidR="009D68C9" w:rsidRPr="00CD34FB">
        <w:t xml:space="preserve"> по </w:t>
      </w:r>
      <w:r w:rsidR="004B604B" w:rsidRPr="00CD34FB">
        <w:t>МО Тельмановское сельское поселение</w:t>
      </w:r>
    </w:p>
    <w:p w:rsidR="0013342B" w:rsidRPr="00CD34FB" w:rsidRDefault="0013342B" w:rsidP="00CD34FB">
      <w:pPr>
        <w:pStyle w:val="0"/>
        <w:spacing w:before="80" w:after="80" w:line="360" w:lineRule="auto"/>
        <w:ind w:firstLine="850"/>
        <w:jc w:val="both"/>
      </w:pPr>
    </w:p>
    <w:p w:rsidR="007D35A5" w:rsidRPr="00CD34FB" w:rsidRDefault="007D35A5" w:rsidP="00CD34FB">
      <w:pPr>
        <w:pStyle w:val="1a"/>
        <w:spacing w:before="80" w:after="80" w:line="360" w:lineRule="auto"/>
        <w:ind w:firstLine="850"/>
      </w:pPr>
      <w:r w:rsidRPr="00CD34FB">
        <w:t>Как видно из диаграмм основной объём (</w:t>
      </w:r>
      <w:r w:rsidR="0065560A">
        <w:t>88,41</w:t>
      </w:r>
      <w:r w:rsidR="00E018A4" w:rsidRPr="00CD34FB">
        <w:t xml:space="preserve"> </w:t>
      </w:r>
      <w:r w:rsidRPr="00CD34FB">
        <w:t>%) отведения сток</w:t>
      </w:r>
      <w:r w:rsidR="000A3F49" w:rsidRPr="00CD34FB">
        <w:t xml:space="preserve">ов осуществляется от населения. Порядка </w:t>
      </w:r>
      <w:r w:rsidR="0065560A">
        <w:t>10</w:t>
      </w:r>
      <w:r w:rsidR="000A3F49" w:rsidRPr="00CD34FB">
        <w:t>% приходиться на</w:t>
      </w:r>
      <w:r w:rsidR="00984049" w:rsidRPr="00CD34FB">
        <w:t xml:space="preserve"> прочие организации</w:t>
      </w:r>
      <w:r w:rsidR="000A3F49" w:rsidRPr="00CD34FB">
        <w:t>.</w:t>
      </w:r>
      <w:r w:rsidR="0013342B" w:rsidRPr="00CD34FB">
        <w:t xml:space="preserve"> На </w:t>
      </w:r>
      <w:r w:rsidR="00984049" w:rsidRPr="00CD34FB">
        <w:t>бюджетно-финансируемые организации</w:t>
      </w:r>
      <w:r w:rsidR="000F3238" w:rsidRPr="00CD34FB">
        <w:t xml:space="preserve"> </w:t>
      </w:r>
      <w:r w:rsidR="0013342B" w:rsidRPr="00CD34FB">
        <w:t xml:space="preserve">приходится </w:t>
      </w:r>
      <w:r w:rsidR="00984049" w:rsidRPr="00CD34FB">
        <w:t>менее</w:t>
      </w:r>
      <w:r w:rsidR="0013342B" w:rsidRPr="00CD34FB">
        <w:t xml:space="preserve"> </w:t>
      </w:r>
      <w:r w:rsidR="00E018A4" w:rsidRPr="00CD34FB">
        <w:t>1</w:t>
      </w:r>
      <w:r w:rsidR="00984049" w:rsidRPr="00CD34FB">
        <w:t xml:space="preserve"> </w:t>
      </w:r>
      <w:r w:rsidR="0013342B" w:rsidRPr="00CD34FB">
        <w:t>% от</w:t>
      </w:r>
      <w:r w:rsidR="00984049" w:rsidRPr="00CD34FB">
        <w:t xml:space="preserve"> общего объёма отведённых стоков</w:t>
      </w:r>
      <w:r w:rsidR="0013342B" w:rsidRPr="00CD34FB">
        <w:t>.</w:t>
      </w:r>
    </w:p>
    <w:p w:rsidR="007D35A5" w:rsidRPr="00CD34FB" w:rsidRDefault="007D35A5" w:rsidP="00CD34FB">
      <w:pPr>
        <w:pStyle w:val="3"/>
        <w:tabs>
          <w:tab w:val="left" w:pos="1276"/>
        </w:tabs>
        <w:spacing w:before="80" w:after="80" w:line="360" w:lineRule="auto"/>
        <w:ind w:left="0" w:firstLine="850"/>
      </w:pPr>
      <w:bookmarkStart w:id="52" w:name="_Toc373143102"/>
      <w:bookmarkStart w:id="53" w:name="_Toc379721667"/>
      <w:bookmarkStart w:id="54" w:name="_Toc3336421"/>
      <w:r w:rsidRPr="00CD34FB">
        <w:rPr>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Pr="00CD34FB">
        <w:t>.</w:t>
      </w:r>
      <w:bookmarkEnd w:id="52"/>
      <w:bookmarkEnd w:id="53"/>
      <w:bookmarkEnd w:id="54"/>
    </w:p>
    <w:p w:rsidR="007D35A5" w:rsidRPr="00CD34FB" w:rsidRDefault="007D35A5" w:rsidP="00CD34FB">
      <w:pPr>
        <w:pStyle w:val="1a"/>
        <w:spacing w:before="80" w:after="80" w:line="360" w:lineRule="auto"/>
        <w:ind w:firstLine="850"/>
        <w:rPr>
          <w:szCs w:val="28"/>
        </w:rPr>
      </w:pPr>
      <w:r w:rsidRPr="00CD34FB">
        <w:rPr>
          <w:szCs w:val="28"/>
        </w:rPr>
        <w:t>Согласно «Методике расчета объемов организованного и неорганизованного дождевого, талого и дренажного стока в системы коммунальной канализации» расчет общего количества поверхностных стоков можно произвести по следующей формуле:</w:t>
      </w:r>
    </w:p>
    <w:p w:rsidR="007D35A5" w:rsidRPr="00CD34FB" w:rsidRDefault="0025496B" w:rsidP="00CD34FB">
      <w:pPr>
        <w:pStyle w:val="1a"/>
        <w:spacing w:before="80" w:after="80" w:line="360" w:lineRule="auto"/>
        <w:ind w:firstLine="850"/>
        <w:rPr>
          <w:szCs w:val="28"/>
        </w:rPr>
      </w:pPr>
      <w:r w:rsidRPr="0025496B">
        <w:rPr>
          <w:szCs w:val="28"/>
        </w:rPr>
        <w:pict>
          <v:shape id="_x0000_i1026" type="#_x0000_t75" style="width:144.65pt;height:25.65pt">
            <v:imagedata r:id="rId37" o:title=""/>
          </v:shape>
        </w:pict>
      </w:r>
    </w:p>
    <w:p w:rsidR="007D35A5" w:rsidRPr="00CD34FB" w:rsidRDefault="007D35A5" w:rsidP="00CD34FB">
      <w:pPr>
        <w:pStyle w:val="1a"/>
        <w:spacing w:before="80" w:after="80" w:line="360" w:lineRule="auto"/>
        <w:ind w:firstLine="850"/>
        <w:rPr>
          <w:szCs w:val="28"/>
        </w:rPr>
      </w:pPr>
      <w:r w:rsidRPr="00CD34FB">
        <w:rPr>
          <w:szCs w:val="28"/>
        </w:rPr>
        <w:t xml:space="preserve">где: </w:t>
      </w:r>
      <w:r w:rsidR="0025496B">
        <w:pict>
          <v:shape id="_x0000_i1027" type="#_x0000_t75" style="width:16.3pt;height:18.8pt">
            <v:imagedata r:id="rId38" o:title=""/>
          </v:shape>
        </w:pict>
      </w:r>
      <w:r w:rsidRPr="00CD34FB">
        <w:t xml:space="preserve">– </w:t>
      </w:r>
      <w:r w:rsidRPr="00CD34FB">
        <w:rPr>
          <w:szCs w:val="28"/>
        </w:rPr>
        <w:t>объем дождевого стока, м</w:t>
      </w:r>
      <w:r w:rsidRPr="00CD34FB">
        <w:rPr>
          <w:szCs w:val="28"/>
          <w:vertAlign w:val="superscript"/>
        </w:rPr>
        <w:t>3</w:t>
      </w:r>
      <w:r w:rsidRPr="00CD34FB">
        <w:rPr>
          <w:szCs w:val="28"/>
        </w:rPr>
        <w:t xml:space="preserve">; </w:t>
      </w:r>
      <w:r w:rsidR="0025496B">
        <w:pict>
          <v:shape id="_x0000_i1028" type="#_x0000_t75" style="width:18.8pt;height:18.8pt">
            <v:imagedata r:id="rId39" o:title=""/>
          </v:shape>
        </w:pict>
      </w:r>
      <w:r w:rsidRPr="00CD34FB">
        <w:t xml:space="preserve">– </w:t>
      </w:r>
      <w:r w:rsidRPr="00CD34FB">
        <w:rPr>
          <w:szCs w:val="28"/>
        </w:rPr>
        <w:t xml:space="preserve">усредненный коэффициент стока дождевых вод, учитывающий различные виды поверхностей в состав общей территории; </w:t>
      </w:r>
      <w:r w:rsidR="0025496B">
        <w:pict>
          <v:shape id="_x0000_i1029" type="#_x0000_t75" style="width:18.8pt;height:18.8pt">
            <v:imagedata r:id="rId40" o:title=""/>
          </v:shape>
        </w:pict>
      </w:r>
      <w:r w:rsidRPr="00CD34FB">
        <w:t xml:space="preserve">– </w:t>
      </w:r>
      <w:r w:rsidRPr="00CD34FB">
        <w:rPr>
          <w:szCs w:val="28"/>
        </w:rPr>
        <w:t>слой выпавших атмосферных осадков, мм;</w:t>
      </w:r>
      <w:r w:rsidR="0025496B">
        <w:pict>
          <v:shape id="_x0000_i1030" type="#_x0000_t75" style="width:13.75pt;height:13.75pt">
            <v:imagedata r:id="rId41" o:title=""/>
          </v:shape>
        </w:pict>
      </w:r>
      <w:r w:rsidRPr="00CD34FB">
        <w:t xml:space="preserve">– </w:t>
      </w:r>
      <w:r w:rsidRPr="00CD34FB">
        <w:rPr>
          <w:szCs w:val="28"/>
        </w:rPr>
        <w:t>общая  площадь территорий, га.</w:t>
      </w:r>
    </w:p>
    <w:p w:rsidR="007D35A5" w:rsidRPr="00CD34FB" w:rsidRDefault="007D35A5" w:rsidP="00CD34FB">
      <w:pPr>
        <w:pStyle w:val="1a"/>
        <w:spacing w:before="80" w:after="80" w:line="360" w:lineRule="auto"/>
        <w:ind w:firstLine="850"/>
        <w:rPr>
          <w:szCs w:val="28"/>
        </w:rPr>
      </w:pPr>
      <w:r w:rsidRPr="00CD34FB">
        <w:rPr>
          <w:szCs w:val="28"/>
        </w:rPr>
        <w:t xml:space="preserve">где: </w:t>
      </w:r>
      <w:r w:rsidR="0025496B" w:rsidRPr="0025496B">
        <w:rPr>
          <w:szCs w:val="28"/>
        </w:rPr>
        <w:pict>
          <v:shape id="_x0000_i1031" type="#_x0000_t75" style="width:50.7pt;height:20.05pt">
            <v:imagedata r:id="rId42" o:title=""/>
          </v:shape>
        </w:pict>
      </w:r>
      <w:r w:rsidRPr="00CD34FB">
        <w:rPr>
          <w:szCs w:val="28"/>
        </w:rPr>
        <w:t>,</w:t>
      </w:r>
    </w:p>
    <w:p w:rsidR="007D35A5" w:rsidRPr="00CD34FB" w:rsidRDefault="0025496B" w:rsidP="00CD34FB">
      <w:pPr>
        <w:pStyle w:val="1a"/>
        <w:spacing w:before="80" w:after="80" w:line="360" w:lineRule="auto"/>
        <w:ind w:firstLine="850"/>
        <w:rPr>
          <w:szCs w:val="28"/>
        </w:rPr>
      </w:pPr>
      <w:r>
        <w:pict>
          <v:shape id="_x0000_i1032" type="#_x0000_t75" style="width:13.75pt;height:18.8pt">
            <v:imagedata r:id="rId43" o:title=""/>
          </v:shape>
        </w:pict>
      </w:r>
      <w:r w:rsidR="007D35A5" w:rsidRPr="00CD34FB">
        <w:t xml:space="preserve"> – </w:t>
      </w:r>
      <w:r w:rsidR="007D35A5" w:rsidRPr="00CD34FB">
        <w:rPr>
          <w:szCs w:val="28"/>
        </w:rPr>
        <w:t>площадь определенного вида покрытия в составе общей территории.</w:t>
      </w:r>
    </w:p>
    <w:p w:rsidR="007D35A5" w:rsidRPr="00CD34FB" w:rsidRDefault="00836299" w:rsidP="00CD34FB">
      <w:pPr>
        <w:pStyle w:val="1a"/>
        <w:spacing w:before="80" w:after="80" w:line="360" w:lineRule="auto"/>
        <w:ind w:firstLine="850"/>
        <w:rPr>
          <w:szCs w:val="28"/>
        </w:rPr>
      </w:pPr>
      <w:r w:rsidRPr="00CD34FB">
        <w:rPr>
          <w:szCs w:val="28"/>
        </w:rPr>
        <w:t xml:space="preserve">За год величина слоя выпавших осадков на территории поселения оценивается порядка </w:t>
      </w:r>
      <w:smartTag w:uri="urn:schemas-microsoft-com:office:smarttags" w:element="metricconverter">
        <w:smartTagPr>
          <w:attr w:name="ProductID" w:val="650 мм"/>
        </w:smartTagPr>
        <w:r w:rsidRPr="00CD34FB">
          <w:rPr>
            <w:szCs w:val="28"/>
          </w:rPr>
          <w:t>650 мм</w:t>
        </w:r>
      </w:smartTag>
      <w:r w:rsidRPr="00CD34FB">
        <w:rPr>
          <w:szCs w:val="28"/>
        </w:rPr>
        <w:t>. Усреднённый коэффициент стока примем равным 0,2. Оценочная площадь и общее ежегодное количество организованного и неорганизованного дождевого, талого и дренажного стока по технологическим зонам может составить:</w:t>
      </w:r>
    </w:p>
    <w:p w:rsidR="00092C02" w:rsidRPr="00CD34FB" w:rsidRDefault="00092C02" w:rsidP="00CD34FB">
      <w:pPr>
        <w:pStyle w:val="1a"/>
        <w:spacing w:before="80" w:after="80" w:line="360" w:lineRule="auto"/>
        <w:ind w:firstLine="850"/>
        <w:rPr>
          <w:szCs w:val="28"/>
        </w:rPr>
      </w:pPr>
    </w:p>
    <w:p w:rsidR="00836299" w:rsidRDefault="00836299" w:rsidP="00836299">
      <w:pPr>
        <w:pStyle w:val="0"/>
      </w:pPr>
      <w:r>
        <w:t xml:space="preserve">Таблица </w:t>
      </w:r>
      <w:fldSimple w:instr=" SEQ Таблица \* ARABIC ">
        <w:r w:rsidR="00FF2EC6">
          <w:rPr>
            <w:noProof/>
          </w:rPr>
          <w:t>16</w:t>
        </w:r>
      </w:fldSimple>
      <w:r w:rsidR="00D569A9">
        <w:t xml:space="preserve"> </w:t>
      </w:r>
      <w:r w:rsidR="00D569A9">
        <w:rPr>
          <w:sz w:val="23"/>
          <w:szCs w:val="23"/>
        </w:rPr>
        <w:t>Оценка организованного и неорганизованного поверхностного стока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725"/>
        <w:gridCol w:w="1393"/>
        <w:gridCol w:w="2001"/>
        <w:gridCol w:w="1987"/>
        <w:gridCol w:w="2031"/>
      </w:tblGrid>
      <w:tr w:rsidR="00836299" w:rsidRPr="00CD34FB" w:rsidTr="00CD34FB">
        <w:trPr>
          <w:jc w:val="center"/>
        </w:trPr>
        <w:tc>
          <w:tcPr>
            <w:tcW w:w="1344" w:type="pct"/>
            <w:shd w:val="clear" w:color="auto" w:fill="auto"/>
            <w:vAlign w:val="center"/>
          </w:tcPr>
          <w:p w:rsidR="00836299" w:rsidRPr="00CD34FB" w:rsidRDefault="00836299" w:rsidP="00CD34FB">
            <w:pPr>
              <w:pStyle w:val="0"/>
              <w:spacing w:before="80" w:after="80"/>
              <w:rPr>
                <w:color w:val="000000"/>
                <w:sz w:val="20"/>
                <w:lang w:eastAsia="ru-RU"/>
              </w:rPr>
            </w:pPr>
            <w:r w:rsidRPr="00CD34FB">
              <w:rPr>
                <w:color w:val="000000"/>
                <w:sz w:val="20"/>
                <w:lang w:eastAsia="ru-RU"/>
              </w:rPr>
              <w:t>Группы абонентов</w:t>
            </w:r>
          </w:p>
        </w:tc>
        <w:tc>
          <w:tcPr>
            <w:tcW w:w="687" w:type="pct"/>
            <w:shd w:val="clear" w:color="auto" w:fill="auto"/>
            <w:vAlign w:val="center"/>
          </w:tcPr>
          <w:p w:rsidR="00836299" w:rsidRPr="00CD34FB" w:rsidRDefault="00836299" w:rsidP="00CD34FB">
            <w:pPr>
              <w:pStyle w:val="0"/>
              <w:spacing w:before="80" w:after="80"/>
              <w:rPr>
                <w:color w:val="000000"/>
                <w:sz w:val="20"/>
                <w:lang w:eastAsia="ru-RU"/>
              </w:rPr>
            </w:pPr>
            <w:r w:rsidRPr="00CD34FB">
              <w:rPr>
                <w:color w:val="000000"/>
                <w:sz w:val="20"/>
                <w:lang w:eastAsia="ru-RU"/>
              </w:rPr>
              <w:t>Единица измерения</w:t>
            </w:r>
          </w:p>
        </w:tc>
        <w:tc>
          <w:tcPr>
            <w:tcW w:w="987" w:type="pct"/>
            <w:shd w:val="clear" w:color="auto" w:fill="auto"/>
            <w:vAlign w:val="center"/>
          </w:tcPr>
          <w:p w:rsidR="00836299" w:rsidRPr="00CD34FB" w:rsidRDefault="00836299" w:rsidP="00CD34FB">
            <w:pPr>
              <w:pStyle w:val="0"/>
              <w:spacing w:before="80" w:after="80"/>
              <w:rPr>
                <w:sz w:val="20"/>
                <w:lang w:eastAsia="ru-RU"/>
              </w:rPr>
            </w:pPr>
            <w:r w:rsidRPr="00CD34FB">
              <w:rPr>
                <w:sz w:val="20"/>
                <w:lang w:eastAsia="ru-RU"/>
              </w:rPr>
              <w:t>п. Тельмана, технологическая зона ВО 1</w:t>
            </w:r>
          </w:p>
        </w:tc>
        <w:tc>
          <w:tcPr>
            <w:tcW w:w="980" w:type="pct"/>
            <w:shd w:val="clear" w:color="auto" w:fill="auto"/>
            <w:vAlign w:val="center"/>
          </w:tcPr>
          <w:p w:rsidR="00836299" w:rsidRPr="00CD34FB" w:rsidRDefault="00836299" w:rsidP="00CD34FB">
            <w:pPr>
              <w:pStyle w:val="0"/>
              <w:spacing w:before="80" w:after="80"/>
              <w:rPr>
                <w:sz w:val="20"/>
                <w:lang w:eastAsia="ru-RU"/>
              </w:rPr>
            </w:pPr>
            <w:r w:rsidRPr="00CD34FB">
              <w:rPr>
                <w:sz w:val="20"/>
                <w:lang w:eastAsia="ru-RU"/>
              </w:rPr>
              <w:t>п. Тельмана, технологическая зона ВО 2</w:t>
            </w:r>
          </w:p>
        </w:tc>
        <w:tc>
          <w:tcPr>
            <w:tcW w:w="1002" w:type="pct"/>
            <w:shd w:val="clear" w:color="auto" w:fill="auto"/>
            <w:vAlign w:val="center"/>
          </w:tcPr>
          <w:p w:rsidR="00836299" w:rsidRPr="00CD34FB" w:rsidRDefault="00836299" w:rsidP="00CD34FB">
            <w:pPr>
              <w:pStyle w:val="0"/>
              <w:spacing w:before="80" w:after="80"/>
              <w:rPr>
                <w:sz w:val="20"/>
                <w:lang w:eastAsia="ru-RU"/>
              </w:rPr>
            </w:pPr>
            <w:r w:rsidRPr="00CD34FB">
              <w:rPr>
                <w:sz w:val="20"/>
                <w:lang w:eastAsia="ru-RU"/>
              </w:rPr>
              <w:t>п. Войскорово, технологическая зона ВО 3</w:t>
            </w:r>
          </w:p>
        </w:tc>
      </w:tr>
      <w:tr w:rsidR="00836299" w:rsidRPr="00CD34FB" w:rsidTr="00CD34FB">
        <w:trPr>
          <w:jc w:val="center"/>
        </w:trPr>
        <w:tc>
          <w:tcPr>
            <w:tcW w:w="1344" w:type="pct"/>
            <w:shd w:val="clear" w:color="auto" w:fill="auto"/>
            <w:vAlign w:val="center"/>
          </w:tcPr>
          <w:p w:rsidR="00836299" w:rsidRPr="00CD34FB" w:rsidRDefault="00836299" w:rsidP="00CD34FB">
            <w:pPr>
              <w:pStyle w:val="0"/>
              <w:spacing w:before="80" w:after="80"/>
              <w:rPr>
                <w:color w:val="000000"/>
                <w:sz w:val="20"/>
                <w:lang w:eastAsia="ru-RU"/>
              </w:rPr>
            </w:pPr>
            <w:r w:rsidRPr="00CD34FB">
              <w:rPr>
                <w:color w:val="000000"/>
                <w:sz w:val="20"/>
                <w:lang w:eastAsia="ru-RU"/>
              </w:rPr>
              <w:t>Площадь определенного вида покрытия</w:t>
            </w:r>
          </w:p>
        </w:tc>
        <w:tc>
          <w:tcPr>
            <w:tcW w:w="687" w:type="pct"/>
            <w:shd w:val="clear" w:color="auto" w:fill="auto"/>
            <w:vAlign w:val="center"/>
          </w:tcPr>
          <w:p w:rsidR="00836299" w:rsidRPr="00CD34FB" w:rsidRDefault="00836299" w:rsidP="00CD34FB">
            <w:pPr>
              <w:pStyle w:val="0"/>
              <w:spacing w:before="80" w:after="80"/>
              <w:rPr>
                <w:color w:val="000000"/>
                <w:sz w:val="20"/>
                <w:lang w:eastAsia="ru-RU"/>
              </w:rPr>
            </w:pPr>
            <w:r w:rsidRPr="00CD34FB">
              <w:rPr>
                <w:color w:val="000000"/>
                <w:sz w:val="20"/>
                <w:lang w:eastAsia="ru-RU"/>
              </w:rPr>
              <w:t>км</w:t>
            </w:r>
            <w:r w:rsidRPr="00CD34FB">
              <w:rPr>
                <w:color w:val="000000"/>
                <w:sz w:val="20"/>
                <w:vertAlign w:val="superscript"/>
                <w:lang w:eastAsia="ru-RU"/>
              </w:rPr>
              <w:t>2</w:t>
            </w:r>
          </w:p>
        </w:tc>
        <w:tc>
          <w:tcPr>
            <w:tcW w:w="987" w:type="pct"/>
            <w:shd w:val="clear" w:color="auto" w:fill="auto"/>
            <w:vAlign w:val="center"/>
          </w:tcPr>
          <w:p w:rsidR="00836299" w:rsidRPr="00CD34FB" w:rsidRDefault="00836299" w:rsidP="00CD34FB">
            <w:pPr>
              <w:pStyle w:val="0"/>
              <w:spacing w:before="80" w:after="80"/>
              <w:rPr>
                <w:color w:val="000000"/>
                <w:sz w:val="20"/>
                <w:lang w:eastAsia="ru-RU"/>
              </w:rPr>
            </w:pPr>
            <w:r w:rsidRPr="00CD34FB">
              <w:rPr>
                <w:color w:val="000000"/>
                <w:sz w:val="20"/>
                <w:lang w:eastAsia="ru-RU"/>
              </w:rPr>
              <w:t>0,48</w:t>
            </w:r>
          </w:p>
        </w:tc>
        <w:tc>
          <w:tcPr>
            <w:tcW w:w="980" w:type="pct"/>
            <w:shd w:val="clear" w:color="auto" w:fill="auto"/>
            <w:vAlign w:val="center"/>
          </w:tcPr>
          <w:p w:rsidR="00836299" w:rsidRPr="00CD34FB" w:rsidRDefault="00836299" w:rsidP="00CD34FB">
            <w:pPr>
              <w:pStyle w:val="0"/>
              <w:spacing w:before="80" w:after="80"/>
              <w:rPr>
                <w:color w:val="000000"/>
                <w:sz w:val="20"/>
                <w:lang w:eastAsia="ru-RU"/>
              </w:rPr>
            </w:pPr>
            <w:r w:rsidRPr="00CD34FB">
              <w:rPr>
                <w:color w:val="000000"/>
                <w:sz w:val="20"/>
                <w:lang w:eastAsia="ru-RU"/>
              </w:rPr>
              <w:t>0,24</w:t>
            </w:r>
          </w:p>
        </w:tc>
        <w:tc>
          <w:tcPr>
            <w:tcW w:w="1002" w:type="pct"/>
            <w:shd w:val="clear" w:color="auto" w:fill="auto"/>
            <w:vAlign w:val="center"/>
          </w:tcPr>
          <w:p w:rsidR="00836299" w:rsidRPr="00CD34FB" w:rsidRDefault="00836299" w:rsidP="00CD34FB">
            <w:pPr>
              <w:pStyle w:val="0"/>
              <w:spacing w:before="80" w:after="80"/>
              <w:rPr>
                <w:color w:val="000000"/>
                <w:sz w:val="20"/>
                <w:lang w:eastAsia="ru-RU"/>
              </w:rPr>
            </w:pPr>
            <w:r w:rsidRPr="00CD34FB">
              <w:rPr>
                <w:color w:val="000000"/>
                <w:sz w:val="20"/>
                <w:lang w:eastAsia="ru-RU"/>
              </w:rPr>
              <w:t>0,27</w:t>
            </w:r>
          </w:p>
        </w:tc>
      </w:tr>
      <w:tr w:rsidR="00836299" w:rsidRPr="00CD34FB" w:rsidTr="00CD34FB">
        <w:trPr>
          <w:jc w:val="center"/>
        </w:trPr>
        <w:tc>
          <w:tcPr>
            <w:tcW w:w="1344" w:type="pct"/>
            <w:shd w:val="clear" w:color="auto" w:fill="auto"/>
            <w:vAlign w:val="center"/>
          </w:tcPr>
          <w:p w:rsidR="00836299" w:rsidRPr="00CD34FB" w:rsidRDefault="00836299" w:rsidP="00CD34FB">
            <w:pPr>
              <w:pStyle w:val="0"/>
              <w:spacing w:before="80" w:after="80"/>
              <w:rPr>
                <w:color w:val="000000"/>
                <w:sz w:val="20"/>
                <w:lang w:eastAsia="ru-RU"/>
              </w:rPr>
            </w:pPr>
            <w:r w:rsidRPr="00CD34FB">
              <w:rPr>
                <w:color w:val="000000"/>
                <w:sz w:val="20"/>
                <w:lang w:eastAsia="ru-RU"/>
              </w:rPr>
              <w:t>Общее ежегодное количество организованного и неорганизованного дождевого, талого и дренажного стока</w:t>
            </w:r>
          </w:p>
        </w:tc>
        <w:tc>
          <w:tcPr>
            <w:tcW w:w="687" w:type="pct"/>
            <w:shd w:val="clear" w:color="auto" w:fill="auto"/>
            <w:vAlign w:val="center"/>
          </w:tcPr>
          <w:p w:rsidR="00836299" w:rsidRPr="00CD34FB" w:rsidRDefault="00836299" w:rsidP="00CD34FB">
            <w:pPr>
              <w:pStyle w:val="0"/>
              <w:spacing w:before="80" w:after="80"/>
              <w:rPr>
                <w:color w:val="000000"/>
                <w:sz w:val="20"/>
                <w:lang w:eastAsia="ru-RU"/>
              </w:rPr>
            </w:pPr>
            <w:r w:rsidRPr="00CD34FB">
              <w:rPr>
                <w:color w:val="000000"/>
                <w:sz w:val="20"/>
                <w:lang w:eastAsia="ru-RU"/>
              </w:rPr>
              <w:t>тыс. м</w:t>
            </w:r>
            <w:r w:rsidRPr="00CD34FB">
              <w:rPr>
                <w:color w:val="000000"/>
                <w:sz w:val="20"/>
                <w:vertAlign w:val="superscript"/>
                <w:lang w:eastAsia="ru-RU"/>
              </w:rPr>
              <w:t>3</w:t>
            </w:r>
          </w:p>
        </w:tc>
        <w:tc>
          <w:tcPr>
            <w:tcW w:w="987" w:type="pct"/>
            <w:shd w:val="clear" w:color="auto" w:fill="auto"/>
            <w:vAlign w:val="center"/>
          </w:tcPr>
          <w:p w:rsidR="00836299" w:rsidRPr="00CD34FB" w:rsidRDefault="00836299" w:rsidP="00CD34FB">
            <w:pPr>
              <w:pStyle w:val="0"/>
              <w:spacing w:before="80" w:after="80"/>
              <w:rPr>
                <w:color w:val="000000"/>
                <w:sz w:val="20"/>
                <w:lang w:eastAsia="ru-RU"/>
              </w:rPr>
            </w:pPr>
            <w:r w:rsidRPr="00CD34FB">
              <w:rPr>
                <w:color w:val="000000"/>
                <w:sz w:val="20"/>
                <w:lang w:eastAsia="ru-RU"/>
              </w:rPr>
              <w:t>62,4</w:t>
            </w:r>
          </w:p>
        </w:tc>
        <w:tc>
          <w:tcPr>
            <w:tcW w:w="980" w:type="pct"/>
            <w:shd w:val="clear" w:color="auto" w:fill="auto"/>
            <w:vAlign w:val="center"/>
          </w:tcPr>
          <w:p w:rsidR="00836299" w:rsidRPr="00CD34FB" w:rsidRDefault="00836299" w:rsidP="00CD34FB">
            <w:pPr>
              <w:pStyle w:val="0"/>
              <w:spacing w:before="80" w:after="80"/>
              <w:rPr>
                <w:color w:val="000000"/>
                <w:sz w:val="20"/>
                <w:lang w:eastAsia="ru-RU"/>
              </w:rPr>
            </w:pPr>
            <w:r w:rsidRPr="00CD34FB">
              <w:rPr>
                <w:color w:val="000000"/>
                <w:sz w:val="20"/>
                <w:lang w:eastAsia="ru-RU"/>
              </w:rPr>
              <w:t>31,2</w:t>
            </w:r>
          </w:p>
        </w:tc>
        <w:tc>
          <w:tcPr>
            <w:tcW w:w="1002" w:type="pct"/>
            <w:shd w:val="clear" w:color="auto" w:fill="auto"/>
            <w:vAlign w:val="center"/>
          </w:tcPr>
          <w:p w:rsidR="00836299" w:rsidRPr="00CD34FB" w:rsidRDefault="00836299" w:rsidP="00CD34FB">
            <w:pPr>
              <w:pStyle w:val="0"/>
              <w:spacing w:before="80" w:after="80"/>
              <w:rPr>
                <w:color w:val="000000"/>
                <w:sz w:val="20"/>
                <w:lang w:eastAsia="ru-RU"/>
              </w:rPr>
            </w:pPr>
            <w:r w:rsidRPr="00CD34FB">
              <w:rPr>
                <w:color w:val="000000"/>
                <w:sz w:val="20"/>
                <w:lang w:eastAsia="ru-RU"/>
              </w:rPr>
              <w:t>35,5</w:t>
            </w:r>
          </w:p>
        </w:tc>
      </w:tr>
    </w:tbl>
    <w:p w:rsidR="00836299" w:rsidRPr="00CD34FB" w:rsidRDefault="00836299" w:rsidP="00CD34FB">
      <w:pPr>
        <w:pStyle w:val="1a"/>
        <w:spacing w:before="80" w:after="80" w:line="360" w:lineRule="auto"/>
        <w:ind w:firstLine="850"/>
        <w:rPr>
          <w:szCs w:val="28"/>
        </w:rPr>
      </w:pPr>
    </w:p>
    <w:p w:rsidR="006B279A" w:rsidRPr="00CD34FB" w:rsidRDefault="006B279A" w:rsidP="00CD34FB">
      <w:pPr>
        <w:pStyle w:val="1a"/>
        <w:spacing w:before="80" w:after="80" w:line="360" w:lineRule="auto"/>
        <w:ind w:firstLine="850"/>
        <w:rPr>
          <w:szCs w:val="28"/>
        </w:rPr>
      </w:pPr>
    </w:p>
    <w:p w:rsidR="007D35A5" w:rsidRPr="00CD34FB" w:rsidRDefault="007D35A5" w:rsidP="00CD34FB">
      <w:pPr>
        <w:pStyle w:val="3"/>
        <w:tabs>
          <w:tab w:val="left" w:pos="1276"/>
        </w:tabs>
        <w:spacing w:before="80" w:after="80" w:line="360" w:lineRule="auto"/>
        <w:ind w:left="0" w:firstLine="850"/>
      </w:pPr>
      <w:bookmarkStart w:id="55" w:name="_Toc373143103"/>
      <w:bookmarkStart w:id="56" w:name="_Toc379721668"/>
      <w:bookmarkStart w:id="57" w:name="_Toc3336422"/>
      <w:r w:rsidRPr="00CD34FB">
        <w:rPr>
          <w:lang w:eastAsia="ru-RU"/>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Pr="00CD34FB">
        <w:t>.</w:t>
      </w:r>
      <w:bookmarkEnd w:id="55"/>
      <w:bookmarkEnd w:id="56"/>
      <w:bookmarkEnd w:id="57"/>
    </w:p>
    <w:p w:rsidR="007D35A5" w:rsidRPr="00C7012D" w:rsidRDefault="007D35A5" w:rsidP="007D35A5">
      <w:pPr>
        <w:spacing w:after="0"/>
      </w:pPr>
    </w:p>
    <w:p w:rsidR="007D35A5" w:rsidRPr="00CD34FB" w:rsidRDefault="007D35A5" w:rsidP="00CD34FB">
      <w:pPr>
        <w:pStyle w:val="1a"/>
        <w:spacing w:before="80" w:after="80" w:line="360" w:lineRule="auto"/>
        <w:ind w:firstLine="850"/>
      </w:pPr>
      <w:r w:rsidRPr="00CD34FB">
        <w:t>В настоящее время коммерческий учет принимаемых сточных вод осуществляется в соответствии с действующим законодательством, и количество принятых сточных вод р</w:t>
      </w:r>
      <w:r w:rsidR="004C3DDB" w:rsidRPr="00CD34FB">
        <w:t>ассчитывается косвенным методом</w:t>
      </w:r>
      <w:r w:rsidRPr="00CD34FB">
        <w:t xml:space="preserve"> на основе учета потребления воды для всех групп потребителей.</w:t>
      </w:r>
    </w:p>
    <w:p w:rsidR="007D35A5" w:rsidRPr="00CD34FB" w:rsidRDefault="007D35A5" w:rsidP="00CD34FB">
      <w:pPr>
        <w:pStyle w:val="1a"/>
        <w:spacing w:before="80" w:after="80" w:line="360" w:lineRule="auto"/>
        <w:ind w:firstLine="850"/>
      </w:pPr>
      <w:r w:rsidRPr="00CD34FB">
        <w:t xml:space="preserve">Дальнейшее развитие коммерческого учета сточных вод будет осуществляться в соответствии с Федеральным законом от 07.12.2010 года N 416-ФЗ «О водоснабжении и водоотведении» и Федеральным законом от 23.11.2009 N 261-ФЗ </w:t>
      </w:r>
      <w:r w:rsidR="000576B2" w:rsidRPr="00CD34FB">
        <w:t>«</w:t>
      </w:r>
      <w:r w:rsidRPr="00CD34FB">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0576B2" w:rsidRPr="00CD34FB">
        <w:t>»</w:t>
      </w:r>
      <w:r w:rsidRPr="00CD34FB">
        <w:t>.</w:t>
      </w:r>
    </w:p>
    <w:p w:rsidR="007D35A5" w:rsidRPr="00CD34FB" w:rsidRDefault="007D35A5" w:rsidP="00CD34FB">
      <w:pPr>
        <w:pStyle w:val="1a"/>
        <w:spacing w:before="80" w:after="80" w:line="360" w:lineRule="auto"/>
        <w:ind w:firstLine="850"/>
      </w:pPr>
    </w:p>
    <w:p w:rsidR="007D35A5" w:rsidRPr="00CD34FB" w:rsidRDefault="007D35A5" w:rsidP="00CD34FB">
      <w:pPr>
        <w:pStyle w:val="3"/>
        <w:tabs>
          <w:tab w:val="left" w:pos="1276"/>
        </w:tabs>
        <w:spacing w:before="80" w:after="80" w:line="360" w:lineRule="auto"/>
        <w:ind w:left="0" w:firstLine="850"/>
        <w:rPr>
          <w:lang w:eastAsia="ru-RU"/>
        </w:rPr>
      </w:pPr>
      <w:bookmarkStart w:id="58" w:name="_Toc373143104"/>
      <w:bookmarkStart w:id="59" w:name="_Toc379721669"/>
      <w:bookmarkStart w:id="60" w:name="_Toc3336423"/>
      <w:r w:rsidRPr="00CD34FB">
        <w:rPr>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Pr="00CD34FB">
        <w:t>.</w:t>
      </w:r>
      <w:bookmarkEnd w:id="58"/>
      <w:bookmarkEnd w:id="59"/>
      <w:bookmarkEnd w:id="60"/>
    </w:p>
    <w:p w:rsidR="007D35A5" w:rsidRPr="00CD34FB" w:rsidRDefault="007D35A5" w:rsidP="00CD34FB">
      <w:pPr>
        <w:pStyle w:val="1a"/>
        <w:spacing w:before="80" w:after="80" w:line="360" w:lineRule="auto"/>
        <w:ind w:firstLine="850"/>
      </w:pPr>
    </w:p>
    <w:p w:rsidR="007D35A5" w:rsidRPr="00CD34FB" w:rsidRDefault="007D35A5" w:rsidP="00CD34FB">
      <w:pPr>
        <w:pStyle w:val="1a"/>
        <w:spacing w:before="80" w:after="80" w:line="360" w:lineRule="auto"/>
        <w:ind w:firstLine="850"/>
        <w:rPr>
          <w:lang w:eastAsia="ru-RU"/>
        </w:rPr>
      </w:pPr>
      <w:r w:rsidRPr="00CD34FB">
        <w:t xml:space="preserve">В связи </w:t>
      </w:r>
      <w:r w:rsidR="00FC07B3" w:rsidRPr="00CD34FB">
        <w:t>с отсутствием данных у</w:t>
      </w:r>
      <w:r w:rsidRPr="00CD34FB">
        <w:t xml:space="preserve"> ресурсоснабжающ</w:t>
      </w:r>
      <w:r w:rsidR="00B823EB" w:rsidRPr="00CD34FB">
        <w:t>их</w:t>
      </w:r>
      <w:r w:rsidRPr="00CD34FB">
        <w:t xml:space="preserve"> организаций провести ретроспективный анализ за последние 10 лет балансов поступления сточных вод с выделением зон </w:t>
      </w:r>
      <w:r w:rsidRPr="00CD34FB">
        <w:rPr>
          <w:lang w:eastAsia="ru-RU"/>
        </w:rPr>
        <w:t>дефицитов и резервов производственных мощностей затруднительно.</w:t>
      </w:r>
      <w:r w:rsidR="00755C95" w:rsidRPr="00CD34FB">
        <w:rPr>
          <w:lang w:eastAsia="ru-RU"/>
        </w:rPr>
        <w:t xml:space="preserve"> Согласно данным за последн</w:t>
      </w:r>
      <w:r w:rsidR="007E11F5" w:rsidRPr="00CD34FB">
        <w:rPr>
          <w:lang w:eastAsia="ru-RU"/>
        </w:rPr>
        <w:t>и</w:t>
      </w:r>
      <w:r w:rsidR="00755C95" w:rsidRPr="00CD34FB">
        <w:rPr>
          <w:lang w:eastAsia="ru-RU"/>
        </w:rPr>
        <w:t xml:space="preserve">е </w:t>
      </w:r>
      <w:r w:rsidR="007E11F5" w:rsidRPr="00CD34FB">
        <w:rPr>
          <w:lang w:eastAsia="ru-RU"/>
        </w:rPr>
        <w:t>три</w:t>
      </w:r>
      <w:r w:rsidR="00755C95" w:rsidRPr="00CD34FB">
        <w:rPr>
          <w:lang w:eastAsia="ru-RU"/>
        </w:rPr>
        <w:t xml:space="preserve"> год</w:t>
      </w:r>
      <w:r w:rsidR="006120A5" w:rsidRPr="00CD34FB">
        <w:rPr>
          <w:lang w:eastAsia="ru-RU"/>
        </w:rPr>
        <w:t>а</w:t>
      </w:r>
      <w:r w:rsidR="00755C95" w:rsidRPr="00CD34FB">
        <w:rPr>
          <w:lang w:eastAsia="ru-RU"/>
        </w:rPr>
        <w:t xml:space="preserve"> поступление сточных вод по технологическ</w:t>
      </w:r>
      <w:r w:rsidR="007E11F5" w:rsidRPr="00CD34FB">
        <w:rPr>
          <w:lang w:eastAsia="ru-RU"/>
        </w:rPr>
        <w:t>ой</w:t>
      </w:r>
      <w:r w:rsidR="00755C95" w:rsidRPr="00CD34FB">
        <w:rPr>
          <w:lang w:eastAsia="ru-RU"/>
        </w:rPr>
        <w:t xml:space="preserve"> зон</w:t>
      </w:r>
      <w:r w:rsidR="007E11F5" w:rsidRPr="00CD34FB">
        <w:rPr>
          <w:lang w:eastAsia="ru-RU"/>
        </w:rPr>
        <w:t>е</w:t>
      </w:r>
      <w:r w:rsidR="00755C95" w:rsidRPr="00CD34FB">
        <w:rPr>
          <w:lang w:eastAsia="ru-RU"/>
        </w:rPr>
        <w:t xml:space="preserve"> водоотведения выглядело следующим образом:</w:t>
      </w:r>
    </w:p>
    <w:p w:rsidR="005A6114" w:rsidRPr="00CD34FB" w:rsidRDefault="005A6114" w:rsidP="00CD34FB">
      <w:pPr>
        <w:pStyle w:val="1a"/>
        <w:spacing w:before="80" w:after="80" w:line="360" w:lineRule="auto"/>
        <w:ind w:firstLine="850"/>
        <w:rPr>
          <w:lang w:eastAsia="ru-RU"/>
        </w:rPr>
      </w:pPr>
    </w:p>
    <w:p w:rsidR="005A6114" w:rsidRPr="00CD34FB" w:rsidRDefault="005A6114" w:rsidP="00CD34FB">
      <w:pPr>
        <w:pStyle w:val="0"/>
        <w:spacing w:before="80" w:after="80" w:line="360" w:lineRule="auto"/>
        <w:ind w:firstLine="850"/>
        <w:jc w:val="both"/>
      </w:pPr>
      <w:r w:rsidRPr="00CD34FB">
        <w:t xml:space="preserve">Таблица </w:t>
      </w:r>
      <w:fldSimple w:instr=" SEQ Таблица \* ARABIC ">
        <w:r w:rsidR="00FF2EC6">
          <w:rPr>
            <w:noProof/>
          </w:rPr>
          <w:t>17</w:t>
        </w:r>
      </w:fldSimple>
      <w:r w:rsidRPr="00CD34FB">
        <w:t xml:space="preserve"> Ретроспективный баланс по технологическим зонам водоотведения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817"/>
        <w:gridCol w:w="2392"/>
        <w:gridCol w:w="1022"/>
        <w:gridCol w:w="943"/>
        <w:gridCol w:w="963"/>
      </w:tblGrid>
      <w:tr w:rsidR="00B823EB" w:rsidRPr="00CD34FB" w:rsidTr="00CD34FB">
        <w:trPr>
          <w:tblHeader/>
          <w:jc w:val="center"/>
        </w:trPr>
        <w:tc>
          <w:tcPr>
            <w:tcW w:w="2376" w:type="pct"/>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Группы абонентов</w:t>
            </w:r>
          </w:p>
        </w:tc>
        <w:tc>
          <w:tcPr>
            <w:tcW w:w="1180" w:type="pct"/>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Единица измерения</w:t>
            </w:r>
          </w:p>
        </w:tc>
        <w:tc>
          <w:tcPr>
            <w:tcW w:w="504" w:type="pct"/>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201</w:t>
            </w:r>
            <w:r w:rsidR="009835EF" w:rsidRPr="00CD34FB">
              <w:rPr>
                <w:bCs/>
                <w:color w:val="000000"/>
                <w:sz w:val="20"/>
                <w:szCs w:val="24"/>
                <w:lang w:eastAsia="ru-RU"/>
              </w:rPr>
              <w:t>5</w:t>
            </w:r>
            <w:r w:rsidR="00927852">
              <w:rPr>
                <w:bCs/>
                <w:color w:val="000000"/>
                <w:sz w:val="20"/>
                <w:szCs w:val="24"/>
                <w:lang w:eastAsia="ru-RU"/>
              </w:rPr>
              <w:t xml:space="preserve"> г.</w:t>
            </w:r>
          </w:p>
        </w:tc>
        <w:tc>
          <w:tcPr>
            <w:tcW w:w="465" w:type="pct"/>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201</w:t>
            </w:r>
            <w:r w:rsidR="009835EF" w:rsidRPr="00CD34FB">
              <w:rPr>
                <w:bCs/>
                <w:color w:val="000000"/>
                <w:sz w:val="20"/>
                <w:szCs w:val="24"/>
                <w:lang w:eastAsia="ru-RU"/>
              </w:rPr>
              <w:t>6</w:t>
            </w:r>
            <w:r w:rsidR="00927852">
              <w:rPr>
                <w:bCs/>
                <w:color w:val="000000"/>
                <w:sz w:val="20"/>
                <w:szCs w:val="24"/>
                <w:lang w:eastAsia="ru-RU"/>
              </w:rPr>
              <w:t xml:space="preserve"> г.</w:t>
            </w:r>
          </w:p>
        </w:tc>
        <w:tc>
          <w:tcPr>
            <w:tcW w:w="475" w:type="pct"/>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201</w:t>
            </w:r>
            <w:r w:rsidR="009835EF" w:rsidRPr="00CD34FB">
              <w:rPr>
                <w:bCs/>
                <w:color w:val="000000"/>
                <w:sz w:val="20"/>
                <w:szCs w:val="24"/>
                <w:lang w:eastAsia="ru-RU"/>
              </w:rPr>
              <w:t>7</w:t>
            </w:r>
            <w:r w:rsidR="00927852">
              <w:rPr>
                <w:bCs/>
                <w:color w:val="000000"/>
                <w:sz w:val="20"/>
                <w:szCs w:val="24"/>
                <w:lang w:eastAsia="ru-RU"/>
              </w:rPr>
              <w:t xml:space="preserve"> г.</w:t>
            </w:r>
          </w:p>
        </w:tc>
      </w:tr>
      <w:tr w:rsidR="00B823EB" w:rsidRPr="00CD34FB" w:rsidTr="00CD34FB">
        <w:trPr>
          <w:jc w:val="center"/>
        </w:trPr>
        <w:tc>
          <w:tcPr>
            <w:tcW w:w="5000" w:type="pct"/>
            <w:gridSpan w:val="5"/>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п. Тельмана, технологическая зона ВО 1</w:t>
            </w:r>
          </w:p>
        </w:tc>
      </w:tr>
      <w:tr w:rsidR="00B823EB" w:rsidRPr="00CD34FB" w:rsidTr="00CD34FB">
        <w:trPr>
          <w:jc w:val="center"/>
        </w:trPr>
        <w:tc>
          <w:tcPr>
            <w:tcW w:w="2376"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Объём отведённых стоков, в том числе:</w:t>
            </w:r>
          </w:p>
        </w:tc>
        <w:tc>
          <w:tcPr>
            <w:tcW w:w="1180" w:type="pct"/>
            <w:vMerge w:val="restar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тыс. м3/год</w:t>
            </w:r>
          </w:p>
        </w:tc>
        <w:tc>
          <w:tcPr>
            <w:tcW w:w="504" w:type="pct"/>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582,1</w:t>
            </w:r>
          </w:p>
        </w:tc>
        <w:tc>
          <w:tcPr>
            <w:tcW w:w="465" w:type="pct"/>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570,1</w:t>
            </w:r>
          </w:p>
        </w:tc>
        <w:tc>
          <w:tcPr>
            <w:tcW w:w="475" w:type="pct"/>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572,6</w:t>
            </w:r>
          </w:p>
        </w:tc>
      </w:tr>
      <w:tr w:rsidR="00B823EB" w:rsidRPr="00CD34FB" w:rsidTr="00CD34FB">
        <w:trPr>
          <w:jc w:val="center"/>
        </w:trPr>
        <w:tc>
          <w:tcPr>
            <w:tcW w:w="2376"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lastRenderedPageBreak/>
              <w:t>от населения</w:t>
            </w:r>
          </w:p>
        </w:tc>
        <w:tc>
          <w:tcPr>
            <w:tcW w:w="1180" w:type="pct"/>
            <w:vMerge/>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p>
        </w:tc>
        <w:tc>
          <w:tcPr>
            <w:tcW w:w="504"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477,2</w:t>
            </w:r>
          </w:p>
        </w:tc>
        <w:tc>
          <w:tcPr>
            <w:tcW w:w="46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473,9</w:t>
            </w:r>
          </w:p>
        </w:tc>
        <w:tc>
          <w:tcPr>
            <w:tcW w:w="47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467,9</w:t>
            </w:r>
          </w:p>
        </w:tc>
      </w:tr>
      <w:tr w:rsidR="00B823EB" w:rsidRPr="00CD34FB" w:rsidTr="00CD34FB">
        <w:trPr>
          <w:jc w:val="center"/>
        </w:trPr>
        <w:tc>
          <w:tcPr>
            <w:tcW w:w="2376"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от бюджето-финансируемых организаций</w:t>
            </w:r>
          </w:p>
        </w:tc>
        <w:tc>
          <w:tcPr>
            <w:tcW w:w="1180" w:type="pct"/>
            <w:vMerge/>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p>
        </w:tc>
        <w:tc>
          <w:tcPr>
            <w:tcW w:w="504"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4,3</w:t>
            </w:r>
          </w:p>
        </w:tc>
        <w:tc>
          <w:tcPr>
            <w:tcW w:w="46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3,9</w:t>
            </w:r>
          </w:p>
        </w:tc>
        <w:tc>
          <w:tcPr>
            <w:tcW w:w="47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5,1</w:t>
            </w:r>
          </w:p>
        </w:tc>
      </w:tr>
      <w:tr w:rsidR="00B823EB" w:rsidRPr="00CD34FB" w:rsidTr="00CD34FB">
        <w:trPr>
          <w:jc w:val="center"/>
        </w:trPr>
        <w:tc>
          <w:tcPr>
            <w:tcW w:w="2376"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от прочих потребителей</w:t>
            </w:r>
          </w:p>
        </w:tc>
        <w:tc>
          <w:tcPr>
            <w:tcW w:w="1180" w:type="pct"/>
            <w:vMerge/>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p>
        </w:tc>
        <w:tc>
          <w:tcPr>
            <w:tcW w:w="504"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100,6</w:t>
            </w:r>
          </w:p>
        </w:tc>
        <w:tc>
          <w:tcPr>
            <w:tcW w:w="46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92,3</w:t>
            </w:r>
          </w:p>
        </w:tc>
        <w:tc>
          <w:tcPr>
            <w:tcW w:w="47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99,6</w:t>
            </w:r>
          </w:p>
        </w:tc>
      </w:tr>
      <w:tr w:rsidR="00B823EB" w:rsidRPr="00CD34FB" w:rsidTr="00CD34FB">
        <w:trPr>
          <w:jc w:val="center"/>
        </w:trPr>
        <w:tc>
          <w:tcPr>
            <w:tcW w:w="5000" w:type="pct"/>
            <w:gridSpan w:val="5"/>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п. Тельмана, технологическая зона ВО 2</w:t>
            </w:r>
          </w:p>
        </w:tc>
      </w:tr>
      <w:tr w:rsidR="00B823EB" w:rsidRPr="00CD34FB" w:rsidTr="00CD34FB">
        <w:trPr>
          <w:jc w:val="center"/>
        </w:trPr>
        <w:tc>
          <w:tcPr>
            <w:tcW w:w="2376"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Объём отведённых стоков, в том числе:</w:t>
            </w:r>
          </w:p>
        </w:tc>
        <w:tc>
          <w:tcPr>
            <w:tcW w:w="1180" w:type="pct"/>
            <w:vMerge w:val="restar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тыс. м3/год</w:t>
            </w:r>
          </w:p>
        </w:tc>
        <w:tc>
          <w:tcPr>
            <w:tcW w:w="504" w:type="pct"/>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w:t>
            </w:r>
          </w:p>
        </w:tc>
        <w:tc>
          <w:tcPr>
            <w:tcW w:w="465" w:type="pct"/>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348,0</w:t>
            </w:r>
          </w:p>
        </w:tc>
        <w:tc>
          <w:tcPr>
            <w:tcW w:w="475" w:type="pct"/>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389,9</w:t>
            </w:r>
          </w:p>
        </w:tc>
      </w:tr>
      <w:tr w:rsidR="00B823EB" w:rsidRPr="00CD34FB" w:rsidTr="00CD34FB">
        <w:trPr>
          <w:jc w:val="center"/>
        </w:trPr>
        <w:tc>
          <w:tcPr>
            <w:tcW w:w="2376"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от населения</w:t>
            </w:r>
          </w:p>
        </w:tc>
        <w:tc>
          <w:tcPr>
            <w:tcW w:w="1180" w:type="pct"/>
            <w:vMerge/>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p>
        </w:tc>
        <w:tc>
          <w:tcPr>
            <w:tcW w:w="504"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46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348,0</w:t>
            </w:r>
          </w:p>
        </w:tc>
        <w:tc>
          <w:tcPr>
            <w:tcW w:w="47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389,9</w:t>
            </w:r>
          </w:p>
        </w:tc>
      </w:tr>
      <w:tr w:rsidR="00B823EB" w:rsidRPr="00CD34FB" w:rsidTr="00CD34FB">
        <w:trPr>
          <w:jc w:val="center"/>
        </w:trPr>
        <w:tc>
          <w:tcPr>
            <w:tcW w:w="2376"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от бюджето-финансируемых организаций</w:t>
            </w:r>
          </w:p>
        </w:tc>
        <w:tc>
          <w:tcPr>
            <w:tcW w:w="1180" w:type="pct"/>
            <w:vMerge/>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p>
        </w:tc>
        <w:tc>
          <w:tcPr>
            <w:tcW w:w="504"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46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47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w:t>
            </w:r>
          </w:p>
        </w:tc>
      </w:tr>
      <w:tr w:rsidR="00B823EB" w:rsidRPr="00CD34FB" w:rsidTr="00CD34FB">
        <w:trPr>
          <w:jc w:val="center"/>
        </w:trPr>
        <w:tc>
          <w:tcPr>
            <w:tcW w:w="2376"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от прочих потребителей</w:t>
            </w:r>
          </w:p>
        </w:tc>
        <w:tc>
          <w:tcPr>
            <w:tcW w:w="1180" w:type="pct"/>
            <w:vMerge/>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p>
        </w:tc>
        <w:tc>
          <w:tcPr>
            <w:tcW w:w="504"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46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47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w:t>
            </w:r>
          </w:p>
        </w:tc>
      </w:tr>
      <w:tr w:rsidR="00B823EB" w:rsidRPr="00CD34FB" w:rsidTr="00CD34FB">
        <w:trPr>
          <w:jc w:val="center"/>
        </w:trPr>
        <w:tc>
          <w:tcPr>
            <w:tcW w:w="5000" w:type="pct"/>
            <w:gridSpan w:val="5"/>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п. Войскорово, технологическая зона ВО 3</w:t>
            </w:r>
          </w:p>
        </w:tc>
      </w:tr>
      <w:tr w:rsidR="00B823EB" w:rsidRPr="00CD34FB" w:rsidTr="00CD34FB">
        <w:trPr>
          <w:jc w:val="center"/>
        </w:trPr>
        <w:tc>
          <w:tcPr>
            <w:tcW w:w="2376"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Объём отведённых стоков, в том числе:</w:t>
            </w:r>
          </w:p>
        </w:tc>
        <w:tc>
          <w:tcPr>
            <w:tcW w:w="1180" w:type="pct"/>
            <w:vMerge w:val="restar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тыс. м3/год</w:t>
            </w:r>
          </w:p>
        </w:tc>
        <w:tc>
          <w:tcPr>
            <w:tcW w:w="504" w:type="pct"/>
            <w:shd w:val="clear" w:color="auto" w:fill="auto"/>
            <w:vAlign w:val="center"/>
          </w:tcPr>
          <w:p w:rsidR="00B823EB" w:rsidRPr="00CD34FB" w:rsidRDefault="00B823EB" w:rsidP="00CD34FB">
            <w:pPr>
              <w:pStyle w:val="0"/>
              <w:spacing w:before="80" w:after="80"/>
              <w:rPr>
                <w:sz w:val="20"/>
              </w:rPr>
            </w:pPr>
            <w:r w:rsidRPr="00CD34FB">
              <w:rPr>
                <w:sz w:val="20"/>
              </w:rPr>
              <w:t>110,5</w:t>
            </w:r>
          </w:p>
        </w:tc>
        <w:tc>
          <w:tcPr>
            <w:tcW w:w="465" w:type="pct"/>
            <w:shd w:val="clear" w:color="auto" w:fill="auto"/>
            <w:vAlign w:val="center"/>
          </w:tcPr>
          <w:p w:rsidR="00B823EB" w:rsidRPr="00CD34FB" w:rsidRDefault="00B823EB" w:rsidP="00CD34FB">
            <w:pPr>
              <w:pStyle w:val="0"/>
              <w:spacing w:before="80" w:after="80"/>
              <w:rPr>
                <w:sz w:val="20"/>
              </w:rPr>
            </w:pPr>
            <w:r w:rsidRPr="00CD34FB">
              <w:rPr>
                <w:sz w:val="20"/>
              </w:rPr>
              <w:t>110,4</w:t>
            </w:r>
          </w:p>
        </w:tc>
        <w:tc>
          <w:tcPr>
            <w:tcW w:w="475" w:type="pct"/>
            <w:shd w:val="clear" w:color="auto" w:fill="auto"/>
            <w:vAlign w:val="center"/>
          </w:tcPr>
          <w:p w:rsidR="00B823EB" w:rsidRPr="00CD34FB" w:rsidRDefault="00B823EB" w:rsidP="00CD34FB">
            <w:pPr>
              <w:spacing w:before="80" w:after="80" w:line="240" w:lineRule="auto"/>
              <w:jc w:val="center"/>
              <w:rPr>
                <w:bCs/>
                <w:color w:val="000000"/>
                <w:sz w:val="20"/>
                <w:szCs w:val="24"/>
                <w:lang w:eastAsia="ru-RU"/>
              </w:rPr>
            </w:pPr>
            <w:r w:rsidRPr="00CD34FB">
              <w:rPr>
                <w:bCs/>
                <w:color w:val="000000"/>
                <w:sz w:val="20"/>
                <w:szCs w:val="24"/>
                <w:lang w:eastAsia="ru-RU"/>
              </w:rPr>
              <w:t>104,2</w:t>
            </w:r>
          </w:p>
        </w:tc>
      </w:tr>
      <w:tr w:rsidR="00B823EB" w:rsidRPr="00CD34FB" w:rsidTr="00CD34FB">
        <w:trPr>
          <w:jc w:val="center"/>
        </w:trPr>
        <w:tc>
          <w:tcPr>
            <w:tcW w:w="2376"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от населения</w:t>
            </w:r>
          </w:p>
        </w:tc>
        <w:tc>
          <w:tcPr>
            <w:tcW w:w="1180" w:type="pct"/>
            <w:vMerge/>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p>
        </w:tc>
        <w:tc>
          <w:tcPr>
            <w:tcW w:w="504"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103,5</w:t>
            </w:r>
          </w:p>
        </w:tc>
        <w:tc>
          <w:tcPr>
            <w:tcW w:w="46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103,4</w:t>
            </w:r>
          </w:p>
        </w:tc>
        <w:tc>
          <w:tcPr>
            <w:tcW w:w="47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96,6</w:t>
            </w:r>
          </w:p>
        </w:tc>
      </w:tr>
      <w:tr w:rsidR="00B823EB" w:rsidRPr="00CD34FB" w:rsidTr="00CD34FB">
        <w:trPr>
          <w:jc w:val="center"/>
        </w:trPr>
        <w:tc>
          <w:tcPr>
            <w:tcW w:w="2376"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от бюджето-финансируемых организаций</w:t>
            </w:r>
          </w:p>
        </w:tc>
        <w:tc>
          <w:tcPr>
            <w:tcW w:w="1180" w:type="pct"/>
            <w:vMerge/>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p>
        </w:tc>
        <w:tc>
          <w:tcPr>
            <w:tcW w:w="504"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1,1</w:t>
            </w:r>
          </w:p>
        </w:tc>
        <w:tc>
          <w:tcPr>
            <w:tcW w:w="46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0,9</w:t>
            </w:r>
          </w:p>
        </w:tc>
        <w:tc>
          <w:tcPr>
            <w:tcW w:w="47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1,0</w:t>
            </w:r>
          </w:p>
        </w:tc>
      </w:tr>
      <w:tr w:rsidR="00B823EB" w:rsidRPr="00CD34FB" w:rsidTr="00CD34FB">
        <w:trPr>
          <w:jc w:val="center"/>
        </w:trPr>
        <w:tc>
          <w:tcPr>
            <w:tcW w:w="2376"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от прочих потребителей</w:t>
            </w:r>
          </w:p>
        </w:tc>
        <w:tc>
          <w:tcPr>
            <w:tcW w:w="1180" w:type="pct"/>
            <w:vMerge/>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p>
        </w:tc>
        <w:tc>
          <w:tcPr>
            <w:tcW w:w="504"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5,9</w:t>
            </w:r>
          </w:p>
        </w:tc>
        <w:tc>
          <w:tcPr>
            <w:tcW w:w="46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6,1</w:t>
            </w:r>
          </w:p>
        </w:tc>
        <w:tc>
          <w:tcPr>
            <w:tcW w:w="475" w:type="pct"/>
            <w:shd w:val="clear" w:color="auto" w:fill="auto"/>
            <w:vAlign w:val="center"/>
          </w:tcPr>
          <w:p w:rsidR="00B823EB" w:rsidRPr="00CD34FB" w:rsidRDefault="00B823EB" w:rsidP="00CD34FB">
            <w:pPr>
              <w:spacing w:before="80" w:after="80" w:line="240" w:lineRule="auto"/>
              <w:jc w:val="center"/>
              <w:rPr>
                <w:color w:val="000000"/>
                <w:sz w:val="20"/>
                <w:szCs w:val="24"/>
                <w:lang w:eastAsia="ru-RU"/>
              </w:rPr>
            </w:pPr>
            <w:r w:rsidRPr="00CD34FB">
              <w:rPr>
                <w:color w:val="000000"/>
                <w:sz w:val="20"/>
                <w:szCs w:val="24"/>
                <w:lang w:eastAsia="ru-RU"/>
              </w:rPr>
              <w:t>6,6</w:t>
            </w:r>
            <w:r w:rsidR="00A537C9" w:rsidRPr="00CD34FB">
              <w:rPr>
                <w:color w:val="000000"/>
                <w:sz w:val="20"/>
                <w:szCs w:val="24"/>
                <w:lang w:eastAsia="ru-RU"/>
              </w:rPr>
              <w:t>,</w:t>
            </w:r>
          </w:p>
        </w:tc>
      </w:tr>
    </w:tbl>
    <w:p w:rsidR="00F91960" w:rsidRPr="00CD34FB" w:rsidRDefault="00F91960" w:rsidP="00CD34FB">
      <w:pPr>
        <w:pStyle w:val="1a"/>
        <w:spacing w:before="80" w:after="80" w:line="360" w:lineRule="auto"/>
        <w:ind w:firstLine="850"/>
      </w:pPr>
    </w:p>
    <w:p w:rsidR="00854748" w:rsidRPr="00CD34FB" w:rsidRDefault="00854748" w:rsidP="00CD34FB">
      <w:pPr>
        <w:pStyle w:val="1a"/>
        <w:spacing w:before="80" w:after="80" w:line="360" w:lineRule="auto"/>
        <w:ind w:firstLine="850"/>
      </w:pPr>
      <w:r w:rsidRPr="00CD34FB">
        <w:t>Как видно из данных наблюда</w:t>
      </w:r>
      <w:r w:rsidR="00B823EB" w:rsidRPr="00CD34FB">
        <w:t>ю</w:t>
      </w:r>
      <w:r w:rsidRPr="00CD34FB">
        <w:t xml:space="preserve">тся </w:t>
      </w:r>
      <w:r w:rsidR="00B823EB" w:rsidRPr="00CD34FB">
        <w:t xml:space="preserve">незначительные </w:t>
      </w:r>
      <w:r w:rsidR="009C1880" w:rsidRPr="00CD34FB">
        <w:t>колебани</w:t>
      </w:r>
      <w:r w:rsidR="00B823EB" w:rsidRPr="00CD34FB">
        <w:t>я</w:t>
      </w:r>
      <w:r w:rsidRPr="00CD34FB">
        <w:t xml:space="preserve"> отведённых стоков от </w:t>
      </w:r>
      <w:r w:rsidR="008C3492" w:rsidRPr="00CD34FB">
        <w:rPr>
          <w:color w:val="000000"/>
          <w:lang w:eastAsia="ru-RU"/>
        </w:rPr>
        <w:t>всех групп потребителей за последние три года</w:t>
      </w:r>
      <w:r w:rsidRPr="00CD34FB">
        <w:t xml:space="preserve">. </w:t>
      </w:r>
    </w:p>
    <w:p w:rsidR="007D35A5" w:rsidRPr="00CD34FB" w:rsidRDefault="00854748" w:rsidP="00CD34FB">
      <w:pPr>
        <w:pStyle w:val="1a"/>
        <w:spacing w:before="80" w:after="80" w:line="360" w:lineRule="auto"/>
        <w:ind w:firstLine="850"/>
      </w:pPr>
      <w:r w:rsidRPr="00CD34FB">
        <w:t xml:space="preserve">Наличие дефицита или резерва производственных мощностей в большей степени определяется параметрами КОС. </w:t>
      </w:r>
      <w:r w:rsidR="007D35A5" w:rsidRPr="00CD34FB">
        <w:t>Все установленное оборудование КОС</w:t>
      </w:r>
      <w:r w:rsidRPr="00CD34FB">
        <w:t xml:space="preserve"> в </w:t>
      </w:r>
      <w:r w:rsidR="009C1880" w:rsidRPr="00CD34FB">
        <w:t xml:space="preserve">тех. зоне </w:t>
      </w:r>
      <w:r w:rsidR="00041A22" w:rsidRPr="00CD34FB">
        <w:t>ВО</w:t>
      </w:r>
      <w:r w:rsidR="00B823EB" w:rsidRPr="00CD34FB">
        <w:t xml:space="preserve"> 3</w:t>
      </w:r>
      <w:r w:rsidR="00041A22" w:rsidRPr="00CD34FB">
        <w:t xml:space="preserve"> </w:t>
      </w:r>
      <w:r w:rsidR="007D35A5" w:rsidRPr="00CD34FB">
        <w:t xml:space="preserve">соответствует проектным мощностям. Дефицит производственных мощностей за последние </w:t>
      </w:r>
      <w:r w:rsidR="008C3492" w:rsidRPr="00CD34FB">
        <w:t>три</w:t>
      </w:r>
      <w:r w:rsidR="007D35A5" w:rsidRPr="00CD34FB">
        <w:t xml:space="preserve"> </w:t>
      </w:r>
      <w:r w:rsidR="00263AF6" w:rsidRPr="00CD34FB">
        <w:t>года</w:t>
      </w:r>
      <w:r w:rsidR="007D35A5" w:rsidRPr="00CD34FB">
        <w:t xml:space="preserve"> по </w:t>
      </w:r>
      <w:r w:rsidR="00FC07B3" w:rsidRPr="00CD34FB">
        <w:t>т</w:t>
      </w:r>
      <w:r w:rsidR="007D35A5" w:rsidRPr="00CD34FB">
        <w:t>ехнологическ</w:t>
      </w:r>
      <w:r w:rsidR="009C1880" w:rsidRPr="00CD34FB">
        <w:t>им</w:t>
      </w:r>
      <w:r w:rsidR="007D35A5" w:rsidRPr="00CD34FB">
        <w:t xml:space="preserve"> зон</w:t>
      </w:r>
      <w:r w:rsidR="00B823EB" w:rsidRPr="00CD34FB">
        <w:t>е</w:t>
      </w:r>
      <w:r w:rsidR="007D35A5" w:rsidRPr="00CD34FB">
        <w:t xml:space="preserve"> </w:t>
      </w:r>
      <w:r w:rsidR="00FC07B3" w:rsidRPr="00CD34FB">
        <w:t>ВО</w:t>
      </w:r>
      <w:r w:rsidR="00B823EB" w:rsidRPr="00CD34FB">
        <w:t xml:space="preserve"> 3</w:t>
      </w:r>
      <w:r w:rsidR="007D35A5" w:rsidRPr="00CD34FB">
        <w:t xml:space="preserve"> не наблюдался. </w:t>
      </w:r>
      <w:r w:rsidR="008C3492" w:rsidRPr="00CD34FB">
        <w:t>На данный момент максимальная общая производительность очистных сооружений в составляет 700 м3/сут. Фактическое количество отведённых стоков с учётом возможного максимального сброса по состоянию на 201</w:t>
      </w:r>
      <w:r w:rsidR="0042444C">
        <w:t xml:space="preserve">8 </w:t>
      </w:r>
      <w:r w:rsidR="008C3492" w:rsidRPr="00CD34FB">
        <w:t>г. в технологической зоне ВО</w:t>
      </w:r>
      <w:r w:rsidR="00B823EB" w:rsidRPr="00CD34FB">
        <w:t xml:space="preserve"> 3</w:t>
      </w:r>
      <w:r w:rsidR="008C3492" w:rsidRPr="00CD34FB">
        <w:t xml:space="preserve"> составило </w:t>
      </w:r>
      <w:r w:rsidR="00B823EB" w:rsidRPr="00CD34FB">
        <w:t>371,1</w:t>
      </w:r>
      <w:r w:rsidR="008C3492" w:rsidRPr="00CD34FB">
        <w:t xml:space="preserve"> м3/сут., резерв мощности составил</w:t>
      </w:r>
      <w:r w:rsidR="000452B7" w:rsidRPr="00CD34FB">
        <w:t xml:space="preserve"> примерно</w:t>
      </w:r>
      <w:r w:rsidR="008C3492" w:rsidRPr="00CD34FB">
        <w:t xml:space="preserve"> </w:t>
      </w:r>
      <w:r w:rsidR="000452B7" w:rsidRPr="00CD34FB">
        <w:t>47</w:t>
      </w:r>
      <w:r w:rsidR="008C3492" w:rsidRPr="00CD34FB">
        <w:t xml:space="preserve"> %. </w:t>
      </w:r>
    </w:p>
    <w:p w:rsidR="005B77FC" w:rsidRPr="00CD34FB" w:rsidRDefault="005B77FC" w:rsidP="00CD34FB">
      <w:pPr>
        <w:pStyle w:val="1a"/>
        <w:spacing w:before="80" w:after="80" w:line="360" w:lineRule="auto"/>
        <w:ind w:firstLine="850"/>
        <w:sectPr w:rsidR="005B77FC" w:rsidRPr="00CD34FB" w:rsidSect="00CD34FB">
          <w:type w:val="continuous"/>
          <w:pgSz w:w="11906" w:h="16838" w:code="9"/>
          <w:pgMar w:top="1134" w:right="851" w:bottom="1134" w:left="1134" w:header="709" w:footer="477"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7D35A5" w:rsidRPr="00CD34FB" w:rsidRDefault="007D35A5" w:rsidP="00CD34FB">
      <w:pPr>
        <w:pStyle w:val="3"/>
        <w:tabs>
          <w:tab w:val="left" w:pos="1276"/>
        </w:tabs>
        <w:spacing w:before="80" w:after="80" w:line="360" w:lineRule="auto"/>
        <w:ind w:left="0" w:firstLine="850"/>
        <w:rPr>
          <w:lang w:eastAsia="ru-RU"/>
        </w:rPr>
      </w:pPr>
      <w:r w:rsidRPr="00CD34FB">
        <w:rPr>
          <w:lang w:eastAsia="ru-RU"/>
        </w:rPr>
        <w:lastRenderedPageBreak/>
        <w:t xml:space="preserve"> </w:t>
      </w:r>
      <w:bookmarkStart w:id="61" w:name="_Toc373143105"/>
      <w:bookmarkStart w:id="62" w:name="_Toc379721670"/>
      <w:bookmarkStart w:id="63" w:name="_Toc3336424"/>
      <w:r w:rsidRPr="00CD34FB">
        <w:rPr>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городских округов.</w:t>
      </w:r>
      <w:bookmarkEnd w:id="61"/>
      <w:bookmarkEnd w:id="62"/>
      <w:bookmarkEnd w:id="63"/>
    </w:p>
    <w:p w:rsidR="007D35A5" w:rsidRPr="00C7012D" w:rsidRDefault="007D35A5" w:rsidP="007D35A5">
      <w:pPr>
        <w:autoSpaceDE w:val="0"/>
        <w:autoSpaceDN w:val="0"/>
        <w:adjustRightInd w:val="0"/>
        <w:spacing w:after="0" w:line="240" w:lineRule="auto"/>
        <w:ind w:firstLine="540"/>
        <w:rPr>
          <w:sz w:val="28"/>
          <w:szCs w:val="28"/>
          <w:lang w:eastAsia="ru-RU"/>
        </w:rPr>
      </w:pPr>
    </w:p>
    <w:p w:rsidR="008C127F" w:rsidRPr="00CD34FB" w:rsidRDefault="007D35A5" w:rsidP="00CD34FB">
      <w:pPr>
        <w:pStyle w:val="1a"/>
        <w:spacing w:before="80" w:after="80" w:line="360" w:lineRule="auto"/>
        <w:ind w:firstLine="850"/>
        <w:rPr>
          <w:lang w:eastAsia="ru-RU"/>
        </w:rPr>
      </w:pPr>
      <w:r w:rsidRPr="00CD34FB">
        <w:rPr>
          <w:lang w:eastAsia="ru-RU"/>
        </w:rPr>
        <w:t>Исходя, из структуры организации учёта принимаемы хозяйственно-бытовых стоков, прогнозировани</w:t>
      </w:r>
      <w:r w:rsidR="00F91960" w:rsidRPr="00CD34FB">
        <w:rPr>
          <w:lang w:eastAsia="ru-RU"/>
        </w:rPr>
        <w:t>е</w:t>
      </w:r>
      <w:r w:rsidRPr="00CD34FB">
        <w:rPr>
          <w:lang w:eastAsia="ru-RU"/>
        </w:rPr>
        <w:t xml:space="preserve"> балансов сточных вод возможно при совершении анализа прогноза спроса</w:t>
      </w:r>
      <w:r w:rsidR="00E84893" w:rsidRPr="00CD34FB">
        <w:rPr>
          <w:lang w:eastAsia="ru-RU"/>
        </w:rPr>
        <w:t xml:space="preserve"> холодной воды</w:t>
      </w:r>
      <w:r w:rsidRPr="00CD34FB">
        <w:rPr>
          <w:lang w:eastAsia="ru-RU"/>
        </w:rPr>
        <w:t xml:space="preserve"> по потребителям. Исходя из данных</w:t>
      </w:r>
      <w:r w:rsidR="00580976" w:rsidRPr="00CD34FB">
        <w:rPr>
          <w:lang w:eastAsia="ru-RU"/>
        </w:rPr>
        <w:t>,</w:t>
      </w:r>
      <w:r w:rsidRPr="00CD34FB">
        <w:rPr>
          <w:lang w:eastAsia="ru-RU"/>
        </w:rPr>
        <w:t xml:space="preserve"> приведенных</w:t>
      </w:r>
      <w:r w:rsidR="00580976" w:rsidRPr="00CD34FB">
        <w:rPr>
          <w:lang w:eastAsia="ru-RU"/>
        </w:rPr>
        <w:t xml:space="preserve"> в</w:t>
      </w:r>
      <w:r w:rsidRPr="00CD34FB">
        <w:rPr>
          <w:lang w:eastAsia="ru-RU"/>
        </w:rPr>
        <w:t xml:space="preserve"> </w:t>
      </w:r>
      <w:r w:rsidR="00580976" w:rsidRPr="00CD34FB">
        <w:rPr>
          <w:lang w:eastAsia="ru-RU"/>
        </w:rPr>
        <w:t xml:space="preserve">схеме водоснабжения </w:t>
      </w:r>
      <w:r w:rsidR="001F6BD0" w:rsidRPr="00CD34FB">
        <w:rPr>
          <w:lang w:eastAsia="ru-RU"/>
        </w:rPr>
        <w:t>Тельмановского</w:t>
      </w:r>
      <w:r w:rsidR="00580976" w:rsidRPr="00CD34FB">
        <w:rPr>
          <w:lang w:eastAsia="ru-RU"/>
        </w:rPr>
        <w:t xml:space="preserve"> сельского поселения</w:t>
      </w:r>
      <w:r w:rsidRPr="00CD34FB">
        <w:rPr>
          <w:lang w:eastAsia="ru-RU"/>
        </w:rPr>
        <w:t>, была получена оценка перспективных объемов стоков, принятых по технологическ</w:t>
      </w:r>
      <w:r w:rsidR="001F6BD0" w:rsidRPr="00CD34FB">
        <w:rPr>
          <w:lang w:eastAsia="ru-RU"/>
        </w:rPr>
        <w:t>им</w:t>
      </w:r>
      <w:r w:rsidRPr="00CD34FB">
        <w:rPr>
          <w:lang w:eastAsia="ru-RU"/>
        </w:rPr>
        <w:t xml:space="preserve"> зон</w:t>
      </w:r>
      <w:r w:rsidR="001F6BD0" w:rsidRPr="00CD34FB">
        <w:rPr>
          <w:lang w:eastAsia="ru-RU"/>
        </w:rPr>
        <w:t>ам ВО</w:t>
      </w:r>
      <w:r w:rsidRPr="00CD34FB">
        <w:rPr>
          <w:lang w:eastAsia="ru-RU"/>
        </w:rPr>
        <w:t xml:space="preserve"> </w:t>
      </w:r>
      <w:r w:rsidR="00E84893" w:rsidRPr="00CD34FB">
        <w:rPr>
          <w:lang w:eastAsia="ru-RU"/>
        </w:rPr>
        <w:t xml:space="preserve">при </w:t>
      </w:r>
      <w:r w:rsidR="000F66C1" w:rsidRPr="00CD34FB">
        <w:rPr>
          <w:lang w:eastAsia="ru-RU"/>
        </w:rPr>
        <w:t>предполагаемом</w:t>
      </w:r>
      <w:r w:rsidR="00E84893" w:rsidRPr="00CD34FB">
        <w:rPr>
          <w:lang w:eastAsia="ru-RU"/>
        </w:rPr>
        <w:t xml:space="preserve"> варианте развития</w:t>
      </w:r>
      <w:r w:rsidR="008C127F" w:rsidRPr="00CD34FB">
        <w:rPr>
          <w:lang w:eastAsia="ru-RU"/>
        </w:rPr>
        <w:t>.</w:t>
      </w:r>
    </w:p>
    <w:p w:rsidR="006120A5" w:rsidRPr="00CD34FB" w:rsidRDefault="006120A5" w:rsidP="00CD34FB">
      <w:pPr>
        <w:pStyle w:val="1a"/>
        <w:spacing w:before="80" w:after="80" w:line="360" w:lineRule="auto"/>
        <w:ind w:firstLine="850"/>
        <w:rPr>
          <w:lang w:eastAsia="ru-RU"/>
        </w:rPr>
      </w:pPr>
    </w:p>
    <w:p w:rsidR="007D35A5" w:rsidRPr="00CD34FB" w:rsidRDefault="007D35A5" w:rsidP="00CD34FB">
      <w:pPr>
        <w:pStyle w:val="0"/>
        <w:spacing w:before="80" w:after="80" w:line="360" w:lineRule="auto"/>
        <w:ind w:firstLine="850"/>
        <w:jc w:val="both"/>
      </w:pPr>
      <w:r w:rsidRPr="00CD34FB">
        <w:t xml:space="preserve">Таблица </w:t>
      </w:r>
      <w:fldSimple w:instr=" SEQ Таблица \* ARABIC ">
        <w:r w:rsidR="00FF2EC6">
          <w:rPr>
            <w:noProof/>
          </w:rPr>
          <w:t>18</w:t>
        </w:r>
      </w:fldSimple>
      <w:r w:rsidRPr="00CD34FB">
        <w:t xml:space="preserve"> Перспективная динамика объемов сточных вод </w:t>
      </w:r>
      <w:r w:rsidR="001F6BD0" w:rsidRPr="00CD34FB">
        <w:t xml:space="preserve">по технологическим зонам </w:t>
      </w:r>
      <w:r w:rsidR="00AD114C" w:rsidRPr="00CD34FB">
        <w:t xml:space="preserve">при предполагаемом </w:t>
      </w:r>
      <w:r w:rsidR="00172AE3" w:rsidRPr="00CD34FB">
        <w:t>варианте развития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020"/>
        <w:gridCol w:w="1002"/>
        <w:gridCol w:w="869"/>
        <w:gridCol w:w="971"/>
        <w:gridCol w:w="1047"/>
        <w:gridCol w:w="1046"/>
        <w:gridCol w:w="970"/>
        <w:gridCol w:w="970"/>
        <w:gridCol w:w="970"/>
        <w:gridCol w:w="970"/>
        <w:gridCol w:w="970"/>
        <w:gridCol w:w="868"/>
        <w:gridCol w:w="970"/>
        <w:gridCol w:w="1426"/>
      </w:tblGrid>
      <w:tr w:rsidR="007F3ED0" w:rsidRPr="0042444C" w:rsidTr="00FF2EC6">
        <w:trPr>
          <w:jc w:val="center"/>
        </w:trPr>
        <w:tc>
          <w:tcPr>
            <w:tcW w:w="670" w:type="pct"/>
            <w:shd w:val="clear" w:color="auto" w:fill="auto"/>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Технологические зоны</w:t>
            </w:r>
          </w:p>
        </w:tc>
        <w:tc>
          <w:tcPr>
            <w:tcW w:w="332" w:type="pct"/>
            <w:shd w:val="clear" w:color="auto" w:fill="auto"/>
            <w:noWrap/>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Ед. изм.</w:t>
            </w:r>
          </w:p>
        </w:tc>
        <w:tc>
          <w:tcPr>
            <w:tcW w:w="288" w:type="pct"/>
            <w:shd w:val="clear" w:color="auto" w:fill="auto"/>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2018</w:t>
            </w:r>
            <w:r w:rsidR="00927852" w:rsidRPr="0042444C">
              <w:rPr>
                <w:bCs/>
                <w:color w:val="000000"/>
                <w:sz w:val="20"/>
              </w:rPr>
              <w:t xml:space="preserve"> </w:t>
            </w:r>
            <w:r w:rsidR="00927852" w:rsidRPr="0042444C">
              <w:rPr>
                <w:bCs/>
                <w:color w:val="000000"/>
                <w:sz w:val="20"/>
                <w:szCs w:val="24"/>
                <w:lang w:eastAsia="ru-RU"/>
              </w:rPr>
              <w:t>г.</w:t>
            </w:r>
          </w:p>
        </w:tc>
        <w:tc>
          <w:tcPr>
            <w:tcW w:w="322" w:type="pct"/>
            <w:shd w:val="clear" w:color="auto" w:fill="auto"/>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2019</w:t>
            </w:r>
            <w:r w:rsidR="00927852" w:rsidRPr="0042444C">
              <w:rPr>
                <w:bCs/>
                <w:color w:val="000000"/>
                <w:sz w:val="20"/>
                <w:szCs w:val="24"/>
                <w:lang w:eastAsia="ru-RU"/>
              </w:rPr>
              <w:t xml:space="preserve"> г.</w:t>
            </w:r>
          </w:p>
        </w:tc>
        <w:tc>
          <w:tcPr>
            <w:tcW w:w="347" w:type="pct"/>
            <w:shd w:val="clear" w:color="auto" w:fill="auto"/>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2020</w:t>
            </w:r>
            <w:r w:rsidR="00927852" w:rsidRPr="0042444C">
              <w:rPr>
                <w:bCs/>
                <w:color w:val="000000"/>
                <w:sz w:val="20"/>
                <w:szCs w:val="24"/>
                <w:lang w:eastAsia="ru-RU"/>
              </w:rPr>
              <w:t xml:space="preserve"> г.</w:t>
            </w:r>
          </w:p>
        </w:tc>
        <w:tc>
          <w:tcPr>
            <w:tcW w:w="347" w:type="pct"/>
            <w:shd w:val="clear" w:color="auto" w:fill="auto"/>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2021</w:t>
            </w:r>
            <w:r w:rsidR="00927852" w:rsidRPr="0042444C">
              <w:rPr>
                <w:bCs/>
                <w:color w:val="000000"/>
                <w:sz w:val="20"/>
                <w:szCs w:val="24"/>
                <w:lang w:eastAsia="ru-RU"/>
              </w:rPr>
              <w:t xml:space="preserve"> г.</w:t>
            </w:r>
          </w:p>
        </w:tc>
        <w:tc>
          <w:tcPr>
            <w:tcW w:w="322" w:type="pct"/>
            <w:shd w:val="clear" w:color="auto" w:fill="auto"/>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2022</w:t>
            </w:r>
            <w:r w:rsidR="00927852" w:rsidRPr="0042444C">
              <w:rPr>
                <w:bCs/>
                <w:color w:val="000000"/>
                <w:sz w:val="20"/>
                <w:szCs w:val="24"/>
                <w:lang w:eastAsia="ru-RU"/>
              </w:rPr>
              <w:t xml:space="preserve"> г.</w:t>
            </w:r>
          </w:p>
        </w:tc>
        <w:tc>
          <w:tcPr>
            <w:tcW w:w="322" w:type="pct"/>
            <w:shd w:val="clear" w:color="auto" w:fill="auto"/>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2023</w:t>
            </w:r>
            <w:r w:rsidR="00927852" w:rsidRPr="0042444C">
              <w:rPr>
                <w:bCs/>
                <w:color w:val="000000"/>
                <w:sz w:val="20"/>
                <w:szCs w:val="24"/>
                <w:lang w:eastAsia="ru-RU"/>
              </w:rPr>
              <w:t xml:space="preserve"> г.</w:t>
            </w:r>
          </w:p>
        </w:tc>
        <w:tc>
          <w:tcPr>
            <w:tcW w:w="322" w:type="pct"/>
            <w:shd w:val="clear" w:color="auto" w:fill="auto"/>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2024</w:t>
            </w:r>
            <w:r w:rsidR="00927852" w:rsidRPr="0042444C">
              <w:rPr>
                <w:bCs/>
                <w:color w:val="000000"/>
                <w:sz w:val="20"/>
                <w:szCs w:val="24"/>
                <w:lang w:eastAsia="ru-RU"/>
              </w:rPr>
              <w:t xml:space="preserve"> г.</w:t>
            </w:r>
          </w:p>
        </w:tc>
        <w:tc>
          <w:tcPr>
            <w:tcW w:w="322" w:type="pct"/>
            <w:shd w:val="clear" w:color="auto" w:fill="auto"/>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2025</w:t>
            </w:r>
            <w:r w:rsidR="00927852" w:rsidRPr="0042444C">
              <w:rPr>
                <w:bCs/>
                <w:color w:val="000000"/>
                <w:sz w:val="20"/>
                <w:szCs w:val="24"/>
                <w:lang w:eastAsia="ru-RU"/>
              </w:rPr>
              <w:t xml:space="preserve"> г.</w:t>
            </w:r>
          </w:p>
        </w:tc>
        <w:tc>
          <w:tcPr>
            <w:tcW w:w="322" w:type="pct"/>
            <w:shd w:val="clear" w:color="auto" w:fill="auto"/>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2026</w:t>
            </w:r>
            <w:r w:rsidR="00927852" w:rsidRPr="0042444C">
              <w:rPr>
                <w:bCs/>
                <w:color w:val="000000"/>
                <w:sz w:val="20"/>
                <w:szCs w:val="24"/>
                <w:lang w:eastAsia="ru-RU"/>
              </w:rPr>
              <w:t xml:space="preserve"> г.</w:t>
            </w:r>
          </w:p>
        </w:tc>
        <w:tc>
          <w:tcPr>
            <w:tcW w:w="288" w:type="pct"/>
            <w:shd w:val="clear" w:color="auto" w:fill="auto"/>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2027</w:t>
            </w:r>
            <w:r w:rsidR="00927852" w:rsidRPr="0042444C">
              <w:rPr>
                <w:bCs/>
                <w:color w:val="000000"/>
                <w:sz w:val="20"/>
                <w:szCs w:val="24"/>
                <w:lang w:eastAsia="ru-RU"/>
              </w:rPr>
              <w:t xml:space="preserve"> г.</w:t>
            </w:r>
          </w:p>
        </w:tc>
        <w:tc>
          <w:tcPr>
            <w:tcW w:w="322" w:type="pct"/>
            <w:shd w:val="clear" w:color="auto" w:fill="auto"/>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203</w:t>
            </w:r>
            <w:r w:rsidR="00927852" w:rsidRPr="0042444C">
              <w:rPr>
                <w:bCs/>
                <w:color w:val="000000"/>
                <w:sz w:val="20"/>
              </w:rPr>
              <w:t>0</w:t>
            </w:r>
            <w:r w:rsidR="00927852" w:rsidRPr="0042444C">
              <w:rPr>
                <w:bCs/>
                <w:color w:val="000000"/>
                <w:sz w:val="20"/>
                <w:szCs w:val="24"/>
                <w:lang w:eastAsia="ru-RU"/>
              </w:rPr>
              <w:t xml:space="preserve"> г.</w:t>
            </w:r>
          </w:p>
        </w:tc>
        <w:tc>
          <w:tcPr>
            <w:tcW w:w="473" w:type="pct"/>
            <w:shd w:val="clear" w:color="auto" w:fill="auto"/>
            <w:vAlign w:val="center"/>
            <w:hideMark/>
          </w:tcPr>
          <w:p w:rsidR="007F3ED0" w:rsidRPr="0042444C" w:rsidRDefault="007F3ED0" w:rsidP="00B629A5">
            <w:pPr>
              <w:spacing w:after="0" w:line="240" w:lineRule="auto"/>
              <w:jc w:val="center"/>
              <w:rPr>
                <w:bCs/>
                <w:color w:val="000000"/>
                <w:sz w:val="20"/>
                <w:szCs w:val="24"/>
              </w:rPr>
            </w:pPr>
            <w:r w:rsidRPr="0042444C">
              <w:rPr>
                <w:bCs/>
                <w:color w:val="000000"/>
                <w:sz w:val="20"/>
              </w:rPr>
              <w:t>2037</w:t>
            </w:r>
            <w:r w:rsidR="00927852" w:rsidRPr="0042444C">
              <w:rPr>
                <w:bCs/>
                <w:color w:val="000000"/>
                <w:sz w:val="20"/>
                <w:szCs w:val="24"/>
                <w:lang w:eastAsia="ru-RU"/>
              </w:rPr>
              <w:t xml:space="preserve"> г.</w:t>
            </w:r>
          </w:p>
        </w:tc>
      </w:tr>
      <w:tr w:rsidR="00B629A5" w:rsidRPr="0042444C" w:rsidTr="00FF2EC6">
        <w:trPr>
          <w:jc w:val="center"/>
        </w:trPr>
        <w:tc>
          <w:tcPr>
            <w:tcW w:w="670" w:type="pct"/>
            <w:shd w:val="clear" w:color="auto" w:fill="auto"/>
            <w:vAlign w:val="center"/>
            <w:hideMark/>
          </w:tcPr>
          <w:p w:rsidR="00B629A5" w:rsidRPr="0042444C" w:rsidRDefault="00B629A5" w:rsidP="00B629A5">
            <w:pPr>
              <w:spacing w:after="0" w:line="240" w:lineRule="auto"/>
              <w:jc w:val="center"/>
              <w:rPr>
                <w:color w:val="000000"/>
                <w:sz w:val="20"/>
                <w:szCs w:val="24"/>
              </w:rPr>
            </w:pPr>
            <w:r w:rsidRPr="0042444C">
              <w:rPr>
                <w:color w:val="000000"/>
                <w:sz w:val="20"/>
              </w:rPr>
              <w:t>п. Тельмана, технологическая зона ВО 1</w:t>
            </w:r>
          </w:p>
        </w:tc>
        <w:tc>
          <w:tcPr>
            <w:tcW w:w="332" w:type="pct"/>
            <w:vMerge w:val="restart"/>
            <w:shd w:val="clear" w:color="auto" w:fill="auto"/>
            <w:vAlign w:val="center"/>
            <w:hideMark/>
          </w:tcPr>
          <w:p w:rsidR="00B629A5" w:rsidRPr="00B629A5" w:rsidRDefault="00B629A5" w:rsidP="00FF2EC6">
            <w:pPr>
              <w:spacing w:before="80" w:after="80" w:line="240" w:lineRule="auto"/>
              <w:jc w:val="center"/>
              <w:rPr>
                <w:color w:val="000000"/>
                <w:sz w:val="20"/>
                <w:szCs w:val="24"/>
                <w:vertAlign w:val="superscript"/>
              </w:rPr>
            </w:pPr>
            <w:r>
              <w:rPr>
                <w:color w:val="000000"/>
                <w:sz w:val="20"/>
                <w:szCs w:val="24"/>
              </w:rPr>
              <w:t>тыс. м</w:t>
            </w:r>
            <w:r>
              <w:rPr>
                <w:color w:val="000000"/>
                <w:sz w:val="20"/>
                <w:szCs w:val="24"/>
                <w:vertAlign w:val="superscript"/>
              </w:rPr>
              <w:t>3</w:t>
            </w:r>
          </w:p>
        </w:tc>
        <w:tc>
          <w:tcPr>
            <w:tcW w:w="288"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520,07</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533,11</w:t>
            </w:r>
          </w:p>
        </w:tc>
        <w:tc>
          <w:tcPr>
            <w:tcW w:w="347"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546,15</w:t>
            </w:r>
          </w:p>
        </w:tc>
        <w:tc>
          <w:tcPr>
            <w:tcW w:w="347"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559,18</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572,22</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585,26</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598,30</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611,34</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624,38</w:t>
            </w:r>
          </w:p>
        </w:tc>
        <w:tc>
          <w:tcPr>
            <w:tcW w:w="288"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637,41</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717,67</w:t>
            </w:r>
          </w:p>
        </w:tc>
        <w:tc>
          <w:tcPr>
            <w:tcW w:w="473"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904,94</w:t>
            </w:r>
          </w:p>
        </w:tc>
      </w:tr>
      <w:tr w:rsidR="00B629A5" w:rsidRPr="0042444C" w:rsidTr="00FF2EC6">
        <w:trPr>
          <w:jc w:val="center"/>
        </w:trPr>
        <w:tc>
          <w:tcPr>
            <w:tcW w:w="670" w:type="pct"/>
            <w:shd w:val="clear" w:color="auto" w:fill="auto"/>
            <w:vAlign w:val="center"/>
            <w:hideMark/>
          </w:tcPr>
          <w:p w:rsidR="00B629A5" w:rsidRPr="0042444C" w:rsidRDefault="00B629A5" w:rsidP="00B629A5">
            <w:pPr>
              <w:spacing w:after="0" w:line="240" w:lineRule="auto"/>
              <w:jc w:val="center"/>
              <w:rPr>
                <w:color w:val="000000"/>
                <w:sz w:val="20"/>
                <w:szCs w:val="24"/>
              </w:rPr>
            </w:pPr>
            <w:r w:rsidRPr="0042444C">
              <w:rPr>
                <w:color w:val="000000"/>
                <w:sz w:val="20"/>
              </w:rPr>
              <w:t>п. Тельмана, технологическая зона ВО 2</w:t>
            </w:r>
          </w:p>
        </w:tc>
        <w:tc>
          <w:tcPr>
            <w:tcW w:w="332" w:type="pct"/>
            <w:vMerge/>
            <w:shd w:val="clear" w:color="auto" w:fill="auto"/>
            <w:vAlign w:val="center"/>
            <w:hideMark/>
          </w:tcPr>
          <w:p w:rsidR="00B629A5" w:rsidRPr="0042444C" w:rsidRDefault="00B629A5" w:rsidP="00FF2EC6">
            <w:pPr>
              <w:spacing w:before="80" w:after="80" w:line="240" w:lineRule="auto"/>
              <w:jc w:val="center"/>
              <w:rPr>
                <w:color w:val="000000"/>
                <w:sz w:val="20"/>
                <w:szCs w:val="24"/>
              </w:rPr>
            </w:pPr>
          </w:p>
        </w:tc>
        <w:tc>
          <w:tcPr>
            <w:tcW w:w="288"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406,10</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416,28</w:t>
            </w:r>
          </w:p>
        </w:tc>
        <w:tc>
          <w:tcPr>
            <w:tcW w:w="347"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426,46</w:t>
            </w:r>
          </w:p>
        </w:tc>
        <w:tc>
          <w:tcPr>
            <w:tcW w:w="347"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436,64</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446,82</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457,00</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467,19</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477,37</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487,55</w:t>
            </w:r>
          </w:p>
        </w:tc>
        <w:tc>
          <w:tcPr>
            <w:tcW w:w="288"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497,73</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560,40</w:t>
            </w:r>
          </w:p>
        </w:tc>
        <w:tc>
          <w:tcPr>
            <w:tcW w:w="473"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706,63</w:t>
            </w:r>
          </w:p>
        </w:tc>
      </w:tr>
      <w:tr w:rsidR="00B629A5" w:rsidRPr="00CD34FB" w:rsidTr="00FF2EC6">
        <w:trPr>
          <w:jc w:val="center"/>
        </w:trPr>
        <w:tc>
          <w:tcPr>
            <w:tcW w:w="670" w:type="pct"/>
            <w:shd w:val="clear" w:color="auto" w:fill="auto"/>
            <w:vAlign w:val="center"/>
            <w:hideMark/>
          </w:tcPr>
          <w:p w:rsidR="00B629A5" w:rsidRPr="0042444C" w:rsidRDefault="00B629A5" w:rsidP="00B629A5">
            <w:pPr>
              <w:spacing w:after="0" w:line="240" w:lineRule="auto"/>
              <w:jc w:val="center"/>
              <w:rPr>
                <w:color w:val="000000"/>
                <w:sz w:val="20"/>
                <w:szCs w:val="24"/>
              </w:rPr>
            </w:pPr>
            <w:r w:rsidRPr="0042444C">
              <w:rPr>
                <w:color w:val="000000"/>
                <w:sz w:val="20"/>
              </w:rPr>
              <w:t>п. Войскорово, технологическая зона ВО 3</w:t>
            </w:r>
          </w:p>
        </w:tc>
        <w:tc>
          <w:tcPr>
            <w:tcW w:w="332" w:type="pct"/>
            <w:vMerge/>
            <w:shd w:val="clear" w:color="auto" w:fill="auto"/>
            <w:vAlign w:val="center"/>
            <w:hideMark/>
          </w:tcPr>
          <w:p w:rsidR="00B629A5" w:rsidRPr="0042444C" w:rsidRDefault="00B629A5" w:rsidP="00FF2EC6">
            <w:pPr>
              <w:spacing w:before="80" w:after="80" w:line="240" w:lineRule="auto"/>
              <w:jc w:val="center"/>
              <w:rPr>
                <w:color w:val="000000"/>
                <w:sz w:val="20"/>
                <w:szCs w:val="24"/>
              </w:rPr>
            </w:pPr>
          </w:p>
        </w:tc>
        <w:tc>
          <w:tcPr>
            <w:tcW w:w="288"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91,02</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93,30</w:t>
            </w:r>
          </w:p>
        </w:tc>
        <w:tc>
          <w:tcPr>
            <w:tcW w:w="347"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95,58</w:t>
            </w:r>
          </w:p>
        </w:tc>
        <w:tc>
          <w:tcPr>
            <w:tcW w:w="347"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97,87</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100,15</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102,43</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104,71</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106,99</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109,28</w:t>
            </w:r>
          </w:p>
        </w:tc>
        <w:tc>
          <w:tcPr>
            <w:tcW w:w="288"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111,56</w:t>
            </w:r>
          </w:p>
        </w:tc>
        <w:tc>
          <w:tcPr>
            <w:tcW w:w="322"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125,60</w:t>
            </w:r>
          </w:p>
        </w:tc>
        <w:tc>
          <w:tcPr>
            <w:tcW w:w="473" w:type="pct"/>
            <w:shd w:val="clear" w:color="auto" w:fill="auto"/>
            <w:noWrap/>
            <w:vAlign w:val="center"/>
            <w:hideMark/>
          </w:tcPr>
          <w:p w:rsidR="00B629A5" w:rsidRPr="0065560A" w:rsidRDefault="00B629A5" w:rsidP="00FF2EC6">
            <w:pPr>
              <w:spacing w:after="0" w:line="240" w:lineRule="auto"/>
              <w:jc w:val="center"/>
              <w:rPr>
                <w:color w:val="000000"/>
                <w:sz w:val="20"/>
                <w:szCs w:val="20"/>
                <w:lang w:eastAsia="ru-RU"/>
              </w:rPr>
            </w:pPr>
            <w:r w:rsidRPr="0065560A">
              <w:rPr>
                <w:color w:val="000000"/>
                <w:sz w:val="20"/>
                <w:szCs w:val="20"/>
                <w:lang w:eastAsia="ru-RU"/>
              </w:rPr>
              <w:t>158,38</w:t>
            </w:r>
          </w:p>
        </w:tc>
      </w:tr>
      <w:tr w:rsidR="00B629A5" w:rsidRPr="00CD34FB" w:rsidTr="00FF2EC6">
        <w:trPr>
          <w:jc w:val="center"/>
        </w:trPr>
        <w:tc>
          <w:tcPr>
            <w:tcW w:w="670" w:type="pct"/>
            <w:shd w:val="clear" w:color="auto" w:fill="auto"/>
            <w:vAlign w:val="center"/>
            <w:hideMark/>
          </w:tcPr>
          <w:p w:rsidR="00B629A5" w:rsidRPr="0042444C" w:rsidRDefault="00B629A5" w:rsidP="00B629A5">
            <w:pPr>
              <w:spacing w:after="0" w:line="240" w:lineRule="auto"/>
              <w:jc w:val="center"/>
              <w:rPr>
                <w:color w:val="000000"/>
                <w:sz w:val="20"/>
              </w:rPr>
            </w:pPr>
            <w:r w:rsidRPr="0042444C">
              <w:rPr>
                <w:color w:val="000000"/>
                <w:sz w:val="20"/>
              </w:rPr>
              <w:t>Всего</w:t>
            </w:r>
          </w:p>
        </w:tc>
        <w:tc>
          <w:tcPr>
            <w:tcW w:w="332" w:type="pct"/>
            <w:vMerge/>
            <w:shd w:val="clear" w:color="auto" w:fill="auto"/>
            <w:vAlign w:val="center"/>
            <w:hideMark/>
          </w:tcPr>
          <w:p w:rsidR="00B629A5" w:rsidRPr="0042444C" w:rsidRDefault="00B629A5" w:rsidP="00FF2EC6">
            <w:pPr>
              <w:spacing w:before="80" w:after="80" w:line="240" w:lineRule="auto"/>
              <w:jc w:val="center"/>
              <w:rPr>
                <w:color w:val="000000"/>
                <w:sz w:val="20"/>
                <w:szCs w:val="24"/>
              </w:rPr>
            </w:pPr>
          </w:p>
        </w:tc>
        <w:tc>
          <w:tcPr>
            <w:tcW w:w="288" w:type="pct"/>
            <w:shd w:val="clear" w:color="auto" w:fill="auto"/>
            <w:noWrap/>
            <w:vAlign w:val="center"/>
            <w:hideMark/>
          </w:tcPr>
          <w:p w:rsidR="00B629A5" w:rsidRPr="0065560A" w:rsidRDefault="00B629A5" w:rsidP="00C127AE">
            <w:pPr>
              <w:spacing w:after="0" w:line="240" w:lineRule="auto"/>
              <w:jc w:val="center"/>
              <w:rPr>
                <w:color w:val="000000"/>
                <w:sz w:val="20"/>
                <w:szCs w:val="20"/>
                <w:lang w:eastAsia="ru-RU"/>
              </w:rPr>
            </w:pPr>
            <w:r w:rsidRPr="0065560A">
              <w:rPr>
                <w:color w:val="000000"/>
                <w:sz w:val="20"/>
                <w:szCs w:val="20"/>
                <w:lang w:eastAsia="ru-RU"/>
              </w:rPr>
              <w:t>1017,19</w:t>
            </w:r>
          </w:p>
        </w:tc>
        <w:tc>
          <w:tcPr>
            <w:tcW w:w="322" w:type="pct"/>
            <w:shd w:val="clear" w:color="auto" w:fill="auto"/>
            <w:noWrap/>
            <w:vAlign w:val="center"/>
            <w:hideMark/>
          </w:tcPr>
          <w:p w:rsidR="00B629A5" w:rsidRPr="0065560A" w:rsidRDefault="00B629A5" w:rsidP="00C127AE">
            <w:pPr>
              <w:spacing w:after="0" w:line="240" w:lineRule="auto"/>
              <w:jc w:val="center"/>
              <w:rPr>
                <w:color w:val="000000"/>
                <w:sz w:val="20"/>
                <w:szCs w:val="20"/>
                <w:lang w:eastAsia="ru-RU"/>
              </w:rPr>
            </w:pPr>
            <w:r w:rsidRPr="0065560A">
              <w:rPr>
                <w:color w:val="000000"/>
                <w:sz w:val="20"/>
                <w:szCs w:val="20"/>
                <w:lang w:eastAsia="ru-RU"/>
              </w:rPr>
              <w:t>1042,69</w:t>
            </w:r>
          </w:p>
        </w:tc>
        <w:tc>
          <w:tcPr>
            <w:tcW w:w="347" w:type="pct"/>
            <w:shd w:val="clear" w:color="auto" w:fill="auto"/>
            <w:noWrap/>
            <w:vAlign w:val="center"/>
            <w:hideMark/>
          </w:tcPr>
          <w:p w:rsidR="00B629A5" w:rsidRPr="0065560A" w:rsidRDefault="00B629A5" w:rsidP="00C127AE">
            <w:pPr>
              <w:spacing w:after="0" w:line="240" w:lineRule="auto"/>
              <w:jc w:val="center"/>
              <w:rPr>
                <w:color w:val="000000"/>
                <w:sz w:val="20"/>
                <w:szCs w:val="20"/>
                <w:lang w:eastAsia="ru-RU"/>
              </w:rPr>
            </w:pPr>
            <w:r w:rsidRPr="0065560A">
              <w:rPr>
                <w:color w:val="000000"/>
                <w:sz w:val="20"/>
                <w:szCs w:val="20"/>
                <w:lang w:eastAsia="ru-RU"/>
              </w:rPr>
              <w:t>1068,19</w:t>
            </w:r>
          </w:p>
        </w:tc>
        <w:tc>
          <w:tcPr>
            <w:tcW w:w="347" w:type="pct"/>
            <w:shd w:val="clear" w:color="auto" w:fill="auto"/>
            <w:noWrap/>
            <w:vAlign w:val="center"/>
            <w:hideMark/>
          </w:tcPr>
          <w:p w:rsidR="00B629A5" w:rsidRPr="0065560A" w:rsidRDefault="00B629A5" w:rsidP="00C127AE">
            <w:pPr>
              <w:spacing w:after="0" w:line="240" w:lineRule="auto"/>
              <w:jc w:val="center"/>
              <w:rPr>
                <w:color w:val="000000"/>
                <w:sz w:val="20"/>
                <w:szCs w:val="20"/>
                <w:lang w:eastAsia="ru-RU"/>
              </w:rPr>
            </w:pPr>
            <w:r w:rsidRPr="0065560A">
              <w:rPr>
                <w:color w:val="000000"/>
                <w:sz w:val="20"/>
                <w:szCs w:val="20"/>
                <w:lang w:eastAsia="ru-RU"/>
              </w:rPr>
              <w:t>1093,69</w:t>
            </w:r>
          </w:p>
        </w:tc>
        <w:tc>
          <w:tcPr>
            <w:tcW w:w="322" w:type="pct"/>
            <w:shd w:val="clear" w:color="auto" w:fill="auto"/>
            <w:noWrap/>
            <w:vAlign w:val="center"/>
            <w:hideMark/>
          </w:tcPr>
          <w:p w:rsidR="00B629A5" w:rsidRPr="0065560A" w:rsidRDefault="00B629A5" w:rsidP="00C127AE">
            <w:pPr>
              <w:spacing w:after="0" w:line="240" w:lineRule="auto"/>
              <w:jc w:val="center"/>
              <w:rPr>
                <w:color w:val="000000"/>
                <w:sz w:val="20"/>
                <w:szCs w:val="20"/>
                <w:lang w:eastAsia="ru-RU"/>
              </w:rPr>
            </w:pPr>
            <w:r w:rsidRPr="0065560A">
              <w:rPr>
                <w:color w:val="000000"/>
                <w:sz w:val="20"/>
                <w:szCs w:val="20"/>
                <w:lang w:eastAsia="ru-RU"/>
              </w:rPr>
              <w:t>1119,19</w:t>
            </w:r>
          </w:p>
        </w:tc>
        <w:tc>
          <w:tcPr>
            <w:tcW w:w="322" w:type="pct"/>
            <w:shd w:val="clear" w:color="auto" w:fill="auto"/>
            <w:noWrap/>
            <w:vAlign w:val="center"/>
            <w:hideMark/>
          </w:tcPr>
          <w:p w:rsidR="00B629A5" w:rsidRPr="0065560A" w:rsidRDefault="00B629A5" w:rsidP="00C127AE">
            <w:pPr>
              <w:spacing w:after="0" w:line="240" w:lineRule="auto"/>
              <w:jc w:val="center"/>
              <w:rPr>
                <w:color w:val="000000"/>
                <w:sz w:val="20"/>
                <w:szCs w:val="20"/>
                <w:lang w:eastAsia="ru-RU"/>
              </w:rPr>
            </w:pPr>
            <w:r w:rsidRPr="0065560A">
              <w:rPr>
                <w:color w:val="000000"/>
                <w:sz w:val="20"/>
                <w:szCs w:val="20"/>
                <w:lang w:eastAsia="ru-RU"/>
              </w:rPr>
              <w:t>1144,70</w:t>
            </w:r>
          </w:p>
        </w:tc>
        <w:tc>
          <w:tcPr>
            <w:tcW w:w="322" w:type="pct"/>
            <w:shd w:val="clear" w:color="auto" w:fill="auto"/>
            <w:noWrap/>
            <w:vAlign w:val="center"/>
            <w:hideMark/>
          </w:tcPr>
          <w:p w:rsidR="00B629A5" w:rsidRPr="0065560A" w:rsidRDefault="00B629A5" w:rsidP="00C127AE">
            <w:pPr>
              <w:spacing w:after="0" w:line="240" w:lineRule="auto"/>
              <w:jc w:val="center"/>
              <w:rPr>
                <w:color w:val="000000"/>
                <w:sz w:val="20"/>
                <w:szCs w:val="20"/>
                <w:lang w:eastAsia="ru-RU"/>
              </w:rPr>
            </w:pPr>
            <w:r w:rsidRPr="0065560A">
              <w:rPr>
                <w:color w:val="000000"/>
                <w:sz w:val="20"/>
                <w:szCs w:val="20"/>
                <w:lang w:eastAsia="ru-RU"/>
              </w:rPr>
              <w:t>1170,20</w:t>
            </w:r>
          </w:p>
        </w:tc>
        <w:tc>
          <w:tcPr>
            <w:tcW w:w="322" w:type="pct"/>
            <w:shd w:val="clear" w:color="auto" w:fill="auto"/>
            <w:noWrap/>
            <w:vAlign w:val="center"/>
            <w:hideMark/>
          </w:tcPr>
          <w:p w:rsidR="00B629A5" w:rsidRPr="0065560A" w:rsidRDefault="00B629A5" w:rsidP="00C127AE">
            <w:pPr>
              <w:spacing w:after="0" w:line="240" w:lineRule="auto"/>
              <w:jc w:val="center"/>
              <w:rPr>
                <w:color w:val="000000"/>
                <w:sz w:val="20"/>
                <w:szCs w:val="20"/>
                <w:lang w:eastAsia="ru-RU"/>
              </w:rPr>
            </w:pPr>
            <w:r w:rsidRPr="0065560A">
              <w:rPr>
                <w:color w:val="000000"/>
                <w:sz w:val="20"/>
                <w:szCs w:val="20"/>
                <w:lang w:eastAsia="ru-RU"/>
              </w:rPr>
              <w:t>1195,70</w:t>
            </w:r>
          </w:p>
        </w:tc>
        <w:tc>
          <w:tcPr>
            <w:tcW w:w="322" w:type="pct"/>
            <w:shd w:val="clear" w:color="auto" w:fill="auto"/>
            <w:noWrap/>
            <w:vAlign w:val="center"/>
            <w:hideMark/>
          </w:tcPr>
          <w:p w:rsidR="00B629A5" w:rsidRPr="0065560A" w:rsidRDefault="00B629A5" w:rsidP="00C127AE">
            <w:pPr>
              <w:spacing w:after="0" w:line="240" w:lineRule="auto"/>
              <w:jc w:val="center"/>
              <w:rPr>
                <w:color w:val="000000"/>
                <w:sz w:val="20"/>
                <w:szCs w:val="20"/>
                <w:lang w:eastAsia="ru-RU"/>
              </w:rPr>
            </w:pPr>
            <w:r w:rsidRPr="0065560A">
              <w:rPr>
                <w:color w:val="000000"/>
                <w:sz w:val="20"/>
                <w:szCs w:val="20"/>
                <w:lang w:eastAsia="ru-RU"/>
              </w:rPr>
              <w:t>1221,20</w:t>
            </w:r>
          </w:p>
        </w:tc>
        <w:tc>
          <w:tcPr>
            <w:tcW w:w="288" w:type="pct"/>
            <w:shd w:val="clear" w:color="auto" w:fill="auto"/>
            <w:noWrap/>
            <w:vAlign w:val="center"/>
            <w:hideMark/>
          </w:tcPr>
          <w:p w:rsidR="00B629A5" w:rsidRPr="0065560A" w:rsidRDefault="00B629A5" w:rsidP="00C127AE">
            <w:pPr>
              <w:spacing w:after="0" w:line="240" w:lineRule="auto"/>
              <w:jc w:val="center"/>
              <w:rPr>
                <w:color w:val="000000"/>
                <w:sz w:val="20"/>
                <w:szCs w:val="20"/>
                <w:lang w:eastAsia="ru-RU"/>
              </w:rPr>
            </w:pPr>
            <w:r w:rsidRPr="0065560A">
              <w:rPr>
                <w:color w:val="000000"/>
                <w:sz w:val="20"/>
                <w:szCs w:val="20"/>
                <w:lang w:eastAsia="ru-RU"/>
              </w:rPr>
              <w:t>1246,70</w:t>
            </w:r>
          </w:p>
        </w:tc>
        <w:tc>
          <w:tcPr>
            <w:tcW w:w="322" w:type="pct"/>
            <w:shd w:val="clear" w:color="auto" w:fill="auto"/>
            <w:noWrap/>
            <w:vAlign w:val="center"/>
            <w:hideMark/>
          </w:tcPr>
          <w:p w:rsidR="00B629A5" w:rsidRPr="0065560A" w:rsidRDefault="00B629A5" w:rsidP="00C127AE">
            <w:pPr>
              <w:spacing w:after="0" w:line="240" w:lineRule="auto"/>
              <w:jc w:val="center"/>
              <w:rPr>
                <w:color w:val="000000"/>
                <w:sz w:val="20"/>
                <w:szCs w:val="20"/>
                <w:lang w:eastAsia="ru-RU"/>
              </w:rPr>
            </w:pPr>
            <w:r w:rsidRPr="0065560A">
              <w:rPr>
                <w:color w:val="000000"/>
                <w:sz w:val="20"/>
                <w:szCs w:val="20"/>
                <w:lang w:eastAsia="ru-RU"/>
              </w:rPr>
              <w:t>1403,67</w:t>
            </w:r>
          </w:p>
        </w:tc>
        <w:tc>
          <w:tcPr>
            <w:tcW w:w="473" w:type="pct"/>
            <w:shd w:val="clear" w:color="auto" w:fill="auto"/>
            <w:noWrap/>
            <w:vAlign w:val="center"/>
            <w:hideMark/>
          </w:tcPr>
          <w:p w:rsidR="00B629A5" w:rsidRPr="0065560A" w:rsidRDefault="00B629A5" w:rsidP="00C127AE">
            <w:pPr>
              <w:spacing w:after="0" w:line="240" w:lineRule="auto"/>
              <w:jc w:val="center"/>
              <w:rPr>
                <w:color w:val="000000"/>
                <w:sz w:val="20"/>
                <w:szCs w:val="20"/>
                <w:lang w:eastAsia="ru-RU"/>
              </w:rPr>
            </w:pPr>
            <w:r w:rsidRPr="0065560A">
              <w:rPr>
                <w:color w:val="000000"/>
                <w:sz w:val="20"/>
                <w:szCs w:val="20"/>
                <w:lang w:eastAsia="ru-RU"/>
              </w:rPr>
              <w:t>1769,94</w:t>
            </w:r>
          </w:p>
        </w:tc>
      </w:tr>
    </w:tbl>
    <w:p w:rsidR="00FA28FC" w:rsidRPr="00CD34FB" w:rsidRDefault="00FA28FC" w:rsidP="00CD34FB">
      <w:pPr>
        <w:pStyle w:val="1a"/>
        <w:spacing w:before="80" w:after="80" w:line="360" w:lineRule="auto"/>
        <w:ind w:firstLine="850"/>
        <w:rPr>
          <w:lang w:eastAsia="ru-RU"/>
        </w:rPr>
      </w:pPr>
      <w:bookmarkStart w:id="64" w:name="_Toc373143106"/>
      <w:bookmarkStart w:id="65" w:name="_Toc379721671"/>
    </w:p>
    <w:p w:rsidR="007D35A5" w:rsidRPr="00001A42" w:rsidRDefault="007D35A5" w:rsidP="00001A42">
      <w:pPr>
        <w:pStyle w:val="2"/>
        <w:spacing w:before="80" w:after="80" w:line="360" w:lineRule="auto"/>
        <w:ind w:left="0" w:firstLine="850"/>
        <w:rPr>
          <w:lang w:eastAsia="ru-RU"/>
        </w:rPr>
      </w:pPr>
      <w:bookmarkStart w:id="66" w:name="_Toc3336425"/>
      <w:r w:rsidRPr="00001A42">
        <w:rPr>
          <w:lang w:eastAsia="ru-RU"/>
        </w:rPr>
        <w:lastRenderedPageBreak/>
        <w:t>Прогноз объема сточных вод</w:t>
      </w:r>
      <w:bookmarkEnd w:id="64"/>
      <w:bookmarkEnd w:id="65"/>
      <w:bookmarkEnd w:id="66"/>
    </w:p>
    <w:p w:rsidR="00193049" w:rsidRPr="00CD34FB" w:rsidRDefault="007D35A5" w:rsidP="00CD34FB">
      <w:pPr>
        <w:pStyle w:val="3"/>
        <w:tabs>
          <w:tab w:val="left" w:pos="1276"/>
        </w:tabs>
        <w:spacing w:before="80" w:after="80" w:line="360" w:lineRule="auto"/>
        <w:ind w:left="0" w:firstLine="850"/>
        <w:rPr>
          <w:lang w:eastAsia="ru-RU"/>
        </w:rPr>
      </w:pPr>
      <w:bookmarkStart w:id="67" w:name="_Toc373143107"/>
      <w:bookmarkStart w:id="68" w:name="_Toc379721672"/>
      <w:bookmarkStart w:id="69" w:name="_Toc3336426"/>
      <w:r w:rsidRPr="00CD34FB">
        <w:rPr>
          <w:lang w:eastAsia="ru-RU"/>
        </w:rPr>
        <w:t>Сведения о фактическом и ожидаемом поступлении сточных вод в централизованную систему водоотведения.</w:t>
      </w:r>
      <w:bookmarkEnd w:id="67"/>
      <w:bookmarkEnd w:id="68"/>
      <w:bookmarkEnd w:id="69"/>
    </w:p>
    <w:p w:rsidR="007D35A5" w:rsidRPr="00CD34FB" w:rsidRDefault="007D35A5" w:rsidP="00CD34FB">
      <w:pPr>
        <w:pStyle w:val="1a"/>
        <w:spacing w:before="80" w:after="80" w:line="360" w:lineRule="auto"/>
        <w:ind w:firstLine="850"/>
      </w:pPr>
      <w:r w:rsidRPr="00CD34FB">
        <w:t xml:space="preserve">На основе анализа фактических и </w:t>
      </w:r>
      <w:r w:rsidR="00A911A9" w:rsidRPr="00CD34FB">
        <w:t xml:space="preserve">предполагаемых </w:t>
      </w:r>
      <w:r w:rsidRPr="00CD34FB">
        <w:t>перспективных объемов потребления воды, были получены следующие данные</w:t>
      </w:r>
      <w:r w:rsidR="00A911A9" w:rsidRPr="00CD34FB">
        <w:t xml:space="preserve"> по динамики </w:t>
      </w:r>
      <w:r w:rsidR="000F66C1" w:rsidRPr="00CD34FB">
        <w:t>принятых</w:t>
      </w:r>
      <w:r w:rsidR="00A911A9" w:rsidRPr="00CD34FB">
        <w:t xml:space="preserve"> сточных вод</w:t>
      </w:r>
      <w:r w:rsidRPr="00CD34FB">
        <w:t>:</w:t>
      </w:r>
    </w:p>
    <w:p w:rsidR="007D35A5" w:rsidRDefault="007D35A5" w:rsidP="00CD34FB">
      <w:pPr>
        <w:pStyle w:val="0"/>
        <w:spacing w:before="80" w:after="80" w:line="360" w:lineRule="auto"/>
        <w:ind w:firstLine="850"/>
        <w:jc w:val="both"/>
      </w:pPr>
      <w:r w:rsidRPr="00CD34FB">
        <w:t xml:space="preserve">Таблица </w:t>
      </w:r>
      <w:fldSimple w:instr=" SEQ Таблица \* ARABIC ">
        <w:r w:rsidR="00FF2EC6">
          <w:rPr>
            <w:noProof/>
          </w:rPr>
          <w:t>19</w:t>
        </w:r>
      </w:fldSimple>
      <w:r w:rsidRPr="00CD34FB">
        <w:t xml:space="preserve"> Фактическое и ожидаемое поступление сточных вод</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895"/>
        <w:gridCol w:w="969"/>
        <w:gridCol w:w="1006"/>
        <w:gridCol w:w="1006"/>
        <w:gridCol w:w="1007"/>
        <w:gridCol w:w="1007"/>
        <w:gridCol w:w="1007"/>
        <w:gridCol w:w="1007"/>
        <w:gridCol w:w="1007"/>
        <w:gridCol w:w="1007"/>
        <w:gridCol w:w="1007"/>
        <w:gridCol w:w="1007"/>
        <w:gridCol w:w="1007"/>
        <w:gridCol w:w="1130"/>
      </w:tblGrid>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Группа абонентов</w:t>
            </w:r>
          </w:p>
        </w:tc>
        <w:tc>
          <w:tcPr>
            <w:tcW w:w="322"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Ед. изм.</w:t>
            </w:r>
          </w:p>
        </w:tc>
        <w:tc>
          <w:tcPr>
            <w:tcW w:w="334" w:type="pct"/>
            <w:shd w:val="clear" w:color="auto" w:fill="auto"/>
            <w:vAlign w:val="bottom"/>
            <w:hideMark/>
          </w:tcPr>
          <w:p w:rsidR="0065560A" w:rsidRPr="0065560A" w:rsidRDefault="0065560A" w:rsidP="00FF2EC6">
            <w:pPr>
              <w:spacing w:before="80" w:after="80" w:line="240" w:lineRule="auto"/>
              <w:jc w:val="center"/>
              <w:rPr>
                <w:bCs/>
                <w:color w:val="000000"/>
                <w:sz w:val="20"/>
                <w:szCs w:val="20"/>
                <w:lang w:eastAsia="ru-RU"/>
              </w:rPr>
            </w:pPr>
            <w:r w:rsidRPr="0065560A">
              <w:rPr>
                <w:bCs/>
                <w:color w:val="000000"/>
                <w:sz w:val="20"/>
                <w:szCs w:val="20"/>
                <w:lang w:eastAsia="ru-RU"/>
              </w:rPr>
              <w:t>2018 г.</w:t>
            </w:r>
          </w:p>
        </w:tc>
        <w:tc>
          <w:tcPr>
            <w:tcW w:w="334" w:type="pct"/>
            <w:shd w:val="clear" w:color="auto" w:fill="auto"/>
            <w:vAlign w:val="bottom"/>
            <w:hideMark/>
          </w:tcPr>
          <w:p w:rsidR="0065560A" w:rsidRPr="0065560A" w:rsidRDefault="0065560A" w:rsidP="00FF2EC6">
            <w:pPr>
              <w:spacing w:before="80" w:after="80" w:line="240" w:lineRule="auto"/>
              <w:jc w:val="center"/>
              <w:rPr>
                <w:bCs/>
                <w:color w:val="000000"/>
                <w:sz w:val="20"/>
                <w:szCs w:val="20"/>
                <w:lang w:eastAsia="ru-RU"/>
              </w:rPr>
            </w:pPr>
            <w:r w:rsidRPr="0065560A">
              <w:rPr>
                <w:bCs/>
                <w:color w:val="000000"/>
                <w:sz w:val="20"/>
                <w:szCs w:val="20"/>
                <w:lang w:eastAsia="ru-RU"/>
              </w:rPr>
              <w:t>2019 г.</w:t>
            </w:r>
          </w:p>
        </w:tc>
        <w:tc>
          <w:tcPr>
            <w:tcW w:w="334" w:type="pct"/>
            <w:shd w:val="clear" w:color="auto" w:fill="auto"/>
            <w:vAlign w:val="bottom"/>
            <w:hideMark/>
          </w:tcPr>
          <w:p w:rsidR="0065560A" w:rsidRPr="0065560A" w:rsidRDefault="0065560A" w:rsidP="00FF2EC6">
            <w:pPr>
              <w:spacing w:before="80" w:after="80" w:line="240" w:lineRule="auto"/>
              <w:jc w:val="center"/>
              <w:rPr>
                <w:bCs/>
                <w:color w:val="000000"/>
                <w:sz w:val="20"/>
                <w:szCs w:val="20"/>
                <w:lang w:eastAsia="ru-RU"/>
              </w:rPr>
            </w:pPr>
            <w:r w:rsidRPr="0065560A">
              <w:rPr>
                <w:bCs/>
                <w:color w:val="000000"/>
                <w:sz w:val="20"/>
                <w:szCs w:val="20"/>
                <w:lang w:eastAsia="ru-RU"/>
              </w:rPr>
              <w:t>2020 г.</w:t>
            </w:r>
          </w:p>
        </w:tc>
        <w:tc>
          <w:tcPr>
            <w:tcW w:w="334" w:type="pct"/>
            <w:shd w:val="clear" w:color="auto" w:fill="auto"/>
            <w:vAlign w:val="bottom"/>
            <w:hideMark/>
          </w:tcPr>
          <w:p w:rsidR="0065560A" w:rsidRPr="0065560A" w:rsidRDefault="0065560A" w:rsidP="00FF2EC6">
            <w:pPr>
              <w:spacing w:before="80" w:after="80" w:line="240" w:lineRule="auto"/>
              <w:jc w:val="center"/>
              <w:rPr>
                <w:bCs/>
                <w:color w:val="000000"/>
                <w:sz w:val="20"/>
                <w:szCs w:val="20"/>
                <w:lang w:eastAsia="ru-RU"/>
              </w:rPr>
            </w:pPr>
            <w:r w:rsidRPr="0065560A">
              <w:rPr>
                <w:bCs/>
                <w:color w:val="000000"/>
                <w:sz w:val="20"/>
                <w:szCs w:val="20"/>
                <w:lang w:eastAsia="ru-RU"/>
              </w:rPr>
              <w:t>2021 г.</w:t>
            </w:r>
          </w:p>
        </w:tc>
        <w:tc>
          <w:tcPr>
            <w:tcW w:w="334" w:type="pct"/>
            <w:shd w:val="clear" w:color="auto" w:fill="auto"/>
            <w:vAlign w:val="bottom"/>
            <w:hideMark/>
          </w:tcPr>
          <w:p w:rsidR="0065560A" w:rsidRPr="0065560A" w:rsidRDefault="0065560A" w:rsidP="00FF2EC6">
            <w:pPr>
              <w:spacing w:before="80" w:after="80" w:line="240" w:lineRule="auto"/>
              <w:jc w:val="center"/>
              <w:rPr>
                <w:bCs/>
                <w:color w:val="000000"/>
                <w:sz w:val="20"/>
                <w:szCs w:val="20"/>
                <w:lang w:eastAsia="ru-RU"/>
              </w:rPr>
            </w:pPr>
            <w:r w:rsidRPr="0065560A">
              <w:rPr>
                <w:bCs/>
                <w:color w:val="000000"/>
                <w:sz w:val="20"/>
                <w:szCs w:val="20"/>
                <w:lang w:eastAsia="ru-RU"/>
              </w:rPr>
              <w:t>2022 г.</w:t>
            </w:r>
          </w:p>
        </w:tc>
        <w:tc>
          <w:tcPr>
            <w:tcW w:w="334" w:type="pct"/>
            <w:shd w:val="clear" w:color="auto" w:fill="auto"/>
            <w:vAlign w:val="bottom"/>
            <w:hideMark/>
          </w:tcPr>
          <w:p w:rsidR="0065560A" w:rsidRPr="0065560A" w:rsidRDefault="0065560A" w:rsidP="00FF2EC6">
            <w:pPr>
              <w:spacing w:before="80" w:after="80" w:line="240" w:lineRule="auto"/>
              <w:jc w:val="center"/>
              <w:rPr>
                <w:bCs/>
                <w:color w:val="000000"/>
                <w:sz w:val="20"/>
                <w:szCs w:val="20"/>
                <w:lang w:eastAsia="ru-RU"/>
              </w:rPr>
            </w:pPr>
            <w:r w:rsidRPr="0065560A">
              <w:rPr>
                <w:bCs/>
                <w:color w:val="000000"/>
                <w:sz w:val="20"/>
                <w:szCs w:val="20"/>
                <w:lang w:eastAsia="ru-RU"/>
              </w:rPr>
              <w:t>2023 г.</w:t>
            </w:r>
          </w:p>
        </w:tc>
        <w:tc>
          <w:tcPr>
            <w:tcW w:w="334" w:type="pct"/>
            <w:shd w:val="clear" w:color="auto" w:fill="auto"/>
            <w:vAlign w:val="bottom"/>
            <w:hideMark/>
          </w:tcPr>
          <w:p w:rsidR="0065560A" w:rsidRPr="0065560A" w:rsidRDefault="0065560A" w:rsidP="00FF2EC6">
            <w:pPr>
              <w:spacing w:before="80" w:after="80" w:line="240" w:lineRule="auto"/>
              <w:jc w:val="center"/>
              <w:rPr>
                <w:bCs/>
                <w:color w:val="000000"/>
                <w:sz w:val="20"/>
                <w:szCs w:val="20"/>
                <w:lang w:eastAsia="ru-RU"/>
              </w:rPr>
            </w:pPr>
            <w:r w:rsidRPr="0065560A">
              <w:rPr>
                <w:bCs/>
                <w:color w:val="000000"/>
                <w:sz w:val="20"/>
                <w:szCs w:val="20"/>
                <w:lang w:eastAsia="ru-RU"/>
              </w:rPr>
              <w:t>2024 г.</w:t>
            </w:r>
          </w:p>
        </w:tc>
        <w:tc>
          <w:tcPr>
            <w:tcW w:w="334" w:type="pct"/>
            <w:shd w:val="clear" w:color="auto" w:fill="auto"/>
            <w:vAlign w:val="bottom"/>
            <w:hideMark/>
          </w:tcPr>
          <w:p w:rsidR="0065560A" w:rsidRPr="0065560A" w:rsidRDefault="0065560A" w:rsidP="00FF2EC6">
            <w:pPr>
              <w:spacing w:before="80" w:after="80" w:line="240" w:lineRule="auto"/>
              <w:jc w:val="center"/>
              <w:rPr>
                <w:bCs/>
                <w:color w:val="000000"/>
                <w:sz w:val="20"/>
                <w:szCs w:val="20"/>
                <w:lang w:eastAsia="ru-RU"/>
              </w:rPr>
            </w:pPr>
            <w:r w:rsidRPr="0065560A">
              <w:rPr>
                <w:bCs/>
                <w:color w:val="000000"/>
                <w:sz w:val="20"/>
                <w:szCs w:val="20"/>
                <w:lang w:eastAsia="ru-RU"/>
              </w:rPr>
              <w:t>2025 г.</w:t>
            </w:r>
          </w:p>
        </w:tc>
        <w:tc>
          <w:tcPr>
            <w:tcW w:w="334" w:type="pct"/>
            <w:shd w:val="clear" w:color="auto" w:fill="auto"/>
            <w:vAlign w:val="bottom"/>
            <w:hideMark/>
          </w:tcPr>
          <w:p w:rsidR="0065560A" w:rsidRPr="0065560A" w:rsidRDefault="0065560A" w:rsidP="00FF2EC6">
            <w:pPr>
              <w:spacing w:before="80" w:after="80" w:line="240" w:lineRule="auto"/>
              <w:jc w:val="center"/>
              <w:rPr>
                <w:bCs/>
                <w:color w:val="000000"/>
                <w:sz w:val="20"/>
                <w:szCs w:val="20"/>
                <w:lang w:eastAsia="ru-RU"/>
              </w:rPr>
            </w:pPr>
            <w:r w:rsidRPr="0065560A">
              <w:rPr>
                <w:bCs/>
                <w:color w:val="000000"/>
                <w:sz w:val="20"/>
                <w:szCs w:val="20"/>
                <w:lang w:eastAsia="ru-RU"/>
              </w:rPr>
              <w:t>2026 г.</w:t>
            </w:r>
          </w:p>
        </w:tc>
        <w:tc>
          <w:tcPr>
            <w:tcW w:w="334" w:type="pct"/>
            <w:shd w:val="clear" w:color="auto" w:fill="auto"/>
            <w:vAlign w:val="bottom"/>
            <w:hideMark/>
          </w:tcPr>
          <w:p w:rsidR="0065560A" w:rsidRPr="0065560A" w:rsidRDefault="0065560A" w:rsidP="00FF2EC6">
            <w:pPr>
              <w:spacing w:before="80" w:after="80" w:line="240" w:lineRule="auto"/>
              <w:jc w:val="center"/>
              <w:rPr>
                <w:bCs/>
                <w:color w:val="000000"/>
                <w:sz w:val="20"/>
                <w:szCs w:val="20"/>
                <w:lang w:eastAsia="ru-RU"/>
              </w:rPr>
            </w:pPr>
            <w:r w:rsidRPr="0065560A">
              <w:rPr>
                <w:bCs/>
                <w:color w:val="000000"/>
                <w:sz w:val="20"/>
                <w:szCs w:val="20"/>
                <w:lang w:eastAsia="ru-RU"/>
              </w:rPr>
              <w:t>2027 г.</w:t>
            </w:r>
          </w:p>
        </w:tc>
        <w:tc>
          <w:tcPr>
            <w:tcW w:w="334" w:type="pct"/>
            <w:shd w:val="clear" w:color="auto" w:fill="auto"/>
            <w:vAlign w:val="bottom"/>
            <w:hideMark/>
          </w:tcPr>
          <w:p w:rsidR="0065560A" w:rsidRPr="0065560A" w:rsidRDefault="0065560A" w:rsidP="00FF2EC6">
            <w:pPr>
              <w:spacing w:before="80" w:after="80" w:line="240" w:lineRule="auto"/>
              <w:jc w:val="center"/>
              <w:rPr>
                <w:bCs/>
                <w:color w:val="000000"/>
                <w:sz w:val="20"/>
                <w:szCs w:val="20"/>
                <w:lang w:eastAsia="ru-RU"/>
              </w:rPr>
            </w:pPr>
            <w:r w:rsidRPr="0065560A">
              <w:rPr>
                <w:bCs/>
                <w:color w:val="000000"/>
                <w:sz w:val="20"/>
                <w:szCs w:val="20"/>
                <w:lang w:eastAsia="ru-RU"/>
              </w:rPr>
              <w:t>2030 г.</w:t>
            </w:r>
          </w:p>
        </w:tc>
        <w:tc>
          <w:tcPr>
            <w:tcW w:w="377" w:type="pct"/>
            <w:shd w:val="clear" w:color="auto" w:fill="auto"/>
            <w:vAlign w:val="bottom"/>
            <w:hideMark/>
          </w:tcPr>
          <w:p w:rsidR="0065560A" w:rsidRPr="0065560A" w:rsidRDefault="0065560A" w:rsidP="00FF2EC6">
            <w:pPr>
              <w:spacing w:before="80" w:after="80" w:line="240" w:lineRule="auto"/>
              <w:jc w:val="center"/>
              <w:rPr>
                <w:bCs/>
                <w:color w:val="000000"/>
                <w:sz w:val="20"/>
                <w:szCs w:val="20"/>
                <w:lang w:eastAsia="ru-RU"/>
              </w:rPr>
            </w:pPr>
            <w:r w:rsidRPr="0065560A">
              <w:rPr>
                <w:bCs/>
                <w:color w:val="000000"/>
                <w:sz w:val="20"/>
                <w:szCs w:val="20"/>
                <w:lang w:eastAsia="ru-RU"/>
              </w:rPr>
              <w:t>2037 г.</w:t>
            </w:r>
          </w:p>
        </w:tc>
      </w:tr>
      <w:tr w:rsidR="0065560A" w:rsidRPr="0065560A" w:rsidTr="00B629A5">
        <w:trPr>
          <w:trHeight w:val="20"/>
        </w:trPr>
        <w:tc>
          <w:tcPr>
            <w:tcW w:w="4289" w:type="pct"/>
            <w:gridSpan w:val="12"/>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Тельмановское с.п.</w:t>
            </w:r>
          </w:p>
        </w:tc>
        <w:tc>
          <w:tcPr>
            <w:tcW w:w="334" w:type="pct"/>
            <w:shd w:val="clear" w:color="auto" w:fill="auto"/>
            <w:noWrap/>
            <w:vAlign w:val="bottom"/>
            <w:hideMark/>
          </w:tcPr>
          <w:p w:rsidR="0065560A" w:rsidRPr="0065560A" w:rsidRDefault="0065560A" w:rsidP="0065560A">
            <w:pPr>
              <w:spacing w:after="0" w:line="240" w:lineRule="auto"/>
              <w:rPr>
                <w:color w:val="000000"/>
                <w:sz w:val="20"/>
                <w:szCs w:val="20"/>
                <w:lang w:eastAsia="ru-RU"/>
              </w:rPr>
            </w:pPr>
            <w:r w:rsidRPr="0065560A">
              <w:rPr>
                <w:color w:val="000000"/>
                <w:sz w:val="20"/>
                <w:szCs w:val="20"/>
                <w:lang w:eastAsia="ru-RU"/>
              </w:rPr>
              <w:t> </w:t>
            </w:r>
          </w:p>
        </w:tc>
        <w:tc>
          <w:tcPr>
            <w:tcW w:w="377" w:type="pct"/>
            <w:shd w:val="clear" w:color="auto" w:fill="auto"/>
            <w:noWrap/>
            <w:vAlign w:val="bottom"/>
            <w:hideMark/>
          </w:tcPr>
          <w:p w:rsidR="0065560A" w:rsidRPr="0065560A" w:rsidRDefault="0065560A" w:rsidP="0065560A">
            <w:pPr>
              <w:spacing w:after="0" w:line="240" w:lineRule="auto"/>
              <w:rPr>
                <w:color w:val="000000"/>
                <w:sz w:val="20"/>
                <w:szCs w:val="20"/>
                <w:lang w:eastAsia="ru-RU"/>
              </w:rPr>
            </w:pPr>
            <w:r w:rsidRPr="0065560A">
              <w:rPr>
                <w:color w:val="000000"/>
                <w:sz w:val="20"/>
                <w:szCs w:val="20"/>
                <w:lang w:eastAsia="ru-RU"/>
              </w:rPr>
              <w:t> </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rPr>
                <w:color w:val="000000"/>
                <w:sz w:val="20"/>
                <w:szCs w:val="20"/>
                <w:lang w:eastAsia="ru-RU"/>
              </w:rPr>
            </w:pPr>
            <w:r w:rsidRPr="0065560A">
              <w:rPr>
                <w:color w:val="000000"/>
                <w:sz w:val="20"/>
                <w:szCs w:val="20"/>
                <w:lang w:eastAsia="ru-RU"/>
              </w:rPr>
              <w:t>Объем принятых стоков,  в т.ч.:</w:t>
            </w:r>
          </w:p>
        </w:tc>
        <w:tc>
          <w:tcPr>
            <w:tcW w:w="322" w:type="pct"/>
            <w:vMerge w:val="restar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тыс. м3</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1017,19</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1042,69</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1068,19</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1093,69</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1119,19</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1144,70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1170,20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1195,70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1221,20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1246,70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1403,67</w:t>
            </w:r>
          </w:p>
        </w:tc>
        <w:tc>
          <w:tcPr>
            <w:tcW w:w="377" w:type="pct"/>
            <w:shd w:val="clear" w:color="auto" w:fill="auto"/>
            <w:noWrap/>
            <w:vAlign w:val="bottom"/>
            <w:hideMark/>
          </w:tcPr>
          <w:p w:rsidR="0065560A" w:rsidRPr="0065560A" w:rsidRDefault="0065560A" w:rsidP="0065560A">
            <w:pPr>
              <w:spacing w:after="0" w:line="240" w:lineRule="auto"/>
              <w:jc w:val="both"/>
              <w:rPr>
                <w:color w:val="000000"/>
                <w:sz w:val="20"/>
                <w:szCs w:val="20"/>
                <w:lang w:eastAsia="ru-RU"/>
              </w:rPr>
            </w:pPr>
            <w:r w:rsidRPr="0065560A">
              <w:rPr>
                <w:color w:val="000000"/>
                <w:sz w:val="20"/>
                <w:szCs w:val="20"/>
                <w:lang w:eastAsia="ru-RU"/>
              </w:rPr>
              <w:t>1769,94</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от населения</w:t>
            </w:r>
          </w:p>
        </w:tc>
        <w:tc>
          <w:tcPr>
            <w:tcW w:w="322" w:type="pct"/>
            <w:vMerge/>
            <w:vAlign w:val="center"/>
            <w:hideMark/>
          </w:tcPr>
          <w:p w:rsidR="0065560A" w:rsidRPr="0065560A" w:rsidRDefault="0065560A" w:rsidP="0065560A">
            <w:pPr>
              <w:spacing w:after="0" w:line="240" w:lineRule="auto"/>
              <w:rPr>
                <w:color w:val="000000"/>
                <w:sz w:val="20"/>
                <w:szCs w:val="20"/>
                <w:lang w:eastAsia="ru-RU"/>
              </w:rPr>
            </w:pP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899,28</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921,83</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944,37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966,92</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989,46</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1012,01</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1034,55</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1057,10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1079,64</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1102,19</w:t>
            </w:r>
          </w:p>
        </w:tc>
        <w:tc>
          <w:tcPr>
            <w:tcW w:w="334" w:type="pct"/>
            <w:shd w:val="clear" w:color="auto" w:fill="auto"/>
            <w:noWrap/>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1240,96</w:t>
            </w:r>
          </w:p>
        </w:tc>
        <w:tc>
          <w:tcPr>
            <w:tcW w:w="377" w:type="pct"/>
            <w:shd w:val="clear" w:color="auto" w:fill="auto"/>
            <w:noWrap/>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1564,77</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от бюджето-финансируемых организаций</w:t>
            </w:r>
          </w:p>
        </w:tc>
        <w:tc>
          <w:tcPr>
            <w:tcW w:w="322" w:type="pct"/>
            <w:vMerge/>
            <w:vAlign w:val="center"/>
            <w:hideMark/>
          </w:tcPr>
          <w:p w:rsidR="0065560A" w:rsidRPr="0065560A" w:rsidRDefault="0065560A" w:rsidP="0065560A">
            <w:pPr>
              <w:spacing w:after="0" w:line="240" w:lineRule="auto"/>
              <w:rPr>
                <w:color w:val="000000"/>
                <w:sz w:val="20"/>
                <w:szCs w:val="20"/>
                <w:lang w:eastAsia="ru-RU"/>
              </w:rPr>
            </w:pP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6,93</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7,10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7,28</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7,45</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7,62</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7,80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7,97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8,15</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8,32</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8,49</w:t>
            </w:r>
          </w:p>
        </w:tc>
        <w:tc>
          <w:tcPr>
            <w:tcW w:w="334" w:type="pct"/>
            <w:shd w:val="clear" w:color="auto" w:fill="auto"/>
            <w:noWrap/>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9,56</w:t>
            </w:r>
          </w:p>
        </w:tc>
        <w:tc>
          <w:tcPr>
            <w:tcW w:w="377" w:type="pct"/>
            <w:shd w:val="clear" w:color="auto" w:fill="auto"/>
            <w:noWrap/>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12,06</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от прочих потребителей</w:t>
            </w:r>
          </w:p>
        </w:tc>
        <w:tc>
          <w:tcPr>
            <w:tcW w:w="322" w:type="pct"/>
            <w:vMerge/>
            <w:vAlign w:val="center"/>
            <w:hideMark/>
          </w:tcPr>
          <w:p w:rsidR="0065560A" w:rsidRPr="0065560A" w:rsidRDefault="0065560A" w:rsidP="0065560A">
            <w:pPr>
              <w:spacing w:after="0" w:line="240" w:lineRule="auto"/>
              <w:rPr>
                <w:color w:val="000000"/>
                <w:sz w:val="20"/>
                <w:szCs w:val="20"/>
                <w:lang w:eastAsia="ru-RU"/>
              </w:rPr>
            </w:pP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110,78</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113,56</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116,33</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119,11</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121,89</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124,67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127,44</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130,22</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133,00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135,78</w:t>
            </w:r>
          </w:p>
        </w:tc>
        <w:tc>
          <w:tcPr>
            <w:tcW w:w="334" w:type="pct"/>
            <w:shd w:val="clear" w:color="auto" w:fill="auto"/>
            <w:noWrap/>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152,87</w:t>
            </w:r>
          </w:p>
        </w:tc>
        <w:tc>
          <w:tcPr>
            <w:tcW w:w="377" w:type="pct"/>
            <w:shd w:val="clear" w:color="auto" w:fill="auto"/>
            <w:noWrap/>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192,76</w:t>
            </w:r>
          </w:p>
        </w:tc>
      </w:tr>
      <w:tr w:rsidR="0065560A" w:rsidRPr="0065560A" w:rsidTr="00B629A5">
        <w:trPr>
          <w:trHeight w:val="20"/>
        </w:trPr>
        <w:tc>
          <w:tcPr>
            <w:tcW w:w="5000" w:type="pct"/>
            <w:gridSpan w:val="14"/>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п. Тельмана, технологическая зона ВО 1</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rPr>
                <w:color w:val="000000"/>
                <w:sz w:val="20"/>
                <w:szCs w:val="20"/>
                <w:lang w:eastAsia="ru-RU"/>
              </w:rPr>
            </w:pPr>
            <w:r w:rsidRPr="0065560A">
              <w:rPr>
                <w:color w:val="000000"/>
                <w:sz w:val="20"/>
                <w:szCs w:val="20"/>
                <w:lang w:eastAsia="ru-RU"/>
              </w:rPr>
              <w:t>Объем принятых стоков,  в т.ч.:</w:t>
            </w:r>
          </w:p>
        </w:tc>
        <w:tc>
          <w:tcPr>
            <w:tcW w:w="322" w:type="pct"/>
            <w:vMerge w:val="restar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тыс. м3</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520,07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533,11</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546,15</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559,18</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572,22</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585,26</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598,30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611,34</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624,38</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637,41</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717,67</w:t>
            </w:r>
          </w:p>
        </w:tc>
        <w:tc>
          <w:tcPr>
            <w:tcW w:w="377"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904,94</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от населения</w:t>
            </w:r>
          </w:p>
        </w:tc>
        <w:tc>
          <w:tcPr>
            <w:tcW w:w="322" w:type="pct"/>
            <w:vMerge/>
            <w:vAlign w:val="center"/>
            <w:hideMark/>
          </w:tcPr>
          <w:p w:rsidR="0065560A" w:rsidRPr="0065560A" w:rsidRDefault="0065560A" w:rsidP="0065560A">
            <w:pPr>
              <w:spacing w:after="0" w:line="240" w:lineRule="auto"/>
              <w:rPr>
                <w:color w:val="000000"/>
                <w:sz w:val="20"/>
                <w:szCs w:val="20"/>
                <w:lang w:eastAsia="ru-RU"/>
              </w:rPr>
            </w:pP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426,86</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437,56</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448,26</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458,96</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469,67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480,37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491,07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501,77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512,47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523,17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589,05</w:t>
            </w:r>
          </w:p>
        </w:tc>
        <w:tc>
          <w:tcPr>
            <w:tcW w:w="377"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742,75</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от бюджето-финансируемых организаций</w:t>
            </w:r>
          </w:p>
        </w:tc>
        <w:tc>
          <w:tcPr>
            <w:tcW w:w="322" w:type="pct"/>
            <w:vMerge/>
            <w:vAlign w:val="center"/>
            <w:hideMark/>
          </w:tcPr>
          <w:p w:rsidR="0065560A" w:rsidRPr="0065560A" w:rsidRDefault="0065560A" w:rsidP="0065560A">
            <w:pPr>
              <w:spacing w:after="0" w:line="240" w:lineRule="auto"/>
              <w:rPr>
                <w:color w:val="000000"/>
                <w:sz w:val="20"/>
                <w:szCs w:val="20"/>
                <w:lang w:eastAsia="ru-RU"/>
              </w:rPr>
            </w:pP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5,93</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6,08</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6,23</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6,38</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6,52</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6,67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6,82</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6,97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7,12</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7,27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8,18</w:t>
            </w:r>
          </w:p>
        </w:tc>
        <w:tc>
          <w:tcPr>
            <w:tcW w:w="377"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10,32</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от прочих потребителей</w:t>
            </w:r>
          </w:p>
        </w:tc>
        <w:tc>
          <w:tcPr>
            <w:tcW w:w="322" w:type="pct"/>
            <w:vMerge/>
            <w:vAlign w:val="center"/>
            <w:hideMark/>
          </w:tcPr>
          <w:p w:rsidR="0065560A" w:rsidRPr="0065560A" w:rsidRDefault="0065560A" w:rsidP="0065560A">
            <w:pPr>
              <w:spacing w:after="0" w:line="240" w:lineRule="auto"/>
              <w:rPr>
                <w:color w:val="000000"/>
                <w:sz w:val="20"/>
                <w:szCs w:val="20"/>
                <w:lang w:eastAsia="ru-RU"/>
              </w:rPr>
            </w:pP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87,28</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89,47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91,66</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93,84</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96,03</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98,22</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100,41</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102,60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104,78</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106,97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120,44</w:t>
            </w:r>
          </w:p>
        </w:tc>
        <w:tc>
          <w:tcPr>
            <w:tcW w:w="377"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151,87</w:t>
            </w:r>
          </w:p>
        </w:tc>
      </w:tr>
      <w:tr w:rsidR="0065560A" w:rsidRPr="0065560A" w:rsidTr="00B629A5">
        <w:trPr>
          <w:trHeight w:val="20"/>
        </w:trPr>
        <w:tc>
          <w:tcPr>
            <w:tcW w:w="5000" w:type="pct"/>
            <w:gridSpan w:val="14"/>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п. Тельмана, технологическая зона ВО 2</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rPr>
                <w:color w:val="000000"/>
                <w:sz w:val="20"/>
                <w:szCs w:val="20"/>
                <w:lang w:eastAsia="ru-RU"/>
              </w:rPr>
            </w:pPr>
            <w:r w:rsidRPr="0065560A">
              <w:rPr>
                <w:color w:val="000000"/>
                <w:sz w:val="20"/>
                <w:szCs w:val="20"/>
                <w:lang w:eastAsia="ru-RU"/>
              </w:rPr>
              <w:t>Объем принятых стоков,  в т.ч.:</w:t>
            </w:r>
          </w:p>
        </w:tc>
        <w:tc>
          <w:tcPr>
            <w:tcW w:w="322" w:type="pct"/>
            <w:vMerge w:val="restar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тыс. м3</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406,10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416,28</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426,46</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436,64</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446,82</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457,00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467,19</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477,37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487,55</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497,73</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560,40</w:t>
            </w:r>
          </w:p>
        </w:tc>
        <w:tc>
          <w:tcPr>
            <w:tcW w:w="377" w:type="pct"/>
            <w:shd w:val="clear" w:color="auto" w:fill="auto"/>
            <w:noWrap/>
            <w:vAlign w:val="bottom"/>
            <w:hideMark/>
          </w:tcPr>
          <w:p w:rsidR="0065560A" w:rsidRPr="0065560A" w:rsidRDefault="0065560A" w:rsidP="0065560A">
            <w:pPr>
              <w:spacing w:after="0" w:line="240" w:lineRule="auto"/>
              <w:jc w:val="both"/>
              <w:rPr>
                <w:color w:val="000000"/>
                <w:sz w:val="20"/>
                <w:szCs w:val="20"/>
                <w:lang w:eastAsia="ru-RU"/>
              </w:rPr>
            </w:pPr>
            <w:r w:rsidRPr="0065560A">
              <w:rPr>
                <w:color w:val="000000"/>
                <w:sz w:val="20"/>
                <w:szCs w:val="20"/>
                <w:lang w:eastAsia="ru-RU"/>
              </w:rPr>
              <w:t>706,63</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от населения</w:t>
            </w:r>
          </w:p>
        </w:tc>
        <w:tc>
          <w:tcPr>
            <w:tcW w:w="322" w:type="pct"/>
            <w:vMerge/>
            <w:vAlign w:val="center"/>
            <w:hideMark/>
          </w:tcPr>
          <w:p w:rsidR="0065560A" w:rsidRPr="0065560A" w:rsidRDefault="0065560A" w:rsidP="0065560A">
            <w:pPr>
              <w:spacing w:after="0" w:line="240" w:lineRule="auto"/>
              <w:rPr>
                <w:color w:val="000000"/>
                <w:sz w:val="20"/>
                <w:szCs w:val="20"/>
                <w:lang w:eastAsia="ru-RU"/>
              </w:rPr>
            </w:pP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389,00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398,75</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408,50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418,26</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428,01</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437,76</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447,51</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457,27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467,02</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476,77</w:t>
            </w:r>
          </w:p>
        </w:tc>
        <w:tc>
          <w:tcPr>
            <w:tcW w:w="334" w:type="pct"/>
            <w:shd w:val="clear" w:color="auto" w:fill="auto"/>
            <w:noWrap/>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536,80</w:t>
            </w:r>
          </w:p>
        </w:tc>
        <w:tc>
          <w:tcPr>
            <w:tcW w:w="377" w:type="pct"/>
            <w:shd w:val="clear" w:color="auto" w:fill="auto"/>
            <w:noWrap/>
            <w:vAlign w:val="bottom"/>
            <w:hideMark/>
          </w:tcPr>
          <w:p w:rsidR="0065560A" w:rsidRPr="0065560A" w:rsidRDefault="0065560A" w:rsidP="0065560A">
            <w:pPr>
              <w:spacing w:after="0" w:line="240" w:lineRule="auto"/>
              <w:jc w:val="both"/>
              <w:rPr>
                <w:color w:val="000000"/>
                <w:sz w:val="20"/>
                <w:szCs w:val="20"/>
                <w:lang w:eastAsia="ru-RU"/>
              </w:rPr>
            </w:pPr>
            <w:r w:rsidRPr="0065560A">
              <w:rPr>
                <w:color w:val="000000"/>
                <w:sz w:val="20"/>
                <w:szCs w:val="20"/>
                <w:lang w:eastAsia="ru-RU"/>
              </w:rPr>
              <w:t>676,87</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от бюджето-финансируемых организаций</w:t>
            </w:r>
          </w:p>
        </w:tc>
        <w:tc>
          <w:tcPr>
            <w:tcW w:w="322" w:type="pct"/>
            <w:vMerge/>
            <w:vAlign w:val="center"/>
            <w:hideMark/>
          </w:tcPr>
          <w:p w:rsidR="0065560A" w:rsidRPr="0065560A" w:rsidRDefault="0065560A" w:rsidP="0065560A">
            <w:pPr>
              <w:spacing w:after="0" w:line="240" w:lineRule="auto"/>
              <w:rPr>
                <w:color w:val="000000"/>
                <w:sz w:val="20"/>
                <w:szCs w:val="20"/>
                <w:lang w:eastAsia="ru-RU"/>
              </w:rPr>
            </w:pP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77" w:type="pct"/>
            <w:shd w:val="clear" w:color="auto" w:fill="auto"/>
            <w:noWrap/>
            <w:vAlign w:val="bottom"/>
            <w:hideMark/>
          </w:tcPr>
          <w:p w:rsidR="0065560A" w:rsidRPr="0065560A" w:rsidRDefault="0065560A" w:rsidP="0065560A">
            <w:pPr>
              <w:spacing w:after="0" w:line="240" w:lineRule="auto"/>
              <w:jc w:val="both"/>
              <w:rPr>
                <w:color w:val="000000"/>
                <w:sz w:val="20"/>
                <w:szCs w:val="20"/>
                <w:lang w:eastAsia="ru-RU"/>
              </w:rPr>
            </w:pPr>
            <w:r w:rsidRPr="0065560A">
              <w:rPr>
                <w:color w:val="000000"/>
                <w:sz w:val="20"/>
                <w:szCs w:val="20"/>
                <w:lang w:eastAsia="ru-RU"/>
              </w:rPr>
              <w:t>-</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lastRenderedPageBreak/>
              <w:t>от прочих потребителей</w:t>
            </w:r>
          </w:p>
        </w:tc>
        <w:tc>
          <w:tcPr>
            <w:tcW w:w="322" w:type="pct"/>
            <w:vMerge/>
            <w:vAlign w:val="center"/>
            <w:hideMark/>
          </w:tcPr>
          <w:p w:rsidR="0065560A" w:rsidRPr="0065560A" w:rsidRDefault="0065560A" w:rsidP="0065560A">
            <w:pPr>
              <w:spacing w:after="0" w:line="240" w:lineRule="auto"/>
              <w:rPr>
                <w:color w:val="000000"/>
                <w:sz w:val="20"/>
                <w:szCs w:val="20"/>
                <w:lang w:eastAsia="ru-RU"/>
              </w:rPr>
            </w:pP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17,10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17,53</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17,96</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18,39</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18,81</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19,24</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19,67</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20,10</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20,53</w:t>
            </w:r>
          </w:p>
        </w:tc>
        <w:tc>
          <w:tcPr>
            <w:tcW w:w="334" w:type="pc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20,96</w:t>
            </w:r>
          </w:p>
        </w:tc>
        <w:tc>
          <w:tcPr>
            <w:tcW w:w="334" w:type="pct"/>
            <w:shd w:val="clear" w:color="auto" w:fill="auto"/>
            <w:noWrap/>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23,60</w:t>
            </w:r>
          </w:p>
        </w:tc>
        <w:tc>
          <w:tcPr>
            <w:tcW w:w="377" w:type="pct"/>
            <w:shd w:val="clear" w:color="auto" w:fill="auto"/>
            <w:noWrap/>
            <w:vAlign w:val="bottom"/>
            <w:hideMark/>
          </w:tcPr>
          <w:p w:rsidR="0065560A" w:rsidRPr="0065560A" w:rsidRDefault="0065560A" w:rsidP="0065560A">
            <w:pPr>
              <w:spacing w:after="0" w:line="240" w:lineRule="auto"/>
              <w:jc w:val="both"/>
              <w:rPr>
                <w:color w:val="000000"/>
                <w:sz w:val="20"/>
                <w:szCs w:val="20"/>
                <w:lang w:eastAsia="ru-RU"/>
              </w:rPr>
            </w:pPr>
            <w:r w:rsidRPr="0065560A">
              <w:rPr>
                <w:color w:val="000000"/>
                <w:sz w:val="20"/>
                <w:szCs w:val="20"/>
                <w:lang w:eastAsia="ru-RU"/>
              </w:rPr>
              <w:t>29,75</w:t>
            </w:r>
          </w:p>
        </w:tc>
      </w:tr>
      <w:tr w:rsidR="0065560A" w:rsidRPr="0065560A" w:rsidTr="00B629A5">
        <w:trPr>
          <w:trHeight w:val="20"/>
        </w:trPr>
        <w:tc>
          <w:tcPr>
            <w:tcW w:w="5000" w:type="pct"/>
            <w:gridSpan w:val="14"/>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п. Войскорово, технологическая зона ВО 3</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rPr>
                <w:color w:val="000000"/>
                <w:sz w:val="20"/>
                <w:szCs w:val="20"/>
                <w:lang w:eastAsia="ru-RU"/>
              </w:rPr>
            </w:pPr>
            <w:r w:rsidRPr="0065560A">
              <w:rPr>
                <w:color w:val="000000"/>
                <w:sz w:val="20"/>
                <w:szCs w:val="20"/>
                <w:lang w:eastAsia="ru-RU"/>
              </w:rPr>
              <w:t>Объем принятых стоков,  в т.ч.:</w:t>
            </w:r>
          </w:p>
        </w:tc>
        <w:tc>
          <w:tcPr>
            <w:tcW w:w="322" w:type="pct"/>
            <w:vMerge w:val="restart"/>
            <w:shd w:val="clear" w:color="auto" w:fill="auto"/>
            <w:noWrap/>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тыс. м3</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91,02</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93,30</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95,58</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97,87</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100,15</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102,43</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104,71</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106,99</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109,28</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111,56</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125,60</w:t>
            </w:r>
          </w:p>
        </w:tc>
        <w:tc>
          <w:tcPr>
            <w:tcW w:w="377"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158,38</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от населения</w:t>
            </w:r>
          </w:p>
        </w:tc>
        <w:tc>
          <w:tcPr>
            <w:tcW w:w="322" w:type="pct"/>
            <w:vMerge/>
            <w:vAlign w:val="center"/>
            <w:hideMark/>
          </w:tcPr>
          <w:p w:rsidR="0065560A" w:rsidRPr="0065560A" w:rsidRDefault="0065560A" w:rsidP="0065560A">
            <w:pPr>
              <w:spacing w:after="0" w:line="240" w:lineRule="auto"/>
              <w:rPr>
                <w:color w:val="000000"/>
                <w:sz w:val="20"/>
                <w:szCs w:val="20"/>
                <w:lang w:eastAsia="ru-RU"/>
              </w:rPr>
            </w:pP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83,42</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85,51</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87,60</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89,69</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91,79</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93,88</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95,97</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98,06</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100,15</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102,24</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115,12</w:t>
            </w:r>
          </w:p>
        </w:tc>
        <w:tc>
          <w:tcPr>
            <w:tcW w:w="377"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145,15</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от бюджето-финансируемых организаций</w:t>
            </w:r>
          </w:p>
        </w:tc>
        <w:tc>
          <w:tcPr>
            <w:tcW w:w="322" w:type="pct"/>
            <w:vMerge/>
            <w:vAlign w:val="center"/>
            <w:hideMark/>
          </w:tcPr>
          <w:p w:rsidR="0065560A" w:rsidRPr="0065560A" w:rsidRDefault="0065560A" w:rsidP="0065560A">
            <w:pPr>
              <w:spacing w:after="0" w:line="240" w:lineRule="auto"/>
              <w:rPr>
                <w:color w:val="000000"/>
                <w:sz w:val="20"/>
                <w:szCs w:val="20"/>
                <w:lang w:eastAsia="ru-RU"/>
              </w:rPr>
            </w:pP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c>
          <w:tcPr>
            <w:tcW w:w="377"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w:t>
            </w:r>
          </w:p>
        </w:tc>
      </w:tr>
      <w:tr w:rsidR="0065560A" w:rsidRPr="0065560A" w:rsidTr="00B629A5">
        <w:trPr>
          <w:trHeight w:val="20"/>
        </w:trPr>
        <w:tc>
          <w:tcPr>
            <w:tcW w:w="629" w:type="pct"/>
            <w:shd w:val="clear" w:color="auto" w:fill="auto"/>
            <w:vAlign w:val="bottom"/>
            <w:hideMark/>
          </w:tcPr>
          <w:p w:rsidR="0065560A" w:rsidRPr="0065560A" w:rsidRDefault="0065560A" w:rsidP="0065560A">
            <w:pPr>
              <w:spacing w:after="0" w:line="240" w:lineRule="auto"/>
              <w:jc w:val="right"/>
              <w:rPr>
                <w:color w:val="000000"/>
                <w:sz w:val="20"/>
                <w:szCs w:val="20"/>
                <w:lang w:eastAsia="ru-RU"/>
              </w:rPr>
            </w:pPr>
            <w:r w:rsidRPr="0065560A">
              <w:rPr>
                <w:color w:val="000000"/>
                <w:sz w:val="20"/>
                <w:szCs w:val="20"/>
                <w:lang w:eastAsia="ru-RU"/>
              </w:rPr>
              <w:t>от прочих потребителей</w:t>
            </w:r>
          </w:p>
        </w:tc>
        <w:tc>
          <w:tcPr>
            <w:tcW w:w="322" w:type="pct"/>
            <w:vMerge/>
            <w:vAlign w:val="center"/>
            <w:hideMark/>
          </w:tcPr>
          <w:p w:rsidR="0065560A" w:rsidRPr="0065560A" w:rsidRDefault="0065560A" w:rsidP="0065560A">
            <w:pPr>
              <w:spacing w:after="0" w:line="240" w:lineRule="auto"/>
              <w:rPr>
                <w:color w:val="000000"/>
                <w:sz w:val="20"/>
                <w:szCs w:val="20"/>
                <w:lang w:eastAsia="ru-RU"/>
              </w:rPr>
            </w:pP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6,40</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6,56</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6,72</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6,88</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7,04</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7,20</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7,36</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7,52</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7,68</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7,84</w:t>
            </w:r>
          </w:p>
        </w:tc>
        <w:tc>
          <w:tcPr>
            <w:tcW w:w="334"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8,83</w:t>
            </w:r>
          </w:p>
        </w:tc>
        <w:tc>
          <w:tcPr>
            <w:tcW w:w="377" w:type="pct"/>
            <w:shd w:val="clear" w:color="auto" w:fill="auto"/>
            <w:vAlign w:val="bottom"/>
            <w:hideMark/>
          </w:tcPr>
          <w:p w:rsidR="0065560A" w:rsidRPr="0065560A" w:rsidRDefault="0065560A" w:rsidP="0065560A">
            <w:pPr>
              <w:spacing w:after="0" w:line="240" w:lineRule="auto"/>
              <w:jc w:val="center"/>
              <w:rPr>
                <w:color w:val="000000"/>
                <w:sz w:val="20"/>
                <w:szCs w:val="20"/>
                <w:lang w:eastAsia="ru-RU"/>
              </w:rPr>
            </w:pPr>
            <w:r w:rsidRPr="0065560A">
              <w:rPr>
                <w:color w:val="000000"/>
                <w:sz w:val="20"/>
                <w:szCs w:val="20"/>
                <w:lang w:eastAsia="ru-RU"/>
              </w:rPr>
              <w:t>11,14</w:t>
            </w:r>
          </w:p>
        </w:tc>
      </w:tr>
    </w:tbl>
    <w:p w:rsidR="0065560A" w:rsidRDefault="0065560A" w:rsidP="00CD34FB">
      <w:pPr>
        <w:pStyle w:val="0"/>
        <w:spacing w:before="80" w:after="80" w:line="360" w:lineRule="auto"/>
        <w:ind w:firstLine="850"/>
        <w:jc w:val="both"/>
      </w:pPr>
    </w:p>
    <w:p w:rsidR="0065560A" w:rsidRPr="00CD34FB" w:rsidRDefault="0065560A" w:rsidP="00CD34FB">
      <w:pPr>
        <w:pStyle w:val="0"/>
        <w:spacing w:before="80" w:after="80" w:line="360" w:lineRule="auto"/>
        <w:ind w:firstLine="850"/>
        <w:jc w:val="both"/>
      </w:pPr>
    </w:p>
    <w:p w:rsidR="006120A5" w:rsidRPr="00CD34FB" w:rsidRDefault="007D35A5" w:rsidP="00CD34FB">
      <w:pPr>
        <w:pStyle w:val="1a"/>
        <w:spacing w:before="80" w:after="80" w:line="360" w:lineRule="auto"/>
        <w:ind w:firstLine="850"/>
      </w:pPr>
      <w:r w:rsidRPr="00CD34FB">
        <w:t>Из полученных результатов видна тенденция изменения перспективных объёмов</w:t>
      </w:r>
      <w:r w:rsidR="00A911A9" w:rsidRPr="00CD34FB">
        <w:t xml:space="preserve"> сточных вод. С 201</w:t>
      </w:r>
      <w:r w:rsidR="007F3ED0" w:rsidRPr="00CD34FB">
        <w:t>9</w:t>
      </w:r>
      <w:r w:rsidR="00A911A9" w:rsidRPr="00CD34FB">
        <w:t xml:space="preserve"> года по 203</w:t>
      </w:r>
      <w:r w:rsidR="007F3ED0" w:rsidRPr="00CD34FB">
        <w:t>7</w:t>
      </w:r>
      <w:r w:rsidRPr="00CD34FB">
        <w:t xml:space="preserve"> год будет наблюдаться </w:t>
      </w:r>
      <w:r w:rsidR="0034146C" w:rsidRPr="00CD34FB">
        <w:t xml:space="preserve">общее </w:t>
      </w:r>
      <w:r w:rsidR="00A911A9" w:rsidRPr="00CD34FB">
        <w:t>увеличение</w:t>
      </w:r>
      <w:r w:rsidRPr="00CD34FB">
        <w:t xml:space="preserve"> отведённых стоков</w:t>
      </w:r>
      <w:r w:rsidR="00A911A9" w:rsidRPr="00CD34FB">
        <w:t xml:space="preserve">. </w:t>
      </w:r>
      <w:r w:rsidRPr="00CD34FB">
        <w:t xml:space="preserve">Данная тенденция </w:t>
      </w:r>
      <w:r w:rsidR="00C912FB" w:rsidRPr="00CD34FB">
        <w:t xml:space="preserve">в большей степени </w:t>
      </w:r>
      <w:r w:rsidRPr="00CD34FB">
        <w:t>будет обусловлена</w:t>
      </w:r>
      <w:r w:rsidR="00EF47FE" w:rsidRPr="00CD34FB">
        <w:t xml:space="preserve"> ростом численности населения и</w:t>
      </w:r>
      <w:r w:rsidRPr="00CD34FB">
        <w:t xml:space="preserve"> </w:t>
      </w:r>
      <w:r w:rsidR="0034146C" w:rsidRPr="00CD34FB">
        <w:t>развитием социальной инфраструктуры</w:t>
      </w:r>
      <w:r w:rsidR="00890798" w:rsidRPr="00CD34FB">
        <w:t xml:space="preserve"> согласно предполагаемому варианту развития</w:t>
      </w:r>
      <w:r w:rsidRPr="00CD34FB">
        <w:t xml:space="preserve">. </w:t>
      </w:r>
      <w:r w:rsidR="00EF47FE" w:rsidRPr="00CD34FB">
        <w:t>Наибольш</w:t>
      </w:r>
      <w:r w:rsidR="00C744E2" w:rsidRPr="00CD34FB">
        <w:t>ий</w:t>
      </w:r>
      <w:r w:rsidR="00EF47FE" w:rsidRPr="00CD34FB">
        <w:t xml:space="preserve"> </w:t>
      </w:r>
      <w:r w:rsidR="00C744E2" w:rsidRPr="00CD34FB">
        <w:t>рост</w:t>
      </w:r>
      <w:r w:rsidR="007F3ED0" w:rsidRPr="00CD34FB">
        <w:t xml:space="preserve"> к 2037</w:t>
      </w:r>
      <w:r w:rsidR="00EF47FE" w:rsidRPr="00CD34FB">
        <w:t xml:space="preserve"> году (</w:t>
      </w:r>
      <w:r w:rsidR="00C744E2" w:rsidRPr="00CD34FB">
        <w:t xml:space="preserve">в </w:t>
      </w:r>
      <w:r w:rsidR="007F3ED0" w:rsidRPr="00CD34FB">
        <w:t>3</w:t>
      </w:r>
      <w:r w:rsidR="00EF47FE" w:rsidRPr="00CD34FB">
        <w:t xml:space="preserve"> раза) придётся на п. Тельмана.</w:t>
      </w:r>
    </w:p>
    <w:p w:rsidR="005B77FC" w:rsidRPr="00CD34FB" w:rsidRDefault="005B77FC" w:rsidP="00CD34FB">
      <w:pPr>
        <w:pStyle w:val="1a"/>
        <w:spacing w:before="80" w:after="80" w:line="360" w:lineRule="auto"/>
        <w:ind w:firstLine="850"/>
        <w:sectPr w:rsidR="005B77FC" w:rsidRPr="00CD34FB" w:rsidSect="00CD34FB">
          <w:type w:val="continuous"/>
          <w:pgSz w:w="16838" w:h="11906" w:orient="landscape" w:code="9"/>
          <w:pgMar w:top="1134" w:right="851" w:bottom="1134" w:left="1134" w:header="709" w:footer="477"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6B279A" w:rsidRPr="00CD34FB" w:rsidRDefault="006B279A" w:rsidP="00CD34FB">
      <w:pPr>
        <w:pStyle w:val="1a"/>
        <w:spacing w:before="80" w:after="80" w:line="360" w:lineRule="auto"/>
        <w:ind w:firstLine="850"/>
      </w:pPr>
    </w:p>
    <w:p w:rsidR="007D35A5" w:rsidRPr="00CD34FB" w:rsidRDefault="007D35A5" w:rsidP="00CD34FB">
      <w:pPr>
        <w:pStyle w:val="3"/>
        <w:tabs>
          <w:tab w:val="left" w:pos="1276"/>
        </w:tabs>
        <w:spacing w:before="80" w:after="80" w:line="360" w:lineRule="auto"/>
        <w:ind w:left="0" w:firstLine="850"/>
      </w:pPr>
      <w:bookmarkStart w:id="70" w:name="_Toc373143108"/>
      <w:bookmarkStart w:id="71" w:name="_Toc379721673"/>
      <w:bookmarkStart w:id="72" w:name="_Toc3336427"/>
      <w:r w:rsidRPr="00CD34FB">
        <w:rPr>
          <w:lang w:eastAsia="ru-RU"/>
        </w:rPr>
        <w:t>Описание структуры централизованной системы водоотведения (эксплуатационные и технологические зоны)</w:t>
      </w:r>
      <w:r w:rsidRPr="00CD34FB">
        <w:t>.</w:t>
      </w:r>
      <w:bookmarkEnd w:id="70"/>
      <w:bookmarkEnd w:id="71"/>
      <w:bookmarkEnd w:id="72"/>
    </w:p>
    <w:p w:rsidR="006B279A" w:rsidRPr="00CD34FB" w:rsidRDefault="006B279A" w:rsidP="00CD34FB">
      <w:pPr>
        <w:pStyle w:val="1a"/>
        <w:spacing w:before="80" w:after="80" w:line="360" w:lineRule="auto"/>
        <w:ind w:firstLine="850"/>
      </w:pPr>
    </w:p>
    <w:p w:rsidR="007D35A5" w:rsidRPr="00CD34FB" w:rsidRDefault="007D35A5" w:rsidP="00CD34FB">
      <w:pPr>
        <w:pStyle w:val="1a"/>
        <w:spacing w:before="80" w:after="80" w:line="360" w:lineRule="auto"/>
        <w:ind w:firstLine="850"/>
      </w:pPr>
      <w:r w:rsidRPr="00CD34FB">
        <w:t xml:space="preserve">В </w:t>
      </w:r>
      <w:r w:rsidR="007F3ED0" w:rsidRPr="00CD34FB">
        <w:t xml:space="preserve">МО Тельмановское сельское поселение </w:t>
      </w:r>
      <w:r w:rsidRPr="00CD34FB">
        <w:t xml:space="preserve">количество потребителей подключённых к центральной системе водоотведения среди населения </w:t>
      </w:r>
      <w:r w:rsidR="00DA6B26" w:rsidRPr="00CD34FB">
        <w:t xml:space="preserve">составляет </w:t>
      </w:r>
      <w:r w:rsidR="003D716E" w:rsidRPr="00CD34FB">
        <w:t xml:space="preserve">примерно </w:t>
      </w:r>
      <w:r w:rsidR="007F3ED0" w:rsidRPr="00CD34FB">
        <w:t>13</w:t>
      </w:r>
      <w:r w:rsidR="00C744E2" w:rsidRPr="00CD34FB">
        <w:t>,2 тыс.</w:t>
      </w:r>
      <w:r w:rsidRPr="00CD34FB">
        <w:t xml:space="preserve"> человек, что составляет</w:t>
      </w:r>
      <w:r w:rsidR="00F81B03" w:rsidRPr="00CD34FB">
        <w:t xml:space="preserve"> 9</w:t>
      </w:r>
      <w:r w:rsidR="00C744E2" w:rsidRPr="00CD34FB">
        <w:t>0</w:t>
      </w:r>
      <w:r w:rsidR="00B41D57" w:rsidRPr="00CD34FB">
        <w:t xml:space="preserve"> </w:t>
      </w:r>
      <w:r w:rsidRPr="00CD34FB">
        <w:t>% населения</w:t>
      </w:r>
      <w:r w:rsidR="00DA6B26" w:rsidRPr="00CD34FB">
        <w:t xml:space="preserve"> муниципального образования</w:t>
      </w:r>
      <w:r w:rsidRPr="00CD34FB">
        <w:t xml:space="preserve">. На сегодняшний день на территории муниципального образования существует </w:t>
      </w:r>
      <w:r w:rsidR="00C744E2" w:rsidRPr="00CD34FB">
        <w:t>две</w:t>
      </w:r>
      <w:r w:rsidR="00BF064C" w:rsidRPr="00CD34FB">
        <w:t xml:space="preserve"> </w:t>
      </w:r>
      <w:r w:rsidRPr="00CD34FB">
        <w:t>эксплуатационн</w:t>
      </w:r>
      <w:r w:rsidR="00C744E2" w:rsidRPr="00CD34FB">
        <w:t>ые</w:t>
      </w:r>
      <w:r w:rsidRPr="00CD34FB">
        <w:t xml:space="preserve"> зона, </w:t>
      </w:r>
      <w:r w:rsidR="00BF064C" w:rsidRPr="00CD34FB">
        <w:t>охватывающая</w:t>
      </w:r>
      <w:r w:rsidR="00B41D57" w:rsidRPr="00CD34FB">
        <w:t xml:space="preserve"> </w:t>
      </w:r>
      <w:r w:rsidR="00C744E2" w:rsidRPr="00CD34FB">
        <w:t>три</w:t>
      </w:r>
      <w:r w:rsidR="00BF064C" w:rsidRPr="00CD34FB">
        <w:t xml:space="preserve"> технологическ</w:t>
      </w:r>
      <w:r w:rsidR="00C744E2" w:rsidRPr="00CD34FB">
        <w:t>ие</w:t>
      </w:r>
      <w:r w:rsidR="00BF064C" w:rsidRPr="00CD34FB">
        <w:t xml:space="preserve"> зон</w:t>
      </w:r>
      <w:r w:rsidR="00C744E2" w:rsidRPr="00CD34FB">
        <w:t>ы</w:t>
      </w:r>
      <w:r w:rsidR="00754EA4" w:rsidRPr="00CD34FB">
        <w:t xml:space="preserve"> централизованн</w:t>
      </w:r>
      <w:r w:rsidR="00C744E2" w:rsidRPr="00CD34FB">
        <w:t>ых</w:t>
      </w:r>
      <w:r w:rsidR="00754EA4" w:rsidRPr="00CD34FB">
        <w:t xml:space="preserve"> систем водоотведения</w:t>
      </w:r>
      <w:r w:rsidR="00BF064C" w:rsidRPr="00CD34FB">
        <w:t xml:space="preserve"> </w:t>
      </w:r>
      <w:r w:rsidRPr="00CD34FB">
        <w:t xml:space="preserve">в </w:t>
      </w:r>
      <w:r w:rsidR="00C744E2" w:rsidRPr="00CD34FB">
        <w:t>п. Тельмана (2 зоны) и п. Войскорово (1 зона)</w:t>
      </w:r>
      <w:r w:rsidRPr="00CD34FB">
        <w:t xml:space="preserve">. </w:t>
      </w:r>
      <w:r w:rsidR="006B5569" w:rsidRPr="00CD34FB">
        <w:t>В</w:t>
      </w:r>
      <w:r w:rsidR="00C744E2" w:rsidRPr="00CD34FB">
        <w:t xml:space="preserve"> п. Тельмана</w:t>
      </w:r>
      <w:r w:rsidR="006B5569" w:rsidRPr="00CD34FB">
        <w:t xml:space="preserve"> пределах данных зон сточная вода от жилых и общественно-производственных зданий через канализационные напорные и самотёчные сети поступают на КОС</w:t>
      </w:r>
      <w:r w:rsidR="00C744E2" w:rsidRPr="00CD34FB">
        <w:t xml:space="preserve"> г. Колпино</w:t>
      </w:r>
      <w:r w:rsidR="006B5569" w:rsidRPr="00CD34FB">
        <w:t xml:space="preserve">. </w:t>
      </w:r>
      <w:r w:rsidR="00C744E2" w:rsidRPr="00CD34FB">
        <w:t xml:space="preserve">В п. Войскорово в пределах тех. зоны сточная вода от жилых и общественно-производственных зданий через самотёчные и канализационные напорные сети поступают на КОС поселка и далее очищенные стоки сбрасываются в р. Ижора. </w:t>
      </w:r>
      <w:r w:rsidRPr="00CD34FB">
        <w:t xml:space="preserve">Организацией, осуществляющей регулируемый вид деятельности, является </w:t>
      </w:r>
      <w:r w:rsidR="000B4950" w:rsidRPr="00CD34FB">
        <w:t>АО «ЛОКС» Филиал «Тосненский водоканал» и ГУП «Водоканал Санкт-Петербурга»</w:t>
      </w:r>
      <w:r w:rsidRPr="00CD34FB">
        <w:t>.</w:t>
      </w:r>
    </w:p>
    <w:p w:rsidR="001F1F39" w:rsidRPr="00CD34FB" w:rsidRDefault="003D716E" w:rsidP="00CD34FB">
      <w:pPr>
        <w:pStyle w:val="1a"/>
        <w:spacing w:before="80" w:after="80" w:line="360" w:lineRule="auto"/>
        <w:ind w:firstLine="850"/>
      </w:pPr>
      <w:r w:rsidRPr="00CD34FB">
        <w:t xml:space="preserve">Всего на территории </w:t>
      </w:r>
      <w:r w:rsidR="007F3ED0" w:rsidRPr="00CD34FB">
        <w:t xml:space="preserve">МО Тельмановское сельское поселение </w:t>
      </w:r>
      <w:r w:rsidR="003D22E0" w:rsidRPr="00CD34FB">
        <w:t>сегодня</w:t>
      </w:r>
      <w:r w:rsidR="007D35A5" w:rsidRPr="00CD34FB">
        <w:t xml:space="preserve"> образуется</w:t>
      </w:r>
      <w:r w:rsidR="004D7A43" w:rsidRPr="00CD34FB">
        <w:t xml:space="preserve"> в среднем</w:t>
      </w:r>
      <w:r w:rsidR="007D35A5" w:rsidRPr="00CD34FB">
        <w:t xml:space="preserve"> </w:t>
      </w:r>
      <w:r w:rsidR="007F3ED0" w:rsidRPr="00CD34FB">
        <w:t>3966</w:t>
      </w:r>
      <w:r w:rsidR="007D35A5" w:rsidRPr="00CD34FB">
        <w:t xml:space="preserve"> м3/сут.,</w:t>
      </w:r>
      <w:r w:rsidR="00754EA4" w:rsidRPr="00CD34FB">
        <w:t xml:space="preserve"> </w:t>
      </w:r>
      <w:r w:rsidR="00227704" w:rsidRPr="00CD34FB">
        <w:t>9</w:t>
      </w:r>
      <w:r w:rsidR="00F81B03" w:rsidRPr="00CD34FB">
        <w:t>0</w:t>
      </w:r>
      <w:r w:rsidR="007D35A5" w:rsidRPr="00CD34FB">
        <w:t xml:space="preserve"> % от этого объёма проходят очистку</w:t>
      </w:r>
      <w:r w:rsidR="00227704" w:rsidRPr="00CD34FB">
        <w:t xml:space="preserve"> надлежащего уровня</w:t>
      </w:r>
      <w:r w:rsidR="007D35A5" w:rsidRPr="00CD34FB">
        <w:t>.</w:t>
      </w:r>
    </w:p>
    <w:p w:rsidR="00390A8F" w:rsidRPr="00C7012D" w:rsidRDefault="00390A8F" w:rsidP="007D35A5"/>
    <w:p w:rsidR="006B279A" w:rsidRPr="00CD34FB" w:rsidRDefault="007D35A5" w:rsidP="00CD34FB">
      <w:pPr>
        <w:pStyle w:val="3"/>
        <w:tabs>
          <w:tab w:val="left" w:pos="1276"/>
        </w:tabs>
        <w:spacing w:before="80" w:after="80" w:line="360" w:lineRule="auto"/>
        <w:ind w:left="0" w:firstLine="850"/>
      </w:pPr>
      <w:bookmarkStart w:id="73" w:name="_Toc362607573"/>
      <w:r w:rsidRPr="00CD34FB">
        <w:t xml:space="preserve"> </w:t>
      </w:r>
      <w:bookmarkStart w:id="74" w:name="_Toc373143109"/>
      <w:bookmarkStart w:id="75" w:name="_Toc379721674"/>
      <w:bookmarkStart w:id="76" w:name="_Toc3336428"/>
      <w:bookmarkEnd w:id="73"/>
      <w:r w:rsidRPr="00CD34FB">
        <w:rPr>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Pr="00CD34FB">
        <w:t>.</w:t>
      </w:r>
      <w:bookmarkEnd w:id="74"/>
      <w:bookmarkEnd w:id="75"/>
      <w:bookmarkEnd w:id="76"/>
    </w:p>
    <w:p w:rsidR="006B279A" w:rsidRPr="00CD34FB" w:rsidRDefault="006B279A" w:rsidP="00CD34FB">
      <w:pPr>
        <w:pStyle w:val="1a"/>
        <w:spacing w:before="80" w:after="80" w:line="360" w:lineRule="auto"/>
        <w:ind w:firstLine="850"/>
      </w:pPr>
    </w:p>
    <w:p w:rsidR="005F19C7" w:rsidRPr="00CD34FB" w:rsidRDefault="007D35A5" w:rsidP="00CD34FB">
      <w:pPr>
        <w:pStyle w:val="1a"/>
        <w:spacing w:before="80" w:after="80" w:line="360" w:lineRule="auto"/>
        <w:ind w:firstLine="850"/>
      </w:pPr>
      <w:r w:rsidRPr="00CD34FB">
        <w:t>На основ</w:t>
      </w:r>
      <w:r w:rsidR="00B71446" w:rsidRPr="00CD34FB">
        <w:t>ании</w:t>
      </w:r>
      <w:r w:rsidR="00314A24" w:rsidRPr="00CD34FB">
        <w:t xml:space="preserve"> </w:t>
      </w:r>
      <w:r w:rsidR="00B71446" w:rsidRPr="00CD34FB">
        <w:t>фактических показателей</w:t>
      </w:r>
      <w:r w:rsidR="00314A24" w:rsidRPr="00CD34FB">
        <w:t xml:space="preserve"> количества отведённых стоков с учётом возможного максимального сброса и производительности КОС </w:t>
      </w:r>
      <w:r w:rsidRPr="00CD34FB">
        <w:t>выявлен резерв</w:t>
      </w:r>
      <w:r w:rsidR="00C4604C" w:rsidRPr="00CD34FB">
        <w:t xml:space="preserve"> (дефицит)</w:t>
      </w:r>
      <w:r w:rsidRPr="00CD34FB">
        <w:t xml:space="preserve"> мощности на текущее состояние и в п</w:t>
      </w:r>
      <w:r w:rsidR="003E69FF" w:rsidRPr="00CD34FB">
        <w:t>ерспективе до 20</w:t>
      </w:r>
      <w:r w:rsidR="00C348CC" w:rsidRPr="00CD34FB">
        <w:t>37</w:t>
      </w:r>
      <w:r w:rsidR="003E69FF" w:rsidRPr="00CD34FB">
        <w:t xml:space="preserve"> года </w:t>
      </w:r>
      <w:r w:rsidR="00314A24" w:rsidRPr="00CD34FB">
        <w:t xml:space="preserve">согласно </w:t>
      </w:r>
      <w:r w:rsidR="003E69FF" w:rsidRPr="00CD34FB">
        <w:t>предполагаемом</w:t>
      </w:r>
      <w:r w:rsidR="00314A24" w:rsidRPr="00CD34FB">
        <w:t>у</w:t>
      </w:r>
      <w:r w:rsidR="003E69FF" w:rsidRPr="00CD34FB">
        <w:t xml:space="preserve"> пути развития. </w:t>
      </w:r>
      <w:r w:rsidR="001D456E" w:rsidRPr="00CD34FB">
        <w:t xml:space="preserve">Для технологической зоны ВО 1 и 2 резерв (дефицит) мощности не определен, так как КОС располагаются вне </w:t>
      </w:r>
      <w:r w:rsidR="00C348CC" w:rsidRPr="00CD34FB">
        <w:t xml:space="preserve">МО Тельмановское сельское поселение </w:t>
      </w:r>
      <w:r w:rsidR="001D456E" w:rsidRPr="00CD34FB">
        <w:t>и в расчётах следовало бы учесть развитие всех тех. зон, работающих на данные КОС вне рассматриваемого муниципального образования.</w:t>
      </w:r>
    </w:p>
    <w:p w:rsidR="005B77FC" w:rsidRPr="00CD34FB" w:rsidRDefault="005B77FC" w:rsidP="00CD34FB">
      <w:pPr>
        <w:pStyle w:val="0"/>
        <w:spacing w:before="80" w:after="80" w:line="360" w:lineRule="auto"/>
        <w:ind w:firstLine="850"/>
        <w:jc w:val="both"/>
        <w:sectPr w:rsidR="005B77FC" w:rsidRPr="00CD34FB" w:rsidSect="00CD34FB">
          <w:type w:val="continuous"/>
          <w:pgSz w:w="11906" w:h="16838" w:code="9"/>
          <w:pgMar w:top="1134" w:right="851" w:bottom="1134" w:left="1134" w:header="709" w:footer="477"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1D456E" w:rsidRPr="00CD34FB" w:rsidRDefault="001D456E" w:rsidP="00CD34FB">
      <w:pPr>
        <w:pStyle w:val="0"/>
        <w:spacing w:before="80" w:after="80" w:line="360" w:lineRule="auto"/>
        <w:ind w:firstLine="850"/>
        <w:jc w:val="both"/>
      </w:pPr>
    </w:p>
    <w:p w:rsidR="007D35A5" w:rsidRPr="00CD34FB" w:rsidRDefault="007D35A5" w:rsidP="00CD34FB">
      <w:pPr>
        <w:pStyle w:val="0"/>
        <w:spacing w:before="80" w:after="80" w:line="360" w:lineRule="auto"/>
        <w:ind w:firstLine="850"/>
        <w:jc w:val="both"/>
        <w:rPr>
          <w:noProof/>
        </w:rPr>
      </w:pPr>
      <w:r w:rsidRPr="00CD34FB">
        <w:t xml:space="preserve">Таблица </w:t>
      </w:r>
      <w:fldSimple w:instr=" SEQ Таблица \* ARABIC ">
        <w:r w:rsidR="00FF2EC6">
          <w:rPr>
            <w:noProof/>
          </w:rPr>
          <w:t>20</w:t>
        </w:r>
      </w:fldSimple>
      <w:r w:rsidRPr="00CD34FB">
        <w:t xml:space="preserve"> </w:t>
      </w:r>
      <w:r w:rsidRPr="00CD34FB">
        <w:rPr>
          <w:noProof/>
        </w:rPr>
        <w:t>Оценка резерва</w:t>
      </w:r>
      <w:r w:rsidR="00C4604C" w:rsidRPr="00CD34FB">
        <w:rPr>
          <w:noProof/>
        </w:rPr>
        <w:t xml:space="preserve"> (дефицита)</w:t>
      </w:r>
      <w:r w:rsidRPr="00CD34FB">
        <w:rPr>
          <w:noProof/>
        </w:rPr>
        <w:t xml:space="preserve"> мощности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445"/>
        <w:gridCol w:w="1116"/>
        <w:gridCol w:w="974"/>
        <w:gridCol w:w="974"/>
        <w:gridCol w:w="973"/>
        <w:gridCol w:w="866"/>
        <w:gridCol w:w="883"/>
        <w:gridCol w:w="976"/>
        <w:gridCol w:w="976"/>
        <w:gridCol w:w="976"/>
        <w:gridCol w:w="976"/>
        <w:gridCol w:w="976"/>
        <w:gridCol w:w="976"/>
        <w:gridCol w:w="982"/>
      </w:tblGrid>
      <w:tr w:rsidR="00927852" w:rsidRPr="0042444C" w:rsidTr="00B629A5">
        <w:trPr>
          <w:jc w:val="center"/>
        </w:trPr>
        <w:tc>
          <w:tcPr>
            <w:tcW w:w="811" w:type="pct"/>
            <w:shd w:val="clear" w:color="auto" w:fill="auto"/>
            <w:noWrap/>
            <w:vAlign w:val="center"/>
            <w:hideMark/>
          </w:tcPr>
          <w:p w:rsidR="00927852" w:rsidRPr="0042444C" w:rsidRDefault="00927852" w:rsidP="00CD34FB">
            <w:pPr>
              <w:spacing w:before="80" w:after="80" w:line="240" w:lineRule="auto"/>
              <w:jc w:val="center"/>
              <w:rPr>
                <w:bCs/>
                <w:color w:val="000000"/>
                <w:sz w:val="20"/>
                <w:szCs w:val="24"/>
                <w:lang w:eastAsia="ru-RU"/>
              </w:rPr>
            </w:pPr>
            <w:bookmarkStart w:id="77" w:name="RANGE!A1"/>
            <w:r w:rsidRPr="0042444C">
              <w:rPr>
                <w:bCs/>
                <w:color w:val="000000"/>
                <w:sz w:val="20"/>
                <w:szCs w:val="24"/>
                <w:lang w:eastAsia="ru-RU"/>
              </w:rPr>
              <w:t xml:space="preserve">Наименование показателя </w:t>
            </w:r>
            <w:bookmarkEnd w:id="77"/>
          </w:p>
        </w:tc>
        <w:tc>
          <w:tcPr>
            <w:tcW w:w="370" w:type="pct"/>
            <w:shd w:val="clear" w:color="auto" w:fill="auto"/>
            <w:vAlign w:val="center"/>
            <w:hideMark/>
          </w:tcPr>
          <w:p w:rsidR="00927852" w:rsidRPr="0042444C" w:rsidRDefault="00927852" w:rsidP="00CD34FB">
            <w:pPr>
              <w:spacing w:before="80" w:after="80" w:line="240" w:lineRule="auto"/>
              <w:jc w:val="center"/>
              <w:rPr>
                <w:bCs/>
                <w:color w:val="000000"/>
                <w:sz w:val="20"/>
                <w:szCs w:val="24"/>
                <w:lang w:eastAsia="ru-RU"/>
              </w:rPr>
            </w:pPr>
            <w:r w:rsidRPr="0042444C">
              <w:rPr>
                <w:bCs/>
                <w:color w:val="000000"/>
                <w:sz w:val="20"/>
                <w:szCs w:val="24"/>
                <w:lang w:eastAsia="ru-RU"/>
              </w:rPr>
              <w:t>Единица измерения</w:t>
            </w:r>
          </w:p>
        </w:tc>
        <w:tc>
          <w:tcPr>
            <w:tcW w:w="323" w:type="pct"/>
            <w:shd w:val="clear" w:color="auto" w:fill="auto"/>
            <w:vAlign w:val="center"/>
            <w:hideMark/>
          </w:tcPr>
          <w:p w:rsidR="00927852" w:rsidRPr="0042444C" w:rsidRDefault="00927852" w:rsidP="00B629A5">
            <w:pPr>
              <w:spacing w:before="80" w:after="80" w:line="240" w:lineRule="auto"/>
              <w:jc w:val="center"/>
              <w:rPr>
                <w:bCs/>
                <w:color w:val="000000"/>
                <w:sz w:val="20"/>
                <w:szCs w:val="24"/>
                <w:lang w:eastAsia="ru-RU"/>
              </w:rPr>
            </w:pPr>
            <w:r w:rsidRPr="0042444C">
              <w:rPr>
                <w:bCs/>
                <w:color w:val="000000"/>
                <w:sz w:val="20"/>
                <w:szCs w:val="24"/>
                <w:lang w:eastAsia="ru-RU"/>
              </w:rPr>
              <w:t>2018 г.</w:t>
            </w:r>
          </w:p>
        </w:tc>
        <w:tc>
          <w:tcPr>
            <w:tcW w:w="323" w:type="pct"/>
            <w:shd w:val="clear" w:color="auto" w:fill="auto"/>
            <w:vAlign w:val="center"/>
            <w:hideMark/>
          </w:tcPr>
          <w:p w:rsidR="00927852" w:rsidRPr="0042444C" w:rsidRDefault="00927852" w:rsidP="00B629A5">
            <w:pPr>
              <w:spacing w:before="80" w:after="80" w:line="240" w:lineRule="auto"/>
              <w:jc w:val="center"/>
              <w:rPr>
                <w:bCs/>
                <w:color w:val="000000"/>
                <w:sz w:val="20"/>
                <w:szCs w:val="24"/>
                <w:lang w:eastAsia="ru-RU"/>
              </w:rPr>
            </w:pPr>
            <w:r w:rsidRPr="0042444C">
              <w:rPr>
                <w:bCs/>
                <w:color w:val="000000"/>
                <w:sz w:val="20"/>
                <w:szCs w:val="24"/>
                <w:lang w:eastAsia="ru-RU"/>
              </w:rPr>
              <w:t>2019 г.</w:t>
            </w:r>
          </w:p>
        </w:tc>
        <w:tc>
          <w:tcPr>
            <w:tcW w:w="323" w:type="pct"/>
            <w:shd w:val="clear" w:color="auto" w:fill="auto"/>
            <w:vAlign w:val="center"/>
            <w:hideMark/>
          </w:tcPr>
          <w:p w:rsidR="00927852" w:rsidRPr="0042444C" w:rsidRDefault="00927852" w:rsidP="00B629A5">
            <w:pPr>
              <w:spacing w:before="80" w:after="80" w:line="240" w:lineRule="auto"/>
              <w:jc w:val="center"/>
              <w:rPr>
                <w:bCs/>
                <w:color w:val="000000"/>
                <w:sz w:val="20"/>
                <w:szCs w:val="24"/>
                <w:lang w:eastAsia="ru-RU"/>
              </w:rPr>
            </w:pPr>
            <w:r w:rsidRPr="0042444C">
              <w:rPr>
                <w:bCs/>
                <w:color w:val="000000"/>
                <w:sz w:val="20"/>
                <w:szCs w:val="24"/>
                <w:lang w:eastAsia="ru-RU"/>
              </w:rPr>
              <w:t>2020 г.</w:t>
            </w:r>
          </w:p>
        </w:tc>
        <w:tc>
          <w:tcPr>
            <w:tcW w:w="287" w:type="pct"/>
            <w:shd w:val="clear" w:color="auto" w:fill="auto"/>
            <w:vAlign w:val="center"/>
            <w:hideMark/>
          </w:tcPr>
          <w:p w:rsidR="00927852" w:rsidRPr="0042444C" w:rsidRDefault="00927852" w:rsidP="00B629A5">
            <w:pPr>
              <w:spacing w:before="80" w:after="80" w:line="240" w:lineRule="auto"/>
              <w:jc w:val="center"/>
              <w:rPr>
                <w:bCs/>
                <w:color w:val="000000"/>
                <w:sz w:val="20"/>
                <w:szCs w:val="24"/>
                <w:lang w:eastAsia="ru-RU"/>
              </w:rPr>
            </w:pPr>
            <w:r w:rsidRPr="0042444C">
              <w:rPr>
                <w:bCs/>
                <w:color w:val="000000"/>
                <w:sz w:val="20"/>
                <w:szCs w:val="24"/>
                <w:lang w:eastAsia="ru-RU"/>
              </w:rPr>
              <w:t>2021 г.</w:t>
            </w:r>
          </w:p>
        </w:tc>
        <w:tc>
          <w:tcPr>
            <w:tcW w:w="293" w:type="pct"/>
            <w:shd w:val="clear" w:color="auto" w:fill="auto"/>
            <w:vAlign w:val="center"/>
            <w:hideMark/>
          </w:tcPr>
          <w:p w:rsidR="00927852" w:rsidRPr="0042444C" w:rsidRDefault="00927852" w:rsidP="00B629A5">
            <w:pPr>
              <w:spacing w:before="80" w:after="80" w:line="240" w:lineRule="auto"/>
              <w:jc w:val="center"/>
              <w:rPr>
                <w:bCs/>
                <w:color w:val="000000"/>
                <w:sz w:val="20"/>
                <w:szCs w:val="24"/>
                <w:lang w:eastAsia="ru-RU"/>
              </w:rPr>
            </w:pPr>
            <w:r w:rsidRPr="0042444C">
              <w:rPr>
                <w:bCs/>
                <w:color w:val="000000"/>
                <w:sz w:val="20"/>
                <w:szCs w:val="24"/>
                <w:lang w:eastAsia="ru-RU"/>
              </w:rPr>
              <w:t>2022 г.</w:t>
            </w:r>
          </w:p>
        </w:tc>
        <w:tc>
          <w:tcPr>
            <w:tcW w:w="324" w:type="pct"/>
            <w:shd w:val="clear" w:color="auto" w:fill="auto"/>
            <w:vAlign w:val="center"/>
            <w:hideMark/>
          </w:tcPr>
          <w:p w:rsidR="00927852" w:rsidRPr="0042444C" w:rsidRDefault="00927852" w:rsidP="00B629A5">
            <w:pPr>
              <w:spacing w:before="80" w:after="80" w:line="240" w:lineRule="auto"/>
              <w:jc w:val="center"/>
              <w:rPr>
                <w:bCs/>
                <w:color w:val="000000"/>
                <w:sz w:val="20"/>
                <w:szCs w:val="24"/>
                <w:lang w:eastAsia="ru-RU"/>
              </w:rPr>
            </w:pPr>
            <w:r w:rsidRPr="0042444C">
              <w:rPr>
                <w:bCs/>
                <w:color w:val="000000"/>
                <w:sz w:val="20"/>
                <w:szCs w:val="24"/>
                <w:lang w:eastAsia="ru-RU"/>
              </w:rPr>
              <w:t>2023 г.</w:t>
            </w:r>
          </w:p>
        </w:tc>
        <w:tc>
          <w:tcPr>
            <w:tcW w:w="324" w:type="pct"/>
            <w:shd w:val="clear" w:color="auto" w:fill="auto"/>
            <w:vAlign w:val="center"/>
            <w:hideMark/>
          </w:tcPr>
          <w:p w:rsidR="00927852" w:rsidRPr="0042444C" w:rsidRDefault="00927852" w:rsidP="00B629A5">
            <w:pPr>
              <w:spacing w:before="80" w:after="80" w:line="240" w:lineRule="auto"/>
              <w:jc w:val="center"/>
              <w:rPr>
                <w:bCs/>
                <w:color w:val="000000"/>
                <w:sz w:val="20"/>
                <w:szCs w:val="24"/>
                <w:lang w:eastAsia="ru-RU"/>
              </w:rPr>
            </w:pPr>
            <w:r w:rsidRPr="0042444C">
              <w:rPr>
                <w:bCs/>
                <w:color w:val="000000"/>
                <w:sz w:val="20"/>
                <w:szCs w:val="24"/>
                <w:lang w:eastAsia="ru-RU"/>
              </w:rPr>
              <w:t>2024 г.</w:t>
            </w:r>
          </w:p>
        </w:tc>
        <w:tc>
          <w:tcPr>
            <w:tcW w:w="324" w:type="pct"/>
            <w:shd w:val="clear" w:color="auto" w:fill="auto"/>
            <w:vAlign w:val="center"/>
            <w:hideMark/>
          </w:tcPr>
          <w:p w:rsidR="00927852" w:rsidRPr="0042444C" w:rsidRDefault="00927852" w:rsidP="00B629A5">
            <w:pPr>
              <w:spacing w:before="80" w:after="80" w:line="240" w:lineRule="auto"/>
              <w:jc w:val="center"/>
              <w:rPr>
                <w:bCs/>
                <w:color w:val="000000"/>
                <w:sz w:val="20"/>
                <w:szCs w:val="24"/>
                <w:lang w:eastAsia="ru-RU"/>
              </w:rPr>
            </w:pPr>
            <w:r w:rsidRPr="0042444C">
              <w:rPr>
                <w:bCs/>
                <w:color w:val="000000"/>
                <w:sz w:val="20"/>
                <w:szCs w:val="24"/>
                <w:lang w:eastAsia="ru-RU"/>
              </w:rPr>
              <w:t>2025 г.</w:t>
            </w:r>
          </w:p>
        </w:tc>
        <w:tc>
          <w:tcPr>
            <w:tcW w:w="324" w:type="pct"/>
            <w:shd w:val="clear" w:color="auto" w:fill="auto"/>
            <w:vAlign w:val="center"/>
            <w:hideMark/>
          </w:tcPr>
          <w:p w:rsidR="00927852" w:rsidRPr="0042444C" w:rsidRDefault="00927852" w:rsidP="00B629A5">
            <w:pPr>
              <w:spacing w:before="80" w:after="80" w:line="240" w:lineRule="auto"/>
              <w:jc w:val="center"/>
              <w:rPr>
                <w:bCs/>
                <w:color w:val="000000"/>
                <w:sz w:val="20"/>
                <w:szCs w:val="24"/>
                <w:lang w:eastAsia="ru-RU"/>
              </w:rPr>
            </w:pPr>
            <w:r w:rsidRPr="0042444C">
              <w:rPr>
                <w:bCs/>
                <w:color w:val="000000"/>
                <w:sz w:val="20"/>
                <w:szCs w:val="24"/>
                <w:lang w:eastAsia="ru-RU"/>
              </w:rPr>
              <w:t>2026 г.</w:t>
            </w:r>
          </w:p>
        </w:tc>
        <w:tc>
          <w:tcPr>
            <w:tcW w:w="324" w:type="pct"/>
            <w:shd w:val="clear" w:color="auto" w:fill="auto"/>
            <w:vAlign w:val="center"/>
            <w:hideMark/>
          </w:tcPr>
          <w:p w:rsidR="00927852" w:rsidRPr="0042444C" w:rsidRDefault="00927852" w:rsidP="00B629A5">
            <w:pPr>
              <w:spacing w:before="80" w:after="80" w:line="240" w:lineRule="auto"/>
              <w:jc w:val="center"/>
              <w:rPr>
                <w:bCs/>
                <w:color w:val="000000"/>
                <w:sz w:val="20"/>
                <w:szCs w:val="24"/>
                <w:lang w:eastAsia="ru-RU"/>
              </w:rPr>
            </w:pPr>
            <w:r w:rsidRPr="0042444C">
              <w:rPr>
                <w:bCs/>
                <w:color w:val="000000"/>
                <w:sz w:val="20"/>
                <w:szCs w:val="24"/>
                <w:lang w:eastAsia="ru-RU"/>
              </w:rPr>
              <w:t>2027 г.</w:t>
            </w:r>
          </w:p>
        </w:tc>
        <w:tc>
          <w:tcPr>
            <w:tcW w:w="324" w:type="pct"/>
            <w:shd w:val="clear" w:color="auto" w:fill="auto"/>
            <w:vAlign w:val="center"/>
            <w:hideMark/>
          </w:tcPr>
          <w:p w:rsidR="00927852" w:rsidRPr="0042444C" w:rsidRDefault="00927852" w:rsidP="00B629A5">
            <w:pPr>
              <w:spacing w:before="80" w:after="80" w:line="240" w:lineRule="auto"/>
              <w:jc w:val="center"/>
              <w:rPr>
                <w:bCs/>
                <w:color w:val="000000"/>
                <w:sz w:val="20"/>
                <w:szCs w:val="24"/>
                <w:lang w:eastAsia="ru-RU"/>
              </w:rPr>
            </w:pPr>
            <w:r w:rsidRPr="0042444C">
              <w:rPr>
                <w:bCs/>
                <w:color w:val="000000"/>
                <w:sz w:val="20"/>
                <w:szCs w:val="24"/>
                <w:lang w:eastAsia="ru-RU"/>
              </w:rPr>
              <w:t>2030 г.</w:t>
            </w:r>
          </w:p>
        </w:tc>
        <w:tc>
          <w:tcPr>
            <w:tcW w:w="326" w:type="pct"/>
            <w:shd w:val="clear" w:color="auto" w:fill="auto"/>
            <w:vAlign w:val="center"/>
            <w:hideMark/>
          </w:tcPr>
          <w:p w:rsidR="00927852" w:rsidRPr="0042444C" w:rsidRDefault="00927852" w:rsidP="00B629A5">
            <w:pPr>
              <w:spacing w:before="80" w:after="80" w:line="240" w:lineRule="auto"/>
              <w:jc w:val="center"/>
              <w:rPr>
                <w:bCs/>
                <w:color w:val="000000"/>
                <w:sz w:val="20"/>
                <w:szCs w:val="24"/>
                <w:lang w:eastAsia="ru-RU"/>
              </w:rPr>
            </w:pPr>
            <w:r w:rsidRPr="0042444C">
              <w:rPr>
                <w:bCs/>
                <w:color w:val="000000"/>
                <w:sz w:val="20"/>
                <w:szCs w:val="24"/>
                <w:lang w:eastAsia="ru-RU"/>
              </w:rPr>
              <w:t>2037 г.</w:t>
            </w:r>
          </w:p>
        </w:tc>
      </w:tr>
      <w:tr w:rsidR="00C348CC" w:rsidRPr="0042444C" w:rsidTr="00CD34FB">
        <w:trPr>
          <w:jc w:val="center"/>
        </w:trPr>
        <w:tc>
          <w:tcPr>
            <w:tcW w:w="5000" w:type="pct"/>
            <w:gridSpan w:val="14"/>
            <w:shd w:val="clear" w:color="auto" w:fill="auto"/>
            <w:noWrap/>
            <w:vAlign w:val="center"/>
            <w:hideMark/>
          </w:tcPr>
          <w:p w:rsidR="00C348CC" w:rsidRPr="0042444C" w:rsidRDefault="00C348CC" w:rsidP="00CD34FB">
            <w:pPr>
              <w:spacing w:before="80" w:after="80" w:line="240" w:lineRule="auto"/>
              <w:jc w:val="center"/>
              <w:rPr>
                <w:bCs/>
                <w:color w:val="000000"/>
                <w:sz w:val="20"/>
                <w:szCs w:val="24"/>
                <w:lang w:eastAsia="ru-RU"/>
              </w:rPr>
            </w:pPr>
            <w:r w:rsidRPr="0042444C">
              <w:rPr>
                <w:bCs/>
                <w:color w:val="000000"/>
                <w:sz w:val="20"/>
                <w:szCs w:val="24"/>
                <w:lang w:eastAsia="ru-RU"/>
              </w:rPr>
              <w:t>п. Тельмана, технологическая зона ВО 1</w:t>
            </w:r>
          </w:p>
        </w:tc>
      </w:tr>
      <w:tr w:rsidR="00FF2EC6" w:rsidRPr="0042444C" w:rsidTr="00B629A5">
        <w:trPr>
          <w:jc w:val="center"/>
        </w:trPr>
        <w:tc>
          <w:tcPr>
            <w:tcW w:w="811" w:type="pct"/>
            <w:shd w:val="clear" w:color="auto" w:fill="auto"/>
            <w:vAlign w:val="center"/>
            <w:hideMark/>
          </w:tcPr>
          <w:p w:rsidR="00FF2EC6" w:rsidRPr="0042444C" w:rsidRDefault="00FF2EC6" w:rsidP="00B629A5">
            <w:pPr>
              <w:spacing w:after="0" w:line="240" w:lineRule="auto"/>
              <w:jc w:val="center"/>
              <w:rPr>
                <w:color w:val="000000"/>
                <w:sz w:val="20"/>
                <w:szCs w:val="24"/>
                <w:lang w:eastAsia="ru-RU"/>
              </w:rPr>
            </w:pPr>
            <w:r w:rsidRPr="0042444C">
              <w:rPr>
                <w:color w:val="000000"/>
                <w:sz w:val="20"/>
                <w:szCs w:val="24"/>
                <w:lang w:eastAsia="ru-RU"/>
              </w:rPr>
              <w:t>Расчётное количество отведённых стоков с учётом возможного максимального сброса</w:t>
            </w:r>
          </w:p>
        </w:tc>
        <w:tc>
          <w:tcPr>
            <w:tcW w:w="370" w:type="pct"/>
            <w:vMerge w:val="restart"/>
            <w:shd w:val="clear" w:color="auto" w:fill="auto"/>
            <w:noWrap/>
            <w:vAlign w:val="center"/>
            <w:hideMark/>
          </w:tcPr>
          <w:p w:rsidR="00FF2EC6" w:rsidRPr="0042444C" w:rsidRDefault="00FF2EC6" w:rsidP="00B629A5">
            <w:pPr>
              <w:spacing w:after="0" w:line="240" w:lineRule="auto"/>
              <w:jc w:val="center"/>
              <w:rPr>
                <w:color w:val="000000"/>
                <w:sz w:val="20"/>
                <w:szCs w:val="24"/>
                <w:lang w:eastAsia="ru-RU"/>
              </w:rPr>
            </w:pPr>
            <w:r w:rsidRPr="0042444C">
              <w:rPr>
                <w:color w:val="000000"/>
                <w:sz w:val="20"/>
                <w:szCs w:val="24"/>
                <w:lang w:eastAsia="ru-RU"/>
              </w:rPr>
              <w:t>м3/ сут</w:t>
            </w:r>
          </w:p>
        </w:tc>
        <w:tc>
          <w:tcPr>
            <w:tcW w:w="323" w:type="pct"/>
            <w:shd w:val="clear" w:color="auto" w:fill="auto"/>
            <w:noWrap/>
            <w:vAlign w:val="center"/>
            <w:hideMark/>
          </w:tcPr>
          <w:p w:rsidR="00FF2EC6" w:rsidRDefault="00FF2EC6" w:rsidP="00B629A5">
            <w:pPr>
              <w:spacing w:after="0"/>
              <w:jc w:val="center"/>
              <w:rPr>
                <w:color w:val="000000"/>
                <w:sz w:val="20"/>
                <w:szCs w:val="20"/>
              </w:rPr>
            </w:pPr>
            <w:r>
              <w:rPr>
                <w:color w:val="000000"/>
                <w:sz w:val="20"/>
                <w:szCs w:val="20"/>
              </w:rPr>
              <w:t>1424,85</w:t>
            </w:r>
          </w:p>
        </w:tc>
        <w:tc>
          <w:tcPr>
            <w:tcW w:w="323" w:type="pct"/>
            <w:shd w:val="clear" w:color="auto" w:fill="auto"/>
            <w:noWrap/>
            <w:vAlign w:val="center"/>
            <w:hideMark/>
          </w:tcPr>
          <w:p w:rsidR="00FF2EC6" w:rsidRDefault="00FF2EC6" w:rsidP="00B629A5">
            <w:pPr>
              <w:spacing w:after="0"/>
              <w:jc w:val="center"/>
              <w:rPr>
                <w:color w:val="000000"/>
                <w:sz w:val="20"/>
                <w:szCs w:val="20"/>
              </w:rPr>
            </w:pPr>
            <w:r>
              <w:rPr>
                <w:color w:val="000000"/>
                <w:sz w:val="20"/>
                <w:szCs w:val="20"/>
              </w:rPr>
              <w:t>1460,58</w:t>
            </w:r>
          </w:p>
        </w:tc>
        <w:tc>
          <w:tcPr>
            <w:tcW w:w="323" w:type="pct"/>
            <w:shd w:val="clear" w:color="auto" w:fill="auto"/>
            <w:noWrap/>
            <w:vAlign w:val="center"/>
            <w:hideMark/>
          </w:tcPr>
          <w:p w:rsidR="00FF2EC6" w:rsidRDefault="00FF2EC6" w:rsidP="00B629A5">
            <w:pPr>
              <w:spacing w:after="0"/>
              <w:jc w:val="center"/>
              <w:rPr>
                <w:color w:val="000000"/>
                <w:sz w:val="20"/>
                <w:szCs w:val="20"/>
              </w:rPr>
            </w:pPr>
            <w:r>
              <w:rPr>
                <w:color w:val="000000"/>
                <w:sz w:val="20"/>
                <w:szCs w:val="20"/>
              </w:rPr>
              <w:t>1496,30</w:t>
            </w:r>
          </w:p>
        </w:tc>
        <w:tc>
          <w:tcPr>
            <w:tcW w:w="287" w:type="pct"/>
            <w:shd w:val="clear" w:color="auto" w:fill="auto"/>
            <w:noWrap/>
            <w:vAlign w:val="center"/>
            <w:hideMark/>
          </w:tcPr>
          <w:p w:rsidR="00FF2EC6" w:rsidRDefault="00FF2EC6" w:rsidP="00B629A5">
            <w:pPr>
              <w:spacing w:after="0"/>
              <w:jc w:val="center"/>
              <w:rPr>
                <w:color w:val="000000"/>
                <w:sz w:val="20"/>
                <w:szCs w:val="20"/>
              </w:rPr>
            </w:pPr>
            <w:r>
              <w:rPr>
                <w:color w:val="000000"/>
                <w:sz w:val="20"/>
                <w:szCs w:val="20"/>
              </w:rPr>
              <w:t>1532,00</w:t>
            </w:r>
          </w:p>
        </w:tc>
        <w:tc>
          <w:tcPr>
            <w:tcW w:w="293" w:type="pct"/>
            <w:shd w:val="clear" w:color="auto" w:fill="auto"/>
            <w:noWrap/>
            <w:vAlign w:val="center"/>
            <w:hideMark/>
          </w:tcPr>
          <w:p w:rsidR="00FF2EC6" w:rsidRDefault="00FF2EC6" w:rsidP="00B629A5">
            <w:pPr>
              <w:spacing w:after="0"/>
              <w:jc w:val="center"/>
              <w:rPr>
                <w:color w:val="000000"/>
                <w:sz w:val="20"/>
                <w:szCs w:val="20"/>
              </w:rPr>
            </w:pPr>
            <w:r>
              <w:rPr>
                <w:color w:val="000000"/>
                <w:sz w:val="20"/>
                <w:szCs w:val="20"/>
              </w:rPr>
              <w:t>1567,73</w:t>
            </w:r>
          </w:p>
        </w:tc>
        <w:tc>
          <w:tcPr>
            <w:tcW w:w="324" w:type="pct"/>
            <w:shd w:val="clear" w:color="auto" w:fill="auto"/>
            <w:noWrap/>
            <w:vAlign w:val="center"/>
            <w:hideMark/>
          </w:tcPr>
          <w:p w:rsidR="00FF2EC6" w:rsidRDefault="00FF2EC6" w:rsidP="00B629A5">
            <w:pPr>
              <w:spacing w:after="0"/>
              <w:jc w:val="center"/>
              <w:rPr>
                <w:color w:val="000000"/>
                <w:sz w:val="20"/>
                <w:szCs w:val="20"/>
              </w:rPr>
            </w:pPr>
            <w:r>
              <w:rPr>
                <w:color w:val="000000"/>
                <w:sz w:val="20"/>
                <w:szCs w:val="20"/>
              </w:rPr>
              <w:t>1603,45</w:t>
            </w:r>
          </w:p>
        </w:tc>
        <w:tc>
          <w:tcPr>
            <w:tcW w:w="324" w:type="pct"/>
            <w:shd w:val="clear" w:color="auto" w:fill="auto"/>
            <w:noWrap/>
            <w:vAlign w:val="center"/>
            <w:hideMark/>
          </w:tcPr>
          <w:p w:rsidR="00FF2EC6" w:rsidRDefault="00FF2EC6" w:rsidP="00B629A5">
            <w:pPr>
              <w:spacing w:after="0"/>
              <w:jc w:val="center"/>
              <w:rPr>
                <w:color w:val="000000"/>
                <w:sz w:val="20"/>
                <w:szCs w:val="20"/>
              </w:rPr>
            </w:pPr>
            <w:r>
              <w:rPr>
                <w:color w:val="000000"/>
                <w:sz w:val="20"/>
                <w:szCs w:val="20"/>
              </w:rPr>
              <w:t>1639,18</w:t>
            </w:r>
          </w:p>
        </w:tc>
        <w:tc>
          <w:tcPr>
            <w:tcW w:w="324" w:type="pct"/>
            <w:shd w:val="clear" w:color="auto" w:fill="auto"/>
            <w:noWrap/>
            <w:vAlign w:val="center"/>
            <w:hideMark/>
          </w:tcPr>
          <w:p w:rsidR="00FF2EC6" w:rsidRDefault="00FF2EC6" w:rsidP="00B629A5">
            <w:pPr>
              <w:spacing w:after="0"/>
              <w:jc w:val="center"/>
              <w:rPr>
                <w:color w:val="000000"/>
                <w:sz w:val="20"/>
                <w:szCs w:val="20"/>
              </w:rPr>
            </w:pPr>
            <w:r>
              <w:rPr>
                <w:color w:val="000000"/>
                <w:sz w:val="20"/>
                <w:szCs w:val="20"/>
              </w:rPr>
              <w:t>1674,90</w:t>
            </w:r>
          </w:p>
        </w:tc>
        <w:tc>
          <w:tcPr>
            <w:tcW w:w="324" w:type="pct"/>
            <w:shd w:val="clear" w:color="auto" w:fill="auto"/>
            <w:noWrap/>
            <w:vAlign w:val="center"/>
            <w:hideMark/>
          </w:tcPr>
          <w:p w:rsidR="00FF2EC6" w:rsidRDefault="00FF2EC6" w:rsidP="00B629A5">
            <w:pPr>
              <w:spacing w:after="0"/>
              <w:jc w:val="center"/>
              <w:rPr>
                <w:color w:val="000000"/>
                <w:sz w:val="20"/>
                <w:szCs w:val="20"/>
              </w:rPr>
            </w:pPr>
            <w:r>
              <w:rPr>
                <w:color w:val="000000"/>
                <w:sz w:val="20"/>
                <w:szCs w:val="20"/>
              </w:rPr>
              <w:t>1710,63</w:t>
            </w:r>
          </w:p>
        </w:tc>
        <w:tc>
          <w:tcPr>
            <w:tcW w:w="324" w:type="pct"/>
            <w:shd w:val="clear" w:color="auto" w:fill="auto"/>
            <w:noWrap/>
            <w:vAlign w:val="center"/>
            <w:hideMark/>
          </w:tcPr>
          <w:p w:rsidR="00FF2EC6" w:rsidRDefault="00FF2EC6" w:rsidP="00B629A5">
            <w:pPr>
              <w:spacing w:after="0"/>
              <w:jc w:val="center"/>
              <w:rPr>
                <w:color w:val="000000"/>
                <w:sz w:val="20"/>
                <w:szCs w:val="20"/>
              </w:rPr>
            </w:pPr>
            <w:r>
              <w:rPr>
                <w:color w:val="000000"/>
                <w:sz w:val="20"/>
                <w:szCs w:val="20"/>
              </w:rPr>
              <w:t>1746,33</w:t>
            </w:r>
          </w:p>
        </w:tc>
        <w:tc>
          <w:tcPr>
            <w:tcW w:w="324" w:type="pct"/>
            <w:shd w:val="clear" w:color="auto" w:fill="auto"/>
            <w:noWrap/>
            <w:vAlign w:val="center"/>
            <w:hideMark/>
          </w:tcPr>
          <w:p w:rsidR="00FF2EC6" w:rsidRDefault="00FF2EC6" w:rsidP="00B629A5">
            <w:pPr>
              <w:spacing w:after="0"/>
              <w:jc w:val="center"/>
              <w:rPr>
                <w:color w:val="000000"/>
                <w:sz w:val="20"/>
                <w:szCs w:val="20"/>
              </w:rPr>
            </w:pPr>
            <w:r>
              <w:rPr>
                <w:color w:val="000000"/>
                <w:sz w:val="20"/>
                <w:szCs w:val="20"/>
              </w:rPr>
              <w:t>1966,22</w:t>
            </w:r>
          </w:p>
        </w:tc>
        <w:tc>
          <w:tcPr>
            <w:tcW w:w="326" w:type="pct"/>
            <w:shd w:val="clear" w:color="auto" w:fill="auto"/>
            <w:noWrap/>
            <w:vAlign w:val="center"/>
            <w:hideMark/>
          </w:tcPr>
          <w:p w:rsidR="00FF2EC6" w:rsidRDefault="00FF2EC6" w:rsidP="00B629A5">
            <w:pPr>
              <w:spacing w:after="0"/>
              <w:jc w:val="center"/>
              <w:rPr>
                <w:color w:val="000000"/>
                <w:sz w:val="20"/>
                <w:szCs w:val="20"/>
              </w:rPr>
            </w:pPr>
            <w:r>
              <w:rPr>
                <w:color w:val="000000"/>
                <w:sz w:val="20"/>
                <w:szCs w:val="20"/>
              </w:rPr>
              <w:t>2479,29</w:t>
            </w:r>
          </w:p>
        </w:tc>
      </w:tr>
      <w:tr w:rsidR="00CD34FB" w:rsidRPr="0042444C" w:rsidTr="00B629A5">
        <w:trPr>
          <w:jc w:val="center"/>
        </w:trPr>
        <w:tc>
          <w:tcPr>
            <w:tcW w:w="811" w:type="pct"/>
            <w:shd w:val="clear" w:color="auto" w:fill="auto"/>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Максимальная производительность КОС</w:t>
            </w:r>
          </w:p>
        </w:tc>
        <w:tc>
          <w:tcPr>
            <w:tcW w:w="370" w:type="pct"/>
            <w:vMerge/>
            <w:shd w:val="clear" w:color="auto" w:fill="auto"/>
            <w:vAlign w:val="center"/>
            <w:hideMark/>
          </w:tcPr>
          <w:p w:rsidR="00C348CC" w:rsidRPr="0042444C" w:rsidRDefault="00C348CC" w:rsidP="00B629A5">
            <w:pPr>
              <w:spacing w:before="80" w:after="80" w:line="240" w:lineRule="auto"/>
              <w:jc w:val="center"/>
              <w:rPr>
                <w:color w:val="000000"/>
                <w:sz w:val="20"/>
                <w:szCs w:val="24"/>
                <w:lang w:eastAsia="ru-RU"/>
              </w:rPr>
            </w:pPr>
          </w:p>
        </w:tc>
        <w:tc>
          <w:tcPr>
            <w:tcW w:w="323"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3"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3"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287"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293"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6"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r>
      <w:tr w:rsidR="00C348CC" w:rsidRPr="0042444C" w:rsidTr="00B629A5">
        <w:trPr>
          <w:jc w:val="center"/>
        </w:trPr>
        <w:tc>
          <w:tcPr>
            <w:tcW w:w="811" w:type="pct"/>
            <w:shd w:val="clear" w:color="auto" w:fill="auto"/>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Резерв (дефицит «-») мощности КОС</w:t>
            </w:r>
          </w:p>
        </w:tc>
        <w:tc>
          <w:tcPr>
            <w:tcW w:w="370" w:type="pct"/>
            <w:shd w:val="clear" w:color="auto" w:fill="auto"/>
            <w:noWrap/>
            <w:vAlign w:val="center"/>
            <w:hideMark/>
          </w:tcPr>
          <w:p w:rsidR="00C348CC" w:rsidRPr="0042444C" w:rsidRDefault="00C348CC" w:rsidP="00B629A5">
            <w:pPr>
              <w:spacing w:before="80" w:after="80" w:line="240" w:lineRule="auto"/>
              <w:jc w:val="center"/>
              <w:rPr>
                <w:color w:val="000000"/>
                <w:sz w:val="20"/>
                <w:szCs w:val="24"/>
                <w:lang w:eastAsia="ru-RU"/>
              </w:rPr>
            </w:pPr>
            <w:r w:rsidRPr="0042444C">
              <w:rPr>
                <w:color w:val="000000"/>
                <w:sz w:val="20"/>
                <w:szCs w:val="24"/>
                <w:lang w:eastAsia="ru-RU"/>
              </w:rPr>
              <w:t>%</w:t>
            </w:r>
          </w:p>
        </w:tc>
        <w:tc>
          <w:tcPr>
            <w:tcW w:w="323"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3"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3"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287"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293"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c>
          <w:tcPr>
            <w:tcW w:w="326" w:type="pct"/>
            <w:shd w:val="clear" w:color="auto" w:fill="auto"/>
            <w:noWrap/>
            <w:vAlign w:val="center"/>
            <w:hideMark/>
          </w:tcPr>
          <w:p w:rsidR="00C348CC" w:rsidRPr="0042444C" w:rsidRDefault="00C348CC" w:rsidP="00B629A5">
            <w:pPr>
              <w:spacing w:before="80" w:after="80" w:line="240" w:lineRule="auto"/>
              <w:jc w:val="center"/>
              <w:rPr>
                <w:bCs/>
                <w:color w:val="000000"/>
                <w:sz w:val="20"/>
                <w:szCs w:val="24"/>
                <w:lang w:eastAsia="ru-RU"/>
              </w:rPr>
            </w:pPr>
            <w:r w:rsidRPr="0042444C">
              <w:rPr>
                <w:bCs/>
                <w:color w:val="000000"/>
                <w:sz w:val="20"/>
                <w:szCs w:val="24"/>
                <w:lang w:eastAsia="ru-RU"/>
              </w:rPr>
              <w:t>-</w:t>
            </w:r>
          </w:p>
        </w:tc>
      </w:tr>
      <w:tr w:rsidR="00C348CC" w:rsidRPr="0042444C" w:rsidTr="00CD34FB">
        <w:trPr>
          <w:jc w:val="center"/>
        </w:trPr>
        <w:tc>
          <w:tcPr>
            <w:tcW w:w="5000" w:type="pct"/>
            <w:gridSpan w:val="14"/>
            <w:shd w:val="clear" w:color="auto" w:fill="auto"/>
            <w:noWrap/>
            <w:vAlign w:val="center"/>
            <w:hideMark/>
          </w:tcPr>
          <w:p w:rsidR="00C348CC" w:rsidRPr="0042444C" w:rsidRDefault="00C348CC" w:rsidP="00CD34FB">
            <w:pPr>
              <w:spacing w:before="80" w:after="80" w:line="240" w:lineRule="auto"/>
              <w:jc w:val="center"/>
              <w:rPr>
                <w:bCs/>
                <w:color w:val="000000"/>
                <w:sz w:val="20"/>
                <w:szCs w:val="24"/>
                <w:lang w:eastAsia="ru-RU"/>
              </w:rPr>
            </w:pPr>
            <w:r w:rsidRPr="0042444C">
              <w:rPr>
                <w:bCs/>
                <w:color w:val="000000"/>
                <w:sz w:val="20"/>
                <w:szCs w:val="24"/>
                <w:lang w:eastAsia="ru-RU"/>
              </w:rPr>
              <w:t>п. Тельмана, технологическая зона ВО 2</w:t>
            </w:r>
          </w:p>
        </w:tc>
      </w:tr>
      <w:tr w:rsidR="00FF2EC6" w:rsidRPr="0042444C" w:rsidTr="00FF2EC6">
        <w:trPr>
          <w:jc w:val="center"/>
        </w:trPr>
        <w:tc>
          <w:tcPr>
            <w:tcW w:w="811" w:type="pct"/>
            <w:shd w:val="clear" w:color="auto" w:fill="auto"/>
            <w:vAlign w:val="center"/>
            <w:hideMark/>
          </w:tcPr>
          <w:p w:rsidR="00FF2EC6" w:rsidRPr="0042444C" w:rsidRDefault="00FF2EC6" w:rsidP="00B629A5">
            <w:pPr>
              <w:spacing w:after="0" w:line="240" w:lineRule="auto"/>
              <w:jc w:val="center"/>
              <w:rPr>
                <w:color w:val="000000"/>
                <w:sz w:val="20"/>
                <w:szCs w:val="24"/>
                <w:lang w:eastAsia="ru-RU"/>
              </w:rPr>
            </w:pPr>
            <w:r w:rsidRPr="0042444C">
              <w:rPr>
                <w:color w:val="000000"/>
                <w:sz w:val="20"/>
                <w:szCs w:val="24"/>
                <w:lang w:eastAsia="ru-RU"/>
              </w:rPr>
              <w:t>Расчётное количество отведённых стоков с учётом возможного максимального сброса</w:t>
            </w:r>
          </w:p>
        </w:tc>
        <w:tc>
          <w:tcPr>
            <w:tcW w:w="370" w:type="pct"/>
            <w:vMerge w:val="restart"/>
            <w:shd w:val="clear" w:color="auto" w:fill="auto"/>
            <w:noWrap/>
            <w:vAlign w:val="center"/>
            <w:hideMark/>
          </w:tcPr>
          <w:p w:rsidR="00FF2EC6" w:rsidRPr="0042444C" w:rsidRDefault="00FF2EC6" w:rsidP="00B629A5">
            <w:pPr>
              <w:spacing w:after="0" w:line="240" w:lineRule="auto"/>
              <w:jc w:val="center"/>
              <w:rPr>
                <w:color w:val="000000"/>
                <w:sz w:val="20"/>
                <w:szCs w:val="24"/>
                <w:lang w:eastAsia="ru-RU"/>
              </w:rPr>
            </w:pPr>
            <w:r w:rsidRPr="0042444C">
              <w:rPr>
                <w:color w:val="000000"/>
                <w:sz w:val="20"/>
                <w:szCs w:val="24"/>
                <w:lang w:eastAsia="ru-RU"/>
              </w:rPr>
              <w:t>м3/ сут</w:t>
            </w:r>
          </w:p>
        </w:tc>
        <w:tc>
          <w:tcPr>
            <w:tcW w:w="323"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1112,60</w:t>
            </w:r>
          </w:p>
        </w:tc>
        <w:tc>
          <w:tcPr>
            <w:tcW w:w="323"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1140,49</w:t>
            </w:r>
          </w:p>
        </w:tc>
        <w:tc>
          <w:tcPr>
            <w:tcW w:w="323"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1168,38</w:t>
            </w:r>
          </w:p>
        </w:tc>
        <w:tc>
          <w:tcPr>
            <w:tcW w:w="287"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1196,27</w:t>
            </w:r>
          </w:p>
        </w:tc>
        <w:tc>
          <w:tcPr>
            <w:tcW w:w="293"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1224,16</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1252,05</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1279,97</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1307,86</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1335,75</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1363,64</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1535,34</w:t>
            </w:r>
          </w:p>
        </w:tc>
        <w:tc>
          <w:tcPr>
            <w:tcW w:w="326" w:type="pct"/>
            <w:shd w:val="clear" w:color="auto" w:fill="auto"/>
            <w:noWrap/>
            <w:vAlign w:val="bottom"/>
            <w:hideMark/>
          </w:tcPr>
          <w:p w:rsidR="00FF2EC6" w:rsidRDefault="00FF2EC6" w:rsidP="00B629A5">
            <w:pPr>
              <w:spacing w:after="0"/>
              <w:jc w:val="both"/>
              <w:rPr>
                <w:color w:val="000000"/>
                <w:sz w:val="20"/>
                <w:szCs w:val="20"/>
              </w:rPr>
            </w:pPr>
            <w:r>
              <w:rPr>
                <w:color w:val="000000"/>
                <w:sz w:val="20"/>
                <w:szCs w:val="20"/>
              </w:rPr>
              <w:t>1935,97</w:t>
            </w:r>
          </w:p>
        </w:tc>
      </w:tr>
      <w:tr w:rsidR="00CD34FB" w:rsidRPr="0042444C" w:rsidTr="00FF2EC6">
        <w:trPr>
          <w:jc w:val="center"/>
        </w:trPr>
        <w:tc>
          <w:tcPr>
            <w:tcW w:w="811" w:type="pct"/>
            <w:shd w:val="clear" w:color="auto" w:fill="auto"/>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Максимальная производительность КОС</w:t>
            </w:r>
          </w:p>
        </w:tc>
        <w:tc>
          <w:tcPr>
            <w:tcW w:w="370" w:type="pct"/>
            <w:vMerge/>
            <w:shd w:val="clear" w:color="auto" w:fill="auto"/>
            <w:vAlign w:val="center"/>
            <w:hideMark/>
          </w:tcPr>
          <w:p w:rsidR="00C348CC" w:rsidRPr="0042444C" w:rsidRDefault="00C348CC" w:rsidP="00B629A5">
            <w:pPr>
              <w:spacing w:after="0" w:line="240" w:lineRule="auto"/>
              <w:jc w:val="center"/>
              <w:rPr>
                <w:color w:val="000000"/>
                <w:sz w:val="20"/>
                <w:szCs w:val="24"/>
                <w:lang w:eastAsia="ru-RU"/>
              </w:rPr>
            </w:pPr>
          </w:p>
        </w:tc>
        <w:tc>
          <w:tcPr>
            <w:tcW w:w="323"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3"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3"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287"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293"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6"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r>
      <w:tr w:rsidR="00C348CC" w:rsidRPr="0042444C" w:rsidTr="00FF2EC6">
        <w:trPr>
          <w:jc w:val="center"/>
        </w:trPr>
        <w:tc>
          <w:tcPr>
            <w:tcW w:w="811" w:type="pct"/>
            <w:shd w:val="clear" w:color="auto" w:fill="auto"/>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Резерв (дефицит «-») мощности КОС</w:t>
            </w:r>
          </w:p>
        </w:tc>
        <w:tc>
          <w:tcPr>
            <w:tcW w:w="370" w:type="pct"/>
            <w:shd w:val="clear" w:color="auto" w:fill="auto"/>
            <w:noWrap/>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w:t>
            </w:r>
          </w:p>
        </w:tc>
        <w:tc>
          <w:tcPr>
            <w:tcW w:w="323"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3"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3"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287"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293"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6"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r>
      <w:tr w:rsidR="00C348CC" w:rsidRPr="0042444C" w:rsidTr="00CD34FB">
        <w:trPr>
          <w:jc w:val="center"/>
        </w:trPr>
        <w:tc>
          <w:tcPr>
            <w:tcW w:w="5000" w:type="pct"/>
            <w:gridSpan w:val="14"/>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п. Войскорово, технологическая зона ВО 3</w:t>
            </w:r>
          </w:p>
        </w:tc>
      </w:tr>
      <w:tr w:rsidR="00FF2EC6" w:rsidRPr="0042444C" w:rsidTr="00FF2EC6">
        <w:trPr>
          <w:jc w:val="center"/>
        </w:trPr>
        <w:tc>
          <w:tcPr>
            <w:tcW w:w="811" w:type="pct"/>
            <w:shd w:val="clear" w:color="auto" w:fill="auto"/>
            <w:vAlign w:val="center"/>
            <w:hideMark/>
          </w:tcPr>
          <w:p w:rsidR="00FF2EC6" w:rsidRPr="0042444C" w:rsidRDefault="00FF2EC6" w:rsidP="00B629A5">
            <w:pPr>
              <w:spacing w:after="0" w:line="240" w:lineRule="auto"/>
              <w:jc w:val="center"/>
              <w:rPr>
                <w:color w:val="000000"/>
                <w:sz w:val="20"/>
                <w:szCs w:val="24"/>
                <w:lang w:eastAsia="ru-RU"/>
              </w:rPr>
            </w:pPr>
            <w:r w:rsidRPr="0042444C">
              <w:rPr>
                <w:color w:val="000000"/>
                <w:sz w:val="20"/>
                <w:szCs w:val="24"/>
                <w:lang w:eastAsia="ru-RU"/>
              </w:rPr>
              <w:t>Расчётное количество отведённых стоков с учётом возможного максимального сброса</w:t>
            </w:r>
          </w:p>
        </w:tc>
        <w:tc>
          <w:tcPr>
            <w:tcW w:w="370" w:type="pct"/>
            <w:vMerge w:val="restart"/>
            <w:shd w:val="clear" w:color="auto" w:fill="auto"/>
            <w:noWrap/>
            <w:vAlign w:val="center"/>
            <w:hideMark/>
          </w:tcPr>
          <w:p w:rsidR="00FF2EC6" w:rsidRPr="0042444C" w:rsidRDefault="00FF2EC6" w:rsidP="00B629A5">
            <w:pPr>
              <w:spacing w:after="0" w:line="240" w:lineRule="auto"/>
              <w:jc w:val="center"/>
              <w:rPr>
                <w:color w:val="000000"/>
                <w:sz w:val="20"/>
                <w:szCs w:val="24"/>
                <w:lang w:eastAsia="ru-RU"/>
              </w:rPr>
            </w:pPr>
            <w:r w:rsidRPr="0042444C">
              <w:rPr>
                <w:color w:val="000000"/>
                <w:sz w:val="20"/>
                <w:szCs w:val="24"/>
                <w:lang w:eastAsia="ru-RU"/>
              </w:rPr>
              <w:t>м3/ сут</w:t>
            </w:r>
          </w:p>
        </w:tc>
        <w:tc>
          <w:tcPr>
            <w:tcW w:w="323"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249,37</w:t>
            </w:r>
          </w:p>
        </w:tc>
        <w:tc>
          <w:tcPr>
            <w:tcW w:w="323"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255,62</w:t>
            </w:r>
          </w:p>
        </w:tc>
        <w:tc>
          <w:tcPr>
            <w:tcW w:w="323"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261,86</w:t>
            </w:r>
          </w:p>
        </w:tc>
        <w:tc>
          <w:tcPr>
            <w:tcW w:w="287"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268,14</w:t>
            </w:r>
          </w:p>
        </w:tc>
        <w:tc>
          <w:tcPr>
            <w:tcW w:w="293"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274,38</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280,63</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286,88</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293,12</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299,40</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305,64</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344,11</w:t>
            </w:r>
          </w:p>
        </w:tc>
        <w:tc>
          <w:tcPr>
            <w:tcW w:w="326"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433,92</w:t>
            </w:r>
          </w:p>
        </w:tc>
      </w:tr>
      <w:tr w:rsidR="00CD34FB" w:rsidRPr="0042444C" w:rsidTr="00FF2EC6">
        <w:trPr>
          <w:jc w:val="center"/>
        </w:trPr>
        <w:tc>
          <w:tcPr>
            <w:tcW w:w="811" w:type="pct"/>
            <w:shd w:val="clear" w:color="auto" w:fill="auto"/>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Максимальная производительность КОС</w:t>
            </w:r>
          </w:p>
        </w:tc>
        <w:tc>
          <w:tcPr>
            <w:tcW w:w="370" w:type="pct"/>
            <w:vMerge/>
            <w:shd w:val="clear" w:color="auto" w:fill="auto"/>
            <w:vAlign w:val="center"/>
            <w:hideMark/>
          </w:tcPr>
          <w:p w:rsidR="00C348CC" w:rsidRPr="0042444C" w:rsidRDefault="00C348CC" w:rsidP="00B629A5">
            <w:pPr>
              <w:spacing w:after="0" w:line="240" w:lineRule="auto"/>
              <w:jc w:val="center"/>
              <w:rPr>
                <w:color w:val="000000"/>
                <w:sz w:val="20"/>
                <w:szCs w:val="24"/>
                <w:lang w:eastAsia="ru-RU"/>
              </w:rPr>
            </w:pPr>
          </w:p>
        </w:tc>
        <w:tc>
          <w:tcPr>
            <w:tcW w:w="323" w:type="pct"/>
            <w:shd w:val="clear" w:color="auto" w:fill="auto"/>
            <w:noWrap/>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700</w:t>
            </w:r>
          </w:p>
        </w:tc>
        <w:tc>
          <w:tcPr>
            <w:tcW w:w="323" w:type="pct"/>
            <w:shd w:val="clear" w:color="auto" w:fill="auto"/>
            <w:noWrap/>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700</w:t>
            </w:r>
          </w:p>
        </w:tc>
        <w:tc>
          <w:tcPr>
            <w:tcW w:w="323" w:type="pct"/>
            <w:shd w:val="clear" w:color="auto" w:fill="auto"/>
            <w:noWrap/>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700</w:t>
            </w:r>
          </w:p>
        </w:tc>
        <w:tc>
          <w:tcPr>
            <w:tcW w:w="287" w:type="pct"/>
            <w:shd w:val="clear" w:color="auto" w:fill="auto"/>
            <w:noWrap/>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700</w:t>
            </w:r>
          </w:p>
        </w:tc>
        <w:tc>
          <w:tcPr>
            <w:tcW w:w="293" w:type="pct"/>
            <w:shd w:val="clear" w:color="auto" w:fill="auto"/>
            <w:noWrap/>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700</w:t>
            </w:r>
          </w:p>
        </w:tc>
        <w:tc>
          <w:tcPr>
            <w:tcW w:w="324" w:type="pct"/>
            <w:shd w:val="clear" w:color="auto" w:fill="auto"/>
            <w:noWrap/>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700</w:t>
            </w:r>
          </w:p>
        </w:tc>
        <w:tc>
          <w:tcPr>
            <w:tcW w:w="324" w:type="pct"/>
            <w:shd w:val="clear" w:color="auto" w:fill="auto"/>
            <w:noWrap/>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700</w:t>
            </w:r>
          </w:p>
        </w:tc>
        <w:tc>
          <w:tcPr>
            <w:tcW w:w="324" w:type="pct"/>
            <w:shd w:val="clear" w:color="auto" w:fill="auto"/>
            <w:noWrap/>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700</w:t>
            </w:r>
          </w:p>
        </w:tc>
        <w:tc>
          <w:tcPr>
            <w:tcW w:w="324" w:type="pct"/>
            <w:shd w:val="clear" w:color="auto" w:fill="auto"/>
            <w:noWrap/>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700</w:t>
            </w:r>
          </w:p>
        </w:tc>
        <w:tc>
          <w:tcPr>
            <w:tcW w:w="324" w:type="pct"/>
            <w:shd w:val="clear" w:color="auto" w:fill="auto"/>
            <w:noWrap/>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700</w:t>
            </w:r>
          </w:p>
        </w:tc>
        <w:tc>
          <w:tcPr>
            <w:tcW w:w="324" w:type="pct"/>
            <w:shd w:val="clear" w:color="auto" w:fill="auto"/>
            <w:noWrap/>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700</w:t>
            </w:r>
          </w:p>
        </w:tc>
        <w:tc>
          <w:tcPr>
            <w:tcW w:w="326" w:type="pct"/>
            <w:shd w:val="clear" w:color="auto" w:fill="auto"/>
            <w:noWrap/>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700</w:t>
            </w:r>
          </w:p>
        </w:tc>
      </w:tr>
      <w:tr w:rsidR="00FF2EC6" w:rsidRPr="0042444C" w:rsidTr="00FF2EC6">
        <w:trPr>
          <w:jc w:val="center"/>
        </w:trPr>
        <w:tc>
          <w:tcPr>
            <w:tcW w:w="811" w:type="pct"/>
            <w:shd w:val="clear" w:color="auto" w:fill="auto"/>
            <w:vAlign w:val="center"/>
            <w:hideMark/>
          </w:tcPr>
          <w:p w:rsidR="00FF2EC6" w:rsidRPr="0042444C" w:rsidRDefault="00FF2EC6" w:rsidP="00B629A5">
            <w:pPr>
              <w:spacing w:after="0" w:line="240" w:lineRule="auto"/>
              <w:jc w:val="center"/>
              <w:rPr>
                <w:color w:val="000000"/>
                <w:sz w:val="20"/>
                <w:szCs w:val="24"/>
                <w:lang w:eastAsia="ru-RU"/>
              </w:rPr>
            </w:pPr>
            <w:r w:rsidRPr="0042444C">
              <w:rPr>
                <w:color w:val="000000"/>
                <w:sz w:val="20"/>
                <w:szCs w:val="24"/>
                <w:lang w:eastAsia="ru-RU"/>
              </w:rPr>
              <w:t>Резерв (дефицит «-») мощности КОС</w:t>
            </w:r>
          </w:p>
        </w:tc>
        <w:tc>
          <w:tcPr>
            <w:tcW w:w="370" w:type="pct"/>
            <w:shd w:val="clear" w:color="auto" w:fill="auto"/>
            <w:noWrap/>
            <w:vAlign w:val="center"/>
            <w:hideMark/>
          </w:tcPr>
          <w:p w:rsidR="00FF2EC6" w:rsidRPr="0042444C" w:rsidRDefault="00FF2EC6" w:rsidP="00B629A5">
            <w:pPr>
              <w:spacing w:after="0" w:line="240" w:lineRule="auto"/>
              <w:jc w:val="center"/>
              <w:rPr>
                <w:color w:val="000000"/>
                <w:sz w:val="20"/>
                <w:szCs w:val="24"/>
                <w:lang w:eastAsia="ru-RU"/>
              </w:rPr>
            </w:pPr>
            <w:r w:rsidRPr="0042444C">
              <w:rPr>
                <w:color w:val="000000"/>
                <w:sz w:val="20"/>
                <w:szCs w:val="24"/>
                <w:lang w:eastAsia="ru-RU"/>
              </w:rPr>
              <w:t>%</w:t>
            </w:r>
          </w:p>
        </w:tc>
        <w:tc>
          <w:tcPr>
            <w:tcW w:w="323"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35,62</w:t>
            </w:r>
          </w:p>
        </w:tc>
        <w:tc>
          <w:tcPr>
            <w:tcW w:w="323"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36,52</w:t>
            </w:r>
          </w:p>
        </w:tc>
        <w:tc>
          <w:tcPr>
            <w:tcW w:w="323"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37,41</w:t>
            </w:r>
          </w:p>
        </w:tc>
        <w:tc>
          <w:tcPr>
            <w:tcW w:w="287"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38,31</w:t>
            </w:r>
          </w:p>
        </w:tc>
        <w:tc>
          <w:tcPr>
            <w:tcW w:w="293"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39,20</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40,09</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40,98</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41,87</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42,77</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43,66</w:t>
            </w:r>
          </w:p>
        </w:tc>
        <w:tc>
          <w:tcPr>
            <w:tcW w:w="324"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49,16</w:t>
            </w:r>
          </w:p>
        </w:tc>
        <w:tc>
          <w:tcPr>
            <w:tcW w:w="326" w:type="pct"/>
            <w:shd w:val="clear" w:color="auto" w:fill="auto"/>
            <w:noWrap/>
            <w:vAlign w:val="bottom"/>
            <w:hideMark/>
          </w:tcPr>
          <w:p w:rsidR="00FF2EC6" w:rsidRDefault="00FF2EC6" w:rsidP="00B629A5">
            <w:pPr>
              <w:spacing w:after="0"/>
              <w:jc w:val="center"/>
              <w:rPr>
                <w:color w:val="000000"/>
                <w:sz w:val="20"/>
                <w:szCs w:val="20"/>
              </w:rPr>
            </w:pPr>
            <w:r>
              <w:rPr>
                <w:color w:val="000000"/>
                <w:sz w:val="20"/>
                <w:szCs w:val="20"/>
              </w:rPr>
              <w:t>61,99</w:t>
            </w:r>
          </w:p>
        </w:tc>
      </w:tr>
      <w:tr w:rsidR="00CD34FB" w:rsidRPr="00CD34FB" w:rsidTr="00FF2EC6">
        <w:trPr>
          <w:jc w:val="center"/>
        </w:trPr>
        <w:tc>
          <w:tcPr>
            <w:tcW w:w="811" w:type="pct"/>
            <w:shd w:val="clear" w:color="auto" w:fill="auto"/>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Предложение по общей производительности очистных сооружений</w:t>
            </w:r>
          </w:p>
        </w:tc>
        <w:tc>
          <w:tcPr>
            <w:tcW w:w="370" w:type="pct"/>
            <w:shd w:val="clear" w:color="auto" w:fill="auto"/>
            <w:vAlign w:val="center"/>
            <w:hideMark/>
          </w:tcPr>
          <w:p w:rsidR="00C348CC" w:rsidRPr="0042444C" w:rsidRDefault="00C348CC" w:rsidP="00B629A5">
            <w:pPr>
              <w:spacing w:after="0" w:line="240" w:lineRule="auto"/>
              <w:jc w:val="center"/>
              <w:rPr>
                <w:color w:val="000000"/>
                <w:sz w:val="20"/>
                <w:szCs w:val="24"/>
                <w:lang w:eastAsia="ru-RU"/>
              </w:rPr>
            </w:pPr>
            <w:r w:rsidRPr="0042444C">
              <w:rPr>
                <w:color w:val="000000"/>
                <w:sz w:val="20"/>
                <w:szCs w:val="24"/>
                <w:lang w:eastAsia="ru-RU"/>
              </w:rPr>
              <w:t>м3/ сут</w:t>
            </w:r>
          </w:p>
        </w:tc>
        <w:tc>
          <w:tcPr>
            <w:tcW w:w="323" w:type="pct"/>
            <w:shd w:val="clear" w:color="auto" w:fill="auto"/>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3" w:type="pct"/>
            <w:shd w:val="clear" w:color="auto" w:fill="auto"/>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3" w:type="pct"/>
            <w:shd w:val="clear" w:color="auto" w:fill="auto"/>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287" w:type="pct"/>
            <w:shd w:val="clear" w:color="auto" w:fill="auto"/>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293" w:type="pct"/>
            <w:shd w:val="clear" w:color="auto" w:fill="auto"/>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4" w:type="pct"/>
            <w:shd w:val="clear" w:color="auto" w:fill="auto"/>
            <w:vAlign w:val="center"/>
            <w:hideMark/>
          </w:tcPr>
          <w:p w:rsidR="00C348CC" w:rsidRPr="0042444C"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c>
          <w:tcPr>
            <w:tcW w:w="326" w:type="pct"/>
            <w:shd w:val="clear" w:color="auto" w:fill="auto"/>
            <w:vAlign w:val="center"/>
            <w:hideMark/>
          </w:tcPr>
          <w:p w:rsidR="00C348CC" w:rsidRPr="00CD34FB" w:rsidRDefault="00C348CC" w:rsidP="00B629A5">
            <w:pPr>
              <w:spacing w:after="0" w:line="240" w:lineRule="auto"/>
              <w:jc w:val="center"/>
              <w:rPr>
                <w:bCs/>
                <w:color w:val="000000"/>
                <w:sz w:val="20"/>
                <w:szCs w:val="24"/>
                <w:lang w:eastAsia="ru-RU"/>
              </w:rPr>
            </w:pPr>
            <w:r w:rsidRPr="0042444C">
              <w:rPr>
                <w:bCs/>
                <w:color w:val="000000"/>
                <w:sz w:val="20"/>
                <w:szCs w:val="24"/>
                <w:lang w:eastAsia="ru-RU"/>
              </w:rPr>
              <w:t>-</w:t>
            </w:r>
          </w:p>
        </w:tc>
      </w:tr>
    </w:tbl>
    <w:p w:rsidR="00C348CC" w:rsidRPr="00CD34FB" w:rsidRDefault="00C348CC" w:rsidP="00CD34FB">
      <w:pPr>
        <w:pStyle w:val="0"/>
        <w:spacing w:line="360" w:lineRule="auto"/>
        <w:ind w:firstLine="850"/>
        <w:jc w:val="both"/>
        <w:rPr>
          <w:noProof/>
        </w:rPr>
      </w:pPr>
    </w:p>
    <w:p w:rsidR="007D35A5" w:rsidRPr="00CD34FB" w:rsidRDefault="007D35A5" w:rsidP="00CD34FB">
      <w:pPr>
        <w:pStyle w:val="3"/>
        <w:tabs>
          <w:tab w:val="left" w:pos="1276"/>
        </w:tabs>
        <w:spacing w:before="80" w:after="80" w:line="360" w:lineRule="auto"/>
        <w:ind w:left="0" w:firstLine="850"/>
        <w:rPr>
          <w:lang w:eastAsia="ru-RU"/>
        </w:rPr>
      </w:pPr>
      <w:bookmarkStart w:id="78" w:name="_Toc373143110"/>
      <w:bookmarkStart w:id="79" w:name="_Toc379721675"/>
      <w:bookmarkStart w:id="80" w:name="_Toc3336429"/>
      <w:r w:rsidRPr="00CD34FB">
        <w:rPr>
          <w:lang w:eastAsia="ru-RU"/>
        </w:rPr>
        <w:lastRenderedPageBreak/>
        <w:t>Результаты анализа гидравлических режимов и режимов работы элементов централизованной системы водоотведения.</w:t>
      </w:r>
      <w:bookmarkEnd w:id="78"/>
      <w:bookmarkEnd w:id="79"/>
      <w:bookmarkEnd w:id="80"/>
    </w:p>
    <w:p w:rsidR="007D35A5" w:rsidRPr="00CD34FB" w:rsidRDefault="007D35A5" w:rsidP="00CD34FB">
      <w:pPr>
        <w:pStyle w:val="1a"/>
        <w:spacing w:before="80" w:after="80" w:line="360" w:lineRule="auto"/>
        <w:ind w:firstLine="850"/>
      </w:pPr>
    </w:p>
    <w:p w:rsidR="007D35A5" w:rsidRPr="00CD34FB" w:rsidRDefault="0056412E" w:rsidP="00CD34FB">
      <w:pPr>
        <w:pStyle w:val="1a"/>
        <w:spacing w:before="80" w:after="80" w:line="360" w:lineRule="auto"/>
        <w:ind w:firstLine="850"/>
      </w:pPr>
      <w:r w:rsidRPr="00CD34FB">
        <w:t>В связи с отсутствие полной информации по объектам централизованной системы водоотведения не возможно провести анализ гидравлических режимов</w:t>
      </w:r>
      <w:r w:rsidR="00C348CC" w:rsidRPr="00CD34FB">
        <w:t xml:space="preserve"> по</w:t>
      </w:r>
      <w:r w:rsidR="003F0D93" w:rsidRPr="00CD34FB">
        <w:t xml:space="preserve"> </w:t>
      </w:r>
      <w:r w:rsidRPr="00CD34FB">
        <w:t>технологическ</w:t>
      </w:r>
      <w:r w:rsidR="000D62E5" w:rsidRPr="00CD34FB">
        <w:t xml:space="preserve">их </w:t>
      </w:r>
      <w:r w:rsidRPr="00CD34FB">
        <w:t>зон</w:t>
      </w:r>
      <w:r w:rsidR="00C348CC" w:rsidRPr="00CD34FB">
        <w:t>ам</w:t>
      </w:r>
      <w:r w:rsidRPr="00CD34FB">
        <w:t xml:space="preserve"> ВО. </w:t>
      </w:r>
      <w:r w:rsidR="00390A8F" w:rsidRPr="00CD34FB">
        <w:t>На сегодняшний день в работе системы</w:t>
      </w:r>
      <w:r w:rsidR="002C4297" w:rsidRPr="00CD34FB">
        <w:t xml:space="preserve"> гидравлических</w:t>
      </w:r>
      <w:r w:rsidR="00390A8F" w:rsidRPr="00CD34FB">
        <w:t xml:space="preserve"> проблем не выявлено.</w:t>
      </w:r>
    </w:p>
    <w:p w:rsidR="007D35A5" w:rsidRPr="00CD34FB" w:rsidRDefault="007D35A5" w:rsidP="00CD34FB">
      <w:pPr>
        <w:tabs>
          <w:tab w:val="left" w:pos="1276"/>
        </w:tabs>
        <w:autoSpaceDE w:val="0"/>
        <w:autoSpaceDN w:val="0"/>
        <w:adjustRightInd w:val="0"/>
        <w:spacing w:before="80" w:after="80" w:line="360" w:lineRule="auto"/>
        <w:ind w:firstLine="850"/>
        <w:jc w:val="both"/>
        <w:rPr>
          <w:b/>
          <w:sz w:val="28"/>
          <w:szCs w:val="28"/>
          <w:lang w:eastAsia="ru-RU"/>
        </w:rPr>
      </w:pPr>
    </w:p>
    <w:p w:rsidR="007D35A5" w:rsidRPr="00CD34FB" w:rsidRDefault="007D35A5" w:rsidP="00CD34FB">
      <w:pPr>
        <w:pStyle w:val="3"/>
        <w:tabs>
          <w:tab w:val="left" w:pos="1276"/>
        </w:tabs>
        <w:spacing w:before="80" w:after="80" w:line="360" w:lineRule="auto"/>
        <w:ind w:left="0" w:firstLine="850"/>
        <w:rPr>
          <w:lang w:eastAsia="ru-RU"/>
        </w:rPr>
      </w:pPr>
      <w:bookmarkStart w:id="81" w:name="_Toc373143111"/>
      <w:bookmarkStart w:id="82" w:name="_Toc379721676"/>
      <w:bookmarkStart w:id="83" w:name="_Toc3336430"/>
      <w:r w:rsidRPr="00CD34FB">
        <w:rPr>
          <w:lang w:eastAsia="ru-RU"/>
        </w:rPr>
        <w:t>Анализ резервов производственных мощностей очистных сооружений системы водоотведения и возможности расширения зоны их действия.</w:t>
      </w:r>
      <w:bookmarkEnd w:id="81"/>
      <w:bookmarkEnd w:id="82"/>
      <w:bookmarkEnd w:id="83"/>
    </w:p>
    <w:p w:rsidR="007D35A5" w:rsidRPr="00CD34FB" w:rsidRDefault="007D35A5" w:rsidP="00CD34FB">
      <w:pPr>
        <w:pStyle w:val="1a"/>
        <w:spacing w:before="80" w:after="80" w:line="360" w:lineRule="auto"/>
        <w:ind w:firstLine="850"/>
        <w:rPr>
          <w:highlight w:val="yellow"/>
        </w:rPr>
      </w:pPr>
    </w:p>
    <w:p w:rsidR="000D62E5" w:rsidRPr="00CD34FB" w:rsidRDefault="00D37402" w:rsidP="00CD34FB">
      <w:pPr>
        <w:pStyle w:val="1a"/>
        <w:spacing w:before="80" w:after="80" w:line="360" w:lineRule="auto"/>
        <w:ind w:firstLine="850"/>
      </w:pPr>
      <w:r w:rsidRPr="00CD34FB">
        <w:t>В соответстви</w:t>
      </w:r>
      <w:r w:rsidR="00181287" w:rsidRPr="00CD34FB">
        <w:t>и</w:t>
      </w:r>
      <w:r w:rsidRPr="00CD34FB">
        <w:t xml:space="preserve"> </w:t>
      </w:r>
      <w:r w:rsidR="00DC6FB6" w:rsidRPr="00CD34FB">
        <w:t xml:space="preserve">со схемой водоснабжения </w:t>
      </w:r>
      <w:r w:rsidR="00C348CC" w:rsidRPr="00CD34FB">
        <w:t xml:space="preserve">МО Тельмановское сельское поселение </w:t>
      </w:r>
      <w:r w:rsidRPr="00CD34FB">
        <w:t>определены возможные резервы производственных мощностей очистных сооружений системы водоотведения до 203</w:t>
      </w:r>
      <w:r w:rsidR="00C348CC" w:rsidRPr="00CD34FB">
        <w:t>7</w:t>
      </w:r>
      <w:r w:rsidRPr="00CD34FB">
        <w:t xml:space="preserve"> года. Для определения данного резерва служи</w:t>
      </w:r>
      <w:r w:rsidR="00B33C86" w:rsidRPr="00CD34FB">
        <w:t>ла</w:t>
      </w:r>
      <w:r w:rsidRPr="00CD34FB">
        <w:t xml:space="preserve"> информация о перспективной численности населения и перспективном строительстве объектов социальной инфраструктуры, т.е. о возможном расширении зон действия систем водоотведения в рамках каждого населённого пункта согласно предполагаемому варианту развития.</w:t>
      </w:r>
    </w:p>
    <w:p w:rsidR="005B77FC" w:rsidRPr="00CD34FB" w:rsidRDefault="00D37402" w:rsidP="00CD34FB">
      <w:pPr>
        <w:pStyle w:val="1a"/>
        <w:spacing w:before="80" w:after="80" w:line="360" w:lineRule="auto"/>
        <w:ind w:firstLine="850"/>
        <w:sectPr w:rsidR="005B77FC" w:rsidRPr="00CD34FB" w:rsidSect="00CD34FB">
          <w:type w:val="continuous"/>
          <w:pgSz w:w="16838" w:h="11906" w:orient="landscape" w:code="9"/>
          <w:pgMar w:top="1134" w:right="851" w:bottom="1134" w:left="1134" w:header="709" w:footer="477" w:gutter="0"/>
          <w:pgBorders w:offsetFrom="page">
            <w:top w:val="single" w:sz="8" w:space="24" w:color="auto"/>
            <w:left w:val="single" w:sz="8" w:space="24" w:color="auto"/>
            <w:bottom w:val="single" w:sz="8" w:space="24" w:color="auto"/>
            <w:right w:val="single" w:sz="8" w:space="24" w:color="auto"/>
          </w:pgBorders>
          <w:cols w:space="708"/>
          <w:docGrid w:linePitch="360"/>
        </w:sectPr>
      </w:pPr>
      <w:r w:rsidRPr="00CD34FB">
        <w:t xml:space="preserve"> </w:t>
      </w:r>
    </w:p>
    <w:p w:rsidR="007D35A5" w:rsidRPr="00001A42" w:rsidRDefault="007D35A5" w:rsidP="00001A42">
      <w:pPr>
        <w:pStyle w:val="2"/>
        <w:spacing w:before="80" w:after="80" w:line="360" w:lineRule="auto"/>
        <w:ind w:left="0" w:firstLine="850"/>
        <w:rPr>
          <w:lang w:eastAsia="ru-RU"/>
        </w:rPr>
      </w:pPr>
      <w:bookmarkStart w:id="84" w:name="_Toc373143112"/>
      <w:bookmarkStart w:id="85" w:name="_Toc379721677"/>
      <w:bookmarkStart w:id="86" w:name="_Toc3336431"/>
      <w:r w:rsidRPr="00001A42">
        <w:rPr>
          <w:lang w:eastAsia="ru-RU"/>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84"/>
      <w:bookmarkEnd w:id="85"/>
      <w:bookmarkEnd w:id="86"/>
    </w:p>
    <w:p w:rsidR="007D35A5" w:rsidRPr="00CD34FB" w:rsidRDefault="007D35A5" w:rsidP="00CD34FB">
      <w:pPr>
        <w:pStyle w:val="3"/>
        <w:tabs>
          <w:tab w:val="left" w:pos="1276"/>
        </w:tabs>
        <w:spacing w:before="80" w:after="80" w:line="360" w:lineRule="auto"/>
        <w:ind w:left="0" w:firstLine="850"/>
        <w:rPr>
          <w:lang w:eastAsia="ru-RU"/>
        </w:rPr>
      </w:pPr>
      <w:r w:rsidRPr="00CD34FB">
        <w:rPr>
          <w:lang w:eastAsia="ru-RU"/>
        </w:rPr>
        <w:t xml:space="preserve"> </w:t>
      </w:r>
      <w:bookmarkStart w:id="87" w:name="_Toc373143113"/>
      <w:bookmarkStart w:id="88" w:name="_Toc379721678"/>
      <w:bookmarkStart w:id="89" w:name="_Toc3336432"/>
      <w:r w:rsidRPr="00CD34FB">
        <w:rPr>
          <w:lang w:eastAsia="ru-RU"/>
        </w:rPr>
        <w:t>Основные направления, принципы, задачи и целевые показатели развития централизованной системы водоотведения.</w:t>
      </w:r>
      <w:bookmarkEnd w:id="87"/>
      <w:bookmarkEnd w:id="88"/>
      <w:bookmarkEnd w:id="89"/>
    </w:p>
    <w:p w:rsidR="007D35A5" w:rsidRPr="00CD34FB" w:rsidRDefault="007D35A5" w:rsidP="00CD34FB">
      <w:pPr>
        <w:pStyle w:val="1a"/>
        <w:spacing w:before="80" w:after="80" w:line="360" w:lineRule="auto"/>
        <w:ind w:firstLine="850"/>
        <w:rPr>
          <w:lang w:eastAsia="ru-RU"/>
        </w:rPr>
      </w:pPr>
    </w:p>
    <w:p w:rsidR="007D35A5" w:rsidRPr="00CD34FB" w:rsidRDefault="007D35A5" w:rsidP="00CD34FB">
      <w:pPr>
        <w:pStyle w:val="1a"/>
        <w:spacing w:before="80" w:after="80" w:line="360" w:lineRule="auto"/>
        <w:ind w:firstLine="850"/>
        <w:rPr>
          <w:lang w:eastAsia="ru-RU"/>
        </w:rPr>
      </w:pPr>
      <w:r w:rsidRPr="00CD34FB">
        <w:rPr>
          <w:lang w:eastAsia="ru-RU"/>
        </w:rPr>
        <w:t>Основными направлениями и задачами развития централизованной системы водоотведения является: улучшение качества предоставляемых услуг, повышение надёжности системы, улучшение экологической обстановки.</w:t>
      </w:r>
    </w:p>
    <w:p w:rsidR="007D35A5" w:rsidRPr="00CD34FB" w:rsidRDefault="007D35A5" w:rsidP="00CD34FB">
      <w:pPr>
        <w:pStyle w:val="1a"/>
        <w:spacing w:before="80" w:after="80" w:line="360" w:lineRule="auto"/>
        <w:ind w:firstLine="850"/>
        <w:rPr>
          <w:lang w:eastAsia="ru-RU"/>
        </w:rPr>
      </w:pPr>
      <w:r w:rsidRPr="00CD34FB">
        <w:rPr>
          <w:lang w:eastAsia="ru-RU"/>
        </w:rPr>
        <w:t>В перспективе решение актуальных задач по данным направлениям должно обеспечить достижение следующих показателей:</w:t>
      </w:r>
    </w:p>
    <w:p w:rsidR="007D35A5" w:rsidRPr="00CD34FB" w:rsidRDefault="007D35A5" w:rsidP="00B629A5">
      <w:pPr>
        <w:pStyle w:val="1a"/>
        <w:numPr>
          <w:ilvl w:val="0"/>
          <w:numId w:val="10"/>
        </w:numPr>
        <w:spacing w:before="80" w:after="80" w:line="360" w:lineRule="auto"/>
        <w:ind w:left="0" w:firstLine="850"/>
        <w:rPr>
          <w:lang w:eastAsia="ru-RU"/>
        </w:rPr>
      </w:pPr>
      <w:r w:rsidRPr="00CD34FB">
        <w:rPr>
          <w:lang w:eastAsia="ru-RU"/>
        </w:rPr>
        <w:t>Объём принятых и очищенных канализационных стоков – 100 %;</w:t>
      </w:r>
    </w:p>
    <w:p w:rsidR="007D35A5" w:rsidRPr="00CD34FB" w:rsidRDefault="007D35A5" w:rsidP="00B629A5">
      <w:pPr>
        <w:pStyle w:val="1a"/>
        <w:numPr>
          <w:ilvl w:val="0"/>
          <w:numId w:val="10"/>
        </w:numPr>
        <w:spacing w:before="80" w:after="80" w:line="360" w:lineRule="auto"/>
        <w:ind w:left="0" w:firstLine="850"/>
        <w:rPr>
          <w:lang w:eastAsia="ru-RU"/>
        </w:rPr>
      </w:pPr>
      <w:r w:rsidRPr="00CD34FB">
        <w:rPr>
          <w:lang w:eastAsia="ru-RU"/>
        </w:rPr>
        <w:t xml:space="preserve">Степень </w:t>
      </w:r>
      <w:r w:rsidR="00923B4A" w:rsidRPr="00CD34FB">
        <w:rPr>
          <w:lang w:eastAsia="ru-RU"/>
        </w:rPr>
        <w:t xml:space="preserve">надлежащей </w:t>
      </w:r>
      <w:r w:rsidRPr="00CD34FB">
        <w:rPr>
          <w:lang w:eastAsia="ru-RU"/>
        </w:rPr>
        <w:t>очистки принимаемых стоков – 100 %;</w:t>
      </w:r>
    </w:p>
    <w:p w:rsidR="007D35A5" w:rsidRPr="00CD34FB" w:rsidRDefault="007D35A5" w:rsidP="00B629A5">
      <w:pPr>
        <w:pStyle w:val="1a"/>
        <w:numPr>
          <w:ilvl w:val="0"/>
          <w:numId w:val="10"/>
        </w:numPr>
        <w:spacing w:before="80" w:after="80" w:line="360" w:lineRule="auto"/>
        <w:ind w:left="0" w:firstLine="850"/>
        <w:rPr>
          <w:lang w:eastAsia="ru-RU"/>
        </w:rPr>
      </w:pPr>
      <w:r w:rsidRPr="00CD34FB">
        <w:rPr>
          <w:lang w:eastAsia="ru-RU"/>
        </w:rPr>
        <w:t>Средний износ сетей не более 60 %;</w:t>
      </w:r>
    </w:p>
    <w:p w:rsidR="002E7F8B" w:rsidRPr="00CD34FB" w:rsidRDefault="007D35A5" w:rsidP="00B629A5">
      <w:pPr>
        <w:pStyle w:val="1a"/>
        <w:numPr>
          <w:ilvl w:val="0"/>
          <w:numId w:val="10"/>
        </w:numPr>
        <w:spacing w:before="80" w:after="80" w:line="360" w:lineRule="auto"/>
        <w:ind w:left="0" w:firstLine="850"/>
        <w:rPr>
          <w:lang w:eastAsia="ru-RU"/>
        </w:rPr>
      </w:pPr>
      <w:r w:rsidRPr="00CD34FB">
        <w:rPr>
          <w:lang w:eastAsia="ru-RU"/>
        </w:rPr>
        <w:t>Средний износ оборудования не более 50%.</w:t>
      </w:r>
    </w:p>
    <w:p w:rsidR="007D35A5" w:rsidRPr="00CD34FB" w:rsidRDefault="007D35A5" w:rsidP="00CD34FB">
      <w:pPr>
        <w:pStyle w:val="3"/>
        <w:tabs>
          <w:tab w:val="left" w:pos="1276"/>
        </w:tabs>
        <w:spacing w:before="80" w:after="80" w:line="360" w:lineRule="auto"/>
        <w:ind w:left="0" w:firstLine="850"/>
        <w:rPr>
          <w:lang w:eastAsia="ru-RU"/>
        </w:rPr>
      </w:pPr>
      <w:bookmarkStart w:id="90" w:name="_Toc373143114"/>
      <w:bookmarkStart w:id="91" w:name="_Toc379721679"/>
      <w:bookmarkStart w:id="92" w:name="_Toc3336433"/>
      <w:r w:rsidRPr="00CD34FB">
        <w:rPr>
          <w:lang w:eastAsia="ru-RU"/>
        </w:rPr>
        <w:t>Перечень основных мероприятий по реализации схем водоотведения с разбивкой по годам, включая технические обоснования этих мероприятий.</w:t>
      </w:r>
      <w:bookmarkEnd w:id="90"/>
      <w:bookmarkEnd w:id="91"/>
      <w:bookmarkEnd w:id="92"/>
    </w:p>
    <w:p w:rsidR="007D35A5" w:rsidRPr="00CD34FB" w:rsidRDefault="007D35A5" w:rsidP="00CD34FB">
      <w:pPr>
        <w:pStyle w:val="1a"/>
        <w:spacing w:before="80" w:after="80" w:line="360" w:lineRule="auto"/>
        <w:ind w:firstLine="850"/>
        <w:rPr>
          <w:lang w:eastAsia="ru-RU"/>
        </w:rPr>
      </w:pPr>
    </w:p>
    <w:p w:rsidR="007D35A5" w:rsidRPr="00CD34FB" w:rsidRDefault="007D35A5" w:rsidP="00CD34FB">
      <w:pPr>
        <w:pStyle w:val="1a"/>
        <w:spacing w:before="80" w:after="80" w:line="360" w:lineRule="auto"/>
        <w:ind w:firstLine="850"/>
        <w:rPr>
          <w:lang w:eastAsia="ru-RU"/>
        </w:rPr>
      </w:pPr>
      <w:r w:rsidRPr="00CD34FB">
        <w:rPr>
          <w:lang w:eastAsia="ru-RU"/>
        </w:rPr>
        <w:t>На основе анализа систем водоотведения проведенного в</w:t>
      </w:r>
      <w:r w:rsidR="00C97C09" w:rsidRPr="00CD34FB">
        <w:rPr>
          <w:lang w:eastAsia="ru-RU"/>
        </w:rPr>
        <w:t xml:space="preserve"> предыдущих</w:t>
      </w:r>
      <w:r w:rsidRPr="00CD34FB">
        <w:rPr>
          <w:lang w:eastAsia="ru-RU"/>
        </w:rPr>
        <w:t xml:space="preserve"> разделах для обеспечения надеж</w:t>
      </w:r>
      <w:r w:rsidR="00C97C09" w:rsidRPr="00CD34FB">
        <w:rPr>
          <w:lang w:eastAsia="ru-RU"/>
        </w:rPr>
        <w:t>ной и эффективной работы систем</w:t>
      </w:r>
      <w:r w:rsidRPr="00CD34FB">
        <w:rPr>
          <w:lang w:eastAsia="ru-RU"/>
        </w:rPr>
        <w:t xml:space="preserve"> в период до 203</w:t>
      </w:r>
      <w:r w:rsidR="00C348CC" w:rsidRPr="00CD34FB">
        <w:rPr>
          <w:lang w:eastAsia="ru-RU"/>
        </w:rPr>
        <w:t xml:space="preserve">7 </w:t>
      </w:r>
      <w:r w:rsidRPr="00CD34FB">
        <w:rPr>
          <w:lang w:eastAsia="ru-RU"/>
        </w:rPr>
        <w:t>года необходимо провести следующие мероприятия:</w:t>
      </w:r>
    </w:p>
    <w:p w:rsidR="007D35A5" w:rsidRPr="00CD34FB" w:rsidRDefault="007D35A5" w:rsidP="00B629A5">
      <w:pPr>
        <w:pStyle w:val="1a"/>
        <w:numPr>
          <w:ilvl w:val="0"/>
          <w:numId w:val="9"/>
        </w:numPr>
        <w:spacing w:before="80" w:after="80" w:line="360" w:lineRule="auto"/>
        <w:ind w:left="0" w:firstLine="850"/>
      </w:pPr>
      <w:r w:rsidRPr="00CD34FB">
        <w:t xml:space="preserve">Замена сетей водоотведения </w:t>
      </w:r>
      <w:r w:rsidR="008300E3" w:rsidRPr="00CD34FB">
        <w:t xml:space="preserve">в </w:t>
      </w:r>
      <w:r w:rsidR="00C348CC" w:rsidRPr="00CD34FB">
        <w:t xml:space="preserve">МО Тельмановское сельское поселение </w:t>
      </w:r>
      <w:r w:rsidR="007F6C9F" w:rsidRPr="00CD34FB">
        <w:t>(</w:t>
      </w:r>
      <w:r w:rsidRPr="00CD34FB">
        <w:t>срок реализации 20</w:t>
      </w:r>
      <w:r w:rsidR="00FF2EC6">
        <w:t>21</w:t>
      </w:r>
      <w:r w:rsidRPr="00CD34FB">
        <w:t>-</w:t>
      </w:r>
      <w:r w:rsidR="00893786" w:rsidRPr="00CD34FB">
        <w:t>20</w:t>
      </w:r>
      <w:r w:rsidR="00FF2EC6">
        <w:t>37</w:t>
      </w:r>
      <w:r w:rsidRPr="00CD34FB">
        <w:t xml:space="preserve"> гг.</w:t>
      </w:r>
      <w:r w:rsidR="007F6C9F" w:rsidRPr="00CD34FB">
        <w:t>)</w:t>
      </w:r>
      <w:r w:rsidR="00FA28FC" w:rsidRPr="00CD34FB">
        <w:t>;</w:t>
      </w:r>
    </w:p>
    <w:p w:rsidR="00B36304" w:rsidRPr="00CD34FB" w:rsidRDefault="00B36304" w:rsidP="00B629A5">
      <w:pPr>
        <w:pStyle w:val="1a"/>
        <w:numPr>
          <w:ilvl w:val="0"/>
          <w:numId w:val="9"/>
        </w:numPr>
        <w:spacing w:before="80" w:after="80" w:line="360" w:lineRule="auto"/>
        <w:ind w:left="0" w:firstLine="850"/>
      </w:pPr>
      <w:r w:rsidRPr="00CD34FB">
        <w:t>Восстановление ливневой канализации в п. Тельмана, строительство очистных сооружений поверхностных стоков (срок реализации 20</w:t>
      </w:r>
      <w:r w:rsidR="00FF2EC6">
        <w:t>21</w:t>
      </w:r>
      <w:r w:rsidRPr="00CD34FB">
        <w:t>-202</w:t>
      </w:r>
      <w:r w:rsidR="00FF2EC6">
        <w:t>7</w:t>
      </w:r>
      <w:r w:rsidRPr="00CD34FB">
        <w:t xml:space="preserve"> гг.);</w:t>
      </w:r>
    </w:p>
    <w:p w:rsidR="00E22CC8" w:rsidRPr="00CD34FB" w:rsidRDefault="00E22CC8" w:rsidP="00B629A5">
      <w:pPr>
        <w:pStyle w:val="1a"/>
        <w:numPr>
          <w:ilvl w:val="0"/>
          <w:numId w:val="9"/>
        </w:numPr>
        <w:spacing w:before="80" w:after="80" w:line="360" w:lineRule="auto"/>
        <w:ind w:left="0" w:firstLine="850"/>
      </w:pPr>
      <w:r w:rsidRPr="00CD34FB">
        <w:t>Организация ливневой канализации в п. Войскорово, строительство очистных сооружений поверхностных стоков (срок реализации 20</w:t>
      </w:r>
      <w:r w:rsidR="00FF2EC6">
        <w:t>21</w:t>
      </w:r>
      <w:r w:rsidR="00C348CC" w:rsidRPr="00CD34FB">
        <w:t>-20</w:t>
      </w:r>
      <w:r w:rsidR="00FF2EC6">
        <w:t>27</w:t>
      </w:r>
      <w:r w:rsidRPr="00CD34FB">
        <w:t xml:space="preserve"> гг.);</w:t>
      </w:r>
    </w:p>
    <w:p w:rsidR="00FB3CE3" w:rsidRPr="00CD34FB" w:rsidRDefault="00890F65" w:rsidP="00B629A5">
      <w:pPr>
        <w:pStyle w:val="1a"/>
        <w:numPr>
          <w:ilvl w:val="0"/>
          <w:numId w:val="9"/>
        </w:numPr>
        <w:spacing w:before="80" w:after="80" w:line="360" w:lineRule="auto"/>
        <w:ind w:left="0" w:firstLine="850"/>
      </w:pPr>
      <w:r w:rsidRPr="00CD34FB">
        <w:lastRenderedPageBreak/>
        <w:t>План мероприятий по снижению сброса загрязняющих веществ в водоём на КОС в п. Войскорово</w:t>
      </w:r>
      <w:r w:rsidR="00FB3CE3" w:rsidRPr="00CD34FB">
        <w:t xml:space="preserve"> (срок реализации 20</w:t>
      </w:r>
      <w:r w:rsidR="00C348CC" w:rsidRPr="00CD34FB">
        <w:t>25</w:t>
      </w:r>
      <w:r w:rsidR="00FB3CE3" w:rsidRPr="00CD34FB">
        <w:t xml:space="preserve"> гг.);</w:t>
      </w:r>
    </w:p>
    <w:p w:rsidR="007C6346" w:rsidRPr="00CD34FB" w:rsidRDefault="00FA28FC" w:rsidP="00B629A5">
      <w:pPr>
        <w:pStyle w:val="1a"/>
        <w:numPr>
          <w:ilvl w:val="0"/>
          <w:numId w:val="9"/>
        </w:numPr>
        <w:spacing w:before="80" w:after="80" w:line="360" w:lineRule="auto"/>
        <w:ind w:left="0" w:firstLine="850"/>
      </w:pPr>
      <w:r w:rsidRPr="00CD34FB">
        <w:t xml:space="preserve">Проектирование и строительство </w:t>
      </w:r>
      <w:r w:rsidR="00B36304" w:rsidRPr="00CD34FB">
        <w:t>КОС в п. Тельмана</w:t>
      </w:r>
      <w:r w:rsidRPr="00CD34FB">
        <w:t xml:space="preserve"> (срок реализации 20</w:t>
      </w:r>
      <w:r w:rsidR="00B36304" w:rsidRPr="00CD34FB">
        <w:t>2</w:t>
      </w:r>
      <w:r w:rsidR="00C348CC" w:rsidRPr="00CD34FB">
        <w:t>7</w:t>
      </w:r>
      <w:r w:rsidR="00B36304" w:rsidRPr="00CD34FB">
        <w:t>-203</w:t>
      </w:r>
      <w:r w:rsidR="006248CE" w:rsidRPr="00CD34FB">
        <w:t>0</w:t>
      </w:r>
      <w:r w:rsidRPr="00CD34FB">
        <w:t xml:space="preserve"> гг.)</w:t>
      </w:r>
      <w:r w:rsidR="007C6346" w:rsidRPr="00CD34FB">
        <w:t>;</w:t>
      </w:r>
    </w:p>
    <w:p w:rsidR="00DC047E" w:rsidRPr="00CD34FB" w:rsidRDefault="00DC047E" w:rsidP="00CD34FB">
      <w:pPr>
        <w:pStyle w:val="1a"/>
        <w:spacing w:before="80" w:after="80" w:line="360" w:lineRule="auto"/>
        <w:ind w:firstLine="850"/>
        <w:rPr>
          <w:rStyle w:val="apple-style-span"/>
        </w:rPr>
      </w:pPr>
      <w:bookmarkStart w:id="93" w:name="_Toc373143115"/>
    </w:p>
    <w:p w:rsidR="007D35A5" w:rsidRPr="00CD34FB" w:rsidRDefault="007D35A5" w:rsidP="00CD34FB">
      <w:pPr>
        <w:pStyle w:val="3"/>
        <w:tabs>
          <w:tab w:val="left" w:pos="1276"/>
        </w:tabs>
        <w:spacing w:before="80" w:after="80" w:line="360" w:lineRule="auto"/>
        <w:ind w:left="0" w:firstLine="850"/>
      </w:pPr>
      <w:bookmarkStart w:id="94" w:name="_Toc379721680"/>
      <w:bookmarkStart w:id="95" w:name="_Toc3336434"/>
      <w:r w:rsidRPr="00CD34FB">
        <w:rPr>
          <w:rStyle w:val="apple-style-span"/>
        </w:rPr>
        <w:t>Техническое обоснование основных мероприятий по реализации схем водоотведения</w:t>
      </w:r>
      <w:bookmarkEnd w:id="93"/>
      <w:bookmarkEnd w:id="94"/>
      <w:bookmarkEnd w:id="95"/>
    </w:p>
    <w:p w:rsidR="007D35A5" w:rsidRPr="00C7012D" w:rsidRDefault="00D93CE7" w:rsidP="006B0AE2">
      <w:pPr>
        <w:spacing w:after="0"/>
        <w:ind w:firstLine="709"/>
        <w:rPr>
          <w:i/>
          <w:sz w:val="24"/>
          <w:szCs w:val="24"/>
        </w:rPr>
      </w:pPr>
      <w:r w:rsidRPr="00B629A5">
        <w:rPr>
          <w:sz w:val="24"/>
          <w:szCs w:val="24"/>
        </w:rPr>
        <w:t xml:space="preserve">1. </w:t>
      </w:r>
      <w:r w:rsidR="00B62AA6" w:rsidRPr="00B629A5">
        <w:rPr>
          <w:sz w:val="24"/>
          <w:szCs w:val="24"/>
        </w:rPr>
        <w:t>Замена сетей водоотведения в</w:t>
      </w:r>
      <w:r w:rsidR="00B62AA6" w:rsidRPr="00C7012D">
        <w:rPr>
          <w:i/>
          <w:sz w:val="24"/>
          <w:szCs w:val="24"/>
        </w:rPr>
        <w:t xml:space="preserve"> </w:t>
      </w:r>
      <w:r w:rsidR="00C348CC">
        <w:t xml:space="preserve">МО </w:t>
      </w:r>
      <w:r w:rsidR="00C348CC" w:rsidRPr="00DB37D7">
        <w:t>Тельмановское сельское поселение</w:t>
      </w:r>
    </w:p>
    <w:p w:rsidR="00AD28E3" w:rsidRDefault="00AA5256" w:rsidP="00102982">
      <w:pPr>
        <w:pStyle w:val="1a"/>
      </w:pPr>
      <w:r w:rsidRPr="00C7012D">
        <w:rPr>
          <w:szCs w:val="28"/>
        </w:rPr>
        <w:t>На сегодняшней день одной из основных проблем централизованного водо</w:t>
      </w:r>
      <w:r>
        <w:rPr>
          <w:szCs w:val="28"/>
        </w:rPr>
        <w:t>отведения</w:t>
      </w:r>
      <w:r w:rsidRPr="00C7012D">
        <w:rPr>
          <w:szCs w:val="28"/>
        </w:rPr>
        <w:t xml:space="preserve"> является высокий износ сетей </w:t>
      </w:r>
      <w:r>
        <w:rPr>
          <w:szCs w:val="28"/>
        </w:rPr>
        <w:t>канализации в границах технологических зон</w:t>
      </w:r>
      <w:r w:rsidR="00D93CE7">
        <w:rPr>
          <w:szCs w:val="28"/>
        </w:rPr>
        <w:t xml:space="preserve"> ВО</w:t>
      </w:r>
      <w:r>
        <w:rPr>
          <w:szCs w:val="28"/>
        </w:rPr>
        <w:t xml:space="preserve"> 1 и 3 (зона эксплуатационный ответственности </w:t>
      </w:r>
      <w:r w:rsidR="00C348CC" w:rsidRPr="00DB37D7">
        <w:t>МУП «Водоканал Тельмана»</w:t>
      </w:r>
      <w:r w:rsidR="00C348CC">
        <w:t xml:space="preserve">). </w:t>
      </w:r>
      <w:r>
        <w:t>В соответствии со средним износом сетей водоснабжения предлагается до 2025 года произвести замену част</w:t>
      </w:r>
      <w:r w:rsidR="00D93CE7">
        <w:t>и</w:t>
      </w:r>
      <w:r>
        <w:t xml:space="preserve"> участков канализации</w:t>
      </w:r>
      <w:r w:rsidR="00D93CE7">
        <w:t xml:space="preserve"> </w:t>
      </w:r>
      <w:r w:rsidR="00D93CE7">
        <w:rPr>
          <w:sz w:val="23"/>
          <w:szCs w:val="23"/>
        </w:rPr>
        <w:t>на гофрированные трубы из полипропилена того же диаметра</w:t>
      </w:r>
      <w:r>
        <w:t xml:space="preserve">. В связи с тем, что более детальная информация по износу каждого участка сетей отсутствует, затраты на проведения данных мероприятий определялись для основного проложенного условного диаметра равному </w:t>
      </w:r>
      <w:smartTag w:uri="urn:schemas-microsoft-com:office:smarttags" w:element="metricconverter">
        <w:smartTagPr>
          <w:attr w:name="ProductID" w:val="300 мм"/>
        </w:smartTagPr>
        <w:r>
          <w:t>300 мм</w:t>
        </w:r>
      </w:smartTag>
      <w:r>
        <w:t>.</w:t>
      </w:r>
    </w:p>
    <w:p w:rsidR="00C6126D" w:rsidRPr="00CD34FB" w:rsidRDefault="00C6126D" w:rsidP="00CD34FB">
      <w:pPr>
        <w:pStyle w:val="0"/>
        <w:spacing w:before="80" w:after="80" w:line="360" w:lineRule="auto"/>
        <w:ind w:firstLine="850"/>
        <w:jc w:val="both"/>
      </w:pPr>
      <w:r w:rsidRPr="00CD34FB">
        <w:t xml:space="preserve">Таблица </w:t>
      </w:r>
      <w:fldSimple w:instr=" SEQ Таблица \* ARABIC ">
        <w:r w:rsidR="00FF2EC6">
          <w:rPr>
            <w:noProof/>
          </w:rPr>
          <w:t>21</w:t>
        </w:r>
      </w:fldSimple>
      <w:r w:rsidRPr="00CD34FB">
        <w:t xml:space="preserve"> Расчёт затрат на проведение мероприятий</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558"/>
        <w:gridCol w:w="1727"/>
        <w:gridCol w:w="1354"/>
        <w:gridCol w:w="2036"/>
        <w:gridCol w:w="1462"/>
      </w:tblGrid>
      <w:tr w:rsidR="002A6A41" w:rsidRPr="00CD34FB" w:rsidTr="00CD34FB">
        <w:trPr>
          <w:tblHeader/>
          <w:jc w:val="center"/>
        </w:trPr>
        <w:tc>
          <w:tcPr>
            <w:tcW w:w="1755" w:type="pct"/>
            <w:shd w:val="clear" w:color="auto" w:fill="auto"/>
            <w:noWrap/>
            <w:vAlign w:val="center"/>
          </w:tcPr>
          <w:p w:rsidR="002A6A41" w:rsidRPr="00CD34FB" w:rsidRDefault="002A6A41" w:rsidP="00CD34FB">
            <w:pPr>
              <w:spacing w:before="80" w:after="80" w:line="240" w:lineRule="auto"/>
              <w:jc w:val="center"/>
              <w:rPr>
                <w:bCs/>
                <w:color w:val="000000"/>
                <w:sz w:val="20"/>
                <w:szCs w:val="24"/>
                <w:lang w:eastAsia="ru-RU"/>
              </w:rPr>
            </w:pPr>
            <w:r w:rsidRPr="00CD34FB">
              <w:rPr>
                <w:bCs/>
                <w:color w:val="000000"/>
                <w:sz w:val="20"/>
                <w:szCs w:val="24"/>
                <w:lang w:eastAsia="ru-RU"/>
              </w:rPr>
              <w:t>Показатель</w:t>
            </w:r>
          </w:p>
        </w:tc>
        <w:tc>
          <w:tcPr>
            <w:tcW w:w="852" w:type="pct"/>
            <w:shd w:val="clear" w:color="auto" w:fill="auto"/>
            <w:vAlign w:val="center"/>
          </w:tcPr>
          <w:p w:rsidR="002A6A41" w:rsidRPr="00CD34FB" w:rsidRDefault="00C348CC" w:rsidP="00CD34FB">
            <w:pPr>
              <w:spacing w:before="80" w:after="80" w:line="240" w:lineRule="auto"/>
              <w:jc w:val="center"/>
              <w:rPr>
                <w:bCs/>
                <w:color w:val="000000"/>
                <w:sz w:val="20"/>
                <w:szCs w:val="24"/>
                <w:lang w:eastAsia="ru-RU"/>
              </w:rPr>
            </w:pPr>
            <w:r w:rsidRPr="00CD34FB">
              <w:rPr>
                <w:bCs/>
                <w:color w:val="000000"/>
                <w:sz w:val="20"/>
                <w:szCs w:val="24"/>
                <w:lang w:eastAsia="ru-RU"/>
              </w:rPr>
              <w:t>Всего</w:t>
            </w:r>
          </w:p>
        </w:tc>
        <w:tc>
          <w:tcPr>
            <w:tcW w:w="1672" w:type="pct"/>
            <w:gridSpan w:val="2"/>
            <w:shd w:val="clear" w:color="auto" w:fill="auto"/>
            <w:vAlign w:val="center"/>
          </w:tcPr>
          <w:p w:rsidR="002A6A41" w:rsidRPr="00CD34FB" w:rsidRDefault="002A6A41" w:rsidP="00CD34FB">
            <w:pPr>
              <w:spacing w:before="80" w:after="80" w:line="240" w:lineRule="auto"/>
              <w:jc w:val="center"/>
              <w:rPr>
                <w:bCs/>
                <w:color w:val="000000"/>
                <w:sz w:val="20"/>
                <w:szCs w:val="24"/>
                <w:lang w:eastAsia="ru-RU"/>
              </w:rPr>
            </w:pPr>
            <w:r w:rsidRPr="00CD34FB">
              <w:rPr>
                <w:bCs/>
                <w:color w:val="000000"/>
                <w:sz w:val="20"/>
                <w:szCs w:val="24"/>
                <w:lang w:eastAsia="ru-RU"/>
              </w:rPr>
              <w:t>п. Тельмана</w:t>
            </w:r>
          </w:p>
        </w:tc>
        <w:tc>
          <w:tcPr>
            <w:tcW w:w="721" w:type="pct"/>
            <w:shd w:val="clear" w:color="auto" w:fill="auto"/>
            <w:vAlign w:val="center"/>
          </w:tcPr>
          <w:p w:rsidR="002A6A41" w:rsidRPr="00CD34FB" w:rsidRDefault="002A6A41" w:rsidP="00CD34FB">
            <w:pPr>
              <w:spacing w:before="80" w:after="80" w:line="240" w:lineRule="auto"/>
              <w:jc w:val="center"/>
              <w:rPr>
                <w:bCs/>
                <w:color w:val="000000"/>
                <w:sz w:val="20"/>
                <w:szCs w:val="24"/>
                <w:lang w:eastAsia="ru-RU"/>
              </w:rPr>
            </w:pPr>
            <w:r w:rsidRPr="00CD34FB">
              <w:rPr>
                <w:bCs/>
                <w:color w:val="000000"/>
                <w:sz w:val="20"/>
                <w:szCs w:val="24"/>
                <w:lang w:eastAsia="ru-RU"/>
              </w:rPr>
              <w:t>п. Войскорово</w:t>
            </w:r>
          </w:p>
        </w:tc>
      </w:tr>
      <w:tr w:rsidR="002A6A41" w:rsidRPr="00CD34FB" w:rsidTr="00CD34FB">
        <w:trPr>
          <w:jc w:val="center"/>
        </w:trPr>
        <w:tc>
          <w:tcPr>
            <w:tcW w:w="1755" w:type="pct"/>
            <w:shd w:val="clear" w:color="auto" w:fill="auto"/>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Зона эксплуатационной ответственности</w:t>
            </w:r>
          </w:p>
        </w:tc>
        <w:tc>
          <w:tcPr>
            <w:tcW w:w="852" w:type="pct"/>
            <w:shd w:val="clear" w:color="auto" w:fill="auto"/>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668" w:type="pct"/>
            <w:shd w:val="clear" w:color="auto" w:fill="auto"/>
            <w:vAlign w:val="center"/>
          </w:tcPr>
          <w:p w:rsidR="002A6A41" w:rsidRPr="00CD34FB" w:rsidRDefault="00C348CC" w:rsidP="00CD34FB">
            <w:pPr>
              <w:spacing w:after="0" w:line="240" w:lineRule="auto"/>
              <w:jc w:val="center"/>
              <w:rPr>
                <w:color w:val="000000"/>
                <w:sz w:val="20"/>
                <w:szCs w:val="24"/>
                <w:lang w:eastAsia="ru-RU"/>
              </w:rPr>
            </w:pPr>
            <w:r w:rsidRPr="00CD34FB">
              <w:rPr>
                <w:sz w:val="20"/>
              </w:rPr>
              <w:t>МУП «Водоканал Тельмана»</w:t>
            </w:r>
          </w:p>
        </w:tc>
        <w:tc>
          <w:tcPr>
            <w:tcW w:w="1004" w:type="pct"/>
            <w:shd w:val="clear" w:color="auto" w:fill="auto"/>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ГУП «Водоканал Санкт-Петербурга»</w:t>
            </w:r>
          </w:p>
        </w:tc>
        <w:tc>
          <w:tcPr>
            <w:tcW w:w="721" w:type="pct"/>
            <w:shd w:val="clear" w:color="auto" w:fill="auto"/>
            <w:vAlign w:val="center"/>
          </w:tcPr>
          <w:p w:rsidR="002A6A41" w:rsidRPr="00CD34FB" w:rsidRDefault="00C348CC" w:rsidP="00CD34FB">
            <w:pPr>
              <w:spacing w:after="0" w:line="240" w:lineRule="auto"/>
              <w:jc w:val="center"/>
              <w:rPr>
                <w:color w:val="000000"/>
                <w:sz w:val="20"/>
                <w:szCs w:val="24"/>
                <w:lang w:eastAsia="ru-RU"/>
              </w:rPr>
            </w:pPr>
            <w:r w:rsidRPr="00CD34FB">
              <w:rPr>
                <w:sz w:val="20"/>
              </w:rPr>
              <w:t>МУП «Водоканал Тельмана»</w:t>
            </w:r>
            <w:r w:rsidR="002A6A41" w:rsidRPr="00CD34FB">
              <w:rPr>
                <w:color w:val="000000"/>
                <w:sz w:val="20"/>
                <w:szCs w:val="24"/>
                <w:lang w:eastAsia="ru-RU"/>
              </w:rPr>
              <w:t>»</w:t>
            </w:r>
          </w:p>
        </w:tc>
      </w:tr>
      <w:tr w:rsidR="002A6A41" w:rsidRPr="00CD34FB" w:rsidTr="00CD34FB">
        <w:trPr>
          <w:jc w:val="center"/>
        </w:trPr>
        <w:tc>
          <w:tcPr>
            <w:tcW w:w="1755" w:type="pct"/>
            <w:shd w:val="clear" w:color="auto" w:fill="auto"/>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Общая протяжённость, пог. км</w:t>
            </w:r>
          </w:p>
        </w:tc>
        <w:tc>
          <w:tcPr>
            <w:tcW w:w="852" w:type="pct"/>
            <w:shd w:val="clear" w:color="auto" w:fill="auto"/>
            <w:vAlign w:val="center"/>
          </w:tcPr>
          <w:p w:rsidR="002A6A41" w:rsidRPr="00CD34FB" w:rsidRDefault="002A6A41" w:rsidP="00CD34FB">
            <w:pPr>
              <w:spacing w:before="80" w:after="80" w:line="240" w:lineRule="auto"/>
              <w:jc w:val="center"/>
              <w:rPr>
                <w:bCs/>
                <w:sz w:val="20"/>
                <w:szCs w:val="24"/>
                <w:lang w:eastAsia="ru-RU"/>
              </w:rPr>
            </w:pPr>
            <w:r w:rsidRPr="00CD34FB">
              <w:rPr>
                <w:bCs/>
                <w:sz w:val="20"/>
                <w:szCs w:val="24"/>
                <w:lang w:eastAsia="ru-RU"/>
              </w:rPr>
              <w:t>6,2</w:t>
            </w:r>
          </w:p>
        </w:tc>
        <w:tc>
          <w:tcPr>
            <w:tcW w:w="668" w:type="pct"/>
            <w:shd w:val="clear" w:color="auto" w:fill="auto"/>
            <w:vAlign w:val="center"/>
          </w:tcPr>
          <w:p w:rsidR="002A6A41" w:rsidRPr="00CD34FB" w:rsidRDefault="002A6A41" w:rsidP="00CD34FB">
            <w:pPr>
              <w:spacing w:before="80" w:after="80" w:line="240" w:lineRule="auto"/>
              <w:jc w:val="center"/>
              <w:rPr>
                <w:sz w:val="20"/>
                <w:szCs w:val="24"/>
                <w:lang w:eastAsia="ru-RU"/>
              </w:rPr>
            </w:pPr>
            <w:r w:rsidRPr="00CD34FB">
              <w:rPr>
                <w:sz w:val="20"/>
                <w:szCs w:val="24"/>
                <w:lang w:eastAsia="ru-RU"/>
              </w:rPr>
              <w:t>4,9</w:t>
            </w:r>
          </w:p>
        </w:tc>
        <w:tc>
          <w:tcPr>
            <w:tcW w:w="1004" w:type="pct"/>
            <w:shd w:val="clear" w:color="auto" w:fill="auto"/>
            <w:vAlign w:val="center"/>
          </w:tcPr>
          <w:p w:rsidR="002A6A41" w:rsidRPr="00CD34FB" w:rsidRDefault="002A6A41" w:rsidP="00CD34FB">
            <w:pPr>
              <w:spacing w:before="80" w:after="80" w:line="240" w:lineRule="auto"/>
              <w:jc w:val="center"/>
              <w:rPr>
                <w:sz w:val="20"/>
                <w:szCs w:val="24"/>
                <w:lang w:eastAsia="ru-RU"/>
              </w:rPr>
            </w:pPr>
            <w:r w:rsidRPr="00CD34FB">
              <w:rPr>
                <w:sz w:val="20"/>
                <w:szCs w:val="24"/>
                <w:lang w:eastAsia="ru-RU"/>
              </w:rPr>
              <w:t>Н/Д</w:t>
            </w:r>
          </w:p>
        </w:tc>
        <w:tc>
          <w:tcPr>
            <w:tcW w:w="721" w:type="pct"/>
            <w:shd w:val="clear" w:color="auto" w:fill="auto"/>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1,3</w:t>
            </w:r>
          </w:p>
        </w:tc>
      </w:tr>
      <w:tr w:rsidR="002A6A41" w:rsidRPr="00CD34FB" w:rsidTr="00CD34FB">
        <w:trPr>
          <w:jc w:val="center"/>
        </w:trPr>
        <w:tc>
          <w:tcPr>
            <w:tcW w:w="1755" w:type="pct"/>
            <w:shd w:val="clear" w:color="auto" w:fill="auto"/>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Средний износ, %</w:t>
            </w:r>
          </w:p>
        </w:tc>
        <w:tc>
          <w:tcPr>
            <w:tcW w:w="852" w:type="pct"/>
            <w:shd w:val="clear" w:color="auto" w:fill="auto"/>
            <w:noWrap/>
            <w:vAlign w:val="center"/>
          </w:tcPr>
          <w:p w:rsidR="002A6A41" w:rsidRPr="00CD34FB" w:rsidRDefault="002A6A41" w:rsidP="00CD34FB">
            <w:pPr>
              <w:spacing w:before="80" w:after="80" w:line="240" w:lineRule="auto"/>
              <w:jc w:val="center"/>
              <w:rPr>
                <w:bCs/>
                <w:color w:val="000000"/>
                <w:sz w:val="20"/>
                <w:szCs w:val="24"/>
                <w:lang w:eastAsia="ru-RU"/>
              </w:rPr>
            </w:pPr>
            <w:r w:rsidRPr="00CD34FB">
              <w:rPr>
                <w:bCs/>
                <w:color w:val="000000"/>
                <w:sz w:val="20"/>
                <w:szCs w:val="24"/>
                <w:lang w:eastAsia="ru-RU"/>
              </w:rPr>
              <w:t>-</w:t>
            </w:r>
          </w:p>
        </w:tc>
        <w:tc>
          <w:tcPr>
            <w:tcW w:w="668" w:type="pct"/>
            <w:shd w:val="clear" w:color="auto" w:fill="auto"/>
            <w:vAlign w:val="center"/>
          </w:tcPr>
          <w:p w:rsidR="002A6A41" w:rsidRPr="00CD34FB" w:rsidRDefault="002A6A41" w:rsidP="00CD34FB">
            <w:pPr>
              <w:spacing w:before="80" w:after="80" w:line="240" w:lineRule="auto"/>
              <w:jc w:val="center"/>
              <w:rPr>
                <w:sz w:val="20"/>
                <w:szCs w:val="24"/>
                <w:lang w:eastAsia="ru-RU"/>
              </w:rPr>
            </w:pPr>
            <w:r w:rsidRPr="00CD34FB">
              <w:rPr>
                <w:sz w:val="20"/>
                <w:szCs w:val="24"/>
                <w:lang w:eastAsia="ru-RU"/>
              </w:rPr>
              <w:t>80</w:t>
            </w:r>
          </w:p>
        </w:tc>
        <w:tc>
          <w:tcPr>
            <w:tcW w:w="1004" w:type="pct"/>
            <w:shd w:val="clear" w:color="auto" w:fill="auto"/>
            <w:vAlign w:val="center"/>
          </w:tcPr>
          <w:p w:rsidR="002A6A41" w:rsidRPr="00CD34FB" w:rsidRDefault="002A6A41" w:rsidP="00CD34FB">
            <w:pPr>
              <w:spacing w:before="80" w:after="80" w:line="240" w:lineRule="auto"/>
              <w:jc w:val="center"/>
              <w:rPr>
                <w:sz w:val="20"/>
                <w:szCs w:val="24"/>
                <w:lang w:eastAsia="ru-RU"/>
              </w:rPr>
            </w:pPr>
            <w:r w:rsidRPr="00CD34FB">
              <w:rPr>
                <w:sz w:val="20"/>
                <w:szCs w:val="24"/>
                <w:lang w:eastAsia="ru-RU"/>
              </w:rPr>
              <w:t>-</w:t>
            </w:r>
          </w:p>
        </w:tc>
        <w:tc>
          <w:tcPr>
            <w:tcW w:w="721" w:type="pct"/>
            <w:shd w:val="clear" w:color="auto" w:fill="auto"/>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80</w:t>
            </w:r>
          </w:p>
        </w:tc>
      </w:tr>
      <w:tr w:rsidR="002A6A41" w:rsidRPr="00CD34FB" w:rsidTr="00CD34FB">
        <w:trPr>
          <w:jc w:val="center"/>
        </w:trPr>
        <w:tc>
          <w:tcPr>
            <w:tcW w:w="1755" w:type="pct"/>
            <w:shd w:val="clear" w:color="auto" w:fill="auto"/>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Замене подлежит, пог. км</w:t>
            </w:r>
          </w:p>
        </w:tc>
        <w:tc>
          <w:tcPr>
            <w:tcW w:w="852" w:type="pct"/>
            <w:shd w:val="clear" w:color="auto" w:fill="auto"/>
            <w:vAlign w:val="center"/>
          </w:tcPr>
          <w:p w:rsidR="002A6A41" w:rsidRPr="00CD34FB" w:rsidRDefault="002A6A41" w:rsidP="00CD34FB">
            <w:pPr>
              <w:spacing w:before="80" w:after="80" w:line="240" w:lineRule="auto"/>
              <w:jc w:val="center"/>
              <w:rPr>
                <w:bCs/>
                <w:sz w:val="20"/>
                <w:szCs w:val="24"/>
                <w:lang w:eastAsia="ru-RU"/>
              </w:rPr>
            </w:pPr>
            <w:r w:rsidRPr="00CD34FB">
              <w:rPr>
                <w:bCs/>
                <w:sz w:val="20"/>
                <w:szCs w:val="24"/>
                <w:lang w:eastAsia="ru-RU"/>
              </w:rPr>
              <w:t>4,6</w:t>
            </w:r>
          </w:p>
        </w:tc>
        <w:tc>
          <w:tcPr>
            <w:tcW w:w="668" w:type="pct"/>
            <w:shd w:val="clear" w:color="auto" w:fill="auto"/>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3,6</w:t>
            </w:r>
          </w:p>
        </w:tc>
        <w:tc>
          <w:tcPr>
            <w:tcW w:w="1004" w:type="pct"/>
            <w:shd w:val="clear" w:color="auto" w:fill="auto"/>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721" w:type="pct"/>
            <w:shd w:val="clear" w:color="auto" w:fill="auto"/>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1,0</w:t>
            </w:r>
          </w:p>
        </w:tc>
      </w:tr>
      <w:tr w:rsidR="002A6A41" w:rsidRPr="00CD34FB" w:rsidTr="00CD34FB">
        <w:trPr>
          <w:jc w:val="center"/>
        </w:trPr>
        <w:tc>
          <w:tcPr>
            <w:tcW w:w="1755" w:type="pct"/>
            <w:shd w:val="clear" w:color="auto" w:fill="auto"/>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Общие затраты на замену, тыс. руб.</w:t>
            </w:r>
          </w:p>
        </w:tc>
        <w:tc>
          <w:tcPr>
            <w:tcW w:w="852" w:type="pct"/>
            <w:shd w:val="clear" w:color="auto" w:fill="auto"/>
            <w:noWrap/>
            <w:vAlign w:val="center"/>
          </w:tcPr>
          <w:p w:rsidR="002A6A41" w:rsidRPr="00CD34FB" w:rsidRDefault="002A6A41" w:rsidP="00CD34FB">
            <w:pPr>
              <w:spacing w:before="80" w:after="80" w:line="240" w:lineRule="auto"/>
              <w:jc w:val="center"/>
              <w:rPr>
                <w:bCs/>
                <w:color w:val="000000"/>
                <w:sz w:val="20"/>
                <w:szCs w:val="24"/>
                <w:lang w:eastAsia="ru-RU"/>
              </w:rPr>
            </w:pPr>
            <w:r w:rsidRPr="00CD34FB">
              <w:rPr>
                <w:bCs/>
                <w:color w:val="000000"/>
                <w:sz w:val="20"/>
                <w:szCs w:val="24"/>
                <w:lang w:eastAsia="ru-RU"/>
              </w:rPr>
              <w:t>25990</w:t>
            </w:r>
          </w:p>
        </w:tc>
        <w:tc>
          <w:tcPr>
            <w:tcW w:w="668" w:type="pct"/>
            <w:shd w:val="clear" w:color="auto" w:fill="auto"/>
            <w:noWrap/>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20340</w:t>
            </w:r>
          </w:p>
        </w:tc>
        <w:tc>
          <w:tcPr>
            <w:tcW w:w="1004" w:type="pct"/>
            <w:shd w:val="clear" w:color="auto" w:fill="auto"/>
            <w:noWrap/>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w:t>
            </w:r>
          </w:p>
        </w:tc>
        <w:tc>
          <w:tcPr>
            <w:tcW w:w="721" w:type="pct"/>
            <w:shd w:val="clear" w:color="auto" w:fill="auto"/>
            <w:vAlign w:val="center"/>
          </w:tcPr>
          <w:p w:rsidR="002A6A41" w:rsidRPr="00CD34FB" w:rsidRDefault="002A6A41" w:rsidP="00CD34FB">
            <w:pPr>
              <w:spacing w:before="80" w:after="80" w:line="240" w:lineRule="auto"/>
              <w:jc w:val="center"/>
              <w:rPr>
                <w:color w:val="000000"/>
                <w:sz w:val="20"/>
                <w:szCs w:val="24"/>
                <w:lang w:eastAsia="ru-RU"/>
              </w:rPr>
            </w:pPr>
            <w:r w:rsidRPr="00CD34FB">
              <w:rPr>
                <w:color w:val="000000"/>
                <w:sz w:val="20"/>
                <w:szCs w:val="24"/>
                <w:lang w:eastAsia="ru-RU"/>
              </w:rPr>
              <w:t>5650</w:t>
            </w:r>
          </w:p>
        </w:tc>
      </w:tr>
    </w:tbl>
    <w:p w:rsidR="00D93CE7" w:rsidRPr="00CD34FB" w:rsidRDefault="00D93CE7" w:rsidP="00CD34FB">
      <w:pPr>
        <w:pStyle w:val="1a"/>
        <w:spacing w:before="80" w:after="80" w:line="360" w:lineRule="auto"/>
        <w:ind w:firstLine="850"/>
        <w:rPr>
          <w:color w:val="000000"/>
        </w:rPr>
      </w:pPr>
    </w:p>
    <w:p w:rsidR="007D35A5" w:rsidRPr="00CD34FB" w:rsidRDefault="007D35A5" w:rsidP="00CD34FB">
      <w:pPr>
        <w:pStyle w:val="1a"/>
        <w:spacing w:before="80" w:after="80" w:line="360" w:lineRule="auto"/>
        <w:ind w:firstLine="850"/>
        <w:rPr>
          <w:color w:val="000000"/>
        </w:rPr>
      </w:pPr>
      <w:r w:rsidRPr="00CD34FB">
        <w:rPr>
          <w:color w:val="000000"/>
        </w:rPr>
        <w:t xml:space="preserve">Таблица </w:t>
      </w:r>
      <w:r w:rsidR="0025496B" w:rsidRPr="00CD34FB">
        <w:rPr>
          <w:color w:val="000000"/>
        </w:rPr>
        <w:fldChar w:fldCharType="begin"/>
      </w:r>
      <w:r w:rsidRPr="00CD34FB">
        <w:rPr>
          <w:color w:val="000000"/>
        </w:rPr>
        <w:instrText xml:space="preserve"> SEQ Таблица \* ARABIC </w:instrText>
      </w:r>
      <w:r w:rsidR="0025496B" w:rsidRPr="00CD34FB">
        <w:rPr>
          <w:color w:val="000000"/>
        </w:rPr>
        <w:fldChar w:fldCharType="separate"/>
      </w:r>
      <w:r w:rsidR="00FF2EC6">
        <w:rPr>
          <w:noProof/>
          <w:color w:val="000000"/>
        </w:rPr>
        <w:t>22</w:t>
      </w:r>
      <w:r w:rsidR="0025496B" w:rsidRPr="00CD34FB">
        <w:rPr>
          <w:color w:val="000000"/>
        </w:rPr>
        <w:fldChar w:fldCharType="end"/>
      </w:r>
      <w:r w:rsidRPr="00CD34FB">
        <w:rPr>
          <w:color w:val="000000"/>
        </w:rPr>
        <w:t xml:space="preserve"> Средняя рыночная стоимость прокладки 1 </w:t>
      </w:r>
      <w:r w:rsidR="001F1CF2" w:rsidRPr="00CD34FB">
        <w:rPr>
          <w:color w:val="000000"/>
        </w:rPr>
        <w:t>пог. м</w:t>
      </w:r>
      <w:r w:rsidRPr="00CD34FB">
        <w:rPr>
          <w:color w:val="000000"/>
        </w:rPr>
        <w:t xml:space="preserve"> сетей канализации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000"/>
      </w:tblPr>
      <w:tblGrid>
        <w:gridCol w:w="2261"/>
        <w:gridCol w:w="3664"/>
        <w:gridCol w:w="4086"/>
      </w:tblGrid>
      <w:tr w:rsidR="007D35A5" w:rsidRPr="00CD34FB" w:rsidTr="00CD34FB">
        <w:trPr>
          <w:tblHeader/>
          <w:jc w:val="center"/>
        </w:trPr>
        <w:tc>
          <w:tcPr>
            <w:tcW w:w="1129" w:type="pct"/>
            <w:vMerge w:val="restar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Диаметр трубопровода</w:t>
            </w:r>
          </w:p>
        </w:tc>
        <w:tc>
          <w:tcPr>
            <w:tcW w:w="3871" w:type="pct"/>
            <w:gridSpan w:val="2"/>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Стоимость прокладки 1 погонного метра, руб.</w:t>
            </w:r>
          </w:p>
        </w:tc>
      </w:tr>
      <w:tr w:rsidR="007D35A5" w:rsidRPr="00CD34FB" w:rsidTr="00CD34FB">
        <w:trPr>
          <w:tblHeader/>
          <w:jc w:val="center"/>
        </w:trPr>
        <w:tc>
          <w:tcPr>
            <w:tcW w:w="1129" w:type="pct"/>
            <w:vMerge/>
            <w:shd w:val="clear" w:color="auto" w:fill="auto"/>
            <w:vAlign w:val="center"/>
          </w:tcPr>
          <w:p w:rsidR="007D35A5" w:rsidRPr="00CD34FB" w:rsidRDefault="007D35A5" w:rsidP="00CD34FB">
            <w:pPr>
              <w:pStyle w:val="0"/>
              <w:spacing w:before="80" w:after="80"/>
              <w:rPr>
                <w:color w:val="000000"/>
                <w:sz w:val="20"/>
                <w:lang w:eastAsia="ru-RU"/>
              </w:rPr>
            </w:pPr>
          </w:p>
        </w:tc>
        <w:tc>
          <w:tcPr>
            <w:tcW w:w="1830"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Без стоимости трубы и сварки стыков</w:t>
            </w:r>
          </w:p>
        </w:tc>
        <w:tc>
          <w:tcPr>
            <w:tcW w:w="2041"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Со стоимостью трубы и монтажом стыков</w:t>
            </w:r>
          </w:p>
        </w:tc>
      </w:tr>
      <w:tr w:rsidR="007D35A5" w:rsidRPr="00CD34FB" w:rsidTr="00CD34FB">
        <w:trPr>
          <w:jc w:val="center"/>
        </w:trPr>
        <w:tc>
          <w:tcPr>
            <w:tcW w:w="1129"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 xml:space="preserve">Д = </w:t>
            </w:r>
            <w:smartTag w:uri="urn:schemas-microsoft-com:office:smarttags" w:element="metricconverter">
              <w:smartTagPr>
                <w:attr w:name="ProductID" w:val="160 мм"/>
              </w:smartTagPr>
              <w:r w:rsidRPr="00CD34FB">
                <w:rPr>
                  <w:color w:val="000000"/>
                  <w:sz w:val="20"/>
                  <w:lang w:eastAsia="ru-RU"/>
                </w:rPr>
                <w:t>160 мм</w:t>
              </w:r>
            </w:smartTag>
          </w:p>
        </w:tc>
        <w:tc>
          <w:tcPr>
            <w:tcW w:w="1830"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от 1 700</w:t>
            </w:r>
          </w:p>
        </w:tc>
        <w:tc>
          <w:tcPr>
            <w:tcW w:w="2041"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от 2 200</w:t>
            </w:r>
          </w:p>
        </w:tc>
      </w:tr>
      <w:tr w:rsidR="007D35A5" w:rsidRPr="00CD34FB" w:rsidTr="00CD34FB">
        <w:trPr>
          <w:jc w:val="center"/>
        </w:trPr>
        <w:tc>
          <w:tcPr>
            <w:tcW w:w="1129"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 xml:space="preserve">Д = </w:t>
            </w:r>
            <w:smartTag w:uri="urn:schemas-microsoft-com:office:smarttags" w:element="metricconverter">
              <w:smartTagPr>
                <w:attr w:name="ProductID" w:val="225 мм"/>
              </w:smartTagPr>
              <w:r w:rsidRPr="00CD34FB">
                <w:rPr>
                  <w:color w:val="000000"/>
                  <w:sz w:val="20"/>
                  <w:lang w:eastAsia="ru-RU"/>
                </w:rPr>
                <w:t>225 мм</w:t>
              </w:r>
            </w:smartTag>
          </w:p>
        </w:tc>
        <w:tc>
          <w:tcPr>
            <w:tcW w:w="1830"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от 3 000</w:t>
            </w:r>
          </w:p>
        </w:tc>
        <w:tc>
          <w:tcPr>
            <w:tcW w:w="2041"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от 4 300</w:t>
            </w:r>
          </w:p>
        </w:tc>
      </w:tr>
      <w:tr w:rsidR="007D35A5" w:rsidRPr="00CD34FB" w:rsidTr="00CD34FB">
        <w:trPr>
          <w:jc w:val="center"/>
        </w:trPr>
        <w:tc>
          <w:tcPr>
            <w:tcW w:w="1129"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 xml:space="preserve">Д = </w:t>
            </w:r>
            <w:smartTag w:uri="urn:schemas-microsoft-com:office:smarttags" w:element="metricconverter">
              <w:smartTagPr>
                <w:attr w:name="ProductID" w:val="315 мм"/>
              </w:smartTagPr>
              <w:r w:rsidRPr="00CD34FB">
                <w:rPr>
                  <w:color w:val="000000"/>
                  <w:sz w:val="20"/>
                  <w:lang w:eastAsia="ru-RU"/>
                </w:rPr>
                <w:t>315 мм</w:t>
              </w:r>
            </w:smartTag>
          </w:p>
        </w:tc>
        <w:tc>
          <w:tcPr>
            <w:tcW w:w="1830"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от 4 000</w:t>
            </w:r>
          </w:p>
        </w:tc>
        <w:tc>
          <w:tcPr>
            <w:tcW w:w="2041"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от 5 650</w:t>
            </w:r>
          </w:p>
        </w:tc>
      </w:tr>
      <w:tr w:rsidR="007D35A5" w:rsidRPr="00CD34FB" w:rsidTr="00CD34FB">
        <w:trPr>
          <w:jc w:val="center"/>
        </w:trPr>
        <w:tc>
          <w:tcPr>
            <w:tcW w:w="1129"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 xml:space="preserve">Д = </w:t>
            </w:r>
            <w:smartTag w:uri="urn:schemas-microsoft-com:office:smarttags" w:element="metricconverter">
              <w:smartTagPr>
                <w:attr w:name="ProductID" w:val="400 мм"/>
              </w:smartTagPr>
              <w:r w:rsidRPr="00CD34FB">
                <w:rPr>
                  <w:color w:val="000000"/>
                  <w:sz w:val="20"/>
                  <w:lang w:eastAsia="ru-RU"/>
                </w:rPr>
                <w:t>400 мм</w:t>
              </w:r>
            </w:smartTag>
          </w:p>
        </w:tc>
        <w:tc>
          <w:tcPr>
            <w:tcW w:w="1830"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от 7 000</w:t>
            </w:r>
          </w:p>
        </w:tc>
        <w:tc>
          <w:tcPr>
            <w:tcW w:w="2041"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от 10 350</w:t>
            </w:r>
          </w:p>
        </w:tc>
      </w:tr>
      <w:tr w:rsidR="007D35A5" w:rsidRPr="00CD34FB" w:rsidTr="00CD34FB">
        <w:trPr>
          <w:jc w:val="center"/>
        </w:trPr>
        <w:tc>
          <w:tcPr>
            <w:tcW w:w="1129"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lastRenderedPageBreak/>
              <w:t xml:space="preserve">Д = </w:t>
            </w:r>
            <w:smartTag w:uri="urn:schemas-microsoft-com:office:smarttags" w:element="metricconverter">
              <w:smartTagPr>
                <w:attr w:name="ProductID" w:val="500 мм"/>
              </w:smartTagPr>
              <w:r w:rsidRPr="00CD34FB">
                <w:rPr>
                  <w:color w:val="000000"/>
                  <w:sz w:val="20"/>
                  <w:lang w:eastAsia="ru-RU"/>
                </w:rPr>
                <w:t>500 мм</w:t>
              </w:r>
            </w:smartTag>
          </w:p>
        </w:tc>
        <w:tc>
          <w:tcPr>
            <w:tcW w:w="1830"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от 8 000</w:t>
            </w:r>
          </w:p>
        </w:tc>
        <w:tc>
          <w:tcPr>
            <w:tcW w:w="2041"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от 12 800</w:t>
            </w:r>
          </w:p>
        </w:tc>
      </w:tr>
      <w:tr w:rsidR="007D35A5" w:rsidRPr="00CD34FB" w:rsidTr="00CD34FB">
        <w:trPr>
          <w:jc w:val="center"/>
        </w:trPr>
        <w:tc>
          <w:tcPr>
            <w:tcW w:w="1129"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 xml:space="preserve">Д = </w:t>
            </w:r>
            <w:smartTag w:uri="urn:schemas-microsoft-com:office:smarttags" w:element="metricconverter">
              <w:smartTagPr>
                <w:attr w:name="ProductID" w:val="630 мм"/>
              </w:smartTagPr>
              <w:r w:rsidRPr="00CD34FB">
                <w:rPr>
                  <w:color w:val="000000"/>
                  <w:sz w:val="20"/>
                  <w:lang w:eastAsia="ru-RU"/>
                </w:rPr>
                <w:t>630 мм</w:t>
              </w:r>
            </w:smartTag>
          </w:p>
        </w:tc>
        <w:tc>
          <w:tcPr>
            <w:tcW w:w="1830"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от 9 800</w:t>
            </w:r>
          </w:p>
        </w:tc>
        <w:tc>
          <w:tcPr>
            <w:tcW w:w="2041" w:type="pct"/>
            <w:shd w:val="clear" w:color="auto" w:fill="auto"/>
            <w:vAlign w:val="center"/>
          </w:tcPr>
          <w:p w:rsidR="007D35A5" w:rsidRPr="00CD34FB" w:rsidRDefault="007D35A5" w:rsidP="00CD34FB">
            <w:pPr>
              <w:pStyle w:val="0"/>
              <w:spacing w:before="80" w:after="80"/>
              <w:rPr>
                <w:color w:val="000000"/>
                <w:sz w:val="20"/>
                <w:lang w:eastAsia="ru-RU"/>
              </w:rPr>
            </w:pPr>
            <w:r w:rsidRPr="00CD34FB">
              <w:rPr>
                <w:color w:val="000000"/>
                <w:sz w:val="20"/>
                <w:lang w:eastAsia="ru-RU"/>
              </w:rPr>
              <w:t>от 17 200</w:t>
            </w:r>
          </w:p>
        </w:tc>
      </w:tr>
    </w:tbl>
    <w:p w:rsidR="0053534C" w:rsidRPr="00CD34FB" w:rsidRDefault="0053534C" w:rsidP="00CD34FB">
      <w:pPr>
        <w:pStyle w:val="1a"/>
        <w:spacing w:before="80" w:after="80" w:line="360" w:lineRule="auto"/>
        <w:ind w:firstLine="850"/>
      </w:pPr>
      <w:bookmarkStart w:id="96" w:name="_Toc373143116"/>
      <w:bookmarkStart w:id="97" w:name="_Toc379721681"/>
    </w:p>
    <w:p w:rsidR="00D93CE7" w:rsidRPr="00CD34FB" w:rsidRDefault="00D93CE7" w:rsidP="00CD34FB">
      <w:pPr>
        <w:pStyle w:val="1a"/>
        <w:spacing w:before="80" w:after="80" w:line="360" w:lineRule="auto"/>
        <w:ind w:firstLine="850"/>
      </w:pPr>
      <w:r w:rsidRPr="00CD34FB">
        <w:t>2. Восстановление ливневой канализации в п. Тельмана, строительство очистных сооружений поверхностных стоков</w:t>
      </w:r>
    </w:p>
    <w:p w:rsidR="00D93CE7" w:rsidRPr="00CD34FB" w:rsidRDefault="00D93CE7" w:rsidP="00CD34FB">
      <w:pPr>
        <w:pStyle w:val="1a"/>
        <w:spacing w:before="80" w:after="80" w:line="360" w:lineRule="auto"/>
        <w:ind w:firstLine="850"/>
      </w:pPr>
      <w:r w:rsidRPr="00CD34FB">
        <w:t>Сегодня на территории п. Тельмана (тех зона ВО 1) полностью нарушена работа ливневой канализации. Очистные сооружения отсутствуют, некоторые коллекторы забиты. Требуется выполнение работы по восстановлению ливневой канализации и строительству локальных очистных сооружений поверхностных стоков в п. Тельмана. Проведение данного мероприятия является необходимым условием для развития территорий посёлка.</w:t>
      </w:r>
      <w:r w:rsidR="00890F65" w:rsidRPr="00CD34FB">
        <w:t xml:space="preserve"> Затраты на проведения данного мероприятия возможно оценить только после получения проектных решений.</w:t>
      </w:r>
    </w:p>
    <w:p w:rsidR="00380EEC" w:rsidRPr="00CD34FB" w:rsidRDefault="00380EEC" w:rsidP="00CD34FB">
      <w:pPr>
        <w:pStyle w:val="1a"/>
        <w:spacing w:before="80" w:after="80" w:line="360" w:lineRule="auto"/>
        <w:ind w:firstLine="850"/>
      </w:pPr>
    </w:p>
    <w:p w:rsidR="00380EEC" w:rsidRPr="00CD34FB" w:rsidRDefault="00380EEC" w:rsidP="00CD34FB">
      <w:pPr>
        <w:pStyle w:val="1a"/>
        <w:spacing w:before="80" w:after="80" w:line="360" w:lineRule="auto"/>
        <w:ind w:firstLine="850"/>
      </w:pPr>
      <w:r w:rsidRPr="00CD34FB">
        <w:t>3. Организация</w:t>
      </w:r>
      <w:r w:rsidR="00E22CC8" w:rsidRPr="00CD34FB">
        <w:t xml:space="preserve"> </w:t>
      </w:r>
      <w:r w:rsidRPr="00CD34FB">
        <w:t>ливневой канализации в п. Войскорово, строительство очистных сооружений поверхностных стоков</w:t>
      </w:r>
    </w:p>
    <w:p w:rsidR="00380EEC" w:rsidRPr="00CD34FB" w:rsidRDefault="00380EEC" w:rsidP="00CD34FB">
      <w:pPr>
        <w:pStyle w:val="1a"/>
        <w:spacing w:before="80" w:after="80" w:line="360" w:lineRule="auto"/>
        <w:ind w:firstLine="850"/>
      </w:pPr>
      <w:r w:rsidRPr="00CD34FB">
        <w:t>Канализация жилой части п. Войскорово осуществляется следующим образом: часть ливневых стоков сбрасываются на рельеф местности и водоёмы без очистки, другая – поступает в общую хозяйственно бытовую канализацию посёлка. Планы ливневой канализации не сохранились. В связи с тем, что часть ливневых стоков п. Войскорово сбрасывается на рельеф местности без очистки, это является возможной причиной неблагоприятного воздействия на экологическую обстановку р. Ижора. Поэтому на территории посёлка в ближайшей перспективе необходимо предусмотреть мероприятия по организации отвода и очистки поверхностных стоков. Затраты на проведения данного мероприятия возможно оценить только после получения проектных решений.</w:t>
      </w:r>
    </w:p>
    <w:p w:rsidR="00D93CE7" w:rsidRPr="00CD34FB" w:rsidRDefault="00D93CE7" w:rsidP="00CD34FB">
      <w:pPr>
        <w:pStyle w:val="1a"/>
        <w:spacing w:before="80" w:after="80" w:line="360" w:lineRule="auto"/>
        <w:ind w:firstLine="850"/>
      </w:pPr>
    </w:p>
    <w:p w:rsidR="00D93CE7" w:rsidRPr="00CD34FB" w:rsidRDefault="00380EEC" w:rsidP="00CD34FB">
      <w:pPr>
        <w:pStyle w:val="1a"/>
        <w:spacing w:before="80" w:after="80" w:line="360" w:lineRule="auto"/>
        <w:ind w:firstLine="850"/>
      </w:pPr>
      <w:r w:rsidRPr="00CD34FB">
        <w:t>4</w:t>
      </w:r>
      <w:r w:rsidR="00D93CE7" w:rsidRPr="00CD34FB">
        <w:t>. План мероприятий по снижению сброса загрязняющих веществ в водоём</w:t>
      </w:r>
      <w:r w:rsidR="00890F65" w:rsidRPr="00CD34FB">
        <w:t xml:space="preserve"> на КОС в п. Войскорово</w:t>
      </w:r>
      <w:r w:rsidR="00D93CE7" w:rsidRPr="00CD34FB">
        <w:t xml:space="preserve"> </w:t>
      </w:r>
    </w:p>
    <w:p w:rsidR="00D93CE7" w:rsidRPr="00CD34FB" w:rsidRDefault="00D93CE7" w:rsidP="00CD34FB">
      <w:pPr>
        <w:pStyle w:val="1a"/>
        <w:spacing w:before="80" w:after="80" w:line="360" w:lineRule="auto"/>
        <w:ind w:firstLine="850"/>
      </w:pPr>
      <w:r w:rsidRPr="00CD34FB">
        <w:t>Существующие КОС в п. Войскорово на сегодняшний день не производят надлежащего уровня очистки подаваемых стоков, прежде всего это связано с большим периодом эксплуатации сооружений (38 лет). В связи</w:t>
      </w:r>
      <w:r w:rsidR="00A84A33" w:rsidRPr="00CD34FB">
        <w:t xml:space="preserve"> </w:t>
      </w:r>
      <w:r w:rsidR="0053534C" w:rsidRPr="00CD34FB">
        <w:t xml:space="preserve">с этим </w:t>
      </w:r>
      <w:r w:rsidR="00A84A33" w:rsidRPr="00CD34FB">
        <w:t>согласно данным ОАО «ИТЦ»</w:t>
      </w:r>
      <w:r w:rsidRPr="00CD34FB">
        <w:t xml:space="preserve"> </w:t>
      </w:r>
      <w:r w:rsidR="00A84A33" w:rsidRPr="00CD34FB">
        <w:t>намечен</w:t>
      </w:r>
      <w:r w:rsidRPr="00CD34FB">
        <w:t xml:space="preserve"> план </w:t>
      </w:r>
      <w:r w:rsidRPr="00CD34FB">
        <w:lastRenderedPageBreak/>
        <w:t>мероприятий по снижению сброса загрязняющих веществ в водоё</w:t>
      </w:r>
      <w:r w:rsidR="00890F65" w:rsidRPr="00CD34FB">
        <w:t>м:</w:t>
      </w:r>
      <w:r w:rsidRPr="00CD34FB">
        <w:t xml:space="preserve"> ремонт части трубопроводов, прочистка канализационных колодцев, замена активного ила в аэротенках, ремонт канализационных колодцев</w:t>
      </w:r>
      <w:r w:rsidR="00890F65" w:rsidRPr="00CD34FB">
        <w:t>. Затраты на проведения данных мероприятий могут составить  95 тыс. рублей.</w:t>
      </w:r>
    </w:p>
    <w:p w:rsidR="005B77FC" w:rsidRPr="00CD34FB" w:rsidRDefault="005B77FC" w:rsidP="00CD34FB">
      <w:pPr>
        <w:pStyle w:val="1a"/>
        <w:spacing w:before="80" w:after="80" w:line="360" w:lineRule="auto"/>
        <w:ind w:firstLine="850"/>
        <w:sectPr w:rsidR="005B77FC" w:rsidRPr="00CD34FB" w:rsidSect="00CD34FB">
          <w:type w:val="continuous"/>
          <w:pgSz w:w="11906" w:h="16838" w:code="9"/>
          <w:pgMar w:top="1134" w:right="851" w:bottom="1134" w:left="1134" w:header="709" w:footer="477"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C97C09" w:rsidRPr="00CD34FB" w:rsidRDefault="00380EEC" w:rsidP="00CD34FB">
      <w:pPr>
        <w:pStyle w:val="1a"/>
        <w:spacing w:before="80" w:after="80" w:line="360" w:lineRule="auto"/>
        <w:ind w:firstLine="850"/>
      </w:pPr>
      <w:r w:rsidRPr="00CD34FB">
        <w:lastRenderedPageBreak/>
        <w:t>5</w:t>
      </w:r>
      <w:r w:rsidR="004237B8" w:rsidRPr="00CD34FB">
        <w:t xml:space="preserve">. </w:t>
      </w:r>
      <w:r w:rsidR="00900544" w:rsidRPr="00CD34FB">
        <w:t>Проектирование и строительство КОС в п. Тельмана</w:t>
      </w:r>
    </w:p>
    <w:p w:rsidR="00D121D9" w:rsidRPr="00CD34FB" w:rsidRDefault="00D121D9" w:rsidP="00CD34FB">
      <w:pPr>
        <w:pStyle w:val="1a"/>
        <w:spacing w:before="80" w:after="80" w:line="360" w:lineRule="auto"/>
        <w:ind w:firstLine="850"/>
      </w:pPr>
      <w:r w:rsidRPr="00CD34FB">
        <w:t xml:space="preserve">В соответствии с Генеральным планом </w:t>
      </w:r>
      <w:r w:rsidR="00C348CC" w:rsidRPr="00CD34FB">
        <w:t>МУП «Водоканал Тельмана»</w:t>
      </w:r>
      <w:r w:rsidRPr="00CD34FB">
        <w:t xml:space="preserve">. на территории </w:t>
      </w:r>
      <w:r w:rsidR="00C348CC" w:rsidRPr="00CD34FB">
        <w:t>МУП «Водоканал Тельмана»</w:t>
      </w:r>
      <w:r w:rsidR="006248CE" w:rsidRPr="00CD34FB">
        <w:t xml:space="preserve"> </w:t>
      </w:r>
      <w:r w:rsidRPr="00CD34FB">
        <w:t>в долгосрочной перспективе необходимо предусмотреть проектирование и строительство КОС. Размещение данных сооружений рекомендуется запроектировать вблизи п. Тельмана, так как именно на территорию данного населённого пункта может прийтись основное развитие.</w:t>
      </w:r>
    </w:p>
    <w:p w:rsidR="001E3457" w:rsidRPr="00CD34FB" w:rsidRDefault="001E3457" w:rsidP="00CD34FB">
      <w:pPr>
        <w:pStyle w:val="1a"/>
        <w:spacing w:before="80" w:after="80" w:line="360" w:lineRule="auto"/>
        <w:ind w:firstLine="850"/>
      </w:pPr>
      <w:r w:rsidRPr="00CD34FB">
        <w:t>В соответствии с пунктом 3 данного документа прогнозируе</w:t>
      </w:r>
      <w:r w:rsidR="002B7F1A" w:rsidRPr="00CD34FB">
        <w:t xml:space="preserve">мые объёмы образуемых стоков может </w:t>
      </w:r>
      <w:r w:rsidRPr="00CD34FB">
        <w:t>составить:</w:t>
      </w:r>
    </w:p>
    <w:p w:rsidR="001E3457" w:rsidRPr="00CD34FB" w:rsidRDefault="00927852" w:rsidP="00CD34FB">
      <w:pPr>
        <w:pStyle w:val="0"/>
        <w:spacing w:before="80" w:after="80" w:line="360" w:lineRule="auto"/>
        <w:ind w:firstLine="850"/>
        <w:jc w:val="both"/>
      </w:pPr>
      <w:r>
        <w:t>Т</w:t>
      </w:r>
      <w:r w:rsidR="001E3457" w:rsidRPr="00CD34FB">
        <w:t xml:space="preserve">аблица </w:t>
      </w:r>
      <w:fldSimple w:instr=" SEQ Таблица \* ARABIC ">
        <w:r w:rsidR="00FF2EC6">
          <w:rPr>
            <w:noProof/>
          </w:rPr>
          <w:t>23</w:t>
        </w:r>
      </w:fldSimple>
      <w:r w:rsidR="001E3457" w:rsidRPr="00CD34FB">
        <w:t xml:space="preserve"> Прогнозируемое количество отведённых стоков хозяйственно-бытовой канализации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447"/>
        <w:gridCol w:w="1114"/>
        <w:gridCol w:w="946"/>
        <w:gridCol w:w="946"/>
        <w:gridCol w:w="946"/>
        <w:gridCol w:w="866"/>
        <w:gridCol w:w="866"/>
        <w:gridCol w:w="949"/>
        <w:gridCol w:w="949"/>
        <w:gridCol w:w="949"/>
        <w:gridCol w:w="949"/>
        <w:gridCol w:w="949"/>
        <w:gridCol w:w="949"/>
        <w:gridCol w:w="961"/>
      </w:tblGrid>
      <w:tr w:rsidR="00FF2EC6" w:rsidRPr="0042444C" w:rsidTr="008E55CF">
        <w:trPr>
          <w:jc w:val="center"/>
        </w:trPr>
        <w:tc>
          <w:tcPr>
            <w:tcW w:w="827" w:type="pct"/>
            <w:shd w:val="clear" w:color="auto" w:fill="auto"/>
            <w:noWrap/>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Наименование показателя</w:t>
            </w:r>
          </w:p>
        </w:tc>
        <w:tc>
          <w:tcPr>
            <w:tcW w:w="376"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Единица измерения</w:t>
            </w:r>
          </w:p>
        </w:tc>
        <w:tc>
          <w:tcPr>
            <w:tcW w:w="320" w:type="pct"/>
            <w:shd w:val="clear" w:color="auto" w:fill="auto"/>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2018 г.</w:t>
            </w:r>
          </w:p>
        </w:tc>
        <w:tc>
          <w:tcPr>
            <w:tcW w:w="320" w:type="pct"/>
            <w:shd w:val="clear" w:color="auto" w:fill="auto"/>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2019 г.</w:t>
            </w:r>
          </w:p>
        </w:tc>
        <w:tc>
          <w:tcPr>
            <w:tcW w:w="320" w:type="pct"/>
            <w:shd w:val="clear" w:color="auto" w:fill="auto"/>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2020 г.</w:t>
            </w:r>
          </w:p>
        </w:tc>
        <w:tc>
          <w:tcPr>
            <w:tcW w:w="293" w:type="pct"/>
            <w:shd w:val="clear" w:color="auto" w:fill="auto"/>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2021 г.</w:t>
            </w:r>
          </w:p>
        </w:tc>
        <w:tc>
          <w:tcPr>
            <w:tcW w:w="293" w:type="pct"/>
            <w:shd w:val="clear" w:color="auto" w:fill="auto"/>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2022 г.</w:t>
            </w:r>
          </w:p>
        </w:tc>
        <w:tc>
          <w:tcPr>
            <w:tcW w:w="321" w:type="pct"/>
            <w:shd w:val="clear" w:color="auto" w:fill="auto"/>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2023 г.</w:t>
            </w:r>
          </w:p>
        </w:tc>
        <w:tc>
          <w:tcPr>
            <w:tcW w:w="321" w:type="pct"/>
            <w:shd w:val="clear" w:color="auto" w:fill="auto"/>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2024 г.</w:t>
            </w:r>
          </w:p>
        </w:tc>
        <w:tc>
          <w:tcPr>
            <w:tcW w:w="321" w:type="pct"/>
            <w:shd w:val="clear" w:color="auto" w:fill="auto"/>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2025 г.</w:t>
            </w:r>
          </w:p>
        </w:tc>
        <w:tc>
          <w:tcPr>
            <w:tcW w:w="321" w:type="pct"/>
            <w:shd w:val="clear" w:color="auto" w:fill="auto"/>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2026 г.</w:t>
            </w:r>
          </w:p>
        </w:tc>
        <w:tc>
          <w:tcPr>
            <w:tcW w:w="321" w:type="pct"/>
            <w:shd w:val="clear" w:color="auto" w:fill="auto"/>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2027 г.</w:t>
            </w:r>
          </w:p>
        </w:tc>
        <w:tc>
          <w:tcPr>
            <w:tcW w:w="321" w:type="pct"/>
            <w:shd w:val="clear" w:color="auto" w:fill="auto"/>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2030 г.</w:t>
            </w:r>
          </w:p>
        </w:tc>
        <w:tc>
          <w:tcPr>
            <w:tcW w:w="326" w:type="pct"/>
            <w:shd w:val="clear" w:color="auto" w:fill="auto"/>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2037 г.</w:t>
            </w:r>
          </w:p>
        </w:tc>
      </w:tr>
      <w:tr w:rsidR="00FF2EC6" w:rsidRPr="0042444C" w:rsidTr="008E55CF">
        <w:trPr>
          <w:jc w:val="center"/>
        </w:trPr>
        <w:tc>
          <w:tcPr>
            <w:tcW w:w="5000" w:type="pct"/>
            <w:gridSpan w:val="14"/>
            <w:shd w:val="clear" w:color="auto" w:fill="auto"/>
            <w:noWrap/>
            <w:vAlign w:val="center"/>
            <w:hideMark/>
          </w:tcPr>
          <w:p w:rsidR="00FF2EC6" w:rsidRPr="0042444C" w:rsidRDefault="00FF2EC6" w:rsidP="008E55CF">
            <w:pPr>
              <w:spacing w:before="80" w:after="80" w:line="240" w:lineRule="auto"/>
              <w:jc w:val="center"/>
              <w:rPr>
                <w:bCs/>
                <w:color w:val="000000"/>
                <w:sz w:val="20"/>
                <w:szCs w:val="24"/>
                <w:lang w:eastAsia="ru-RU"/>
              </w:rPr>
            </w:pPr>
            <w:r w:rsidRPr="0042444C">
              <w:rPr>
                <w:bCs/>
                <w:color w:val="000000"/>
                <w:sz w:val="20"/>
                <w:szCs w:val="24"/>
                <w:lang w:eastAsia="ru-RU"/>
              </w:rPr>
              <w:t>п. Тельмана, технологическая зона ВО 1</w:t>
            </w:r>
          </w:p>
        </w:tc>
      </w:tr>
      <w:tr w:rsidR="00FF2EC6" w:rsidRPr="0042444C" w:rsidTr="008E55CF">
        <w:trPr>
          <w:jc w:val="center"/>
        </w:trPr>
        <w:tc>
          <w:tcPr>
            <w:tcW w:w="827" w:type="pct"/>
            <w:shd w:val="clear" w:color="auto" w:fill="auto"/>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Расчётное количество отведённых стоков с учётом возможного максимального сброса</w:t>
            </w:r>
          </w:p>
        </w:tc>
        <w:tc>
          <w:tcPr>
            <w:tcW w:w="376"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м3/ сут</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1424,85</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1460,58</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1496,30</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1532,00</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1567,73</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1603,45</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1639,18</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1674,90</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1710,63</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1746,33</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1966,22</w:t>
            </w:r>
          </w:p>
        </w:tc>
        <w:tc>
          <w:tcPr>
            <w:tcW w:w="326"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2479,29</w:t>
            </w:r>
          </w:p>
        </w:tc>
      </w:tr>
      <w:tr w:rsidR="00FF2EC6" w:rsidRPr="0042444C" w:rsidTr="008E55CF">
        <w:trPr>
          <w:jc w:val="center"/>
        </w:trPr>
        <w:tc>
          <w:tcPr>
            <w:tcW w:w="5000" w:type="pct"/>
            <w:gridSpan w:val="14"/>
            <w:shd w:val="clear" w:color="auto" w:fill="auto"/>
            <w:noWrap/>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п. Тельмана, технологическая зона ВО 2</w:t>
            </w:r>
          </w:p>
        </w:tc>
      </w:tr>
      <w:tr w:rsidR="00FF2EC6" w:rsidRPr="0042444C" w:rsidTr="008E55CF">
        <w:trPr>
          <w:jc w:val="center"/>
        </w:trPr>
        <w:tc>
          <w:tcPr>
            <w:tcW w:w="827" w:type="pct"/>
            <w:shd w:val="clear" w:color="auto" w:fill="auto"/>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Расчётное количество отведённых стоков с учётом возможного максимального сброса</w:t>
            </w:r>
          </w:p>
        </w:tc>
        <w:tc>
          <w:tcPr>
            <w:tcW w:w="376"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м3/ сут</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1112,60</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1140,49</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1168,38</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1196,27</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1224,16</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1252,05</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1279,97</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1307,86</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1335,75</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1363,64</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1535,34</w:t>
            </w:r>
          </w:p>
        </w:tc>
        <w:tc>
          <w:tcPr>
            <w:tcW w:w="326"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1935,97</w:t>
            </w:r>
          </w:p>
        </w:tc>
      </w:tr>
      <w:tr w:rsidR="00FF2EC6" w:rsidRPr="0042444C" w:rsidTr="008E55CF">
        <w:trPr>
          <w:jc w:val="center"/>
        </w:trPr>
        <w:tc>
          <w:tcPr>
            <w:tcW w:w="5000" w:type="pct"/>
            <w:gridSpan w:val="14"/>
            <w:shd w:val="clear" w:color="auto" w:fill="auto"/>
            <w:noWrap/>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п. Войскорово, технологическая зона ВО 3</w:t>
            </w:r>
          </w:p>
        </w:tc>
      </w:tr>
      <w:tr w:rsidR="00FF2EC6" w:rsidRPr="0042444C" w:rsidTr="008E55CF">
        <w:trPr>
          <w:jc w:val="center"/>
        </w:trPr>
        <w:tc>
          <w:tcPr>
            <w:tcW w:w="827" w:type="pct"/>
            <w:shd w:val="clear" w:color="auto" w:fill="auto"/>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Расчётное количество отведённых стоков с учётом возможного максимального сброса</w:t>
            </w:r>
          </w:p>
        </w:tc>
        <w:tc>
          <w:tcPr>
            <w:tcW w:w="376" w:type="pct"/>
            <w:vMerge w:val="restar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м3/ сут</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249,37</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255,62</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261,86</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268,14</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274,38</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280,63</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286,88</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293,12</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299,40</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305,64</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344,11</w:t>
            </w:r>
          </w:p>
        </w:tc>
        <w:tc>
          <w:tcPr>
            <w:tcW w:w="326"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433,92</w:t>
            </w:r>
          </w:p>
        </w:tc>
      </w:tr>
      <w:tr w:rsidR="00FF2EC6" w:rsidRPr="0042444C" w:rsidTr="008E55CF">
        <w:trPr>
          <w:jc w:val="center"/>
        </w:trPr>
        <w:tc>
          <w:tcPr>
            <w:tcW w:w="827" w:type="pct"/>
            <w:shd w:val="clear" w:color="auto" w:fill="auto"/>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Максимальная производительность КОС</w:t>
            </w:r>
          </w:p>
        </w:tc>
        <w:tc>
          <w:tcPr>
            <w:tcW w:w="376" w:type="pct"/>
            <w:vMerge/>
            <w:shd w:val="clear" w:color="auto" w:fill="auto"/>
            <w:vAlign w:val="center"/>
            <w:hideMark/>
          </w:tcPr>
          <w:p w:rsidR="00FF2EC6" w:rsidRPr="0042444C" w:rsidRDefault="00FF2EC6" w:rsidP="008E55CF">
            <w:pPr>
              <w:spacing w:after="0" w:line="240" w:lineRule="auto"/>
              <w:jc w:val="center"/>
              <w:rPr>
                <w:color w:val="000000"/>
                <w:sz w:val="20"/>
                <w:szCs w:val="24"/>
                <w:lang w:eastAsia="ru-RU"/>
              </w:rPr>
            </w:pPr>
          </w:p>
        </w:tc>
        <w:tc>
          <w:tcPr>
            <w:tcW w:w="320" w:type="pct"/>
            <w:shd w:val="clear" w:color="auto" w:fill="auto"/>
            <w:noWrap/>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700</w:t>
            </w:r>
          </w:p>
        </w:tc>
        <w:tc>
          <w:tcPr>
            <w:tcW w:w="320"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0"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293"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293"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1"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1"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1"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1"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1"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1"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6"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r>
      <w:tr w:rsidR="00FF2EC6" w:rsidRPr="0042444C" w:rsidTr="008E55CF">
        <w:trPr>
          <w:jc w:val="center"/>
        </w:trPr>
        <w:tc>
          <w:tcPr>
            <w:tcW w:w="827" w:type="pct"/>
            <w:shd w:val="clear" w:color="auto" w:fill="auto"/>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Резерв (дефицит «-») мощности КОС</w:t>
            </w:r>
          </w:p>
        </w:tc>
        <w:tc>
          <w:tcPr>
            <w:tcW w:w="376"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35,62</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36,52</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37,41</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38,31</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39,20</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40,09</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40,98</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41,87</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42,77</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43,66</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49,16</w:t>
            </w:r>
          </w:p>
        </w:tc>
        <w:tc>
          <w:tcPr>
            <w:tcW w:w="326"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61,99</w:t>
            </w:r>
          </w:p>
        </w:tc>
      </w:tr>
    </w:tbl>
    <w:p w:rsidR="00FF2EC6" w:rsidRDefault="00FF2EC6" w:rsidP="00CD34FB">
      <w:pPr>
        <w:pStyle w:val="1a"/>
        <w:spacing w:line="360" w:lineRule="auto"/>
        <w:ind w:firstLine="850"/>
        <w:rPr>
          <w:lang w:eastAsia="ru-RU"/>
        </w:rPr>
        <w:sectPr w:rsidR="00FF2EC6" w:rsidSect="00FF2EC6">
          <w:pgSz w:w="16838" w:h="11906" w:orient="landscape" w:code="9"/>
          <w:pgMar w:top="1134" w:right="1134" w:bottom="851" w:left="1134" w:header="709" w:footer="477"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2B7F1A" w:rsidRPr="00CD34FB" w:rsidRDefault="002B7F1A" w:rsidP="00CD34FB">
      <w:pPr>
        <w:pStyle w:val="1a"/>
        <w:spacing w:before="80" w:after="80" w:line="360" w:lineRule="auto"/>
        <w:ind w:firstLine="850"/>
        <w:rPr>
          <w:lang w:eastAsia="ru-RU"/>
        </w:rPr>
      </w:pPr>
      <w:r w:rsidRPr="00CD34FB">
        <w:rPr>
          <w:lang w:eastAsia="ru-RU"/>
        </w:rPr>
        <w:lastRenderedPageBreak/>
        <w:t>Следует принять во внимание тот факт, что</w:t>
      </w:r>
      <w:r w:rsidR="00EC7422" w:rsidRPr="00CD34FB">
        <w:rPr>
          <w:lang w:eastAsia="ru-RU"/>
        </w:rPr>
        <w:t xml:space="preserve"> все</w:t>
      </w:r>
      <w:r w:rsidRPr="00CD34FB">
        <w:rPr>
          <w:lang w:eastAsia="ru-RU"/>
        </w:rPr>
        <w:t xml:space="preserve"> объекты нового микрорайона 1 и застраиваемого микрорайона 5 (тех. зона ВО 2) в соответствии с проектами </w:t>
      </w:r>
      <w:r w:rsidR="00EC7422" w:rsidRPr="00CD34FB">
        <w:rPr>
          <w:lang w:eastAsia="ru-RU"/>
        </w:rPr>
        <w:t>застройки</w:t>
      </w:r>
      <w:r w:rsidRPr="00CD34FB">
        <w:rPr>
          <w:lang w:eastAsia="ru-RU"/>
        </w:rPr>
        <w:t xml:space="preserve"> будут подключены к канализационным сетям г. Колпина, куда собственно</w:t>
      </w:r>
      <w:r w:rsidR="00EC7422" w:rsidRPr="00CD34FB">
        <w:rPr>
          <w:lang w:eastAsia="ru-RU"/>
        </w:rPr>
        <w:t xml:space="preserve"> и</w:t>
      </w:r>
      <w:r w:rsidRPr="00CD34FB">
        <w:rPr>
          <w:lang w:eastAsia="ru-RU"/>
        </w:rPr>
        <w:t xml:space="preserve"> планируется сбрасывать </w:t>
      </w:r>
      <w:r w:rsidR="00EC7422" w:rsidRPr="00CD34FB">
        <w:rPr>
          <w:lang w:eastAsia="ru-RU"/>
        </w:rPr>
        <w:t xml:space="preserve">все </w:t>
      </w:r>
      <w:r w:rsidRPr="00CD34FB">
        <w:rPr>
          <w:lang w:eastAsia="ru-RU"/>
        </w:rPr>
        <w:t>стоки.</w:t>
      </w:r>
      <w:r w:rsidR="00EC7422" w:rsidRPr="00CD34FB">
        <w:rPr>
          <w:lang w:eastAsia="ru-RU"/>
        </w:rPr>
        <w:t xml:space="preserve"> Поэтому строительство </w:t>
      </w:r>
      <w:r w:rsidR="00F7028B" w:rsidRPr="00CD34FB">
        <w:rPr>
          <w:lang w:eastAsia="ru-RU"/>
        </w:rPr>
        <w:t xml:space="preserve">КОС </w:t>
      </w:r>
      <w:r w:rsidR="00EC7422" w:rsidRPr="00CD34FB">
        <w:rPr>
          <w:lang w:eastAsia="ru-RU"/>
        </w:rPr>
        <w:t>должно происходить поэтапно, исходя</w:t>
      </w:r>
      <w:r w:rsidR="00F7028B" w:rsidRPr="00CD34FB">
        <w:rPr>
          <w:lang w:eastAsia="ru-RU"/>
        </w:rPr>
        <w:t xml:space="preserve"> из</w:t>
      </w:r>
      <w:r w:rsidR="00EC7422" w:rsidRPr="00CD34FB">
        <w:rPr>
          <w:lang w:eastAsia="ru-RU"/>
        </w:rPr>
        <w:t xml:space="preserve"> имеющихся потребностей п. Тельмана (тех. зоны ВО 1).</w:t>
      </w:r>
    </w:p>
    <w:p w:rsidR="007C6346" w:rsidRPr="00CD34FB" w:rsidRDefault="00380EEC" w:rsidP="00CD34FB">
      <w:pPr>
        <w:pStyle w:val="1a"/>
        <w:spacing w:before="80" w:after="80" w:line="360" w:lineRule="auto"/>
        <w:ind w:firstLine="850"/>
      </w:pPr>
      <w:r w:rsidRPr="00CD34FB">
        <w:t>6</w:t>
      </w:r>
      <w:r w:rsidR="007C6346" w:rsidRPr="00CD34FB">
        <w:t xml:space="preserve">. </w:t>
      </w:r>
      <w:r w:rsidR="00693082" w:rsidRPr="00CD34FB">
        <w:t>Замена насосного</w:t>
      </w:r>
      <w:r w:rsidR="007C6346" w:rsidRPr="00CD34FB">
        <w:t xml:space="preserve"> </w:t>
      </w:r>
      <w:r w:rsidR="00693082" w:rsidRPr="00CD34FB">
        <w:t xml:space="preserve">оборудования </w:t>
      </w:r>
      <w:r w:rsidR="007C6346" w:rsidRPr="00CD34FB">
        <w:t>КНС в п. Тельмана</w:t>
      </w:r>
    </w:p>
    <w:p w:rsidR="00DE5F78" w:rsidRPr="00CD34FB" w:rsidRDefault="007C6346" w:rsidP="00CD34FB">
      <w:pPr>
        <w:pStyle w:val="1a"/>
        <w:spacing w:before="80" w:after="80" w:line="360" w:lineRule="auto"/>
        <w:ind w:firstLine="850"/>
      </w:pPr>
      <w:r w:rsidRPr="00CD34FB">
        <w:t>На сегодняшний день</w:t>
      </w:r>
      <w:r w:rsidR="002B7F1A" w:rsidRPr="00CD34FB">
        <w:t xml:space="preserve"> </w:t>
      </w:r>
      <w:r w:rsidR="00DE5F78" w:rsidRPr="00CD34FB">
        <w:t>насосное оборудование КНС в п. Тельмана физически и морально устарело. Эксплуатация и ремонт такого оборудования являются дорогостоящим. Два из трёх используемых насосов (</w:t>
      </w:r>
      <w:r w:rsidR="00DE5F78" w:rsidRPr="00CD34FB">
        <w:rPr>
          <w:bCs/>
        </w:rPr>
        <w:t xml:space="preserve">СМ 125-80-315/4) </w:t>
      </w:r>
      <w:r w:rsidR="00DE5F78" w:rsidRPr="00CD34FB">
        <w:t>оснащены устройствами плавного пуска, насос модели СМ 150-125-315/4 требует установки данного устройств</w:t>
      </w:r>
      <w:r w:rsidR="004D2C91" w:rsidRPr="00CD34FB">
        <w:t>а</w:t>
      </w:r>
      <w:r w:rsidR="00DE5F78" w:rsidRPr="00CD34FB">
        <w:t>.</w:t>
      </w:r>
    </w:p>
    <w:p w:rsidR="00DE5F78" w:rsidRPr="00CD34FB" w:rsidRDefault="00DE5F78" w:rsidP="00CD34FB">
      <w:pPr>
        <w:pStyle w:val="1a"/>
        <w:spacing w:before="80" w:after="80" w:line="360" w:lineRule="auto"/>
        <w:ind w:firstLine="850"/>
        <w:rPr>
          <w:bCs/>
        </w:rPr>
      </w:pPr>
      <w:r w:rsidRPr="00CD34FB">
        <w:t>В связи с этим в перспективе рекомендуется произвести замену данных трёх насосов на современные аналоги</w:t>
      </w:r>
      <w:r w:rsidR="002D3AB7" w:rsidRPr="00CD34FB">
        <w:t xml:space="preserve">, </w:t>
      </w:r>
      <w:r w:rsidR="0093368F" w:rsidRPr="00CD34FB">
        <w:t>оборудованные</w:t>
      </w:r>
      <w:r w:rsidR="002D3AB7" w:rsidRPr="00CD34FB">
        <w:t xml:space="preserve"> режущими механизмами, и</w:t>
      </w:r>
      <w:r w:rsidRPr="00CD34FB">
        <w:t xml:space="preserve"> электродвигатели</w:t>
      </w:r>
      <w:r w:rsidR="002D3AB7" w:rsidRPr="00CD34FB">
        <w:t>,</w:t>
      </w:r>
      <w:r w:rsidRPr="00CD34FB">
        <w:t xml:space="preserve"> которых уже оснащены частотными</w:t>
      </w:r>
      <w:r w:rsidR="002D3AB7" w:rsidRPr="00CD34FB">
        <w:t xml:space="preserve"> регулируемыми приводами.</w:t>
      </w:r>
    </w:p>
    <w:p w:rsidR="007C6346" w:rsidRPr="00CD34FB" w:rsidRDefault="007B6317" w:rsidP="00CD34FB">
      <w:pPr>
        <w:pStyle w:val="1a"/>
        <w:spacing w:before="80" w:after="80" w:line="360" w:lineRule="auto"/>
        <w:ind w:firstLine="850"/>
      </w:pPr>
      <w:r w:rsidRPr="00CD34FB">
        <w:t>Проведение данных мероприятий</w:t>
      </w:r>
      <w:r w:rsidR="007C6346" w:rsidRPr="00CD34FB">
        <w:t xml:space="preserve"> да</w:t>
      </w:r>
      <w:r w:rsidR="00C23121" w:rsidRPr="00CD34FB">
        <w:t>ст</w:t>
      </w:r>
      <w:r w:rsidR="007C6346" w:rsidRPr="00CD34FB">
        <w:t xml:space="preserve"> возможность добиться следующих результатов:</w:t>
      </w:r>
    </w:p>
    <w:p w:rsidR="007B6317" w:rsidRPr="00CD34FB" w:rsidRDefault="007B6317" w:rsidP="008E55CF">
      <w:pPr>
        <w:pStyle w:val="1a"/>
        <w:numPr>
          <w:ilvl w:val="0"/>
          <w:numId w:val="20"/>
        </w:numPr>
        <w:spacing w:before="80" w:after="80" w:line="360" w:lineRule="auto"/>
        <w:ind w:left="142" w:firstLine="850"/>
      </w:pPr>
      <w:r w:rsidRPr="00CD34FB">
        <w:t xml:space="preserve">Обеспечение требуемых технологических параметров систем (поддержание давления, уровня, исключение гидроударов); </w:t>
      </w:r>
    </w:p>
    <w:p w:rsidR="007B6317" w:rsidRPr="00CD34FB" w:rsidRDefault="007B6317" w:rsidP="008E55CF">
      <w:pPr>
        <w:pStyle w:val="1a"/>
        <w:numPr>
          <w:ilvl w:val="0"/>
          <w:numId w:val="20"/>
        </w:numPr>
        <w:spacing w:before="80" w:after="80" w:line="360" w:lineRule="auto"/>
        <w:ind w:left="142" w:firstLine="850"/>
      </w:pPr>
      <w:r w:rsidRPr="00CD34FB">
        <w:t xml:space="preserve">Снижение капитальных вложений, ресурсосбережение, снижение затрат на оплату труда и текущий ремонт; </w:t>
      </w:r>
    </w:p>
    <w:p w:rsidR="007B6317" w:rsidRPr="00CD34FB" w:rsidRDefault="007B6317" w:rsidP="008E55CF">
      <w:pPr>
        <w:pStyle w:val="1a"/>
        <w:numPr>
          <w:ilvl w:val="0"/>
          <w:numId w:val="20"/>
        </w:numPr>
        <w:spacing w:before="80" w:after="80" w:line="360" w:lineRule="auto"/>
        <w:ind w:left="142" w:firstLine="850"/>
      </w:pPr>
      <w:r w:rsidRPr="00CD34FB">
        <w:t xml:space="preserve">Повышение ресурса трубопроводов и надежности системы в целом; </w:t>
      </w:r>
    </w:p>
    <w:p w:rsidR="007B6317" w:rsidRPr="00CD34FB" w:rsidRDefault="007B6317" w:rsidP="008E55CF">
      <w:pPr>
        <w:pStyle w:val="1a"/>
        <w:numPr>
          <w:ilvl w:val="0"/>
          <w:numId w:val="20"/>
        </w:numPr>
        <w:spacing w:before="80" w:after="80" w:line="360" w:lineRule="auto"/>
        <w:ind w:left="142" w:firstLine="850"/>
      </w:pPr>
      <w:r w:rsidRPr="00CD34FB">
        <w:t>Обеспечение автоматической работы (в том числе без обслуживающего персонала) и диспетчеризация.</w:t>
      </w:r>
    </w:p>
    <w:p w:rsidR="007C6346" w:rsidRPr="00CD34FB" w:rsidRDefault="007C6346" w:rsidP="008E55CF">
      <w:pPr>
        <w:pStyle w:val="1a"/>
        <w:numPr>
          <w:ilvl w:val="0"/>
          <w:numId w:val="19"/>
        </w:numPr>
        <w:spacing w:before="80" w:after="80" w:line="360" w:lineRule="auto"/>
        <w:ind w:left="142" w:firstLine="850"/>
      </w:pPr>
      <w:r w:rsidRPr="00CD34FB">
        <w:t>Снижение нагрузки на электрическую сеть во время запуска мощных электродвигателей;</w:t>
      </w:r>
    </w:p>
    <w:p w:rsidR="007C6346" w:rsidRPr="00CD34FB" w:rsidRDefault="007C6346" w:rsidP="008E55CF">
      <w:pPr>
        <w:pStyle w:val="1a"/>
        <w:numPr>
          <w:ilvl w:val="0"/>
          <w:numId w:val="19"/>
        </w:numPr>
        <w:spacing w:before="80" w:after="80" w:line="360" w:lineRule="auto"/>
        <w:ind w:left="142" w:firstLine="850"/>
      </w:pPr>
      <w:r w:rsidRPr="00CD34FB">
        <w:t>Увеличение пропускной способности электросети;</w:t>
      </w:r>
    </w:p>
    <w:p w:rsidR="007C6346" w:rsidRPr="00CD34FB" w:rsidRDefault="007C6346" w:rsidP="008E55CF">
      <w:pPr>
        <w:pStyle w:val="1a"/>
        <w:numPr>
          <w:ilvl w:val="0"/>
          <w:numId w:val="19"/>
        </w:numPr>
        <w:spacing w:before="80" w:after="80" w:line="360" w:lineRule="auto"/>
        <w:ind w:left="142" w:firstLine="850"/>
      </w:pPr>
      <w:r w:rsidRPr="00CD34FB">
        <w:t>Снижение нагрузок на трансформатор питающей подстанции;</w:t>
      </w:r>
    </w:p>
    <w:p w:rsidR="002B7F1A" w:rsidRPr="00CD34FB" w:rsidRDefault="007C6346" w:rsidP="008E55CF">
      <w:pPr>
        <w:pStyle w:val="1a"/>
        <w:numPr>
          <w:ilvl w:val="0"/>
          <w:numId w:val="19"/>
        </w:numPr>
        <w:spacing w:before="80" w:after="80" w:line="360" w:lineRule="auto"/>
        <w:ind w:left="142" w:firstLine="850"/>
        <w:rPr>
          <w:lang w:eastAsia="ru-RU"/>
        </w:rPr>
      </w:pPr>
      <w:r w:rsidRPr="00CD34FB">
        <w:t>Исключение падения напряжения в сети в момент пуска мощных электродвигателей</w:t>
      </w:r>
      <w:r w:rsidR="007B6317" w:rsidRPr="00CD34FB">
        <w:t>.</w:t>
      </w:r>
      <w:r w:rsidR="008E55CF">
        <w:t xml:space="preserve"> </w:t>
      </w:r>
      <w:r w:rsidRPr="00CD34FB">
        <w:t>В соответствии с техническими характеристиками используем</w:t>
      </w:r>
      <w:r w:rsidR="00FB37D3" w:rsidRPr="00CD34FB">
        <w:t>ого оборудования затраты на</w:t>
      </w:r>
      <w:r w:rsidRPr="00CD34FB">
        <w:t xml:space="preserve"> </w:t>
      </w:r>
      <w:r w:rsidR="00FB37D3" w:rsidRPr="00CD34FB">
        <w:t>замену</w:t>
      </w:r>
      <w:r w:rsidRPr="00CD34FB">
        <w:t xml:space="preserve"> </w:t>
      </w:r>
      <w:r w:rsidR="00FB37D3" w:rsidRPr="00CD34FB">
        <w:t>на</w:t>
      </w:r>
      <w:r w:rsidR="00D420E8" w:rsidRPr="00CD34FB">
        <w:t>с</w:t>
      </w:r>
      <w:r w:rsidR="00FB37D3" w:rsidRPr="00CD34FB">
        <w:t xml:space="preserve">осов модели </w:t>
      </w:r>
      <w:r w:rsidR="00FB37D3" w:rsidRPr="00FF2EC6">
        <w:rPr>
          <w:bCs/>
        </w:rPr>
        <w:t>СМ 125-80-315/4</w:t>
      </w:r>
      <w:r w:rsidR="00FB37D3" w:rsidRPr="00CD34FB">
        <w:t xml:space="preserve"> на аналог марки </w:t>
      </w:r>
      <w:r w:rsidR="00FB37D3" w:rsidRPr="00FF2EC6">
        <w:rPr>
          <w:bCs/>
        </w:rPr>
        <w:t>Grundfos</w:t>
      </w:r>
      <w:r w:rsidRPr="00CD34FB">
        <w:t xml:space="preserve"> </w:t>
      </w:r>
      <w:r w:rsidR="00FB37D3" w:rsidRPr="00CD34FB">
        <w:t>может</w:t>
      </w:r>
      <w:r w:rsidRPr="00CD34FB">
        <w:t xml:space="preserve"> составить </w:t>
      </w:r>
      <w:r w:rsidR="00C23121" w:rsidRPr="00CD34FB">
        <w:t>около 15</w:t>
      </w:r>
      <w:r w:rsidR="00FB37D3" w:rsidRPr="00CD34FB">
        <w:t>0</w:t>
      </w:r>
      <w:r w:rsidR="00C23121" w:rsidRPr="00CD34FB">
        <w:t xml:space="preserve"> тыс. рублей</w:t>
      </w:r>
      <w:r w:rsidR="00FB37D3" w:rsidRPr="00CD34FB">
        <w:t xml:space="preserve"> за штуку</w:t>
      </w:r>
      <w:r w:rsidR="00C23121" w:rsidRPr="00CD34FB">
        <w:t>.</w:t>
      </w:r>
      <w:r w:rsidR="00D420E8" w:rsidRPr="00CD34FB">
        <w:t xml:space="preserve"> А затраты на замену насоса СМ 150-125-315/4 на аналог марки </w:t>
      </w:r>
      <w:r w:rsidR="00D420E8" w:rsidRPr="00FF2EC6">
        <w:rPr>
          <w:bCs/>
        </w:rPr>
        <w:t>Grundfos</w:t>
      </w:r>
      <w:r w:rsidR="00D420E8" w:rsidRPr="00CD34FB">
        <w:t xml:space="preserve"> </w:t>
      </w:r>
      <w:r w:rsidR="00E135C9" w:rsidRPr="00CD34FB">
        <w:t xml:space="preserve">- </w:t>
      </w:r>
      <w:r w:rsidR="00D420E8" w:rsidRPr="00CD34FB">
        <w:t xml:space="preserve"> около </w:t>
      </w:r>
      <w:r w:rsidR="00E8593A" w:rsidRPr="00CD34FB">
        <w:t>25</w:t>
      </w:r>
      <w:r w:rsidR="00D420E8" w:rsidRPr="00CD34FB">
        <w:t>0 тыс. рублей за штуку</w:t>
      </w:r>
      <w:r w:rsidR="00E8593A" w:rsidRPr="00CD34FB">
        <w:t>.</w:t>
      </w:r>
    </w:p>
    <w:p w:rsidR="007C6346" w:rsidRPr="00CD34FB" w:rsidRDefault="007C6346" w:rsidP="00CD34FB">
      <w:pPr>
        <w:pStyle w:val="1a"/>
        <w:spacing w:before="80" w:after="80" w:line="360" w:lineRule="auto"/>
        <w:ind w:firstLine="850"/>
        <w:rPr>
          <w:lang w:eastAsia="ru-RU"/>
        </w:rPr>
      </w:pPr>
    </w:p>
    <w:p w:rsidR="007D35A5" w:rsidRPr="00CD34FB" w:rsidRDefault="007D35A5" w:rsidP="00CD34FB">
      <w:pPr>
        <w:pStyle w:val="3"/>
        <w:tabs>
          <w:tab w:val="left" w:pos="1276"/>
        </w:tabs>
        <w:spacing w:before="80" w:after="80" w:line="360" w:lineRule="auto"/>
        <w:ind w:left="0" w:firstLine="850"/>
      </w:pPr>
      <w:bookmarkStart w:id="98" w:name="_Toc3336435"/>
      <w:r w:rsidRPr="00CD34FB">
        <w:t>Сведения о вновь строящихся, реконструируемых и предлагаемых к выводу из эксплуатации объектах централизованной системы водоотведения</w:t>
      </w:r>
      <w:bookmarkEnd w:id="96"/>
      <w:bookmarkEnd w:id="97"/>
      <w:bookmarkEnd w:id="98"/>
    </w:p>
    <w:p w:rsidR="007D35A5" w:rsidRPr="00C7012D" w:rsidRDefault="007D35A5" w:rsidP="007D35A5"/>
    <w:p w:rsidR="009C041E" w:rsidRPr="00CD34FB" w:rsidRDefault="00F7028B" w:rsidP="00CD34FB">
      <w:pPr>
        <w:pStyle w:val="1a"/>
        <w:spacing w:before="80" w:after="80" w:line="360" w:lineRule="auto"/>
        <w:ind w:firstLine="850"/>
      </w:pPr>
      <w:r w:rsidRPr="00CD34FB">
        <w:t xml:space="preserve">На сегодняшний день на территории </w:t>
      </w:r>
      <w:r w:rsidR="006248CE" w:rsidRPr="00CD34FB">
        <w:t>МО Тельмановское сельское поселение</w:t>
      </w:r>
      <w:r w:rsidRPr="00CD34FB">
        <w:t>. следует запланировать следующие мероприятия:</w:t>
      </w:r>
    </w:p>
    <w:p w:rsidR="00FF2EC6" w:rsidRPr="00CD34FB" w:rsidRDefault="00FF2EC6" w:rsidP="008E55CF">
      <w:pPr>
        <w:pStyle w:val="1a"/>
        <w:numPr>
          <w:ilvl w:val="0"/>
          <w:numId w:val="48"/>
        </w:numPr>
        <w:spacing w:before="80" w:after="80" w:line="360" w:lineRule="auto"/>
        <w:ind w:left="0" w:firstLine="839"/>
      </w:pPr>
      <w:bookmarkStart w:id="99" w:name="_Toc373143117"/>
      <w:bookmarkStart w:id="100" w:name="_Toc379721682"/>
      <w:bookmarkStart w:id="101" w:name="_Toc3336436"/>
      <w:r w:rsidRPr="00CD34FB">
        <w:t>Замена сетей водоотведения в МО Тельмановское сельское поселение (срок реализации 20</w:t>
      </w:r>
      <w:r>
        <w:t>21</w:t>
      </w:r>
      <w:r w:rsidRPr="00CD34FB">
        <w:t>-20</w:t>
      </w:r>
      <w:r>
        <w:t>37</w:t>
      </w:r>
      <w:r w:rsidRPr="00CD34FB">
        <w:t xml:space="preserve"> гг.);</w:t>
      </w:r>
    </w:p>
    <w:p w:rsidR="00FF2EC6" w:rsidRPr="00CD34FB" w:rsidRDefault="00FF2EC6" w:rsidP="008E55CF">
      <w:pPr>
        <w:pStyle w:val="1a"/>
        <w:numPr>
          <w:ilvl w:val="0"/>
          <w:numId w:val="48"/>
        </w:numPr>
        <w:spacing w:before="80" w:after="80" w:line="360" w:lineRule="auto"/>
        <w:ind w:left="0" w:firstLine="850"/>
      </w:pPr>
      <w:r w:rsidRPr="00CD34FB">
        <w:t>Восстановление ливневой канализации в п. Тельмана, строительство очистных сооружений поверхностных стоков (срок реализации 20</w:t>
      </w:r>
      <w:r>
        <w:t>21</w:t>
      </w:r>
      <w:r w:rsidRPr="00CD34FB">
        <w:t>-202</w:t>
      </w:r>
      <w:r>
        <w:t>7</w:t>
      </w:r>
      <w:r w:rsidRPr="00CD34FB">
        <w:t xml:space="preserve"> гг.);</w:t>
      </w:r>
    </w:p>
    <w:p w:rsidR="00FF2EC6" w:rsidRPr="00CD34FB" w:rsidRDefault="00FF2EC6" w:rsidP="008E55CF">
      <w:pPr>
        <w:pStyle w:val="1a"/>
        <w:numPr>
          <w:ilvl w:val="0"/>
          <w:numId w:val="48"/>
        </w:numPr>
        <w:spacing w:before="80" w:after="80" w:line="360" w:lineRule="auto"/>
        <w:ind w:left="0" w:firstLine="850"/>
      </w:pPr>
      <w:r w:rsidRPr="00CD34FB">
        <w:t>Организация ливневой канализации в п. Войскорово, строительство очистных сооружений поверхностных стоков (срок реализации 20</w:t>
      </w:r>
      <w:r>
        <w:t>21</w:t>
      </w:r>
      <w:r w:rsidRPr="00CD34FB">
        <w:t>-20</w:t>
      </w:r>
      <w:r>
        <w:t>27</w:t>
      </w:r>
      <w:r w:rsidRPr="00CD34FB">
        <w:t xml:space="preserve"> гг.);</w:t>
      </w:r>
    </w:p>
    <w:p w:rsidR="00FF2EC6" w:rsidRPr="00CD34FB" w:rsidRDefault="00FF2EC6" w:rsidP="008E55CF">
      <w:pPr>
        <w:pStyle w:val="1a"/>
        <w:numPr>
          <w:ilvl w:val="0"/>
          <w:numId w:val="48"/>
        </w:numPr>
        <w:spacing w:before="80" w:after="80" w:line="360" w:lineRule="auto"/>
        <w:ind w:left="0" w:firstLine="850"/>
      </w:pPr>
      <w:r w:rsidRPr="00CD34FB">
        <w:t>План мероприятий по снижению сброса загрязняющих веществ в водоём на КОС в п. Войскорово (срок реализации 2025 гг.);</w:t>
      </w:r>
    </w:p>
    <w:p w:rsidR="00FF2EC6" w:rsidRPr="00CD34FB" w:rsidRDefault="00FF2EC6" w:rsidP="008E55CF">
      <w:pPr>
        <w:pStyle w:val="1a"/>
        <w:numPr>
          <w:ilvl w:val="0"/>
          <w:numId w:val="48"/>
        </w:numPr>
        <w:spacing w:before="80" w:after="80" w:line="360" w:lineRule="auto"/>
        <w:ind w:left="0" w:firstLine="850"/>
      </w:pPr>
      <w:r w:rsidRPr="00CD34FB">
        <w:t>Проектирование и строительство КОС в п. Тельмана (срок реализации 2027-2030 гг.);</w:t>
      </w:r>
    </w:p>
    <w:p w:rsidR="007D35A5" w:rsidRPr="00CD34FB" w:rsidRDefault="007D35A5" w:rsidP="00CD34FB">
      <w:pPr>
        <w:pStyle w:val="3"/>
        <w:tabs>
          <w:tab w:val="left" w:pos="1276"/>
        </w:tabs>
        <w:spacing w:before="80" w:after="80" w:line="360" w:lineRule="auto"/>
        <w:ind w:left="0" w:firstLine="850"/>
      </w:pPr>
      <w:r w:rsidRPr="00CD34FB">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99"/>
      <w:bookmarkEnd w:id="100"/>
      <w:bookmarkEnd w:id="101"/>
    </w:p>
    <w:p w:rsidR="007D35A5" w:rsidRPr="00CD34FB" w:rsidRDefault="007D35A5" w:rsidP="00CD34FB">
      <w:pPr>
        <w:pStyle w:val="1a"/>
        <w:spacing w:before="80" w:after="80" w:line="360" w:lineRule="auto"/>
        <w:ind w:firstLine="850"/>
      </w:pPr>
    </w:p>
    <w:p w:rsidR="005632D8" w:rsidRPr="00CD34FB" w:rsidRDefault="007D35A5" w:rsidP="00CD34FB">
      <w:pPr>
        <w:pStyle w:val="1a"/>
        <w:spacing w:before="80" w:after="80" w:line="360" w:lineRule="auto"/>
        <w:ind w:firstLine="850"/>
      </w:pPr>
      <w:r w:rsidRPr="00CD34FB">
        <w:t>Система диспетчеризации</w:t>
      </w:r>
      <w:r w:rsidR="00005772" w:rsidRPr="00CD34FB">
        <w:t>,</w:t>
      </w:r>
      <w:r w:rsidRPr="00CD34FB">
        <w:t xml:space="preserve"> телемеханизации</w:t>
      </w:r>
      <w:r w:rsidR="00005772" w:rsidRPr="00CD34FB">
        <w:t xml:space="preserve"> и автоматизации</w:t>
      </w:r>
      <w:r w:rsidRPr="00CD34FB">
        <w:t xml:space="preserve"> в системе водоотведения </w:t>
      </w:r>
      <w:r w:rsidR="00A1329D" w:rsidRPr="00CD34FB">
        <w:t>МО «Тельмановское сельское поселение»</w:t>
      </w:r>
      <w:r w:rsidR="00181287" w:rsidRPr="00CD34FB">
        <w:t xml:space="preserve"> </w:t>
      </w:r>
      <w:r w:rsidR="00F13FED" w:rsidRPr="00CD34FB">
        <w:t>присутствует только как наличие устройств плавного пуска на насосном оборудовании (СМ 125-80-314/4 – 2 шт.) на КНС в п. Тельмана</w:t>
      </w:r>
      <w:r w:rsidR="004A6573" w:rsidRPr="00CD34FB">
        <w:t xml:space="preserve">. Дальнейшее внедрение данных систем </w:t>
      </w:r>
      <w:r w:rsidR="00223E2C" w:rsidRPr="00CD34FB">
        <w:t xml:space="preserve">возможно при </w:t>
      </w:r>
      <w:r w:rsidR="00F13FED" w:rsidRPr="00CD34FB">
        <w:t>выполнении следующих мероприятий:</w:t>
      </w:r>
    </w:p>
    <w:p w:rsidR="00F13FED" w:rsidRPr="00CD34FB" w:rsidRDefault="00F13FED" w:rsidP="008E55CF">
      <w:pPr>
        <w:pStyle w:val="1a"/>
        <w:numPr>
          <w:ilvl w:val="0"/>
          <w:numId w:val="18"/>
        </w:numPr>
        <w:spacing w:before="80" w:after="80" w:line="360" w:lineRule="auto"/>
        <w:ind w:left="0" w:firstLine="850"/>
      </w:pPr>
      <w:r w:rsidRPr="00CD34FB">
        <w:t>Строительство очистных сооружений поверхностных стоков</w:t>
      </w:r>
      <w:r w:rsidR="00B13543" w:rsidRPr="00CD34FB">
        <w:t xml:space="preserve"> в п. Тельмана</w:t>
      </w:r>
      <w:r w:rsidR="00DE30C8" w:rsidRPr="00CD34FB">
        <w:t xml:space="preserve"> и п. Войскорово</w:t>
      </w:r>
      <w:r w:rsidRPr="00CD34FB">
        <w:t>;</w:t>
      </w:r>
    </w:p>
    <w:p w:rsidR="00F13FED" w:rsidRPr="00CD34FB" w:rsidRDefault="00F13FED" w:rsidP="008E55CF">
      <w:pPr>
        <w:pStyle w:val="1a"/>
        <w:numPr>
          <w:ilvl w:val="0"/>
          <w:numId w:val="18"/>
        </w:numPr>
        <w:spacing w:before="80" w:after="80" w:line="360" w:lineRule="auto"/>
        <w:ind w:left="0" w:firstLine="850"/>
      </w:pPr>
      <w:r w:rsidRPr="00CD34FB">
        <w:t xml:space="preserve">Проектирование и строительство </w:t>
      </w:r>
      <w:r w:rsidR="00C23121" w:rsidRPr="00CD34FB">
        <w:t>КОС в п. Тельмана;</w:t>
      </w:r>
    </w:p>
    <w:p w:rsidR="00DC047E" w:rsidRDefault="00DC047E" w:rsidP="008E55CF">
      <w:pPr>
        <w:pStyle w:val="1a"/>
        <w:numPr>
          <w:ilvl w:val="0"/>
          <w:numId w:val="18"/>
        </w:numPr>
        <w:spacing w:before="80" w:after="80" w:line="360" w:lineRule="auto"/>
        <w:ind w:left="0" w:firstLine="850"/>
      </w:pPr>
      <w:r w:rsidRPr="00CD34FB">
        <w:t>Замена насосного оборудования КНС в п. Тельмана.</w:t>
      </w:r>
    </w:p>
    <w:p w:rsidR="00AF4342" w:rsidRPr="00CD34FB" w:rsidRDefault="00AF4342" w:rsidP="008E55CF">
      <w:pPr>
        <w:pStyle w:val="1a"/>
        <w:numPr>
          <w:ilvl w:val="0"/>
          <w:numId w:val="18"/>
        </w:numPr>
        <w:spacing w:before="80" w:after="80" w:line="360" w:lineRule="auto"/>
        <w:ind w:left="0" w:firstLine="850"/>
        <w:rPr>
          <w:color w:val="000000"/>
          <w:sz w:val="20"/>
          <w:lang w:eastAsia="ru-RU"/>
        </w:rPr>
      </w:pPr>
      <w:r w:rsidRPr="00AF4342">
        <w:t>Обследование сетей существующей ливневой канализации</w:t>
      </w:r>
    </w:p>
    <w:p w:rsidR="00AF4342" w:rsidRPr="00CD34FB" w:rsidRDefault="00AF4342" w:rsidP="008E55CF">
      <w:pPr>
        <w:pStyle w:val="1a"/>
        <w:spacing w:before="80" w:after="80" w:line="360" w:lineRule="auto"/>
        <w:ind w:firstLine="0"/>
      </w:pPr>
    </w:p>
    <w:p w:rsidR="007D35A5" w:rsidRPr="00CD34FB" w:rsidRDefault="007D35A5" w:rsidP="00CD34FB">
      <w:pPr>
        <w:pStyle w:val="3"/>
        <w:tabs>
          <w:tab w:val="left" w:pos="1276"/>
        </w:tabs>
        <w:spacing w:before="80" w:after="80" w:line="360" w:lineRule="auto"/>
        <w:ind w:left="0" w:firstLine="850"/>
      </w:pPr>
      <w:bookmarkStart w:id="102" w:name="_Toc373143118"/>
      <w:bookmarkStart w:id="103" w:name="_Toc379721683"/>
      <w:bookmarkStart w:id="104" w:name="_Toc3336437"/>
      <w:r w:rsidRPr="00CD34FB">
        <w:t>Описание вариантов маршрутов прохождения трубопроводов по территории поселения</w:t>
      </w:r>
      <w:bookmarkEnd w:id="102"/>
      <w:bookmarkEnd w:id="103"/>
      <w:bookmarkEnd w:id="104"/>
    </w:p>
    <w:p w:rsidR="007D35A5" w:rsidRPr="00CD34FB" w:rsidRDefault="007D35A5" w:rsidP="00CD34FB">
      <w:pPr>
        <w:pStyle w:val="1a"/>
        <w:spacing w:before="80" w:after="80" w:line="360" w:lineRule="auto"/>
        <w:ind w:firstLine="850"/>
      </w:pPr>
      <w:r w:rsidRPr="00CD34FB">
        <w:t>Основные положения прокладки сетей</w:t>
      </w:r>
    </w:p>
    <w:p w:rsidR="007D35A5" w:rsidRPr="00CD34FB" w:rsidRDefault="007D35A5" w:rsidP="00CD34FB">
      <w:pPr>
        <w:pStyle w:val="1a"/>
        <w:spacing w:before="80" w:after="80" w:line="360" w:lineRule="auto"/>
        <w:ind w:firstLine="850"/>
      </w:pPr>
      <w:r w:rsidRPr="00CD34FB">
        <w:t xml:space="preserve">Для надежной работы сетей водоотведения необходимо предотвратить осаждение загрязнений в трубопроводах и их заиливание. Поэтому в трубопроводах должны обеспечиваться скорости движения сточных вод, гарантирующие самоочищение трубопроводов. Такие скорости стоков называются скоростями самоочищения. Рекомендуемое значение скорости самоочищения зависит от диаметра трубы и составляет  от 0,7 до 1,5 м/с. Меньшее значение соответствует диаметру </w:t>
      </w:r>
      <w:smartTag w:uri="urn:schemas-microsoft-com:office:smarttags" w:element="metricconverter">
        <w:smartTagPr>
          <w:attr w:name="ProductID" w:val="150 мм"/>
        </w:smartTagPr>
        <w:r w:rsidRPr="00CD34FB">
          <w:t>150 мм</w:t>
        </w:r>
      </w:smartTag>
      <w:r w:rsidRPr="00CD34FB">
        <w:t xml:space="preserve">, а максимальное – </w:t>
      </w:r>
      <w:smartTag w:uri="urn:schemas-microsoft-com:office:smarttags" w:element="metricconverter">
        <w:smartTagPr>
          <w:attr w:name="ProductID" w:val="1500 мм"/>
        </w:smartTagPr>
        <w:r w:rsidRPr="00CD34FB">
          <w:t>1500 мм</w:t>
        </w:r>
      </w:smartTag>
      <w:r w:rsidRPr="00CD34FB">
        <w:t xml:space="preserve"> и более.</w:t>
      </w:r>
    </w:p>
    <w:p w:rsidR="007D35A5" w:rsidRPr="00CD34FB" w:rsidRDefault="007D35A5" w:rsidP="00CD34FB">
      <w:pPr>
        <w:pStyle w:val="1a"/>
        <w:spacing w:before="80" w:after="80" w:line="360" w:lineRule="auto"/>
        <w:ind w:firstLine="850"/>
      </w:pPr>
      <w:r w:rsidRPr="00CD34FB">
        <w:t xml:space="preserve">Так как в сетях водоотведения организуется преимущественно самотечное движение сточных вод, трубопроводы должны прокладываться с уклоном в сторону движения стоков. Чем больше уклон трубопроводов, тем больше скорость движения сточных вод. Для обеспечения в трубопроводах скоростей самоочищения трубы необходимо прокладывать с уклоном, не менее 0,008 для труб диаметром </w:t>
      </w:r>
      <w:smartTag w:uri="urn:schemas-microsoft-com:office:smarttags" w:element="metricconverter">
        <w:smartTagPr>
          <w:attr w:name="ProductID" w:val="150 мм"/>
        </w:smartTagPr>
        <w:r w:rsidRPr="00CD34FB">
          <w:t>150 мм</w:t>
        </w:r>
      </w:smartTag>
      <w:r w:rsidRPr="00CD34FB">
        <w:t xml:space="preserve"> и не менее 0,007 для труб диаметром </w:t>
      </w:r>
      <w:smartTag w:uri="urn:schemas-microsoft-com:office:smarttags" w:element="metricconverter">
        <w:smartTagPr>
          <w:attr w:name="ProductID" w:val="200 мм"/>
        </w:smartTagPr>
        <w:r w:rsidRPr="00CD34FB">
          <w:t>200 мм</w:t>
        </w:r>
      </w:smartTag>
      <w:r w:rsidRPr="00CD34FB">
        <w:t xml:space="preserve">. </w:t>
      </w:r>
    </w:p>
    <w:p w:rsidR="007D35A5" w:rsidRPr="00CD34FB" w:rsidRDefault="007D35A5" w:rsidP="00CD34FB">
      <w:pPr>
        <w:pStyle w:val="1a"/>
        <w:spacing w:before="80" w:after="80" w:line="360" w:lineRule="auto"/>
        <w:ind w:firstLine="850"/>
      </w:pPr>
      <w:r w:rsidRPr="00CD34FB">
        <w:t>Для сетей водоотведения применяются керамические, асбестоцементные, бетонные, железобетонные, пластмассовые трубы. Использование чугунных и стальных труб допускается при пересечении естественных препятствий, железнодорожных путей, водопроводов и в других особых случаях. В последние годы широкое распространение получили пластмассовые трубы из поливенилхлорида и полипропилена. Незначительно превышая другие виды неметаллических труб в стоимости, пластмассовые трубы обеспечивают высокую стойкость к агрессивным воздействиям, низкое гидравлическое сопротивление и, что особенно важно, высокую степень механизации и автоматизации работ по прокладке трубопроводов.</w:t>
      </w:r>
    </w:p>
    <w:p w:rsidR="007D35A5" w:rsidRPr="00CD34FB" w:rsidRDefault="007D35A5" w:rsidP="00CD34FB">
      <w:pPr>
        <w:pStyle w:val="1a"/>
        <w:spacing w:before="80" w:after="80" w:line="360" w:lineRule="auto"/>
        <w:ind w:firstLine="850"/>
      </w:pPr>
      <w:r w:rsidRPr="00CD34FB">
        <w:t>Наименьшие диаметры труб самотечных сетей принимаются:</w:t>
      </w:r>
    </w:p>
    <w:p w:rsidR="007D35A5" w:rsidRPr="00CD34FB" w:rsidRDefault="007D35A5" w:rsidP="008E55CF">
      <w:pPr>
        <w:pStyle w:val="1a"/>
        <w:numPr>
          <w:ilvl w:val="0"/>
          <w:numId w:val="11"/>
        </w:numPr>
        <w:spacing w:before="80" w:after="80" w:line="360" w:lineRule="auto"/>
        <w:ind w:left="0" w:firstLine="851"/>
      </w:pPr>
      <w:r w:rsidRPr="00CD34FB">
        <w:t xml:space="preserve">для уличной сети – </w:t>
      </w:r>
      <w:smartTag w:uri="urn:schemas-microsoft-com:office:smarttags" w:element="metricconverter">
        <w:smartTagPr>
          <w:attr w:name="ProductID" w:val="200 мм"/>
        </w:smartTagPr>
        <w:r w:rsidRPr="00CD34FB">
          <w:t>200 мм</w:t>
        </w:r>
      </w:smartTag>
      <w:r w:rsidRPr="00CD34FB">
        <w:t xml:space="preserve">, для небольших населенных пунктов - </w:t>
      </w:r>
      <w:smartTag w:uri="urn:schemas-microsoft-com:office:smarttags" w:element="metricconverter">
        <w:smartTagPr>
          <w:attr w:name="ProductID" w:val="150 мм"/>
        </w:smartTagPr>
        <w:r w:rsidRPr="00CD34FB">
          <w:t>150 мм</w:t>
        </w:r>
      </w:smartTag>
      <w:r w:rsidRPr="00CD34FB">
        <w:t>.;</w:t>
      </w:r>
    </w:p>
    <w:p w:rsidR="007D35A5" w:rsidRPr="00CD34FB" w:rsidRDefault="007D35A5" w:rsidP="008E55CF">
      <w:pPr>
        <w:pStyle w:val="1a"/>
        <w:numPr>
          <w:ilvl w:val="0"/>
          <w:numId w:val="11"/>
        </w:numPr>
        <w:spacing w:before="80" w:after="80" w:line="360" w:lineRule="auto"/>
        <w:ind w:left="0" w:firstLine="851"/>
      </w:pPr>
      <w:r w:rsidRPr="00CD34FB">
        <w:t xml:space="preserve">для внутриквартальной сети бытовой и производственной канализации – </w:t>
      </w:r>
      <w:smartTag w:uri="urn:schemas-microsoft-com:office:smarttags" w:element="metricconverter">
        <w:smartTagPr>
          <w:attr w:name="ProductID" w:val="150 мм"/>
        </w:smartTagPr>
        <w:r w:rsidRPr="00CD34FB">
          <w:t>150 мм</w:t>
        </w:r>
      </w:smartTag>
      <w:r w:rsidRPr="00CD34FB">
        <w:t>;</w:t>
      </w:r>
    </w:p>
    <w:p w:rsidR="007D35A5" w:rsidRPr="00CD34FB" w:rsidRDefault="007D35A5" w:rsidP="008E55CF">
      <w:pPr>
        <w:pStyle w:val="1a"/>
        <w:numPr>
          <w:ilvl w:val="0"/>
          <w:numId w:val="11"/>
        </w:numPr>
        <w:spacing w:before="80" w:after="80" w:line="360" w:lineRule="auto"/>
        <w:ind w:left="0" w:firstLine="851"/>
      </w:pPr>
      <w:r w:rsidRPr="00CD34FB">
        <w:t xml:space="preserve">для дождевой и общесплавной уличной сети – </w:t>
      </w:r>
      <w:smartTag w:uri="urn:schemas-microsoft-com:office:smarttags" w:element="metricconverter">
        <w:smartTagPr>
          <w:attr w:name="ProductID" w:val="250 мм"/>
        </w:smartTagPr>
        <w:r w:rsidRPr="00CD34FB">
          <w:t>250 мм</w:t>
        </w:r>
      </w:smartTag>
      <w:r w:rsidRPr="00CD34FB">
        <w:t xml:space="preserve">, внутриквартальной – </w:t>
      </w:r>
      <w:smartTag w:uri="urn:schemas-microsoft-com:office:smarttags" w:element="metricconverter">
        <w:smartTagPr>
          <w:attr w:name="ProductID" w:val="200 мм"/>
        </w:smartTagPr>
        <w:r w:rsidRPr="00CD34FB">
          <w:t>200 мм</w:t>
        </w:r>
      </w:smartTag>
      <w:r w:rsidRPr="00CD34FB">
        <w:t>.</w:t>
      </w:r>
    </w:p>
    <w:p w:rsidR="007D35A5" w:rsidRPr="00CD34FB" w:rsidRDefault="007D35A5" w:rsidP="00CD34FB">
      <w:pPr>
        <w:pStyle w:val="1a"/>
        <w:spacing w:before="80" w:after="80" w:line="360" w:lineRule="auto"/>
        <w:ind w:firstLine="850"/>
      </w:pPr>
      <w:r w:rsidRPr="00CD34FB">
        <w:t>Глубина заложения трубопроводов определяется требованиями по предотвращению разрушения труб от внешних нагрузок и замерзания сточных вод. При выборе глубины заложения труб учитывается также необходимость сокращения объемов земляных работ и уменьшения общей стоимости сетей.</w:t>
      </w:r>
    </w:p>
    <w:p w:rsidR="007D35A5" w:rsidRPr="00CD34FB" w:rsidRDefault="007D35A5" w:rsidP="00CD34FB">
      <w:pPr>
        <w:pStyle w:val="1a"/>
        <w:spacing w:before="80" w:after="80" w:line="360" w:lineRule="auto"/>
        <w:ind w:firstLine="850"/>
      </w:pPr>
      <w:r w:rsidRPr="00CD34FB">
        <w:t>Наименьшая глубина заложения труб принимается по условиям предотвращения:</w:t>
      </w:r>
    </w:p>
    <w:p w:rsidR="007D35A5" w:rsidRPr="00CD34FB" w:rsidRDefault="007D35A5" w:rsidP="008E55CF">
      <w:pPr>
        <w:pStyle w:val="1a"/>
        <w:numPr>
          <w:ilvl w:val="0"/>
          <w:numId w:val="12"/>
        </w:numPr>
        <w:spacing w:before="80" w:after="80" w:line="360" w:lineRule="auto"/>
        <w:ind w:left="0" w:firstLine="850"/>
      </w:pPr>
      <w:r w:rsidRPr="00CD34FB">
        <w:t xml:space="preserve">разрушения трубы от внешних нагрузок - не менее </w:t>
      </w:r>
      <w:smartTag w:uri="urn:schemas-microsoft-com:office:smarttags" w:element="metricconverter">
        <w:smartTagPr>
          <w:attr w:name="ProductID" w:val="0,7 м"/>
        </w:smartTagPr>
        <w:r w:rsidRPr="00CD34FB">
          <w:t>0,7 м</w:t>
        </w:r>
      </w:smartTag>
      <w:r w:rsidRPr="00CD34FB">
        <w:t xml:space="preserve"> от поверхности земли до верха трубы;</w:t>
      </w:r>
    </w:p>
    <w:p w:rsidR="007D35A5" w:rsidRPr="00CD34FB" w:rsidRDefault="007D35A5" w:rsidP="008E55CF">
      <w:pPr>
        <w:pStyle w:val="1a"/>
        <w:numPr>
          <w:ilvl w:val="0"/>
          <w:numId w:val="12"/>
        </w:numPr>
        <w:spacing w:before="80" w:after="80" w:line="360" w:lineRule="auto"/>
        <w:ind w:left="0" w:firstLine="850"/>
      </w:pPr>
      <w:r w:rsidRPr="00CD34FB">
        <w:t xml:space="preserve">замерзания сточных вод – низ трубы не выше чем на </w:t>
      </w:r>
      <w:smartTag w:uri="urn:schemas-microsoft-com:office:smarttags" w:element="metricconverter">
        <w:smartTagPr>
          <w:attr w:name="ProductID" w:val="0,3 м"/>
        </w:smartTagPr>
        <w:r w:rsidRPr="00CD34FB">
          <w:t>0,3 м</w:t>
        </w:r>
      </w:smartTag>
      <w:r w:rsidRPr="00CD34FB">
        <w:t xml:space="preserve"> отметки проникновения в грунт нулевой температуры (глубины промерзания грунта).</w:t>
      </w:r>
    </w:p>
    <w:p w:rsidR="007D35A5" w:rsidRPr="00CD34FB" w:rsidRDefault="007D35A5" w:rsidP="00CD34FB">
      <w:pPr>
        <w:pStyle w:val="1a"/>
        <w:spacing w:before="80" w:after="80" w:line="360" w:lineRule="auto"/>
        <w:ind w:firstLine="850"/>
      </w:pPr>
      <w:r w:rsidRPr="00CD34FB">
        <w:t xml:space="preserve">Наибольшая глубина заложения уличных труб зависит от их материала и вида грунта и находится в пределах от 4 до </w:t>
      </w:r>
      <w:smartTag w:uri="urn:schemas-microsoft-com:office:smarttags" w:element="metricconverter">
        <w:smartTagPr>
          <w:attr w:name="ProductID" w:val="8 метров"/>
        </w:smartTagPr>
        <w:r w:rsidRPr="00CD34FB">
          <w:t>8 метров</w:t>
        </w:r>
      </w:smartTag>
      <w:r w:rsidRPr="00CD34FB">
        <w:t>.</w:t>
      </w:r>
    </w:p>
    <w:p w:rsidR="007D35A5" w:rsidRPr="00CD34FB" w:rsidRDefault="007D35A5" w:rsidP="00CD34FB">
      <w:pPr>
        <w:pStyle w:val="1a"/>
        <w:spacing w:before="80" w:after="80" w:line="360" w:lineRule="auto"/>
        <w:ind w:firstLine="850"/>
      </w:pPr>
      <w:r w:rsidRPr="00CD34FB">
        <w:t xml:space="preserve">Прокладка сетей водоотведения производится подземно в пределах проезжей части, под газонами или в полосе зеленых насаждений. При ширине улиц до </w:t>
      </w:r>
      <w:smartTag w:uri="urn:schemas-microsoft-com:office:smarttags" w:element="metricconverter">
        <w:smartTagPr>
          <w:attr w:name="ProductID" w:val="30 м"/>
        </w:smartTagPr>
        <w:r w:rsidRPr="00CD34FB">
          <w:t>30 м</w:t>
        </w:r>
      </w:smartTag>
      <w:r w:rsidRPr="00CD34FB">
        <w:t xml:space="preserve"> уличная сеть прокладывается с одной стороны улицы, а при ширине более </w:t>
      </w:r>
      <w:smartTag w:uri="urn:schemas-microsoft-com:office:smarttags" w:element="metricconverter">
        <w:smartTagPr>
          <w:attr w:name="ProductID" w:val="30 м"/>
        </w:smartTagPr>
        <w:r w:rsidRPr="00CD34FB">
          <w:t>30 м</w:t>
        </w:r>
      </w:smartTag>
      <w:r w:rsidRPr="00CD34FB">
        <w:t xml:space="preserve"> – с двух сторон.</w:t>
      </w:r>
    </w:p>
    <w:p w:rsidR="007D35A5" w:rsidRPr="00CD34FB" w:rsidRDefault="007D35A5" w:rsidP="00CD34FB">
      <w:pPr>
        <w:pStyle w:val="1a"/>
        <w:spacing w:before="80" w:after="80" w:line="360" w:lineRule="auto"/>
        <w:ind w:firstLine="850"/>
      </w:pPr>
      <w:r w:rsidRPr="00CD34FB">
        <w:t xml:space="preserve">Минимальные расстояния от трубопроводов сетей водоотведения до фундаментов зданий, других инженерных коммуникаций регламентируются СНиП 2.07.01-89. </w:t>
      </w:r>
    </w:p>
    <w:p w:rsidR="007D35A5" w:rsidRPr="00CD34FB" w:rsidRDefault="007D35A5" w:rsidP="00CD34FB">
      <w:pPr>
        <w:pStyle w:val="1a"/>
        <w:spacing w:before="80" w:after="80" w:line="360" w:lineRule="auto"/>
        <w:ind w:firstLine="850"/>
      </w:pPr>
      <w:r w:rsidRPr="00CD34FB">
        <w:t>Сети водоотведения размещаются, как правило, ниже других инженерных сетей.</w:t>
      </w:r>
    </w:p>
    <w:p w:rsidR="007D35A5" w:rsidRPr="00CD34FB" w:rsidRDefault="007D35A5" w:rsidP="00CD34FB">
      <w:pPr>
        <w:pStyle w:val="1a"/>
        <w:spacing w:before="80" w:after="80" w:line="360" w:lineRule="auto"/>
        <w:ind w:firstLine="850"/>
      </w:pPr>
      <w:r w:rsidRPr="00CD34FB">
        <w:t>Отличительной особенностью самотечных сетей водоотведения является то, что сточные воды при своем движении по трубам заполняют сечение трубопровода не полностью. Это предусмотрено для того, чтобы иметь некоторый запас для пропуска расхода сточных вод, превышающего расчетный, а также  для обеспечения транспортировки легких загрязнений и необходимости вентиляции сети.</w:t>
      </w:r>
    </w:p>
    <w:p w:rsidR="006B0AE2" w:rsidRPr="00CD34FB" w:rsidRDefault="007D35A5" w:rsidP="00CD34FB">
      <w:pPr>
        <w:pStyle w:val="1a"/>
        <w:spacing w:before="80" w:after="80" w:line="360" w:lineRule="auto"/>
        <w:ind w:firstLine="850"/>
      </w:pPr>
      <w:r w:rsidRPr="00CD34FB">
        <w:t>Расчетное наполнение трубопроводов и каналов с поперечным сечением любой формы принимается не более 0,7 диаметра (высоты).</w:t>
      </w:r>
    </w:p>
    <w:p w:rsidR="007D35A5" w:rsidRPr="00CD34FB" w:rsidRDefault="007D35A5" w:rsidP="00CD34FB">
      <w:pPr>
        <w:pStyle w:val="1a"/>
        <w:spacing w:before="80" w:after="80" w:line="360" w:lineRule="auto"/>
        <w:ind w:firstLine="850"/>
      </w:pPr>
      <w:r w:rsidRPr="00CD34FB">
        <w:t>Перспективное строительство</w:t>
      </w:r>
    </w:p>
    <w:p w:rsidR="00A77CA5" w:rsidRPr="00CD34FB" w:rsidRDefault="00A77CA5" w:rsidP="00CD34FB">
      <w:pPr>
        <w:pStyle w:val="1a"/>
        <w:spacing w:before="80" w:after="80" w:line="360" w:lineRule="auto"/>
        <w:ind w:firstLine="850"/>
      </w:pPr>
      <w:r w:rsidRPr="00CD34FB">
        <w:t xml:space="preserve">Расположение существующих сетей в </w:t>
      </w:r>
      <w:r w:rsidR="00B2769B" w:rsidRPr="00CD34FB">
        <w:t>п. Тельмана и п. Войскорово</w:t>
      </w:r>
      <w:r w:rsidRPr="00CD34FB">
        <w:t xml:space="preserve"> представлено на рисунк</w:t>
      </w:r>
      <w:r w:rsidR="00B2769B" w:rsidRPr="00CD34FB">
        <w:t>ах</w:t>
      </w:r>
      <w:r w:rsidRPr="00CD34FB">
        <w:t xml:space="preserve"> ниже. Более детальная схема приведена в прилагаемых графических материалах</w:t>
      </w:r>
      <w:r w:rsidR="00E77D7C" w:rsidRPr="00CD34FB">
        <w:t xml:space="preserve"> и разработанной электронной модели</w:t>
      </w:r>
      <w:r w:rsidRPr="00CD34FB">
        <w:t>.</w:t>
      </w:r>
      <w:r w:rsidR="009410B5" w:rsidRPr="00CD34FB">
        <w:t xml:space="preserve"> </w:t>
      </w:r>
    </w:p>
    <w:p w:rsidR="009410B5" w:rsidRPr="00CD34FB" w:rsidRDefault="009410B5" w:rsidP="00CD34FB">
      <w:pPr>
        <w:pStyle w:val="1a"/>
        <w:spacing w:before="80" w:after="80" w:line="360" w:lineRule="auto"/>
        <w:ind w:firstLine="850"/>
        <w:rPr>
          <w:lang w:eastAsia="ru-RU"/>
        </w:rPr>
      </w:pPr>
      <w:r w:rsidRPr="00CD34FB">
        <w:rPr>
          <w:lang w:eastAsia="ru-RU"/>
        </w:rPr>
        <w:t>В соответствии с имеющимися данными о развитии в ближайшие годы изменение в маршрутах прохождения сетей канализации в п. Войскорово не значительно. Так же и в п. Тельмана в границах тех. зоны ВО 1 могут произойти незначительные изменения, связанные с подключением новых абонентов. Основное строительство коммунальной инфраструктуры до 20</w:t>
      </w:r>
      <w:r w:rsidR="006248CE" w:rsidRPr="00CD34FB">
        <w:rPr>
          <w:lang w:eastAsia="ru-RU"/>
        </w:rPr>
        <w:t xml:space="preserve">22 </w:t>
      </w:r>
      <w:r w:rsidRPr="00CD34FB">
        <w:rPr>
          <w:lang w:eastAsia="ru-RU"/>
        </w:rPr>
        <w:t>года придётся на тех. зону ВО 2, где сегодня производиться застройка микрорайона 5.</w:t>
      </w:r>
    </w:p>
    <w:p w:rsidR="00687661" w:rsidRPr="00CD34FB" w:rsidRDefault="0005592C" w:rsidP="00CD34FB">
      <w:pPr>
        <w:pStyle w:val="1a"/>
        <w:spacing w:before="80" w:after="80" w:line="360" w:lineRule="auto"/>
        <w:ind w:firstLine="850"/>
      </w:pPr>
      <w:r w:rsidRPr="00CD34FB">
        <w:t xml:space="preserve">В соответствии с Генеральным планом расположение основных объектов и коллекторов системы водоотведения на перспективу до </w:t>
      </w:r>
      <w:r w:rsidR="005B77FC" w:rsidRPr="00CD34FB">
        <w:t>2027</w:t>
      </w:r>
      <w:r w:rsidRPr="00CD34FB">
        <w:t xml:space="preserve"> и 203</w:t>
      </w:r>
      <w:r w:rsidR="005B77FC" w:rsidRPr="00CD34FB">
        <w:t>7</w:t>
      </w:r>
      <w:r w:rsidRPr="00CD34FB">
        <w:t xml:space="preserve"> года приведено на рисунке</w:t>
      </w:r>
      <w:r w:rsidR="002F45B7" w:rsidRPr="00CD34FB">
        <w:t xml:space="preserve"> 7</w:t>
      </w:r>
      <w:r w:rsidRPr="00CD34FB">
        <w:t>.</w:t>
      </w:r>
      <w:r w:rsidR="002F45B7" w:rsidRPr="00CD34FB">
        <w:t xml:space="preserve"> Данный вариант строительства предполагает </w:t>
      </w:r>
      <w:r w:rsidR="00256832" w:rsidRPr="00CD34FB">
        <w:t xml:space="preserve">организацию одной технологической зоны водоотведения в муниципальном образовании </w:t>
      </w:r>
      <w:r w:rsidR="008524F1" w:rsidRPr="00CD34FB">
        <w:t xml:space="preserve">с объединение всех существующих и перспективных </w:t>
      </w:r>
      <w:r w:rsidR="000810F5" w:rsidRPr="00CD34FB">
        <w:t xml:space="preserve">технологических </w:t>
      </w:r>
      <w:r w:rsidR="008524F1" w:rsidRPr="00CD34FB">
        <w:t>зон. В соответствии с</w:t>
      </w:r>
      <w:r w:rsidR="000810F5" w:rsidRPr="00CD34FB">
        <w:t xml:space="preserve"> этим</w:t>
      </w:r>
      <w:r w:rsidR="008524F1" w:rsidRPr="00CD34FB">
        <w:t xml:space="preserve"> вариантом развития </w:t>
      </w:r>
      <w:r w:rsidR="00200F75" w:rsidRPr="00CD34FB">
        <w:t xml:space="preserve">предлагается строительства общих КОС, КНС в количестве </w:t>
      </w:r>
      <w:r w:rsidR="009410B5" w:rsidRPr="00CD34FB">
        <w:t>4</w:t>
      </w:r>
      <w:r w:rsidR="00200F75" w:rsidRPr="00CD34FB">
        <w:t xml:space="preserve"> шт., сетей водоотведения до 202</w:t>
      </w:r>
      <w:r w:rsidR="006248CE" w:rsidRPr="00CD34FB">
        <w:t>7</w:t>
      </w:r>
      <w:r w:rsidR="00200F75" w:rsidRPr="00CD34FB">
        <w:t xml:space="preserve"> года протяжённостью около </w:t>
      </w:r>
      <w:smartTag w:uri="urn:schemas-microsoft-com:office:smarttags" w:element="metricconverter">
        <w:smartTagPr>
          <w:attr w:name="ProductID" w:val="28,2 км"/>
        </w:smartTagPr>
        <w:r w:rsidR="00200F75" w:rsidRPr="00CD34FB">
          <w:t>2</w:t>
        </w:r>
        <w:r w:rsidR="000D640F" w:rsidRPr="00CD34FB">
          <w:t>8</w:t>
        </w:r>
        <w:r w:rsidR="00200F75" w:rsidRPr="00CD34FB">
          <w:t>,2 км</w:t>
        </w:r>
      </w:smartTag>
      <w:r w:rsidR="00200F75" w:rsidRPr="00CD34FB">
        <w:t>, а к 203</w:t>
      </w:r>
      <w:r w:rsidR="006248CE" w:rsidRPr="00CD34FB">
        <w:t>7</w:t>
      </w:r>
      <w:r w:rsidR="00200F75" w:rsidRPr="00CD34FB">
        <w:t xml:space="preserve"> году – ещё </w:t>
      </w:r>
      <w:smartTag w:uri="urn:schemas-microsoft-com:office:smarttags" w:element="metricconverter">
        <w:smartTagPr>
          <w:attr w:name="ProductID" w:val="10,6 км"/>
        </w:smartTagPr>
        <w:r w:rsidR="00200F75" w:rsidRPr="00CD34FB">
          <w:t>10,6 км</w:t>
        </w:r>
      </w:smartTag>
      <w:r w:rsidR="00200F75" w:rsidRPr="00CD34FB">
        <w:t xml:space="preserve"> (в этих данных не учтёно строительство внутриквартальных сетей).</w:t>
      </w:r>
      <w:r w:rsidR="000810F5" w:rsidRPr="00CD34FB">
        <w:t xml:space="preserve"> Следует отметить высокую протяжённость общих напорных участков (</w:t>
      </w:r>
      <w:smartTag w:uri="urn:schemas-microsoft-com:office:smarttags" w:element="metricconverter">
        <w:smartTagPr>
          <w:attr w:name="ProductID" w:val="9 км"/>
        </w:smartTagPr>
        <w:r w:rsidR="000810F5" w:rsidRPr="00CD34FB">
          <w:t>9 км</w:t>
        </w:r>
      </w:smartTag>
      <w:r w:rsidR="000810F5" w:rsidRPr="00CD34FB">
        <w:t>) при данном варианте строительства системы ВО.</w:t>
      </w:r>
      <w:r w:rsidR="00C27A66" w:rsidRPr="00CD34FB">
        <w:t xml:space="preserve"> С учётом объёмов работ </w:t>
      </w:r>
      <w:r w:rsidR="000710E4" w:rsidRPr="00CD34FB">
        <w:t xml:space="preserve">организация полноценного водоотведения на территории поселения </w:t>
      </w:r>
      <w:r w:rsidR="00C27A66" w:rsidRPr="00CD34FB">
        <w:t>возможн</w:t>
      </w:r>
      <w:r w:rsidR="000710E4" w:rsidRPr="00CD34FB">
        <w:t>а</w:t>
      </w:r>
      <w:r w:rsidR="00C27A66" w:rsidRPr="00CD34FB">
        <w:t xml:space="preserve"> только в долгосрочной перспективе до </w:t>
      </w:r>
      <w:r w:rsidR="005B77FC" w:rsidRPr="00CD34FB">
        <w:t>2037</w:t>
      </w:r>
      <w:r w:rsidR="00C27A66" w:rsidRPr="00CD34FB">
        <w:t xml:space="preserve"> года.</w:t>
      </w:r>
    </w:p>
    <w:p w:rsidR="005B77FC" w:rsidRDefault="00C27A66" w:rsidP="00CD34FB">
      <w:pPr>
        <w:pStyle w:val="1a"/>
        <w:spacing w:before="80" w:after="80" w:line="360" w:lineRule="auto"/>
        <w:ind w:firstLine="850"/>
      </w:pPr>
      <w:r w:rsidRPr="00CD34FB">
        <w:t>В ходе выполнения работы предложен вариант развития систем водоотведения</w:t>
      </w:r>
      <w:r w:rsidR="00687661" w:rsidRPr="00CD34FB">
        <w:t xml:space="preserve"> в соответствии со следующими пунктами</w:t>
      </w:r>
      <w:r w:rsidRPr="00CD34FB">
        <w:t>:</w:t>
      </w:r>
    </w:p>
    <w:p w:rsidR="00927852" w:rsidRPr="00CD34FB" w:rsidRDefault="00927852" w:rsidP="00CD34FB">
      <w:pPr>
        <w:pStyle w:val="1a"/>
        <w:spacing w:before="80" w:after="80" w:line="360" w:lineRule="auto"/>
        <w:ind w:firstLine="850"/>
        <w:sectPr w:rsidR="00927852" w:rsidRPr="00CD34FB" w:rsidSect="00FF2EC6">
          <w:pgSz w:w="11906" w:h="16838" w:code="9"/>
          <w:pgMar w:top="1134" w:right="851" w:bottom="1134" w:left="1134" w:header="709" w:footer="477"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C27A66" w:rsidRPr="00CD34FB" w:rsidRDefault="00C27A66" w:rsidP="00CD34FB">
      <w:pPr>
        <w:pStyle w:val="1a"/>
        <w:spacing w:before="80" w:after="80" w:line="360" w:lineRule="auto"/>
        <w:ind w:firstLine="850"/>
      </w:pPr>
    </w:p>
    <w:p w:rsidR="00B1155E" w:rsidRDefault="00C27A66" w:rsidP="00CB3440">
      <w:pPr>
        <w:pStyle w:val="1a"/>
        <w:numPr>
          <w:ilvl w:val="0"/>
          <w:numId w:val="21"/>
        </w:numPr>
        <w:tabs>
          <w:tab w:val="clear" w:pos="1429"/>
          <w:tab w:val="num" w:pos="990"/>
        </w:tabs>
        <w:spacing w:before="80" w:after="80" w:line="360" w:lineRule="auto"/>
        <w:ind w:left="0" w:firstLine="850"/>
      </w:pPr>
      <w:r w:rsidRPr="00CD34FB">
        <w:t xml:space="preserve">Проектирование и строительство общих канализационных очистных сооружений для п. Тельмана с учётом перспективного роста. Следует учесть, что в границах технологической зоны </w:t>
      </w:r>
      <w:r w:rsidR="00B1155E" w:rsidRPr="00CD34FB">
        <w:t xml:space="preserve">ВО </w:t>
      </w:r>
      <w:r w:rsidRPr="00CD34FB">
        <w:t>2 (микрорайон 1 и 5) подключение сетей водоотведения планируется к системам</w:t>
      </w:r>
      <w:r w:rsidR="009B1180" w:rsidRPr="00CD34FB">
        <w:t xml:space="preserve"> г. Колпино</w:t>
      </w:r>
      <w:r w:rsidRPr="00CD34FB">
        <w:t xml:space="preserve">. Рост отведённых стоков на территории п. Тельмана (тех. зона ВО 1) </w:t>
      </w:r>
      <w:r w:rsidR="00865BC7" w:rsidRPr="00CD34FB">
        <w:t>возможен:</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493"/>
        <w:gridCol w:w="1134"/>
        <w:gridCol w:w="965"/>
        <w:gridCol w:w="965"/>
        <w:gridCol w:w="965"/>
        <w:gridCol w:w="883"/>
        <w:gridCol w:w="883"/>
        <w:gridCol w:w="967"/>
        <w:gridCol w:w="967"/>
        <w:gridCol w:w="967"/>
        <w:gridCol w:w="967"/>
        <w:gridCol w:w="967"/>
        <w:gridCol w:w="967"/>
        <w:gridCol w:w="979"/>
      </w:tblGrid>
      <w:tr w:rsidR="00FF2EC6" w:rsidRPr="0042444C" w:rsidTr="008E55CF">
        <w:trPr>
          <w:jc w:val="center"/>
        </w:trPr>
        <w:tc>
          <w:tcPr>
            <w:tcW w:w="827" w:type="pct"/>
            <w:shd w:val="clear" w:color="auto" w:fill="auto"/>
            <w:noWrap/>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Наименование показателя</w:t>
            </w:r>
          </w:p>
        </w:tc>
        <w:tc>
          <w:tcPr>
            <w:tcW w:w="376"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Единица измерения</w:t>
            </w:r>
          </w:p>
        </w:tc>
        <w:tc>
          <w:tcPr>
            <w:tcW w:w="320"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2018 г.</w:t>
            </w:r>
          </w:p>
        </w:tc>
        <w:tc>
          <w:tcPr>
            <w:tcW w:w="320"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2019 г.</w:t>
            </w:r>
          </w:p>
        </w:tc>
        <w:tc>
          <w:tcPr>
            <w:tcW w:w="320"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2020 г.</w:t>
            </w:r>
          </w:p>
        </w:tc>
        <w:tc>
          <w:tcPr>
            <w:tcW w:w="293"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2021 г.</w:t>
            </w:r>
          </w:p>
        </w:tc>
        <w:tc>
          <w:tcPr>
            <w:tcW w:w="293"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2022 г.</w:t>
            </w:r>
          </w:p>
        </w:tc>
        <w:tc>
          <w:tcPr>
            <w:tcW w:w="321"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2023 г.</w:t>
            </w:r>
          </w:p>
        </w:tc>
        <w:tc>
          <w:tcPr>
            <w:tcW w:w="321"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2024 г.</w:t>
            </w:r>
          </w:p>
        </w:tc>
        <w:tc>
          <w:tcPr>
            <w:tcW w:w="321"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2025 г.</w:t>
            </w:r>
          </w:p>
        </w:tc>
        <w:tc>
          <w:tcPr>
            <w:tcW w:w="321"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2026 г.</w:t>
            </w:r>
          </w:p>
        </w:tc>
        <w:tc>
          <w:tcPr>
            <w:tcW w:w="321"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2027 г.</w:t>
            </w:r>
          </w:p>
        </w:tc>
        <w:tc>
          <w:tcPr>
            <w:tcW w:w="321"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2030 г.</w:t>
            </w:r>
          </w:p>
        </w:tc>
        <w:tc>
          <w:tcPr>
            <w:tcW w:w="326" w:type="pct"/>
            <w:shd w:val="clear" w:color="auto" w:fill="auto"/>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2037 г.</w:t>
            </w:r>
          </w:p>
        </w:tc>
      </w:tr>
      <w:tr w:rsidR="00FF2EC6" w:rsidRPr="0042444C" w:rsidTr="008E55CF">
        <w:trPr>
          <w:jc w:val="center"/>
        </w:trPr>
        <w:tc>
          <w:tcPr>
            <w:tcW w:w="5000" w:type="pct"/>
            <w:gridSpan w:val="14"/>
            <w:shd w:val="clear" w:color="auto" w:fill="auto"/>
            <w:noWrap/>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п. Тельмана, технологическая зона ВО 1</w:t>
            </w:r>
          </w:p>
        </w:tc>
      </w:tr>
      <w:tr w:rsidR="00FF2EC6" w:rsidRPr="0042444C" w:rsidTr="008E55CF">
        <w:trPr>
          <w:jc w:val="center"/>
        </w:trPr>
        <w:tc>
          <w:tcPr>
            <w:tcW w:w="827" w:type="pct"/>
            <w:shd w:val="clear" w:color="auto" w:fill="auto"/>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Расчётное количество отведённых стоков с учётом возможного максимального сброса</w:t>
            </w:r>
          </w:p>
        </w:tc>
        <w:tc>
          <w:tcPr>
            <w:tcW w:w="376"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м3/ сут</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1424,85</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1460,58</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1496,30</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1532,00</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1567,73</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1603,45</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1639,18</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1674,90</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1710,63</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1746,33</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1966,22</w:t>
            </w:r>
          </w:p>
        </w:tc>
        <w:tc>
          <w:tcPr>
            <w:tcW w:w="326"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2479,29</w:t>
            </w:r>
          </w:p>
        </w:tc>
      </w:tr>
      <w:tr w:rsidR="00FF2EC6" w:rsidRPr="0042444C" w:rsidTr="008E55CF">
        <w:trPr>
          <w:jc w:val="center"/>
        </w:trPr>
        <w:tc>
          <w:tcPr>
            <w:tcW w:w="5000" w:type="pct"/>
            <w:gridSpan w:val="14"/>
            <w:shd w:val="clear" w:color="auto" w:fill="auto"/>
            <w:noWrap/>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п. Тельмана, технологическая зона ВО 2</w:t>
            </w:r>
          </w:p>
        </w:tc>
      </w:tr>
      <w:tr w:rsidR="00FF2EC6" w:rsidRPr="0042444C" w:rsidTr="008E55CF">
        <w:trPr>
          <w:jc w:val="center"/>
        </w:trPr>
        <w:tc>
          <w:tcPr>
            <w:tcW w:w="827" w:type="pct"/>
            <w:shd w:val="clear" w:color="auto" w:fill="auto"/>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Расчётное количество отведённых стоков с учётом возможного максимального сброса</w:t>
            </w:r>
          </w:p>
        </w:tc>
        <w:tc>
          <w:tcPr>
            <w:tcW w:w="376"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м3/ сут</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1112,60</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1140,49</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1168,38</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1196,27</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1224,16</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1252,05</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1279,97</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1307,86</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1335,75</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1363,64</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1535,34</w:t>
            </w:r>
          </w:p>
        </w:tc>
        <w:tc>
          <w:tcPr>
            <w:tcW w:w="326"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1935,97</w:t>
            </w:r>
          </w:p>
        </w:tc>
      </w:tr>
      <w:tr w:rsidR="00FF2EC6" w:rsidRPr="0042444C" w:rsidTr="008E55CF">
        <w:trPr>
          <w:jc w:val="center"/>
        </w:trPr>
        <w:tc>
          <w:tcPr>
            <w:tcW w:w="5000" w:type="pct"/>
            <w:gridSpan w:val="14"/>
            <w:shd w:val="clear" w:color="auto" w:fill="auto"/>
            <w:noWrap/>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п. Войскорово, технологическая зона ВО 3</w:t>
            </w:r>
          </w:p>
        </w:tc>
      </w:tr>
      <w:tr w:rsidR="00FF2EC6" w:rsidRPr="0042444C" w:rsidTr="008E55CF">
        <w:trPr>
          <w:jc w:val="center"/>
        </w:trPr>
        <w:tc>
          <w:tcPr>
            <w:tcW w:w="827" w:type="pct"/>
            <w:shd w:val="clear" w:color="auto" w:fill="auto"/>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Расчётное количество отведённых стоков с учётом возможного максимального сброса</w:t>
            </w:r>
          </w:p>
        </w:tc>
        <w:tc>
          <w:tcPr>
            <w:tcW w:w="376" w:type="pct"/>
            <w:vMerge w:val="restar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м3/ сут</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249,37</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255,62</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261,86</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268,14</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274,38</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280,63</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286,88</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293,12</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299,40</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305,64</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344,11</w:t>
            </w:r>
          </w:p>
        </w:tc>
        <w:tc>
          <w:tcPr>
            <w:tcW w:w="326"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433,92</w:t>
            </w:r>
          </w:p>
        </w:tc>
      </w:tr>
      <w:tr w:rsidR="00FF2EC6" w:rsidRPr="0042444C" w:rsidTr="008E55CF">
        <w:trPr>
          <w:jc w:val="center"/>
        </w:trPr>
        <w:tc>
          <w:tcPr>
            <w:tcW w:w="827" w:type="pct"/>
            <w:shd w:val="clear" w:color="auto" w:fill="auto"/>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Максимальная производительность КОС</w:t>
            </w:r>
          </w:p>
        </w:tc>
        <w:tc>
          <w:tcPr>
            <w:tcW w:w="376" w:type="pct"/>
            <w:vMerge/>
            <w:shd w:val="clear" w:color="auto" w:fill="auto"/>
            <w:vAlign w:val="center"/>
            <w:hideMark/>
          </w:tcPr>
          <w:p w:rsidR="00FF2EC6" w:rsidRPr="0042444C" w:rsidRDefault="00FF2EC6" w:rsidP="008E55CF">
            <w:pPr>
              <w:spacing w:after="0" w:line="240" w:lineRule="auto"/>
              <w:jc w:val="center"/>
              <w:rPr>
                <w:color w:val="000000"/>
                <w:sz w:val="20"/>
                <w:szCs w:val="24"/>
                <w:lang w:eastAsia="ru-RU"/>
              </w:rPr>
            </w:pPr>
          </w:p>
        </w:tc>
        <w:tc>
          <w:tcPr>
            <w:tcW w:w="320" w:type="pct"/>
            <w:shd w:val="clear" w:color="auto" w:fill="auto"/>
            <w:noWrap/>
            <w:vAlign w:val="center"/>
            <w:hideMark/>
          </w:tcPr>
          <w:p w:rsidR="00FF2EC6" w:rsidRPr="0042444C" w:rsidRDefault="00FF2EC6" w:rsidP="008E55CF">
            <w:pPr>
              <w:spacing w:after="0" w:line="240" w:lineRule="auto"/>
              <w:jc w:val="center"/>
              <w:rPr>
                <w:bCs/>
                <w:color w:val="000000"/>
                <w:sz w:val="20"/>
                <w:szCs w:val="24"/>
                <w:lang w:eastAsia="ru-RU"/>
              </w:rPr>
            </w:pPr>
            <w:r w:rsidRPr="0042444C">
              <w:rPr>
                <w:bCs/>
                <w:color w:val="000000"/>
                <w:sz w:val="20"/>
                <w:szCs w:val="24"/>
                <w:lang w:eastAsia="ru-RU"/>
              </w:rPr>
              <w:t>700</w:t>
            </w:r>
          </w:p>
        </w:tc>
        <w:tc>
          <w:tcPr>
            <w:tcW w:w="320"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0"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293"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293"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1"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1"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1"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1"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1"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1"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c>
          <w:tcPr>
            <w:tcW w:w="326"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700</w:t>
            </w:r>
          </w:p>
        </w:tc>
      </w:tr>
      <w:tr w:rsidR="00FF2EC6" w:rsidRPr="0042444C" w:rsidTr="008E55CF">
        <w:trPr>
          <w:jc w:val="center"/>
        </w:trPr>
        <w:tc>
          <w:tcPr>
            <w:tcW w:w="827" w:type="pct"/>
            <w:shd w:val="clear" w:color="auto" w:fill="auto"/>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Резерв (дефицит «-») мощности КОС</w:t>
            </w:r>
          </w:p>
        </w:tc>
        <w:tc>
          <w:tcPr>
            <w:tcW w:w="376" w:type="pct"/>
            <w:shd w:val="clear" w:color="auto" w:fill="auto"/>
            <w:noWrap/>
            <w:vAlign w:val="center"/>
            <w:hideMark/>
          </w:tcPr>
          <w:p w:rsidR="00FF2EC6" w:rsidRPr="0042444C" w:rsidRDefault="00FF2EC6" w:rsidP="008E55CF">
            <w:pPr>
              <w:spacing w:after="0" w:line="240" w:lineRule="auto"/>
              <w:jc w:val="center"/>
              <w:rPr>
                <w:color w:val="000000"/>
                <w:sz w:val="20"/>
                <w:szCs w:val="24"/>
                <w:lang w:eastAsia="ru-RU"/>
              </w:rPr>
            </w:pPr>
            <w:r w:rsidRPr="0042444C">
              <w:rPr>
                <w:color w:val="000000"/>
                <w:sz w:val="20"/>
                <w:szCs w:val="24"/>
                <w:lang w:eastAsia="ru-RU"/>
              </w:rPr>
              <w:t>%</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35,62</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36,52</w:t>
            </w:r>
          </w:p>
        </w:tc>
        <w:tc>
          <w:tcPr>
            <w:tcW w:w="320"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37,41</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38,31</w:t>
            </w:r>
          </w:p>
        </w:tc>
        <w:tc>
          <w:tcPr>
            <w:tcW w:w="293"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39,20</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40,09</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40,98</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41,87</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42,77</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43,66</w:t>
            </w:r>
          </w:p>
        </w:tc>
        <w:tc>
          <w:tcPr>
            <w:tcW w:w="321"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49,16</w:t>
            </w:r>
          </w:p>
        </w:tc>
        <w:tc>
          <w:tcPr>
            <w:tcW w:w="326" w:type="pct"/>
            <w:shd w:val="clear" w:color="auto" w:fill="auto"/>
            <w:noWrap/>
            <w:vAlign w:val="center"/>
            <w:hideMark/>
          </w:tcPr>
          <w:p w:rsidR="00FF2EC6" w:rsidRDefault="00FF2EC6" w:rsidP="008E55CF">
            <w:pPr>
              <w:spacing w:after="0"/>
              <w:jc w:val="center"/>
              <w:rPr>
                <w:color w:val="000000"/>
                <w:sz w:val="20"/>
                <w:szCs w:val="20"/>
              </w:rPr>
            </w:pPr>
            <w:r>
              <w:rPr>
                <w:color w:val="000000"/>
                <w:sz w:val="20"/>
                <w:szCs w:val="20"/>
              </w:rPr>
              <w:t>61,99</w:t>
            </w:r>
          </w:p>
        </w:tc>
      </w:tr>
    </w:tbl>
    <w:p w:rsidR="00FF2EC6" w:rsidRDefault="00FF2EC6" w:rsidP="00FF2EC6">
      <w:pPr>
        <w:pStyle w:val="1a"/>
        <w:spacing w:line="360" w:lineRule="auto"/>
      </w:pPr>
    </w:p>
    <w:p w:rsidR="00865BC7" w:rsidRPr="00CD34FB" w:rsidRDefault="00865BC7" w:rsidP="00CD34FB">
      <w:pPr>
        <w:pStyle w:val="1a"/>
        <w:spacing w:before="80" w:after="80" w:line="360" w:lineRule="auto"/>
        <w:ind w:left="1069" w:firstLine="850"/>
      </w:pPr>
      <w:r w:rsidRPr="00CD34FB">
        <w:t xml:space="preserve">В связи с этим </w:t>
      </w:r>
      <w:r w:rsidR="009410B5" w:rsidRPr="00CD34FB">
        <w:t>рекомендуется</w:t>
      </w:r>
      <w:r w:rsidRPr="00CD34FB">
        <w:t xml:space="preserve"> предусмотреть </w:t>
      </w:r>
      <w:r w:rsidR="009410B5" w:rsidRPr="00CD34FB">
        <w:t>поэтапное строительство КОС в зависимости от текущих потребностей.</w:t>
      </w:r>
    </w:p>
    <w:p w:rsidR="00687661" w:rsidRPr="00CD34FB" w:rsidRDefault="009410B5" w:rsidP="00CB3440">
      <w:pPr>
        <w:pStyle w:val="1a"/>
        <w:numPr>
          <w:ilvl w:val="0"/>
          <w:numId w:val="21"/>
        </w:numPr>
        <w:tabs>
          <w:tab w:val="clear" w:pos="1429"/>
          <w:tab w:val="num" w:pos="660"/>
          <w:tab w:val="left" w:pos="990"/>
        </w:tabs>
        <w:spacing w:before="80" w:after="80" w:line="360" w:lineRule="auto"/>
        <w:ind w:left="0" w:firstLine="850"/>
      </w:pPr>
      <w:r w:rsidRPr="00CD34FB">
        <w:t>На территории п</w:t>
      </w:r>
      <w:r w:rsidR="00687661" w:rsidRPr="00CD34FB">
        <w:t>. Войскорово и д. Пионер возможно предусмотреть организацию одной или нескольких технологических зон ВО с подключением сетей к существующим или новым локальным блочно-модульным КОС.</w:t>
      </w:r>
      <w:r w:rsidR="00D231D1" w:rsidRPr="00CD34FB">
        <w:t xml:space="preserve"> </w:t>
      </w:r>
      <w:r w:rsidR="00B1155E" w:rsidRPr="00CD34FB">
        <w:t xml:space="preserve">Как видно из таблице выше </w:t>
      </w:r>
      <w:r w:rsidR="005E31D0" w:rsidRPr="00CD34FB">
        <w:t>резерв системы водоотведения в п. Войскорово</w:t>
      </w:r>
      <w:r w:rsidR="00B1155E" w:rsidRPr="00CD34FB">
        <w:t xml:space="preserve"> </w:t>
      </w:r>
      <w:r w:rsidR="005E31D0" w:rsidRPr="00CD34FB">
        <w:t>будет наблюдаться до 203</w:t>
      </w:r>
      <w:r w:rsidR="006248CE" w:rsidRPr="00CD34FB">
        <w:t>7</w:t>
      </w:r>
      <w:r w:rsidR="005E31D0" w:rsidRPr="00CD34FB">
        <w:t xml:space="preserve"> года. Помимо этого необходимо учесть перспективные объёмы отведённых стоков в д. Пионер, что на данном этапе затруднительно и возможно после проведения проектных работ по застройки (согласно данным Схемы водоснабжения </w:t>
      </w:r>
      <w:r w:rsidR="00A1329D" w:rsidRPr="00CD34FB">
        <w:t>МО Тельмановское сельское поселение</w:t>
      </w:r>
      <w:r w:rsidR="005E31D0" w:rsidRPr="00CD34FB">
        <w:t>. водопотребление с учётом максимального спроса в д. Пионер может составить к 202</w:t>
      </w:r>
      <w:r w:rsidR="006248CE" w:rsidRPr="00CD34FB">
        <w:t>7</w:t>
      </w:r>
      <w:r w:rsidR="005E31D0" w:rsidRPr="00CD34FB">
        <w:t xml:space="preserve"> году 96,1 м3/сут, а к 203</w:t>
      </w:r>
      <w:r w:rsidR="006248CE" w:rsidRPr="00CD34FB">
        <w:t>7</w:t>
      </w:r>
      <w:r w:rsidR="005E31D0" w:rsidRPr="00CD34FB">
        <w:t xml:space="preserve"> году – 416,7 м3/сут).</w:t>
      </w:r>
    </w:p>
    <w:p w:rsidR="00687661" w:rsidRPr="00CD34FB" w:rsidRDefault="00687661" w:rsidP="00CD34FB">
      <w:pPr>
        <w:pStyle w:val="1a"/>
        <w:tabs>
          <w:tab w:val="num" w:pos="660"/>
          <w:tab w:val="left" w:pos="990"/>
        </w:tabs>
        <w:spacing w:before="80" w:after="80" w:line="360" w:lineRule="auto"/>
        <w:ind w:firstLine="850"/>
      </w:pPr>
    </w:p>
    <w:p w:rsidR="00C27A66" w:rsidRPr="00CD34FB" w:rsidRDefault="00D231D1" w:rsidP="00CD34FB">
      <w:pPr>
        <w:pStyle w:val="1a"/>
        <w:tabs>
          <w:tab w:val="num" w:pos="660"/>
          <w:tab w:val="left" w:pos="990"/>
        </w:tabs>
        <w:spacing w:before="80" w:after="80" w:line="360" w:lineRule="auto"/>
        <w:ind w:firstLine="850"/>
      </w:pPr>
      <w:r w:rsidRPr="00CD34FB">
        <w:t>Предложенный</w:t>
      </w:r>
      <w:r w:rsidR="00687661" w:rsidRPr="00CD34FB">
        <w:t xml:space="preserve"> вариант развития</w:t>
      </w:r>
      <w:r w:rsidR="009B1180" w:rsidRPr="00CD34FB">
        <w:t xml:space="preserve"> является актуальным для </w:t>
      </w:r>
      <w:r w:rsidR="006248CE" w:rsidRPr="00CD34FB">
        <w:t xml:space="preserve">МО Тельмановское сельское поселение </w:t>
      </w:r>
      <w:r w:rsidR="009B1180" w:rsidRPr="00CD34FB">
        <w:t>так как основное рост отведённых и очищаемых стоков согласно расчётам должен прийти</w:t>
      </w:r>
      <w:r w:rsidR="00272965" w:rsidRPr="00CD34FB">
        <w:t>сь</w:t>
      </w:r>
      <w:r w:rsidR="009B1180" w:rsidRPr="00CD34FB">
        <w:t xml:space="preserve"> на п. Тельмана.</w:t>
      </w:r>
      <w:r w:rsidR="00687661" w:rsidRPr="00CD34FB">
        <w:t xml:space="preserve"> </w:t>
      </w:r>
      <w:r w:rsidR="009B1180" w:rsidRPr="00CD34FB">
        <w:t>Помимо этого</w:t>
      </w:r>
      <w:r w:rsidR="00687661" w:rsidRPr="00CD34FB">
        <w:t xml:space="preserve"> </w:t>
      </w:r>
      <w:r w:rsidR="009B1180" w:rsidRPr="00CD34FB">
        <w:t xml:space="preserve">при данном варианте </w:t>
      </w:r>
      <w:r w:rsidR="00687661" w:rsidRPr="00CD34FB">
        <w:t>значительно уменьшить</w:t>
      </w:r>
      <w:r w:rsidR="009B1180" w:rsidRPr="00CD34FB">
        <w:t>ся</w:t>
      </w:r>
      <w:r w:rsidR="00687661" w:rsidRPr="00CD34FB">
        <w:t xml:space="preserve"> протяжённость напорных участков сетей</w:t>
      </w:r>
      <w:r w:rsidR="00F47765" w:rsidRPr="00CD34FB">
        <w:t xml:space="preserve"> и</w:t>
      </w:r>
      <w:r w:rsidR="00687661" w:rsidRPr="00CD34FB">
        <w:t xml:space="preserve"> количество</w:t>
      </w:r>
      <w:r w:rsidR="00347C58" w:rsidRPr="00CD34FB">
        <w:t xml:space="preserve"> необходимых</w:t>
      </w:r>
      <w:r w:rsidR="00687661" w:rsidRPr="00CD34FB">
        <w:t xml:space="preserve"> </w:t>
      </w:r>
      <w:r w:rsidR="00347C58" w:rsidRPr="00CD34FB">
        <w:t>КНС, тем самым надёжность</w:t>
      </w:r>
      <w:r w:rsidR="00140C28" w:rsidRPr="00CD34FB">
        <w:t xml:space="preserve"> систем</w:t>
      </w:r>
      <w:r w:rsidR="009B1180" w:rsidRPr="00CD34FB">
        <w:t xml:space="preserve"> </w:t>
      </w:r>
      <w:r w:rsidR="00F47765" w:rsidRPr="00CD34FB">
        <w:t>повысится</w:t>
      </w:r>
      <w:r w:rsidR="009B1180" w:rsidRPr="00CD34FB">
        <w:t>, а</w:t>
      </w:r>
      <w:r w:rsidRPr="00CD34FB">
        <w:t xml:space="preserve"> трудозатраты по эксплуатации</w:t>
      </w:r>
      <w:r w:rsidR="00347C58" w:rsidRPr="00CD34FB">
        <w:t xml:space="preserve"> </w:t>
      </w:r>
      <w:r w:rsidR="00F47765" w:rsidRPr="00CD34FB">
        <w:t>предполагаемо будут ниже</w:t>
      </w:r>
      <w:r w:rsidR="00140C28" w:rsidRPr="00CD34FB">
        <w:t>, чем в варианте Генерального плана</w:t>
      </w:r>
      <w:r w:rsidR="00347C58" w:rsidRPr="00CD34FB">
        <w:t>.</w:t>
      </w:r>
    </w:p>
    <w:p w:rsidR="00C27A66" w:rsidRPr="00CD34FB" w:rsidRDefault="00C27A66" w:rsidP="00CD34FB">
      <w:pPr>
        <w:pStyle w:val="1a"/>
        <w:spacing w:before="80" w:after="80" w:line="360" w:lineRule="auto"/>
        <w:ind w:firstLine="850"/>
      </w:pPr>
    </w:p>
    <w:p w:rsidR="0084091A" w:rsidRPr="00CD34FB" w:rsidRDefault="0084091A" w:rsidP="00CD34FB">
      <w:pPr>
        <w:pStyle w:val="1a"/>
        <w:spacing w:before="80" w:after="80" w:line="360" w:lineRule="auto"/>
        <w:ind w:firstLine="850"/>
      </w:pPr>
    </w:p>
    <w:p w:rsidR="008C5800" w:rsidRPr="00CD34FB" w:rsidRDefault="00E45103" w:rsidP="008E55CF">
      <w:pPr>
        <w:pStyle w:val="1a"/>
        <w:keepNext/>
        <w:spacing w:before="80" w:after="80" w:line="360" w:lineRule="auto"/>
        <w:ind w:firstLine="0"/>
        <w:jc w:val="center"/>
      </w:pPr>
      <w:r w:rsidRPr="00CD34FB">
        <w:rPr>
          <w:noProof/>
          <w:lang w:eastAsia="ru-RU"/>
        </w:rPr>
        <w:drawing>
          <wp:inline distT="0" distB="0" distL="0" distR="0">
            <wp:extent cx="7746055" cy="5009652"/>
            <wp:effectExtent l="19050" t="0" r="7295" b="0"/>
            <wp:docPr id="14" name="Рисунок 14" descr="Схема ВО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хема ВО п"/>
                    <pic:cNvPicPr>
                      <a:picLocks noChangeAspect="1" noChangeArrowheads="1"/>
                    </pic:cNvPicPr>
                  </pic:nvPicPr>
                  <pic:blipFill>
                    <a:blip r:embed="rId44" cstate="print"/>
                    <a:srcRect/>
                    <a:stretch>
                      <a:fillRect/>
                    </a:stretch>
                  </pic:blipFill>
                  <pic:spPr bwMode="auto">
                    <a:xfrm>
                      <a:off x="0" y="0"/>
                      <a:ext cx="7748752" cy="5011396"/>
                    </a:xfrm>
                    <a:prstGeom prst="rect">
                      <a:avLst/>
                    </a:prstGeom>
                    <a:noFill/>
                    <a:ln w="9525">
                      <a:noFill/>
                      <a:miter lim="800000"/>
                      <a:headEnd/>
                      <a:tailEnd/>
                    </a:ln>
                  </pic:spPr>
                </pic:pic>
              </a:graphicData>
            </a:graphic>
          </wp:inline>
        </w:drawing>
      </w:r>
    </w:p>
    <w:p w:rsidR="008C5800" w:rsidRPr="00CD34FB" w:rsidRDefault="008C5800" w:rsidP="00CD34FB">
      <w:pPr>
        <w:pStyle w:val="0"/>
        <w:spacing w:before="80" w:after="80" w:line="360" w:lineRule="auto"/>
        <w:ind w:firstLine="850"/>
        <w:jc w:val="both"/>
      </w:pPr>
      <w:r w:rsidRPr="00CD34FB">
        <w:t xml:space="preserve">Рисунок </w:t>
      </w:r>
      <w:fldSimple w:instr=" SEQ Рисунок \* ARABIC ">
        <w:r w:rsidR="00FF2EC6">
          <w:rPr>
            <w:noProof/>
          </w:rPr>
          <w:t>8</w:t>
        </w:r>
      </w:fldSimple>
      <w:r w:rsidRPr="00CD34FB">
        <w:t xml:space="preserve"> Расположение сетей и объектов водоотведения в п. Войскорово</w:t>
      </w:r>
    </w:p>
    <w:p w:rsidR="0084091A" w:rsidRDefault="0084091A" w:rsidP="008C5800">
      <w:pPr>
        <w:pStyle w:val="af0"/>
        <w:jc w:val="center"/>
        <w:sectPr w:rsidR="0084091A" w:rsidSect="00CD34FB">
          <w:type w:val="continuous"/>
          <w:pgSz w:w="16838" w:h="11906" w:orient="landscape" w:code="9"/>
          <w:pgMar w:top="1134" w:right="851" w:bottom="1134" w:left="1134" w:header="709" w:footer="477"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50770D" w:rsidRPr="00CD34FB" w:rsidRDefault="00E45103" w:rsidP="008E55CF">
      <w:pPr>
        <w:pStyle w:val="0"/>
        <w:spacing w:before="80" w:after="80" w:line="360" w:lineRule="auto"/>
      </w:pPr>
      <w:r w:rsidRPr="00CD34FB">
        <w:rPr>
          <w:noProof/>
          <w:lang w:eastAsia="ru-RU"/>
        </w:rPr>
        <w:drawing>
          <wp:inline distT="0" distB="0" distL="0" distR="0">
            <wp:extent cx="6358255" cy="8580755"/>
            <wp:effectExtent l="19050" t="0" r="4445" b="0"/>
            <wp:docPr id="1" name="Рисунок 15" descr="Схема ВО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хема ВО п"/>
                    <pic:cNvPicPr>
                      <a:picLocks noChangeAspect="1" noChangeArrowheads="1"/>
                    </pic:cNvPicPr>
                  </pic:nvPicPr>
                  <pic:blipFill>
                    <a:blip r:embed="rId45" cstate="print"/>
                    <a:srcRect/>
                    <a:stretch>
                      <a:fillRect/>
                    </a:stretch>
                  </pic:blipFill>
                  <pic:spPr bwMode="auto">
                    <a:xfrm>
                      <a:off x="0" y="0"/>
                      <a:ext cx="6358255" cy="8580755"/>
                    </a:xfrm>
                    <a:prstGeom prst="rect">
                      <a:avLst/>
                    </a:prstGeom>
                    <a:noFill/>
                    <a:ln w="9525">
                      <a:noFill/>
                      <a:miter lim="800000"/>
                      <a:headEnd/>
                      <a:tailEnd/>
                    </a:ln>
                  </pic:spPr>
                </pic:pic>
              </a:graphicData>
            </a:graphic>
          </wp:inline>
        </w:drawing>
      </w:r>
    </w:p>
    <w:p w:rsidR="0050770D" w:rsidRPr="00CD34FB" w:rsidRDefault="0050770D" w:rsidP="00CD34FB">
      <w:pPr>
        <w:pStyle w:val="0"/>
        <w:spacing w:before="80" w:after="80" w:line="360" w:lineRule="auto"/>
        <w:ind w:firstLine="850"/>
        <w:jc w:val="both"/>
      </w:pPr>
      <w:r w:rsidRPr="00CD34FB">
        <w:t xml:space="preserve">Рисунок </w:t>
      </w:r>
      <w:fldSimple w:instr=" SEQ Рисунок \* ARABIC ">
        <w:r w:rsidR="00FF2EC6">
          <w:rPr>
            <w:noProof/>
          </w:rPr>
          <w:t>9</w:t>
        </w:r>
      </w:fldSimple>
      <w:r w:rsidRPr="00CD34FB">
        <w:t xml:space="preserve"> Расположение сетей</w:t>
      </w:r>
      <w:r w:rsidR="008C5800" w:rsidRPr="00CD34FB">
        <w:t xml:space="preserve"> и объектов</w:t>
      </w:r>
      <w:r w:rsidRPr="00CD34FB">
        <w:t xml:space="preserve"> </w:t>
      </w:r>
      <w:r w:rsidR="00A6340A" w:rsidRPr="00CD34FB">
        <w:t>водоотведения</w:t>
      </w:r>
      <w:r w:rsidRPr="00CD34FB">
        <w:t xml:space="preserve"> в </w:t>
      </w:r>
      <w:r w:rsidR="0084091A" w:rsidRPr="00CD34FB">
        <w:t>п. Тельмана</w:t>
      </w:r>
    </w:p>
    <w:p w:rsidR="0084091A" w:rsidRPr="00CD34FB" w:rsidRDefault="0084091A" w:rsidP="00CD34FB">
      <w:pPr>
        <w:pStyle w:val="0"/>
        <w:spacing w:before="80" w:after="80" w:line="360" w:lineRule="auto"/>
        <w:ind w:firstLine="850"/>
        <w:jc w:val="both"/>
      </w:pPr>
    </w:p>
    <w:p w:rsidR="004967BE" w:rsidRPr="00CD34FB" w:rsidRDefault="00E45103" w:rsidP="008E55CF">
      <w:pPr>
        <w:pStyle w:val="0"/>
        <w:keepNext/>
        <w:spacing w:before="80" w:after="80" w:line="360" w:lineRule="auto"/>
      </w:pPr>
      <w:r w:rsidRPr="00CD34FB">
        <w:rPr>
          <w:noProof/>
          <w:lang w:eastAsia="ru-RU"/>
        </w:rPr>
        <w:drawing>
          <wp:inline distT="0" distB="0" distL="0" distR="0">
            <wp:extent cx="5463116" cy="7017489"/>
            <wp:effectExtent l="19050" t="0" r="4234" b="0"/>
            <wp:docPr id="16" name="Рисунок 16" descr="Перспектива 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ерспектива ВО"/>
                    <pic:cNvPicPr>
                      <a:picLocks noChangeAspect="1" noChangeArrowheads="1"/>
                    </pic:cNvPicPr>
                  </pic:nvPicPr>
                  <pic:blipFill>
                    <a:blip r:embed="rId46" cstate="print"/>
                    <a:srcRect/>
                    <a:stretch>
                      <a:fillRect/>
                    </a:stretch>
                  </pic:blipFill>
                  <pic:spPr bwMode="auto">
                    <a:xfrm>
                      <a:off x="0" y="0"/>
                      <a:ext cx="5463154" cy="7017538"/>
                    </a:xfrm>
                    <a:prstGeom prst="rect">
                      <a:avLst/>
                    </a:prstGeom>
                    <a:noFill/>
                    <a:ln w="9525">
                      <a:noFill/>
                      <a:miter lim="800000"/>
                      <a:headEnd/>
                      <a:tailEnd/>
                    </a:ln>
                  </pic:spPr>
                </pic:pic>
              </a:graphicData>
            </a:graphic>
          </wp:inline>
        </w:drawing>
      </w:r>
    </w:p>
    <w:p w:rsidR="004967BE" w:rsidRPr="00CD34FB" w:rsidRDefault="004967BE" w:rsidP="00CD34FB">
      <w:pPr>
        <w:pStyle w:val="0"/>
        <w:spacing w:before="80" w:after="80" w:line="360" w:lineRule="auto"/>
        <w:ind w:firstLine="850"/>
        <w:jc w:val="both"/>
      </w:pPr>
      <w:r w:rsidRPr="00CD34FB">
        <w:t xml:space="preserve">Рисунок </w:t>
      </w:r>
      <w:fldSimple w:instr=" SEQ Рисунок \* ARABIC ">
        <w:r w:rsidR="00FF2EC6">
          <w:rPr>
            <w:noProof/>
          </w:rPr>
          <w:t>10</w:t>
        </w:r>
      </w:fldSimple>
      <w:r w:rsidRPr="00CD34FB">
        <w:t xml:space="preserve"> Расположение сетей водоотведения в соответствии с Генеральным планом</w:t>
      </w:r>
    </w:p>
    <w:p w:rsidR="004967BE" w:rsidRPr="00CD34FB" w:rsidRDefault="00A1329D" w:rsidP="00CD34FB">
      <w:pPr>
        <w:pStyle w:val="0"/>
        <w:spacing w:before="80" w:after="80" w:line="360" w:lineRule="auto"/>
        <w:ind w:firstLine="850"/>
        <w:jc w:val="both"/>
      </w:pPr>
      <w:r w:rsidRPr="00CD34FB">
        <w:t xml:space="preserve">МО Тельмановское сельское поселение </w:t>
      </w:r>
      <w:r w:rsidR="004967BE" w:rsidRPr="00CD34FB">
        <w:t>(сплошная черная линия – ввод сетей до 202</w:t>
      </w:r>
      <w:r w:rsidR="006248CE" w:rsidRPr="00CD34FB">
        <w:t>7</w:t>
      </w:r>
      <w:r w:rsidR="004967BE" w:rsidRPr="00CD34FB">
        <w:t>г.; пунктирная черная</w:t>
      </w:r>
      <w:r w:rsidRPr="00CD34FB">
        <w:t xml:space="preserve"> </w:t>
      </w:r>
      <w:r w:rsidR="004967BE" w:rsidRPr="00CD34FB">
        <w:t>линия – ввод сетей до 203</w:t>
      </w:r>
      <w:r w:rsidR="006248CE" w:rsidRPr="00CD34FB">
        <w:t>7</w:t>
      </w:r>
      <w:r w:rsidR="004967BE" w:rsidRPr="00CD34FB">
        <w:t>г.)</w:t>
      </w:r>
    </w:p>
    <w:p w:rsidR="004967BE" w:rsidRPr="00CD34FB" w:rsidRDefault="004967BE" w:rsidP="00CD34FB">
      <w:pPr>
        <w:pStyle w:val="0"/>
        <w:spacing w:before="80" w:after="80" w:line="360" w:lineRule="auto"/>
        <w:ind w:firstLine="850"/>
        <w:jc w:val="both"/>
        <w:sectPr w:rsidR="004967BE" w:rsidRPr="00CD34FB" w:rsidSect="00CD34FB">
          <w:type w:val="continuous"/>
          <w:pgSz w:w="11906" w:h="16838" w:code="9"/>
          <w:pgMar w:top="1134" w:right="851" w:bottom="1134" w:left="1134" w:header="709" w:footer="477"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7D35A5" w:rsidRPr="00CD34FB" w:rsidRDefault="007D35A5" w:rsidP="00CD34FB">
      <w:pPr>
        <w:pStyle w:val="3"/>
        <w:tabs>
          <w:tab w:val="left" w:pos="1276"/>
        </w:tabs>
        <w:spacing w:before="80" w:after="80" w:line="360" w:lineRule="auto"/>
        <w:ind w:left="0" w:firstLine="850"/>
      </w:pPr>
      <w:bookmarkStart w:id="105" w:name="_Toc373143119"/>
      <w:bookmarkStart w:id="106" w:name="_Toc379721684"/>
      <w:bookmarkStart w:id="107" w:name="_Toc3336438"/>
      <w:r w:rsidRPr="00CD34FB">
        <w:t>Границы и характеристики охранных зон сетей и сооружений централизованной системы водоотведения</w:t>
      </w:r>
      <w:bookmarkEnd w:id="105"/>
      <w:bookmarkEnd w:id="106"/>
      <w:bookmarkEnd w:id="107"/>
    </w:p>
    <w:p w:rsidR="007D35A5" w:rsidRPr="00CD34FB" w:rsidRDefault="007D35A5" w:rsidP="00CD34FB">
      <w:pPr>
        <w:pStyle w:val="1a"/>
        <w:spacing w:before="80" w:after="80" w:line="360" w:lineRule="auto"/>
        <w:ind w:firstLine="850"/>
      </w:pPr>
    </w:p>
    <w:p w:rsidR="007D35A5" w:rsidRPr="00CD34FB" w:rsidRDefault="006D026E" w:rsidP="00CD34FB">
      <w:pPr>
        <w:pStyle w:val="1a"/>
        <w:spacing w:before="80" w:after="80" w:line="360" w:lineRule="auto"/>
        <w:ind w:firstLine="850"/>
      </w:pPr>
      <w:r w:rsidRPr="00CD34FB">
        <w:t>Информация по границам и характеристикам охранных зон сетей и сооружений централизованной системы водоотведения отсутствует.</w:t>
      </w:r>
    </w:p>
    <w:p w:rsidR="007D35A5" w:rsidRPr="00CD34FB" w:rsidRDefault="007D35A5" w:rsidP="00CD34FB">
      <w:pPr>
        <w:pStyle w:val="1a"/>
        <w:spacing w:before="80" w:after="80" w:line="360" w:lineRule="auto"/>
        <w:ind w:firstLine="850"/>
      </w:pPr>
    </w:p>
    <w:p w:rsidR="007D35A5" w:rsidRPr="00CD34FB" w:rsidRDefault="007D35A5" w:rsidP="00CD34FB">
      <w:pPr>
        <w:pStyle w:val="3"/>
        <w:tabs>
          <w:tab w:val="left" w:pos="1276"/>
        </w:tabs>
        <w:spacing w:before="80" w:after="80" w:line="360" w:lineRule="auto"/>
        <w:ind w:left="0" w:firstLine="850"/>
      </w:pPr>
      <w:bookmarkStart w:id="108" w:name="_Toc373143120"/>
      <w:bookmarkStart w:id="109" w:name="_Toc379721685"/>
      <w:bookmarkStart w:id="110" w:name="_Toc3336439"/>
      <w:r w:rsidRPr="00CD34FB">
        <w:t>Границы планируемых зон размещения объектов централизованной системы водоотведения</w:t>
      </w:r>
      <w:bookmarkEnd w:id="108"/>
      <w:bookmarkEnd w:id="109"/>
      <w:bookmarkEnd w:id="110"/>
    </w:p>
    <w:p w:rsidR="007D35A5" w:rsidRPr="00CD34FB" w:rsidRDefault="007D35A5" w:rsidP="00CD34FB">
      <w:pPr>
        <w:pStyle w:val="1a"/>
        <w:spacing w:before="80" w:after="80" w:line="360" w:lineRule="auto"/>
        <w:ind w:firstLine="850"/>
      </w:pPr>
    </w:p>
    <w:p w:rsidR="002F5143" w:rsidRPr="00CD34FB" w:rsidRDefault="008D41FF" w:rsidP="00CD34FB">
      <w:pPr>
        <w:pStyle w:val="1a"/>
        <w:spacing w:before="80" w:after="80" w:line="360" w:lineRule="auto"/>
        <w:ind w:firstLine="850"/>
      </w:pPr>
      <w:r w:rsidRPr="00CD34FB">
        <w:t>В ближайшей перспективе в</w:t>
      </w:r>
      <w:r w:rsidR="002F5143" w:rsidRPr="00CD34FB">
        <w:t xml:space="preserve"> границах технологических зон ВО 1 и 3 могут произойти незначительные изменения, связанные с подключение новых абонентов. </w:t>
      </w:r>
      <w:r w:rsidRPr="00CD34FB">
        <w:t xml:space="preserve">До </w:t>
      </w:r>
      <w:smartTag w:uri="urn:schemas-microsoft-com:office:smarttags" w:element="metricconverter">
        <w:smartTagPr>
          <w:attr w:name="ProductID" w:val="2018 г"/>
        </w:smartTagPr>
        <w:r w:rsidRPr="00CD34FB">
          <w:t>2018 г</w:t>
        </w:r>
      </w:smartTag>
      <w:r w:rsidRPr="00CD34FB">
        <w:t>. у</w:t>
      </w:r>
      <w:r w:rsidR="002F5143" w:rsidRPr="00CD34FB">
        <w:t>величение зон размещения объектов планируется за счёт застраиваемо</w:t>
      </w:r>
      <w:r w:rsidRPr="00CD34FB">
        <w:t>го микрорайона 5 (тех. зона ВО 2)</w:t>
      </w:r>
      <w:r w:rsidR="002F5143" w:rsidRPr="00CD34FB">
        <w:t>.</w:t>
      </w:r>
    </w:p>
    <w:p w:rsidR="008D41FF" w:rsidRPr="00CD34FB" w:rsidRDefault="008D41FF" w:rsidP="00CD34FB">
      <w:pPr>
        <w:pStyle w:val="1a"/>
        <w:spacing w:before="80" w:after="80" w:line="360" w:lineRule="auto"/>
        <w:ind w:firstLine="850"/>
      </w:pPr>
      <w:r w:rsidRPr="00CD34FB">
        <w:t>Значительное развитие можно ожидать на более долгосрочную перспективу. Увеличение возможных границ зон объектов централизованных систем представлено на рисунке ниже. Данное размещение зон приведено в соответствии с предложенным вариантом развития систем водоотведения.</w:t>
      </w:r>
      <w:r w:rsidR="00D4794E" w:rsidRPr="00CD34FB">
        <w:t xml:space="preserve"> В неохваченных зонах ВО возможно организация индивидуальных сооружений по очистки или временному хранению стоков различного типа.</w:t>
      </w:r>
    </w:p>
    <w:p w:rsidR="00AB4417" w:rsidRPr="00CD34FB" w:rsidRDefault="00AB4417" w:rsidP="00CD34FB">
      <w:pPr>
        <w:pStyle w:val="1a"/>
        <w:spacing w:before="80" w:after="80" w:line="360" w:lineRule="auto"/>
        <w:ind w:firstLine="850"/>
      </w:pPr>
      <w:r w:rsidRPr="00CD34FB">
        <w:t xml:space="preserve">Следует отметить, что в соответствии с соглашением о замене сторон к договору о снятии технологических ограничений ООО «Гроннер Сервисез» планируется проектирование и строительство объектов системы водоотведения с дальнейшим подключением их к сетям ГУП «Водоканал Санкт-Петербурга» для обеспечения централизованным водоотведением перспективных потребителей микрорайона жилой и общественно деловой застройки по адресу: Ленинградская область, Тосненский район, посёлок Тельмана, массив «Тельмана», участок «Мокколово» с кадастровым номером 47:26:0220001:408. Границы застраиваемого района находятся в черте северо-западной части </w:t>
      </w:r>
      <w:r w:rsidR="006248CE" w:rsidRPr="00CD34FB">
        <w:t>МО Тельмановское сельское поселение</w:t>
      </w:r>
      <w:r w:rsidRPr="00CD34FB">
        <w:t>. Проектная нагрузка указанного района составляет в пределах 27,9 тыс. м3/сут.</w:t>
      </w:r>
    </w:p>
    <w:p w:rsidR="00AB4417" w:rsidRPr="00CD34FB" w:rsidRDefault="00AB4417" w:rsidP="00CD34FB">
      <w:pPr>
        <w:pStyle w:val="1a"/>
        <w:spacing w:before="80" w:after="80" w:line="360" w:lineRule="auto"/>
        <w:ind w:firstLine="850"/>
      </w:pPr>
      <w:r w:rsidRPr="00CD34FB">
        <w:t>Организациями, ведущими регулируемый вид деятельности (централизованное водоотведение и очистка</w:t>
      </w:r>
      <w:r w:rsidR="009064BA" w:rsidRPr="00CD34FB">
        <w:t xml:space="preserve"> сточных вод</w:t>
      </w:r>
      <w:r w:rsidRPr="00CD34FB">
        <w:t xml:space="preserve">) на территории </w:t>
      </w:r>
      <w:r w:rsidR="006248CE" w:rsidRPr="00CD34FB">
        <w:t xml:space="preserve">МО Тельмановское сельское поселение </w:t>
      </w:r>
      <w:r w:rsidRPr="00CD34FB">
        <w:t xml:space="preserve">останутся </w:t>
      </w:r>
      <w:r w:rsidR="006248CE" w:rsidRPr="00CD34FB">
        <w:t>МУП «Водоканал Тельмана»</w:t>
      </w:r>
      <w:r w:rsidRPr="00CD34FB">
        <w:t xml:space="preserve"> и ГУП «Водоканал Санкт-Петербурга». </w:t>
      </w:r>
    </w:p>
    <w:p w:rsidR="00AB4417" w:rsidRPr="00CD34FB" w:rsidRDefault="00AB4417" w:rsidP="00CD34FB">
      <w:pPr>
        <w:pStyle w:val="1a"/>
        <w:spacing w:before="80" w:after="80" w:line="360" w:lineRule="auto"/>
        <w:ind w:firstLine="850"/>
      </w:pPr>
      <w:r w:rsidRPr="00CD34FB">
        <w:t xml:space="preserve"> </w:t>
      </w:r>
    </w:p>
    <w:p w:rsidR="002C5CE1" w:rsidRPr="00CD34FB" w:rsidRDefault="00E45103" w:rsidP="008E55CF">
      <w:pPr>
        <w:pStyle w:val="0"/>
        <w:spacing w:before="80" w:after="80" w:line="360" w:lineRule="auto"/>
      </w:pPr>
      <w:r w:rsidRPr="00CD34FB">
        <w:rPr>
          <w:noProof/>
          <w:lang w:eastAsia="ru-RU"/>
        </w:rPr>
        <w:drawing>
          <wp:inline distT="0" distB="0" distL="0" distR="0">
            <wp:extent cx="5908785" cy="4912242"/>
            <wp:effectExtent l="19050" t="0" r="0" b="0"/>
            <wp:docPr id="17" name="Рисунок 17" descr="Перспективные зоны 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ерспективные зоны ВО"/>
                    <pic:cNvPicPr>
                      <a:picLocks noChangeAspect="1" noChangeArrowheads="1"/>
                    </pic:cNvPicPr>
                  </pic:nvPicPr>
                  <pic:blipFill>
                    <a:blip r:embed="rId47" cstate="print"/>
                    <a:srcRect/>
                    <a:stretch>
                      <a:fillRect/>
                    </a:stretch>
                  </pic:blipFill>
                  <pic:spPr bwMode="auto">
                    <a:xfrm>
                      <a:off x="0" y="0"/>
                      <a:ext cx="5908639" cy="4912120"/>
                    </a:xfrm>
                    <a:prstGeom prst="rect">
                      <a:avLst/>
                    </a:prstGeom>
                    <a:noFill/>
                    <a:ln w="9525">
                      <a:noFill/>
                      <a:miter lim="800000"/>
                      <a:headEnd/>
                      <a:tailEnd/>
                    </a:ln>
                  </pic:spPr>
                </pic:pic>
              </a:graphicData>
            </a:graphic>
          </wp:inline>
        </w:drawing>
      </w:r>
    </w:p>
    <w:p w:rsidR="002C5CE1" w:rsidRPr="00CD34FB" w:rsidRDefault="002C5CE1" w:rsidP="00CD34FB">
      <w:pPr>
        <w:pStyle w:val="0"/>
        <w:spacing w:before="80" w:after="80" w:line="360" w:lineRule="auto"/>
        <w:ind w:firstLine="850"/>
        <w:jc w:val="both"/>
        <w:rPr>
          <w:color w:val="FF0000"/>
        </w:rPr>
      </w:pPr>
      <w:r w:rsidRPr="00CD34FB">
        <w:t xml:space="preserve">Рисунок </w:t>
      </w:r>
      <w:fldSimple w:instr=" SEQ Рисунок \* ARABIC ">
        <w:r w:rsidR="00FF2EC6">
          <w:rPr>
            <w:noProof/>
          </w:rPr>
          <w:t>11</w:t>
        </w:r>
      </w:fldSimple>
      <w:r w:rsidRPr="00CD34FB">
        <w:t xml:space="preserve"> </w:t>
      </w:r>
      <w:r w:rsidRPr="00CD34FB">
        <w:rPr>
          <w:lang w:eastAsia="ru-RU"/>
        </w:rPr>
        <w:t>Границы возможных зон размещения объектов централизованных систем ВО</w:t>
      </w:r>
    </w:p>
    <w:p w:rsidR="00A10375" w:rsidRPr="00CD34FB" w:rsidRDefault="00A10375" w:rsidP="00CD34FB">
      <w:pPr>
        <w:pStyle w:val="0"/>
        <w:spacing w:before="80" w:after="80" w:line="360" w:lineRule="auto"/>
        <w:ind w:firstLine="850"/>
        <w:jc w:val="both"/>
      </w:pPr>
    </w:p>
    <w:p w:rsidR="007D35A5" w:rsidRPr="00001A42" w:rsidRDefault="007D35A5" w:rsidP="00001A42">
      <w:pPr>
        <w:pStyle w:val="2"/>
        <w:spacing w:before="80" w:after="80" w:line="360" w:lineRule="auto"/>
        <w:ind w:left="0" w:firstLine="850"/>
        <w:rPr>
          <w:lang w:eastAsia="ru-RU"/>
        </w:rPr>
      </w:pPr>
      <w:bookmarkStart w:id="111" w:name="_Toc373143121"/>
      <w:bookmarkStart w:id="112" w:name="_Toc379721686"/>
      <w:bookmarkStart w:id="113" w:name="_Toc3336440"/>
      <w:r w:rsidRPr="00001A42">
        <w:rPr>
          <w:lang w:eastAsia="ru-RU"/>
        </w:rPr>
        <w:t>Экологические аспекты мероприятий по строительству и реконструкции объектов централизованной системы водоотведения</w:t>
      </w:r>
      <w:r w:rsidRPr="00001A42">
        <w:t>.</w:t>
      </w:r>
      <w:bookmarkEnd w:id="111"/>
      <w:bookmarkEnd w:id="112"/>
      <w:bookmarkEnd w:id="113"/>
    </w:p>
    <w:p w:rsidR="007D35A5" w:rsidRPr="00CD34FB" w:rsidRDefault="007D35A5" w:rsidP="00CD34FB">
      <w:pPr>
        <w:pStyle w:val="3"/>
        <w:tabs>
          <w:tab w:val="left" w:pos="1276"/>
        </w:tabs>
        <w:spacing w:before="80" w:after="80" w:line="360" w:lineRule="auto"/>
        <w:ind w:left="0" w:firstLine="850"/>
      </w:pPr>
      <w:bookmarkStart w:id="114" w:name="_Toc373143122"/>
      <w:bookmarkStart w:id="115" w:name="_Toc379721687"/>
      <w:bookmarkStart w:id="116" w:name="_Toc3336441"/>
      <w:r w:rsidRPr="00CD34FB">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площадки</w:t>
      </w:r>
      <w:bookmarkEnd w:id="114"/>
      <w:bookmarkEnd w:id="115"/>
      <w:bookmarkEnd w:id="116"/>
    </w:p>
    <w:p w:rsidR="007D35A5" w:rsidRPr="00CD34FB" w:rsidRDefault="007D35A5" w:rsidP="00CD34FB">
      <w:pPr>
        <w:pStyle w:val="1a"/>
        <w:spacing w:before="80" w:after="80" w:line="360" w:lineRule="auto"/>
        <w:ind w:firstLine="850"/>
      </w:pPr>
      <w:r w:rsidRPr="00CD34FB">
        <w:t>Первоочередными мероприятиями по снижению сбросов загрязняющих веществ в поверхностные водные объекты, подземные водные объекты и водозаборные площадки являются:</w:t>
      </w:r>
    </w:p>
    <w:p w:rsidR="00FF2EC6" w:rsidRPr="00CD34FB" w:rsidRDefault="00FF2EC6" w:rsidP="008E55CF">
      <w:pPr>
        <w:pStyle w:val="1a"/>
        <w:numPr>
          <w:ilvl w:val="0"/>
          <w:numId w:val="49"/>
        </w:numPr>
        <w:spacing w:before="80" w:after="80" w:line="360" w:lineRule="auto"/>
        <w:ind w:left="0" w:firstLine="839"/>
      </w:pPr>
      <w:bookmarkStart w:id="117" w:name="_Toc373143123"/>
      <w:bookmarkStart w:id="118" w:name="_Toc379721688"/>
      <w:bookmarkStart w:id="119" w:name="_Toc3336442"/>
      <w:r w:rsidRPr="00CD34FB">
        <w:t>Замена сетей водоотведения в МО Тельмановское сельское поселение (срок реализации 20</w:t>
      </w:r>
      <w:r>
        <w:t>21</w:t>
      </w:r>
      <w:r w:rsidRPr="00CD34FB">
        <w:t>-20</w:t>
      </w:r>
      <w:r>
        <w:t>37</w:t>
      </w:r>
      <w:r w:rsidRPr="00CD34FB">
        <w:t xml:space="preserve"> гг.);</w:t>
      </w:r>
    </w:p>
    <w:p w:rsidR="00FF2EC6" w:rsidRPr="00CD34FB" w:rsidRDefault="00FF2EC6" w:rsidP="008E55CF">
      <w:pPr>
        <w:pStyle w:val="1a"/>
        <w:numPr>
          <w:ilvl w:val="0"/>
          <w:numId w:val="49"/>
        </w:numPr>
        <w:spacing w:before="80" w:after="80" w:line="360" w:lineRule="auto"/>
        <w:ind w:left="0" w:firstLine="850"/>
      </w:pPr>
      <w:r w:rsidRPr="00CD34FB">
        <w:t>Восстановление ливневой канализации в п. Тельмана, строительство очистных сооружений поверхностных стоков (срок реализации 20</w:t>
      </w:r>
      <w:r>
        <w:t>21</w:t>
      </w:r>
      <w:r w:rsidRPr="00CD34FB">
        <w:t>-202</w:t>
      </w:r>
      <w:r>
        <w:t>7</w:t>
      </w:r>
      <w:r w:rsidRPr="00CD34FB">
        <w:t xml:space="preserve"> гг.);</w:t>
      </w:r>
    </w:p>
    <w:p w:rsidR="00FF2EC6" w:rsidRPr="00CD34FB" w:rsidRDefault="00FF2EC6" w:rsidP="008E55CF">
      <w:pPr>
        <w:pStyle w:val="1a"/>
        <w:numPr>
          <w:ilvl w:val="0"/>
          <w:numId w:val="49"/>
        </w:numPr>
        <w:spacing w:before="80" w:after="80" w:line="360" w:lineRule="auto"/>
        <w:ind w:left="0" w:firstLine="850"/>
      </w:pPr>
      <w:r w:rsidRPr="00CD34FB">
        <w:t>Организация ливневой канализации в п. Войскорово, строительство очистных сооружений поверхностных стоков (срок реализации 20</w:t>
      </w:r>
      <w:r>
        <w:t>21</w:t>
      </w:r>
      <w:r w:rsidRPr="00CD34FB">
        <w:t>-20</w:t>
      </w:r>
      <w:r>
        <w:t>27</w:t>
      </w:r>
      <w:r w:rsidRPr="00CD34FB">
        <w:t xml:space="preserve"> гг.);</w:t>
      </w:r>
    </w:p>
    <w:p w:rsidR="00FF2EC6" w:rsidRPr="00CD34FB" w:rsidRDefault="00FF2EC6" w:rsidP="008E55CF">
      <w:pPr>
        <w:pStyle w:val="1a"/>
        <w:numPr>
          <w:ilvl w:val="0"/>
          <w:numId w:val="49"/>
        </w:numPr>
        <w:spacing w:before="80" w:after="80" w:line="360" w:lineRule="auto"/>
        <w:ind w:left="0" w:firstLine="850"/>
      </w:pPr>
      <w:r w:rsidRPr="00CD34FB">
        <w:t>План мероприятий по снижению сброса загрязняющих веществ в водоём на КОС в п. Войскорово (срок реализации 2025 гг.);</w:t>
      </w:r>
    </w:p>
    <w:p w:rsidR="00FF2EC6" w:rsidRDefault="00FF2EC6" w:rsidP="008E55CF">
      <w:pPr>
        <w:pStyle w:val="1a"/>
        <w:numPr>
          <w:ilvl w:val="0"/>
          <w:numId w:val="49"/>
        </w:numPr>
        <w:spacing w:before="80" w:after="80" w:line="360" w:lineRule="auto"/>
        <w:ind w:left="0" w:firstLine="850"/>
      </w:pPr>
      <w:r w:rsidRPr="00CD34FB">
        <w:t>Проектирование и строительство КОС в п. Тельмана (срок реализации 2027-2030 гг.);</w:t>
      </w:r>
    </w:p>
    <w:p w:rsidR="008E55CF" w:rsidRPr="00CD34FB" w:rsidRDefault="008E55CF" w:rsidP="008E55CF">
      <w:pPr>
        <w:pStyle w:val="1a"/>
        <w:spacing w:before="80" w:after="80" w:line="360" w:lineRule="auto"/>
        <w:ind w:left="850" w:firstLine="0"/>
      </w:pPr>
    </w:p>
    <w:p w:rsidR="007D35A5" w:rsidRPr="00CD34FB" w:rsidRDefault="007D35A5" w:rsidP="00CD34FB">
      <w:pPr>
        <w:pStyle w:val="3"/>
        <w:tabs>
          <w:tab w:val="left" w:pos="1276"/>
        </w:tabs>
        <w:spacing w:before="80" w:after="80" w:line="360" w:lineRule="auto"/>
        <w:ind w:left="0" w:firstLine="850"/>
      </w:pPr>
      <w:r w:rsidRPr="00CD34FB">
        <w:t>Сведения о применении методов, безопасных для окружающей среды, при утилизации осадков сточных вод.</w:t>
      </w:r>
      <w:bookmarkEnd w:id="117"/>
      <w:bookmarkEnd w:id="118"/>
      <w:bookmarkEnd w:id="119"/>
    </w:p>
    <w:p w:rsidR="007D35A5" w:rsidRPr="00C7012D" w:rsidRDefault="007D35A5" w:rsidP="007D35A5">
      <w:pPr>
        <w:pStyle w:val="13"/>
        <w:ind w:firstLine="709"/>
        <w:rPr>
          <w:sz w:val="28"/>
          <w:szCs w:val="28"/>
        </w:rPr>
      </w:pPr>
    </w:p>
    <w:p w:rsidR="002C5CE1" w:rsidRPr="00CD34FB" w:rsidRDefault="002C5CE1" w:rsidP="00CD34FB">
      <w:pPr>
        <w:pStyle w:val="1a"/>
        <w:spacing w:before="80" w:after="80" w:line="360" w:lineRule="auto"/>
        <w:ind w:firstLine="850"/>
      </w:pPr>
      <w:r w:rsidRPr="00CD34FB">
        <w:t>Очистные сооружения присутствуют только в п. Войскорово.</w:t>
      </w:r>
    </w:p>
    <w:p w:rsidR="007D35A5" w:rsidRPr="00CD34FB" w:rsidRDefault="007D35A5" w:rsidP="00FF2EC6">
      <w:pPr>
        <w:pStyle w:val="1a"/>
        <w:spacing w:before="80" w:after="80" w:line="360" w:lineRule="auto"/>
        <w:ind w:firstLine="850"/>
        <w:rPr>
          <w:b/>
          <w:sz w:val="28"/>
          <w:szCs w:val="28"/>
        </w:rPr>
      </w:pPr>
      <w:r w:rsidRPr="00CD34FB">
        <w:t>Осадки сточных вод, скапливающиеся на очистных сооружениях, представляют собой водные суспензии с объемной концентрацией полидисперсной твердой фазы от 0,5 до 10%. Поэтому прежде чем направить осадки сточных вод на ликвидацию или утилизацию, их подвергают предварительной обработке для получения шлама, свойства которого обеспечивают возможность его утилизации или ликвидации с наименьшими затратами энергии и загрязнениями окружающей среды.</w:t>
      </w:r>
    </w:p>
    <w:p w:rsidR="007D35A5" w:rsidRPr="00CD34FB" w:rsidRDefault="007D35A5" w:rsidP="00CD34FB">
      <w:pPr>
        <w:pStyle w:val="13"/>
        <w:tabs>
          <w:tab w:val="left" w:pos="1276"/>
        </w:tabs>
        <w:spacing w:before="80" w:after="80" w:line="360" w:lineRule="auto"/>
        <w:ind w:firstLine="850"/>
        <w:jc w:val="both"/>
        <w:rPr>
          <w:b/>
          <w:sz w:val="28"/>
          <w:szCs w:val="28"/>
        </w:rPr>
        <w:sectPr w:rsidR="007D35A5" w:rsidRPr="00CD34FB" w:rsidSect="00CD34FB">
          <w:type w:val="continuous"/>
          <w:pgSz w:w="11906" w:h="16838" w:code="9"/>
          <w:pgMar w:top="1134" w:right="851" w:bottom="1134" w:left="1134" w:header="709" w:footer="445"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7D35A5" w:rsidRPr="00001A42" w:rsidRDefault="007D35A5" w:rsidP="00001A42">
      <w:pPr>
        <w:pStyle w:val="2"/>
        <w:spacing w:before="80" w:after="80" w:line="360" w:lineRule="auto"/>
        <w:ind w:left="0" w:firstLine="850"/>
        <w:rPr>
          <w:lang w:eastAsia="ru-RU"/>
        </w:rPr>
      </w:pPr>
      <w:bookmarkStart w:id="120" w:name="_Toc373143124"/>
      <w:bookmarkStart w:id="121" w:name="_Toc379721689"/>
      <w:bookmarkStart w:id="122" w:name="_Toc3336443"/>
      <w:r w:rsidRPr="00001A42">
        <w:rPr>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20"/>
      <w:bookmarkEnd w:id="121"/>
      <w:bookmarkEnd w:id="122"/>
    </w:p>
    <w:p w:rsidR="007D35A5" w:rsidRPr="00CD34FB" w:rsidRDefault="007D35A5" w:rsidP="00CD34FB">
      <w:pPr>
        <w:pStyle w:val="1a"/>
        <w:spacing w:before="80" w:after="80" w:line="360" w:lineRule="auto"/>
        <w:ind w:firstLine="850"/>
        <w:rPr>
          <w:szCs w:val="28"/>
        </w:rPr>
      </w:pPr>
      <w:r w:rsidRPr="00CD34FB">
        <w:t xml:space="preserve">Таблица </w:t>
      </w:r>
      <w:fldSimple w:instr=" SEQ Таблица \* ARABIC ">
        <w:r w:rsidR="00FF2EC6">
          <w:rPr>
            <w:noProof/>
          </w:rPr>
          <w:t>24</w:t>
        </w:r>
      </w:fldSimple>
      <w:r w:rsidRPr="00CD34FB">
        <w:t xml:space="preserve"> </w:t>
      </w:r>
      <w:r w:rsidRPr="00CD34FB">
        <w:rPr>
          <w:szCs w:val="28"/>
        </w:rPr>
        <w:t>Затраты на проведение мероприятий</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52"/>
        <w:gridCol w:w="1838"/>
        <w:gridCol w:w="2010"/>
        <w:gridCol w:w="2191"/>
        <w:gridCol w:w="964"/>
        <w:gridCol w:w="964"/>
        <w:gridCol w:w="964"/>
        <w:gridCol w:w="964"/>
        <w:gridCol w:w="964"/>
        <w:gridCol w:w="964"/>
        <w:gridCol w:w="964"/>
        <w:gridCol w:w="964"/>
        <w:gridCol w:w="866"/>
      </w:tblGrid>
      <w:tr w:rsidR="00A1329D" w:rsidRPr="00CD34FB" w:rsidTr="00FF2EC6">
        <w:trPr>
          <w:jc w:val="center"/>
        </w:trPr>
        <w:tc>
          <w:tcPr>
            <w:tcW w:w="150" w:type="pct"/>
            <w:shd w:val="clear" w:color="auto" w:fill="auto"/>
            <w:vAlign w:val="center"/>
            <w:hideMark/>
          </w:tcPr>
          <w:p w:rsidR="00A1329D" w:rsidRPr="00CD34FB" w:rsidRDefault="00A1329D" w:rsidP="00CD34FB">
            <w:pPr>
              <w:spacing w:after="0" w:line="240" w:lineRule="auto"/>
              <w:jc w:val="center"/>
              <w:rPr>
                <w:bCs/>
                <w:color w:val="000000"/>
                <w:sz w:val="20"/>
                <w:lang w:eastAsia="ru-RU"/>
              </w:rPr>
            </w:pPr>
            <w:r w:rsidRPr="00CD34FB">
              <w:rPr>
                <w:bCs/>
                <w:color w:val="000000"/>
                <w:sz w:val="20"/>
                <w:lang w:eastAsia="ru-RU"/>
              </w:rPr>
              <w:t>№</w:t>
            </w:r>
          </w:p>
        </w:tc>
        <w:tc>
          <w:tcPr>
            <w:tcW w:w="610" w:type="pct"/>
            <w:shd w:val="clear" w:color="auto" w:fill="auto"/>
            <w:vAlign w:val="center"/>
            <w:hideMark/>
          </w:tcPr>
          <w:p w:rsidR="00A1329D" w:rsidRPr="00CD34FB" w:rsidRDefault="00A1329D" w:rsidP="00CD34FB">
            <w:pPr>
              <w:spacing w:after="0" w:line="240" w:lineRule="auto"/>
              <w:jc w:val="center"/>
              <w:rPr>
                <w:bCs/>
                <w:color w:val="000000"/>
                <w:sz w:val="20"/>
                <w:lang w:eastAsia="ru-RU"/>
              </w:rPr>
            </w:pPr>
            <w:r w:rsidRPr="00CD34FB">
              <w:rPr>
                <w:bCs/>
                <w:color w:val="000000"/>
                <w:sz w:val="20"/>
                <w:lang w:eastAsia="ru-RU"/>
              </w:rPr>
              <w:t>Наименование мероприятий</w:t>
            </w:r>
          </w:p>
        </w:tc>
        <w:tc>
          <w:tcPr>
            <w:tcW w:w="666" w:type="pct"/>
            <w:shd w:val="clear" w:color="auto" w:fill="auto"/>
            <w:vAlign w:val="center"/>
            <w:hideMark/>
          </w:tcPr>
          <w:p w:rsidR="00A1329D" w:rsidRPr="00CD34FB" w:rsidRDefault="00A1329D" w:rsidP="00CD34FB">
            <w:pPr>
              <w:spacing w:after="0" w:line="240" w:lineRule="auto"/>
              <w:jc w:val="center"/>
              <w:rPr>
                <w:bCs/>
                <w:color w:val="000000"/>
                <w:sz w:val="20"/>
                <w:lang w:eastAsia="ru-RU"/>
              </w:rPr>
            </w:pPr>
            <w:r w:rsidRPr="00CD34FB">
              <w:rPr>
                <w:bCs/>
                <w:color w:val="000000"/>
                <w:sz w:val="20"/>
                <w:lang w:eastAsia="ru-RU"/>
              </w:rPr>
              <w:t>Источники финансирования</w:t>
            </w:r>
          </w:p>
        </w:tc>
        <w:tc>
          <w:tcPr>
            <w:tcW w:w="727" w:type="pct"/>
            <w:shd w:val="clear" w:color="auto" w:fill="auto"/>
            <w:vAlign w:val="center"/>
            <w:hideMark/>
          </w:tcPr>
          <w:p w:rsidR="00A1329D" w:rsidRPr="00CD34FB" w:rsidRDefault="00A1329D" w:rsidP="00CD34FB">
            <w:pPr>
              <w:spacing w:after="0" w:line="240" w:lineRule="auto"/>
              <w:jc w:val="center"/>
              <w:rPr>
                <w:bCs/>
                <w:color w:val="000000"/>
                <w:sz w:val="20"/>
                <w:lang w:eastAsia="ru-RU"/>
              </w:rPr>
            </w:pPr>
            <w:r w:rsidRPr="00CD34FB">
              <w:rPr>
                <w:bCs/>
                <w:color w:val="000000"/>
                <w:sz w:val="20"/>
                <w:lang w:eastAsia="ru-RU"/>
              </w:rPr>
              <w:t>Ориентировочный объем инвестиций тыс. руб.</w:t>
            </w:r>
          </w:p>
        </w:tc>
        <w:tc>
          <w:tcPr>
            <w:tcW w:w="320" w:type="pct"/>
            <w:shd w:val="clear" w:color="auto" w:fill="auto"/>
            <w:vAlign w:val="center"/>
            <w:hideMark/>
          </w:tcPr>
          <w:p w:rsidR="00A1329D" w:rsidRPr="00CD34FB" w:rsidRDefault="00A1329D" w:rsidP="00CD34FB">
            <w:pPr>
              <w:spacing w:before="80" w:after="80" w:line="240" w:lineRule="auto"/>
              <w:jc w:val="center"/>
              <w:rPr>
                <w:bCs/>
                <w:color w:val="000000"/>
                <w:sz w:val="20"/>
                <w:szCs w:val="24"/>
                <w:lang w:eastAsia="ru-RU"/>
              </w:rPr>
            </w:pPr>
            <w:r w:rsidRPr="00CD34FB">
              <w:rPr>
                <w:bCs/>
                <w:color w:val="000000"/>
                <w:sz w:val="20"/>
                <w:szCs w:val="24"/>
                <w:lang w:eastAsia="ru-RU"/>
              </w:rPr>
              <w:t>2019</w:t>
            </w:r>
            <w:r w:rsidR="00927852">
              <w:rPr>
                <w:bCs/>
                <w:color w:val="000000"/>
                <w:sz w:val="20"/>
                <w:szCs w:val="24"/>
                <w:lang w:eastAsia="ru-RU"/>
              </w:rPr>
              <w:t xml:space="preserve"> г.</w:t>
            </w:r>
          </w:p>
        </w:tc>
        <w:tc>
          <w:tcPr>
            <w:tcW w:w="320" w:type="pct"/>
            <w:shd w:val="clear" w:color="auto" w:fill="auto"/>
            <w:vAlign w:val="center"/>
            <w:hideMark/>
          </w:tcPr>
          <w:p w:rsidR="00A1329D" w:rsidRPr="00CD34FB" w:rsidRDefault="00A1329D" w:rsidP="00CD34FB">
            <w:pPr>
              <w:spacing w:before="80" w:after="80" w:line="240" w:lineRule="auto"/>
              <w:jc w:val="center"/>
              <w:rPr>
                <w:bCs/>
                <w:color w:val="000000"/>
                <w:sz w:val="20"/>
                <w:szCs w:val="24"/>
                <w:lang w:eastAsia="ru-RU"/>
              </w:rPr>
            </w:pPr>
            <w:r w:rsidRPr="00CD34FB">
              <w:rPr>
                <w:bCs/>
                <w:color w:val="000000"/>
                <w:sz w:val="20"/>
                <w:szCs w:val="24"/>
                <w:lang w:eastAsia="ru-RU"/>
              </w:rPr>
              <w:t>2020</w:t>
            </w:r>
            <w:r w:rsidR="00927852">
              <w:rPr>
                <w:bCs/>
                <w:color w:val="000000"/>
                <w:sz w:val="20"/>
                <w:szCs w:val="24"/>
                <w:lang w:eastAsia="ru-RU"/>
              </w:rPr>
              <w:t xml:space="preserve"> г.</w:t>
            </w:r>
          </w:p>
        </w:tc>
        <w:tc>
          <w:tcPr>
            <w:tcW w:w="320" w:type="pct"/>
            <w:shd w:val="clear" w:color="auto" w:fill="auto"/>
            <w:vAlign w:val="center"/>
            <w:hideMark/>
          </w:tcPr>
          <w:p w:rsidR="00A1329D" w:rsidRPr="00CD34FB" w:rsidRDefault="00A1329D" w:rsidP="00CD34FB">
            <w:pPr>
              <w:spacing w:before="80" w:after="80" w:line="240" w:lineRule="auto"/>
              <w:jc w:val="center"/>
              <w:rPr>
                <w:bCs/>
                <w:color w:val="000000"/>
                <w:sz w:val="20"/>
                <w:szCs w:val="24"/>
                <w:lang w:eastAsia="ru-RU"/>
              </w:rPr>
            </w:pPr>
            <w:r w:rsidRPr="00CD34FB">
              <w:rPr>
                <w:bCs/>
                <w:color w:val="000000"/>
                <w:sz w:val="20"/>
                <w:szCs w:val="24"/>
                <w:lang w:eastAsia="ru-RU"/>
              </w:rPr>
              <w:t>2021</w:t>
            </w:r>
            <w:r w:rsidR="00927852">
              <w:rPr>
                <w:bCs/>
                <w:color w:val="000000"/>
                <w:sz w:val="20"/>
                <w:szCs w:val="24"/>
                <w:lang w:eastAsia="ru-RU"/>
              </w:rPr>
              <w:t xml:space="preserve"> г.</w:t>
            </w:r>
          </w:p>
        </w:tc>
        <w:tc>
          <w:tcPr>
            <w:tcW w:w="320" w:type="pct"/>
            <w:shd w:val="clear" w:color="auto" w:fill="auto"/>
            <w:vAlign w:val="center"/>
            <w:hideMark/>
          </w:tcPr>
          <w:p w:rsidR="00A1329D" w:rsidRPr="00CD34FB" w:rsidRDefault="00A1329D" w:rsidP="00CD34FB">
            <w:pPr>
              <w:spacing w:before="80" w:after="80" w:line="240" w:lineRule="auto"/>
              <w:jc w:val="center"/>
              <w:rPr>
                <w:bCs/>
                <w:color w:val="000000"/>
                <w:sz w:val="20"/>
                <w:szCs w:val="24"/>
                <w:lang w:eastAsia="ru-RU"/>
              </w:rPr>
            </w:pPr>
            <w:r w:rsidRPr="00CD34FB">
              <w:rPr>
                <w:bCs/>
                <w:color w:val="000000"/>
                <w:sz w:val="20"/>
                <w:szCs w:val="24"/>
                <w:lang w:eastAsia="ru-RU"/>
              </w:rPr>
              <w:t>2022</w:t>
            </w:r>
            <w:r w:rsidR="00927852">
              <w:rPr>
                <w:bCs/>
                <w:color w:val="000000"/>
                <w:sz w:val="20"/>
                <w:szCs w:val="24"/>
                <w:lang w:eastAsia="ru-RU"/>
              </w:rPr>
              <w:t xml:space="preserve"> г.</w:t>
            </w:r>
          </w:p>
        </w:tc>
        <w:tc>
          <w:tcPr>
            <w:tcW w:w="320" w:type="pct"/>
            <w:shd w:val="clear" w:color="auto" w:fill="auto"/>
            <w:vAlign w:val="center"/>
            <w:hideMark/>
          </w:tcPr>
          <w:p w:rsidR="00A1329D" w:rsidRPr="00CD34FB" w:rsidRDefault="00A1329D" w:rsidP="00CD34FB">
            <w:pPr>
              <w:spacing w:before="80" w:after="80" w:line="240" w:lineRule="auto"/>
              <w:jc w:val="center"/>
              <w:rPr>
                <w:bCs/>
                <w:color w:val="000000"/>
                <w:sz w:val="20"/>
                <w:szCs w:val="24"/>
                <w:lang w:eastAsia="ru-RU"/>
              </w:rPr>
            </w:pPr>
            <w:r w:rsidRPr="00CD34FB">
              <w:rPr>
                <w:bCs/>
                <w:color w:val="000000"/>
                <w:sz w:val="20"/>
                <w:szCs w:val="24"/>
                <w:lang w:eastAsia="ru-RU"/>
              </w:rPr>
              <w:t>2023</w:t>
            </w:r>
            <w:r w:rsidR="00927852">
              <w:rPr>
                <w:bCs/>
                <w:color w:val="000000"/>
                <w:sz w:val="20"/>
                <w:szCs w:val="24"/>
                <w:lang w:eastAsia="ru-RU"/>
              </w:rPr>
              <w:t xml:space="preserve"> г.</w:t>
            </w:r>
          </w:p>
        </w:tc>
        <w:tc>
          <w:tcPr>
            <w:tcW w:w="320" w:type="pct"/>
            <w:shd w:val="clear" w:color="auto" w:fill="auto"/>
            <w:vAlign w:val="center"/>
            <w:hideMark/>
          </w:tcPr>
          <w:p w:rsidR="00A1329D" w:rsidRPr="00CD34FB" w:rsidRDefault="00A1329D" w:rsidP="00927852">
            <w:pPr>
              <w:spacing w:before="80" w:after="80" w:line="240" w:lineRule="auto"/>
              <w:jc w:val="center"/>
              <w:rPr>
                <w:bCs/>
                <w:color w:val="000000"/>
                <w:sz w:val="20"/>
                <w:szCs w:val="24"/>
                <w:lang w:eastAsia="ru-RU"/>
              </w:rPr>
            </w:pPr>
            <w:r w:rsidRPr="00CD34FB">
              <w:rPr>
                <w:bCs/>
                <w:color w:val="000000"/>
                <w:sz w:val="20"/>
                <w:szCs w:val="24"/>
                <w:lang w:eastAsia="ru-RU"/>
              </w:rPr>
              <w:t>202</w:t>
            </w:r>
            <w:r w:rsidR="00927852">
              <w:rPr>
                <w:bCs/>
                <w:color w:val="000000"/>
                <w:sz w:val="20"/>
                <w:szCs w:val="24"/>
                <w:lang w:eastAsia="ru-RU"/>
              </w:rPr>
              <w:t>4 г.</w:t>
            </w:r>
          </w:p>
        </w:tc>
        <w:tc>
          <w:tcPr>
            <w:tcW w:w="320" w:type="pct"/>
            <w:shd w:val="clear" w:color="auto" w:fill="auto"/>
            <w:vAlign w:val="center"/>
            <w:hideMark/>
          </w:tcPr>
          <w:p w:rsidR="00A1329D" w:rsidRPr="00CD34FB" w:rsidRDefault="00A1329D" w:rsidP="00CD34FB">
            <w:pPr>
              <w:spacing w:before="80" w:after="80" w:line="240" w:lineRule="auto"/>
              <w:jc w:val="center"/>
              <w:rPr>
                <w:bCs/>
                <w:color w:val="000000"/>
                <w:sz w:val="20"/>
                <w:szCs w:val="24"/>
                <w:lang w:eastAsia="ru-RU"/>
              </w:rPr>
            </w:pPr>
            <w:r w:rsidRPr="00CD34FB">
              <w:rPr>
                <w:bCs/>
                <w:color w:val="000000"/>
                <w:sz w:val="20"/>
                <w:szCs w:val="24"/>
                <w:lang w:eastAsia="ru-RU"/>
              </w:rPr>
              <w:t>2025</w:t>
            </w:r>
            <w:r w:rsidR="00927852">
              <w:rPr>
                <w:bCs/>
                <w:color w:val="000000"/>
                <w:sz w:val="20"/>
                <w:szCs w:val="24"/>
                <w:lang w:eastAsia="ru-RU"/>
              </w:rPr>
              <w:t xml:space="preserve"> г.</w:t>
            </w:r>
          </w:p>
        </w:tc>
        <w:tc>
          <w:tcPr>
            <w:tcW w:w="320" w:type="pct"/>
            <w:shd w:val="clear" w:color="auto" w:fill="auto"/>
            <w:vAlign w:val="center"/>
            <w:hideMark/>
          </w:tcPr>
          <w:p w:rsidR="00A1329D" w:rsidRPr="00CD34FB" w:rsidRDefault="00A1329D" w:rsidP="00CD34FB">
            <w:pPr>
              <w:spacing w:before="80" w:after="80" w:line="240" w:lineRule="auto"/>
              <w:jc w:val="center"/>
              <w:rPr>
                <w:bCs/>
                <w:color w:val="000000"/>
                <w:sz w:val="20"/>
                <w:szCs w:val="24"/>
                <w:lang w:eastAsia="ru-RU"/>
              </w:rPr>
            </w:pPr>
            <w:r w:rsidRPr="00CD34FB">
              <w:rPr>
                <w:bCs/>
                <w:color w:val="000000"/>
                <w:sz w:val="20"/>
                <w:szCs w:val="24"/>
                <w:lang w:eastAsia="ru-RU"/>
              </w:rPr>
              <w:t>2025-2030</w:t>
            </w:r>
            <w:r w:rsidR="00927852">
              <w:rPr>
                <w:bCs/>
                <w:color w:val="000000"/>
                <w:sz w:val="20"/>
                <w:szCs w:val="24"/>
                <w:lang w:eastAsia="ru-RU"/>
              </w:rPr>
              <w:t xml:space="preserve"> гг.</w:t>
            </w:r>
          </w:p>
        </w:tc>
        <w:tc>
          <w:tcPr>
            <w:tcW w:w="287" w:type="pct"/>
            <w:shd w:val="clear" w:color="auto" w:fill="auto"/>
            <w:vAlign w:val="center"/>
            <w:hideMark/>
          </w:tcPr>
          <w:p w:rsidR="00A1329D" w:rsidRPr="00CD34FB" w:rsidRDefault="00A1329D" w:rsidP="00CD34FB">
            <w:pPr>
              <w:spacing w:before="80" w:after="80" w:line="240" w:lineRule="auto"/>
              <w:jc w:val="center"/>
              <w:rPr>
                <w:bCs/>
                <w:color w:val="000000"/>
                <w:sz w:val="20"/>
                <w:szCs w:val="24"/>
                <w:lang w:eastAsia="ru-RU"/>
              </w:rPr>
            </w:pPr>
            <w:r w:rsidRPr="00CD34FB">
              <w:rPr>
                <w:bCs/>
                <w:color w:val="000000"/>
                <w:sz w:val="20"/>
                <w:szCs w:val="24"/>
                <w:lang w:eastAsia="ru-RU"/>
              </w:rPr>
              <w:t>2030-2037</w:t>
            </w:r>
            <w:r w:rsidR="00927852">
              <w:rPr>
                <w:bCs/>
                <w:color w:val="000000"/>
                <w:sz w:val="20"/>
                <w:szCs w:val="24"/>
                <w:lang w:eastAsia="ru-RU"/>
              </w:rPr>
              <w:t xml:space="preserve"> гг.</w:t>
            </w:r>
          </w:p>
        </w:tc>
      </w:tr>
      <w:tr w:rsidR="00A1329D" w:rsidRPr="00CD34FB" w:rsidTr="008E55CF">
        <w:trPr>
          <w:trHeight w:val="300"/>
          <w:jc w:val="center"/>
        </w:trPr>
        <w:tc>
          <w:tcPr>
            <w:tcW w:w="150" w:type="pct"/>
            <w:shd w:val="clear" w:color="auto" w:fill="auto"/>
            <w:vAlign w:val="center"/>
            <w:hideMark/>
          </w:tcPr>
          <w:p w:rsidR="00A1329D" w:rsidRPr="00CD34FB" w:rsidRDefault="00A1329D" w:rsidP="008E55CF">
            <w:pPr>
              <w:spacing w:after="0" w:line="240" w:lineRule="auto"/>
              <w:jc w:val="center"/>
              <w:rPr>
                <w:color w:val="000000"/>
                <w:sz w:val="20"/>
                <w:szCs w:val="24"/>
                <w:lang w:eastAsia="ru-RU"/>
              </w:rPr>
            </w:pPr>
            <w:r w:rsidRPr="00CD34FB">
              <w:rPr>
                <w:color w:val="000000"/>
                <w:sz w:val="20"/>
                <w:szCs w:val="24"/>
                <w:lang w:eastAsia="ru-RU"/>
              </w:rPr>
              <w:t>1</w:t>
            </w:r>
          </w:p>
        </w:tc>
        <w:tc>
          <w:tcPr>
            <w:tcW w:w="610" w:type="pct"/>
            <w:shd w:val="clear" w:color="auto" w:fill="auto"/>
            <w:vAlign w:val="center"/>
            <w:hideMark/>
          </w:tcPr>
          <w:p w:rsidR="00A1329D" w:rsidRPr="00CD34FB" w:rsidRDefault="00A1329D" w:rsidP="008E55CF">
            <w:pPr>
              <w:spacing w:after="0" w:line="240" w:lineRule="auto"/>
              <w:jc w:val="center"/>
              <w:rPr>
                <w:bCs/>
                <w:color w:val="000000"/>
                <w:sz w:val="20"/>
                <w:lang w:eastAsia="ru-RU"/>
              </w:rPr>
            </w:pPr>
            <w:r w:rsidRPr="00CD34FB">
              <w:rPr>
                <w:bCs/>
                <w:color w:val="000000"/>
                <w:sz w:val="20"/>
                <w:lang w:eastAsia="ru-RU"/>
              </w:rPr>
              <w:t>2</w:t>
            </w:r>
          </w:p>
        </w:tc>
        <w:tc>
          <w:tcPr>
            <w:tcW w:w="666" w:type="pct"/>
            <w:shd w:val="clear" w:color="auto" w:fill="auto"/>
            <w:vAlign w:val="center"/>
            <w:hideMark/>
          </w:tcPr>
          <w:p w:rsidR="00A1329D" w:rsidRPr="00CD34FB" w:rsidRDefault="00A1329D" w:rsidP="008E55CF">
            <w:pPr>
              <w:spacing w:after="0" w:line="240" w:lineRule="auto"/>
              <w:jc w:val="center"/>
              <w:rPr>
                <w:bCs/>
                <w:color w:val="000000"/>
                <w:sz w:val="20"/>
                <w:lang w:eastAsia="ru-RU"/>
              </w:rPr>
            </w:pPr>
            <w:r w:rsidRPr="00CD34FB">
              <w:rPr>
                <w:bCs/>
                <w:color w:val="000000"/>
                <w:sz w:val="20"/>
                <w:lang w:eastAsia="ru-RU"/>
              </w:rPr>
              <w:t>3</w:t>
            </w:r>
          </w:p>
        </w:tc>
        <w:tc>
          <w:tcPr>
            <w:tcW w:w="727" w:type="pct"/>
            <w:shd w:val="clear" w:color="auto" w:fill="auto"/>
            <w:vAlign w:val="center"/>
            <w:hideMark/>
          </w:tcPr>
          <w:p w:rsidR="00A1329D" w:rsidRPr="00CD34FB" w:rsidRDefault="00A1329D" w:rsidP="008E55CF">
            <w:pPr>
              <w:spacing w:after="0" w:line="240" w:lineRule="auto"/>
              <w:jc w:val="center"/>
              <w:rPr>
                <w:bCs/>
                <w:color w:val="000000"/>
                <w:sz w:val="20"/>
                <w:lang w:eastAsia="ru-RU"/>
              </w:rPr>
            </w:pPr>
            <w:r w:rsidRPr="00CD34FB">
              <w:rPr>
                <w:bCs/>
                <w:color w:val="000000"/>
                <w:sz w:val="20"/>
                <w:lang w:eastAsia="ru-RU"/>
              </w:rPr>
              <w:t>4</w:t>
            </w:r>
          </w:p>
        </w:tc>
        <w:tc>
          <w:tcPr>
            <w:tcW w:w="320" w:type="pct"/>
            <w:shd w:val="clear" w:color="auto" w:fill="auto"/>
            <w:vAlign w:val="center"/>
            <w:hideMark/>
          </w:tcPr>
          <w:p w:rsidR="00A1329D" w:rsidRPr="00CD34FB" w:rsidRDefault="00A1329D" w:rsidP="008E55CF">
            <w:pPr>
              <w:spacing w:after="0" w:line="240" w:lineRule="auto"/>
              <w:jc w:val="center"/>
              <w:rPr>
                <w:bCs/>
                <w:color w:val="000000"/>
                <w:sz w:val="20"/>
                <w:lang w:eastAsia="ru-RU"/>
              </w:rPr>
            </w:pPr>
            <w:r w:rsidRPr="00CD34FB">
              <w:rPr>
                <w:bCs/>
                <w:color w:val="000000"/>
                <w:sz w:val="20"/>
                <w:lang w:eastAsia="ru-RU"/>
              </w:rPr>
              <w:t>6</w:t>
            </w:r>
          </w:p>
        </w:tc>
        <w:tc>
          <w:tcPr>
            <w:tcW w:w="320" w:type="pct"/>
            <w:shd w:val="clear" w:color="auto" w:fill="auto"/>
            <w:vAlign w:val="center"/>
            <w:hideMark/>
          </w:tcPr>
          <w:p w:rsidR="00A1329D" w:rsidRPr="00CD34FB" w:rsidRDefault="00A1329D" w:rsidP="008E55CF">
            <w:pPr>
              <w:spacing w:after="0" w:line="240" w:lineRule="auto"/>
              <w:jc w:val="center"/>
              <w:rPr>
                <w:bCs/>
                <w:color w:val="000000"/>
                <w:sz w:val="20"/>
                <w:lang w:eastAsia="ru-RU"/>
              </w:rPr>
            </w:pPr>
            <w:r w:rsidRPr="00CD34FB">
              <w:rPr>
                <w:bCs/>
                <w:color w:val="000000"/>
                <w:sz w:val="20"/>
                <w:lang w:eastAsia="ru-RU"/>
              </w:rPr>
              <w:t>7</w:t>
            </w:r>
          </w:p>
        </w:tc>
        <w:tc>
          <w:tcPr>
            <w:tcW w:w="320" w:type="pct"/>
            <w:shd w:val="clear" w:color="auto" w:fill="auto"/>
            <w:vAlign w:val="center"/>
            <w:hideMark/>
          </w:tcPr>
          <w:p w:rsidR="00A1329D" w:rsidRPr="00CD34FB" w:rsidRDefault="00A1329D" w:rsidP="008E55CF">
            <w:pPr>
              <w:spacing w:after="0" w:line="240" w:lineRule="auto"/>
              <w:jc w:val="center"/>
              <w:rPr>
                <w:bCs/>
                <w:color w:val="000000"/>
                <w:sz w:val="20"/>
                <w:lang w:eastAsia="ru-RU"/>
              </w:rPr>
            </w:pPr>
            <w:r w:rsidRPr="00CD34FB">
              <w:rPr>
                <w:bCs/>
                <w:color w:val="000000"/>
                <w:sz w:val="20"/>
                <w:lang w:eastAsia="ru-RU"/>
              </w:rPr>
              <w:t>8</w:t>
            </w:r>
          </w:p>
        </w:tc>
        <w:tc>
          <w:tcPr>
            <w:tcW w:w="320" w:type="pct"/>
            <w:shd w:val="clear" w:color="auto" w:fill="auto"/>
            <w:vAlign w:val="center"/>
            <w:hideMark/>
          </w:tcPr>
          <w:p w:rsidR="00A1329D" w:rsidRPr="00CD34FB" w:rsidRDefault="00A1329D" w:rsidP="008E55CF">
            <w:pPr>
              <w:spacing w:after="0" w:line="240" w:lineRule="auto"/>
              <w:jc w:val="center"/>
              <w:rPr>
                <w:bCs/>
                <w:color w:val="000000"/>
                <w:sz w:val="20"/>
                <w:lang w:eastAsia="ru-RU"/>
              </w:rPr>
            </w:pPr>
            <w:r w:rsidRPr="00CD34FB">
              <w:rPr>
                <w:bCs/>
                <w:color w:val="000000"/>
                <w:sz w:val="20"/>
                <w:lang w:eastAsia="ru-RU"/>
              </w:rPr>
              <w:t>9</w:t>
            </w:r>
          </w:p>
        </w:tc>
        <w:tc>
          <w:tcPr>
            <w:tcW w:w="320" w:type="pct"/>
            <w:shd w:val="clear" w:color="auto" w:fill="auto"/>
            <w:vAlign w:val="center"/>
            <w:hideMark/>
          </w:tcPr>
          <w:p w:rsidR="00A1329D" w:rsidRPr="00CD34FB" w:rsidRDefault="00A1329D" w:rsidP="008E55CF">
            <w:pPr>
              <w:spacing w:after="0" w:line="240" w:lineRule="auto"/>
              <w:jc w:val="center"/>
              <w:rPr>
                <w:bCs/>
                <w:color w:val="000000"/>
                <w:sz w:val="20"/>
                <w:lang w:eastAsia="ru-RU"/>
              </w:rPr>
            </w:pPr>
            <w:r w:rsidRPr="00CD34FB">
              <w:rPr>
                <w:bCs/>
                <w:color w:val="000000"/>
                <w:sz w:val="20"/>
                <w:lang w:eastAsia="ru-RU"/>
              </w:rPr>
              <w:t>10</w:t>
            </w:r>
          </w:p>
        </w:tc>
        <w:tc>
          <w:tcPr>
            <w:tcW w:w="320" w:type="pct"/>
            <w:shd w:val="clear" w:color="auto" w:fill="auto"/>
            <w:vAlign w:val="center"/>
            <w:hideMark/>
          </w:tcPr>
          <w:p w:rsidR="00A1329D" w:rsidRPr="00CD34FB" w:rsidRDefault="00A1329D" w:rsidP="008E55CF">
            <w:pPr>
              <w:spacing w:after="0" w:line="240" w:lineRule="auto"/>
              <w:jc w:val="center"/>
              <w:rPr>
                <w:bCs/>
                <w:color w:val="000000"/>
                <w:sz w:val="20"/>
                <w:lang w:eastAsia="ru-RU"/>
              </w:rPr>
            </w:pPr>
            <w:r w:rsidRPr="00CD34FB">
              <w:rPr>
                <w:bCs/>
                <w:color w:val="000000"/>
                <w:sz w:val="20"/>
                <w:lang w:eastAsia="ru-RU"/>
              </w:rPr>
              <w:t>11</w:t>
            </w:r>
          </w:p>
        </w:tc>
        <w:tc>
          <w:tcPr>
            <w:tcW w:w="320" w:type="pct"/>
            <w:shd w:val="clear" w:color="auto" w:fill="auto"/>
            <w:vAlign w:val="center"/>
            <w:hideMark/>
          </w:tcPr>
          <w:p w:rsidR="00A1329D" w:rsidRPr="00CD34FB" w:rsidRDefault="00A1329D" w:rsidP="008E55CF">
            <w:pPr>
              <w:spacing w:after="0" w:line="240" w:lineRule="auto"/>
              <w:jc w:val="center"/>
              <w:rPr>
                <w:bCs/>
                <w:color w:val="000000"/>
                <w:sz w:val="20"/>
                <w:lang w:eastAsia="ru-RU"/>
              </w:rPr>
            </w:pPr>
            <w:r w:rsidRPr="00CD34FB">
              <w:rPr>
                <w:bCs/>
                <w:color w:val="000000"/>
                <w:sz w:val="20"/>
                <w:lang w:eastAsia="ru-RU"/>
              </w:rPr>
              <w:t>12</w:t>
            </w:r>
          </w:p>
        </w:tc>
        <w:tc>
          <w:tcPr>
            <w:tcW w:w="320" w:type="pct"/>
            <w:shd w:val="clear" w:color="auto" w:fill="auto"/>
            <w:vAlign w:val="center"/>
            <w:hideMark/>
          </w:tcPr>
          <w:p w:rsidR="00A1329D" w:rsidRPr="00CD34FB" w:rsidRDefault="00A1329D" w:rsidP="008E55CF">
            <w:pPr>
              <w:spacing w:after="0" w:line="240" w:lineRule="auto"/>
              <w:jc w:val="center"/>
              <w:rPr>
                <w:bCs/>
                <w:color w:val="000000"/>
                <w:sz w:val="20"/>
                <w:lang w:eastAsia="ru-RU"/>
              </w:rPr>
            </w:pPr>
            <w:r w:rsidRPr="00CD34FB">
              <w:rPr>
                <w:bCs/>
                <w:color w:val="000000"/>
                <w:sz w:val="20"/>
                <w:lang w:eastAsia="ru-RU"/>
              </w:rPr>
              <w:t>13</w:t>
            </w:r>
          </w:p>
        </w:tc>
        <w:tc>
          <w:tcPr>
            <w:tcW w:w="287" w:type="pct"/>
            <w:shd w:val="clear" w:color="auto" w:fill="auto"/>
            <w:vAlign w:val="center"/>
            <w:hideMark/>
          </w:tcPr>
          <w:p w:rsidR="00A1329D" w:rsidRPr="00CD34FB" w:rsidRDefault="00A1329D" w:rsidP="008E55CF">
            <w:pPr>
              <w:spacing w:after="0" w:line="240" w:lineRule="auto"/>
              <w:jc w:val="center"/>
              <w:rPr>
                <w:bCs/>
                <w:color w:val="000000"/>
                <w:sz w:val="20"/>
                <w:lang w:eastAsia="ru-RU"/>
              </w:rPr>
            </w:pPr>
            <w:r w:rsidRPr="00CD34FB">
              <w:rPr>
                <w:bCs/>
                <w:color w:val="000000"/>
                <w:sz w:val="20"/>
                <w:lang w:eastAsia="ru-RU"/>
              </w:rPr>
              <w:t>14</w:t>
            </w:r>
          </w:p>
        </w:tc>
      </w:tr>
      <w:tr w:rsidR="00FF2EC6" w:rsidRPr="00CD34FB" w:rsidTr="00FF2EC6">
        <w:trPr>
          <w:jc w:val="center"/>
        </w:trPr>
        <w:tc>
          <w:tcPr>
            <w:tcW w:w="150" w:type="pct"/>
            <w:shd w:val="clear" w:color="auto" w:fill="auto"/>
            <w:vAlign w:val="center"/>
            <w:hideMark/>
          </w:tcPr>
          <w:p w:rsidR="00FF2EC6" w:rsidRPr="00CD34FB" w:rsidRDefault="00FF2EC6" w:rsidP="008E55CF">
            <w:pPr>
              <w:spacing w:after="0" w:line="240" w:lineRule="auto"/>
              <w:jc w:val="center"/>
              <w:rPr>
                <w:color w:val="000000"/>
                <w:sz w:val="20"/>
                <w:szCs w:val="24"/>
                <w:lang w:eastAsia="ru-RU"/>
              </w:rPr>
            </w:pPr>
            <w:r w:rsidRPr="00CD34FB">
              <w:rPr>
                <w:color w:val="000000"/>
                <w:sz w:val="20"/>
                <w:szCs w:val="24"/>
                <w:lang w:eastAsia="ru-RU"/>
              </w:rPr>
              <w:t>1</w:t>
            </w:r>
          </w:p>
        </w:tc>
        <w:tc>
          <w:tcPr>
            <w:tcW w:w="610"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Замена сетей водоотведения в МО Тельмановское сельское поселение</w:t>
            </w:r>
          </w:p>
        </w:tc>
        <w:tc>
          <w:tcPr>
            <w:tcW w:w="666" w:type="pct"/>
            <w:shd w:val="clear" w:color="auto" w:fill="auto"/>
            <w:vAlign w:val="center"/>
            <w:hideMark/>
          </w:tcPr>
          <w:p w:rsidR="00FF2EC6" w:rsidRPr="00CD34FB" w:rsidRDefault="00FF2EC6" w:rsidP="00CD34FB">
            <w:pPr>
              <w:spacing w:before="80" w:after="80" w:line="240" w:lineRule="auto"/>
              <w:jc w:val="center"/>
              <w:rPr>
                <w:color w:val="000000"/>
                <w:sz w:val="20"/>
                <w:szCs w:val="24"/>
                <w:lang w:eastAsia="ru-RU"/>
              </w:rPr>
            </w:pPr>
            <w:r w:rsidRPr="00CD34FB">
              <w:rPr>
                <w:color w:val="000000"/>
                <w:sz w:val="20"/>
                <w:szCs w:val="24"/>
                <w:lang w:eastAsia="ru-RU"/>
              </w:rPr>
              <w:t>Бюджеты различных уровней</w:t>
            </w:r>
          </w:p>
        </w:tc>
        <w:tc>
          <w:tcPr>
            <w:tcW w:w="727"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25990</w:t>
            </w:r>
          </w:p>
        </w:tc>
        <w:tc>
          <w:tcPr>
            <w:tcW w:w="320" w:type="pct"/>
            <w:shd w:val="clear" w:color="auto" w:fill="auto"/>
            <w:vAlign w:val="center"/>
            <w:hideMark/>
          </w:tcPr>
          <w:p w:rsidR="00FF2EC6" w:rsidRPr="00CD34FB" w:rsidRDefault="00FF2EC6" w:rsidP="00CD34FB">
            <w:pPr>
              <w:spacing w:after="0" w:line="240" w:lineRule="auto"/>
              <w:jc w:val="center"/>
              <w:rPr>
                <w:color w:val="000000"/>
                <w:sz w:val="20"/>
                <w:lang w:eastAsia="ru-RU"/>
              </w:rPr>
            </w:pPr>
          </w:p>
        </w:tc>
        <w:tc>
          <w:tcPr>
            <w:tcW w:w="320" w:type="pct"/>
            <w:shd w:val="clear" w:color="auto" w:fill="auto"/>
            <w:vAlign w:val="center"/>
            <w:hideMark/>
          </w:tcPr>
          <w:p w:rsidR="00FF2EC6" w:rsidRPr="00CD34FB" w:rsidRDefault="00FF2EC6" w:rsidP="00FF2EC6">
            <w:pPr>
              <w:spacing w:after="0" w:line="240" w:lineRule="auto"/>
              <w:jc w:val="center"/>
              <w:rPr>
                <w:color w:val="000000"/>
                <w:sz w:val="20"/>
                <w:lang w:eastAsia="ru-RU"/>
              </w:rPr>
            </w:pPr>
          </w:p>
        </w:tc>
        <w:tc>
          <w:tcPr>
            <w:tcW w:w="320" w:type="pct"/>
            <w:shd w:val="clear" w:color="auto" w:fill="auto"/>
            <w:vAlign w:val="center"/>
            <w:hideMark/>
          </w:tcPr>
          <w:p w:rsidR="00FF2EC6" w:rsidRPr="00CD34FB" w:rsidRDefault="00FF2EC6" w:rsidP="00FF2EC6">
            <w:pPr>
              <w:spacing w:after="0" w:line="240" w:lineRule="auto"/>
              <w:jc w:val="center"/>
              <w:rPr>
                <w:color w:val="000000"/>
                <w:sz w:val="20"/>
                <w:lang w:eastAsia="ru-RU"/>
              </w:rPr>
            </w:pPr>
            <w:r w:rsidRPr="00CD34FB">
              <w:rPr>
                <w:color w:val="000000"/>
                <w:sz w:val="20"/>
                <w:lang w:eastAsia="ru-RU"/>
              </w:rPr>
              <w:t>2887,78</w:t>
            </w:r>
          </w:p>
        </w:tc>
        <w:tc>
          <w:tcPr>
            <w:tcW w:w="320" w:type="pct"/>
            <w:shd w:val="clear" w:color="auto" w:fill="auto"/>
            <w:vAlign w:val="center"/>
            <w:hideMark/>
          </w:tcPr>
          <w:p w:rsidR="00FF2EC6" w:rsidRPr="00CD34FB" w:rsidRDefault="00FF2EC6" w:rsidP="00FF2EC6">
            <w:pPr>
              <w:spacing w:after="0" w:line="240" w:lineRule="auto"/>
              <w:jc w:val="center"/>
              <w:rPr>
                <w:color w:val="000000"/>
                <w:sz w:val="20"/>
                <w:lang w:eastAsia="ru-RU"/>
              </w:rPr>
            </w:pPr>
            <w:r w:rsidRPr="00CD34FB">
              <w:rPr>
                <w:color w:val="000000"/>
                <w:sz w:val="20"/>
                <w:lang w:eastAsia="ru-RU"/>
              </w:rPr>
              <w:t>2887,78</w:t>
            </w:r>
          </w:p>
        </w:tc>
        <w:tc>
          <w:tcPr>
            <w:tcW w:w="320" w:type="pct"/>
            <w:shd w:val="clear" w:color="auto" w:fill="auto"/>
            <w:vAlign w:val="center"/>
            <w:hideMark/>
          </w:tcPr>
          <w:p w:rsidR="00FF2EC6" w:rsidRPr="00CD34FB" w:rsidRDefault="00FF2EC6" w:rsidP="00FF2EC6">
            <w:pPr>
              <w:spacing w:after="0" w:line="240" w:lineRule="auto"/>
              <w:jc w:val="center"/>
              <w:rPr>
                <w:color w:val="000000"/>
                <w:sz w:val="20"/>
                <w:lang w:eastAsia="ru-RU"/>
              </w:rPr>
            </w:pPr>
            <w:r w:rsidRPr="00CD34FB">
              <w:rPr>
                <w:color w:val="000000"/>
                <w:sz w:val="20"/>
                <w:lang w:eastAsia="ru-RU"/>
              </w:rPr>
              <w:t>2887,78</w:t>
            </w:r>
          </w:p>
        </w:tc>
        <w:tc>
          <w:tcPr>
            <w:tcW w:w="320" w:type="pct"/>
            <w:shd w:val="clear" w:color="auto" w:fill="auto"/>
            <w:vAlign w:val="center"/>
            <w:hideMark/>
          </w:tcPr>
          <w:p w:rsidR="00FF2EC6" w:rsidRPr="00CD34FB" w:rsidRDefault="00FF2EC6" w:rsidP="00FF2EC6">
            <w:pPr>
              <w:spacing w:after="0" w:line="240" w:lineRule="auto"/>
              <w:jc w:val="center"/>
              <w:rPr>
                <w:color w:val="000000"/>
                <w:sz w:val="20"/>
                <w:lang w:eastAsia="ru-RU"/>
              </w:rPr>
            </w:pPr>
            <w:r w:rsidRPr="00CD34FB">
              <w:rPr>
                <w:color w:val="000000"/>
                <w:sz w:val="20"/>
                <w:lang w:eastAsia="ru-RU"/>
              </w:rPr>
              <w:t>2887,78</w:t>
            </w:r>
          </w:p>
        </w:tc>
        <w:tc>
          <w:tcPr>
            <w:tcW w:w="320" w:type="pct"/>
            <w:shd w:val="clear" w:color="auto" w:fill="auto"/>
            <w:vAlign w:val="center"/>
            <w:hideMark/>
          </w:tcPr>
          <w:p w:rsidR="00FF2EC6" w:rsidRPr="00CD34FB" w:rsidRDefault="00FF2EC6" w:rsidP="00FF2EC6">
            <w:pPr>
              <w:spacing w:after="0" w:line="240" w:lineRule="auto"/>
              <w:jc w:val="center"/>
              <w:rPr>
                <w:color w:val="000000"/>
                <w:sz w:val="20"/>
                <w:lang w:eastAsia="ru-RU"/>
              </w:rPr>
            </w:pPr>
            <w:r w:rsidRPr="00CD34FB">
              <w:rPr>
                <w:color w:val="000000"/>
                <w:sz w:val="20"/>
                <w:lang w:eastAsia="ru-RU"/>
              </w:rPr>
              <w:t>2887,78</w:t>
            </w:r>
          </w:p>
        </w:tc>
        <w:tc>
          <w:tcPr>
            <w:tcW w:w="320" w:type="pct"/>
            <w:shd w:val="clear" w:color="auto" w:fill="auto"/>
            <w:vAlign w:val="center"/>
            <w:hideMark/>
          </w:tcPr>
          <w:p w:rsidR="00FF2EC6" w:rsidRPr="00CD34FB" w:rsidRDefault="00FF2EC6" w:rsidP="00FF2EC6">
            <w:pPr>
              <w:spacing w:after="0" w:line="240" w:lineRule="auto"/>
              <w:jc w:val="center"/>
              <w:rPr>
                <w:color w:val="000000"/>
                <w:sz w:val="20"/>
                <w:lang w:eastAsia="ru-RU"/>
              </w:rPr>
            </w:pPr>
            <w:r w:rsidRPr="00CD34FB">
              <w:rPr>
                <w:color w:val="000000"/>
                <w:sz w:val="20"/>
                <w:lang w:eastAsia="ru-RU"/>
              </w:rPr>
              <w:t>5775,56</w:t>
            </w:r>
          </w:p>
        </w:tc>
        <w:tc>
          <w:tcPr>
            <w:tcW w:w="287" w:type="pct"/>
            <w:shd w:val="clear" w:color="auto" w:fill="auto"/>
            <w:vAlign w:val="center"/>
            <w:hideMark/>
          </w:tcPr>
          <w:p w:rsidR="00FF2EC6" w:rsidRPr="00CD34FB" w:rsidRDefault="00FF2EC6" w:rsidP="00FF2EC6">
            <w:pPr>
              <w:spacing w:after="0" w:line="240" w:lineRule="auto"/>
              <w:jc w:val="center"/>
              <w:rPr>
                <w:color w:val="000000"/>
                <w:sz w:val="20"/>
                <w:lang w:eastAsia="ru-RU"/>
              </w:rPr>
            </w:pPr>
            <w:r w:rsidRPr="00CD34FB">
              <w:rPr>
                <w:color w:val="000000"/>
                <w:sz w:val="20"/>
                <w:lang w:eastAsia="ru-RU"/>
              </w:rPr>
              <w:t>5775,56</w:t>
            </w:r>
          </w:p>
        </w:tc>
      </w:tr>
      <w:tr w:rsidR="00FF2EC6" w:rsidRPr="00CD34FB" w:rsidTr="00FF2EC6">
        <w:trPr>
          <w:jc w:val="center"/>
        </w:trPr>
        <w:tc>
          <w:tcPr>
            <w:tcW w:w="150" w:type="pct"/>
            <w:shd w:val="clear" w:color="auto" w:fill="auto"/>
            <w:vAlign w:val="center"/>
          </w:tcPr>
          <w:p w:rsidR="00FF2EC6" w:rsidRPr="00CD34FB" w:rsidRDefault="00FF2EC6" w:rsidP="00AF4342">
            <w:pPr>
              <w:spacing w:before="80" w:after="80" w:line="240" w:lineRule="auto"/>
              <w:jc w:val="center"/>
              <w:rPr>
                <w:color w:val="000000"/>
                <w:sz w:val="20"/>
                <w:szCs w:val="24"/>
                <w:lang w:eastAsia="ru-RU"/>
              </w:rPr>
            </w:pPr>
            <w:r>
              <w:rPr>
                <w:color w:val="000000"/>
                <w:sz w:val="20"/>
                <w:szCs w:val="24"/>
                <w:lang w:eastAsia="ru-RU"/>
              </w:rPr>
              <w:t>2</w:t>
            </w:r>
          </w:p>
        </w:tc>
        <w:tc>
          <w:tcPr>
            <w:tcW w:w="610" w:type="pct"/>
            <w:shd w:val="clear" w:color="auto" w:fill="auto"/>
            <w:vAlign w:val="center"/>
          </w:tcPr>
          <w:p w:rsidR="00FF2EC6" w:rsidRPr="00CD34FB" w:rsidRDefault="00FF2EC6" w:rsidP="00CD34FB">
            <w:pPr>
              <w:spacing w:after="0" w:line="240" w:lineRule="auto"/>
              <w:jc w:val="center"/>
              <w:rPr>
                <w:color w:val="000000"/>
                <w:sz w:val="20"/>
                <w:lang w:eastAsia="ru-RU"/>
              </w:rPr>
            </w:pPr>
            <w:r w:rsidRPr="00AF4342">
              <w:rPr>
                <w:color w:val="000000"/>
                <w:sz w:val="20"/>
                <w:lang w:eastAsia="ru-RU"/>
              </w:rPr>
              <w:t>Обследование сетей существующей ливневой каналазации</w:t>
            </w:r>
          </w:p>
        </w:tc>
        <w:tc>
          <w:tcPr>
            <w:tcW w:w="666" w:type="pct"/>
            <w:shd w:val="clear" w:color="auto" w:fill="auto"/>
            <w:vAlign w:val="center"/>
          </w:tcPr>
          <w:p w:rsidR="00FF2EC6" w:rsidRPr="00CD34FB" w:rsidRDefault="00FF2EC6" w:rsidP="00CD34FB">
            <w:pPr>
              <w:spacing w:before="80" w:after="80" w:line="240" w:lineRule="auto"/>
              <w:jc w:val="center"/>
              <w:rPr>
                <w:color w:val="000000"/>
                <w:sz w:val="20"/>
                <w:szCs w:val="24"/>
                <w:lang w:eastAsia="ru-RU"/>
              </w:rPr>
            </w:pPr>
            <w:r w:rsidRPr="00AF4342">
              <w:rPr>
                <w:color w:val="000000"/>
                <w:sz w:val="20"/>
                <w:szCs w:val="24"/>
                <w:lang w:eastAsia="ru-RU"/>
              </w:rPr>
              <w:t>Бюджеты различных уровней</w:t>
            </w:r>
          </w:p>
        </w:tc>
        <w:tc>
          <w:tcPr>
            <w:tcW w:w="727" w:type="pct"/>
            <w:shd w:val="clear" w:color="auto" w:fill="auto"/>
            <w:vAlign w:val="center"/>
          </w:tcPr>
          <w:p w:rsidR="00FF2EC6" w:rsidRPr="00CD34FB" w:rsidRDefault="00FF2EC6" w:rsidP="00CD34FB">
            <w:pPr>
              <w:spacing w:after="0" w:line="240" w:lineRule="auto"/>
              <w:jc w:val="center"/>
              <w:rPr>
                <w:bCs/>
                <w:color w:val="000000"/>
                <w:sz w:val="20"/>
                <w:lang w:eastAsia="ru-RU"/>
              </w:rPr>
            </w:pPr>
            <w:r>
              <w:rPr>
                <w:bCs/>
                <w:color w:val="000000"/>
                <w:sz w:val="20"/>
                <w:lang w:eastAsia="ru-RU"/>
              </w:rPr>
              <w:t>2500</w:t>
            </w:r>
          </w:p>
        </w:tc>
        <w:tc>
          <w:tcPr>
            <w:tcW w:w="320" w:type="pct"/>
            <w:shd w:val="clear" w:color="auto" w:fill="auto"/>
            <w:vAlign w:val="center"/>
          </w:tcPr>
          <w:p w:rsidR="00FF2EC6" w:rsidRPr="00CD34FB" w:rsidRDefault="00FF2EC6" w:rsidP="00CD34FB">
            <w:pPr>
              <w:spacing w:after="0" w:line="240" w:lineRule="auto"/>
              <w:jc w:val="center"/>
              <w:rPr>
                <w:bCs/>
                <w:color w:val="000000"/>
                <w:sz w:val="20"/>
                <w:lang w:eastAsia="ru-RU"/>
              </w:rPr>
            </w:pPr>
          </w:p>
        </w:tc>
        <w:tc>
          <w:tcPr>
            <w:tcW w:w="320" w:type="pct"/>
            <w:shd w:val="clear" w:color="auto" w:fill="auto"/>
            <w:vAlign w:val="center"/>
          </w:tcPr>
          <w:p w:rsidR="00FF2EC6" w:rsidRPr="00CD34FB" w:rsidRDefault="00FF2EC6" w:rsidP="00CD34FB">
            <w:pPr>
              <w:spacing w:after="0" w:line="240" w:lineRule="auto"/>
              <w:jc w:val="center"/>
              <w:rPr>
                <w:bCs/>
                <w:color w:val="000000"/>
                <w:sz w:val="20"/>
                <w:lang w:eastAsia="ru-RU"/>
              </w:rPr>
            </w:pPr>
          </w:p>
        </w:tc>
        <w:tc>
          <w:tcPr>
            <w:tcW w:w="320" w:type="pct"/>
            <w:shd w:val="clear" w:color="auto" w:fill="auto"/>
            <w:vAlign w:val="center"/>
          </w:tcPr>
          <w:p w:rsidR="00FF2EC6" w:rsidRPr="00CD34FB" w:rsidRDefault="00FF2EC6" w:rsidP="00CD34FB">
            <w:pPr>
              <w:spacing w:after="0" w:line="240" w:lineRule="auto"/>
              <w:jc w:val="center"/>
              <w:rPr>
                <w:bCs/>
                <w:color w:val="000000"/>
                <w:sz w:val="20"/>
                <w:lang w:eastAsia="ru-RU"/>
              </w:rPr>
            </w:pPr>
            <w:r>
              <w:rPr>
                <w:bCs/>
                <w:color w:val="000000"/>
                <w:sz w:val="20"/>
                <w:lang w:eastAsia="ru-RU"/>
              </w:rPr>
              <w:t>2500</w:t>
            </w:r>
          </w:p>
        </w:tc>
        <w:tc>
          <w:tcPr>
            <w:tcW w:w="320" w:type="pct"/>
            <w:shd w:val="clear" w:color="auto" w:fill="auto"/>
            <w:vAlign w:val="center"/>
          </w:tcPr>
          <w:p w:rsidR="00FF2EC6" w:rsidRPr="00CD34FB" w:rsidRDefault="00FF2EC6" w:rsidP="00CD34FB">
            <w:pPr>
              <w:spacing w:after="0" w:line="240" w:lineRule="auto"/>
              <w:jc w:val="center"/>
              <w:rPr>
                <w:bCs/>
                <w:color w:val="000000"/>
                <w:sz w:val="20"/>
                <w:lang w:eastAsia="ru-RU"/>
              </w:rPr>
            </w:pPr>
          </w:p>
        </w:tc>
        <w:tc>
          <w:tcPr>
            <w:tcW w:w="320" w:type="pct"/>
            <w:shd w:val="clear" w:color="auto" w:fill="auto"/>
            <w:vAlign w:val="center"/>
          </w:tcPr>
          <w:p w:rsidR="00FF2EC6" w:rsidRPr="00CD34FB" w:rsidRDefault="00FF2EC6" w:rsidP="00CD34FB">
            <w:pPr>
              <w:spacing w:after="0" w:line="240" w:lineRule="auto"/>
              <w:jc w:val="center"/>
              <w:rPr>
                <w:bCs/>
                <w:color w:val="000000"/>
                <w:sz w:val="20"/>
                <w:lang w:eastAsia="ru-RU"/>
              </w:rPr>
            </w:pPr>
          </w:p>
        </w:tc>
        <w:tc>
          <w:tcPr>
            <w:tcW w:w="320" w:type="pct"/>
            <w:shd w:val="clear" w:color="auto" w:fill="auto"/>
            <w:vAlign w:val="center"/>
          </w:tcPr>
          <w:p w:rsidR="00FF2EC6" w:rsidRPr="00CD34FB" w:rsidRDefault="00FF2EC6" w:rsidP="00CD34FB">
            <w:pPr>
              <w:spacing w:after="0" w:line="240" w:lineRule="auto"/>
              <w:jc w:val="center"/>
              <w:rPr>
                <w:bCs/>
                <w:color w:val="000000"/>
                <w:sz w:val="20"/>
                <w:lang w:eastAsia="ru-RU"/>
              </w:rPr>
            </w:pPr>
          </w:p>
        </w:tc>
        <w:tc>
          <w:tcPr>
            <w:tcW w:w="320" w:type="pct"/>
            <w:shd w:val="clear" w:color="auto" w:fill="auto"/>
            <w:vAlign w:val="center"/>
          </w:tcPr>
          <w:p w:rsidR="00FF2EC6" w:rsidRPr="00CD34FB" w:rsidRDefault="00FF2EC6" w:rsidP="00CD34FB">
            <w:pPr>
              <w:spacing w:after="0" w:line="240" w:lineRule="auto"/>
              <w:jc w:val="center"/>
              <w:rPr>
                <w:bCs/>
                <w:color w:val="000000"/>
                <w:sz w:val="20"/>
                <w:lang w:eastAsia="ru-RU"/>
              </w:rPr>
            </w:pPr>
          </w:p>
        </w:tc>
        <w:tc>
          <w:tcPr>
            <w:tcW w:w="320" w:type="pct"/>
            <w:shd w:val="clear" w:color="auto" w:fill="auto"/>
            <w:vAlign w:val="center"/>
          </w:tcPr>
          <w:p w:rsidR="00FF2EC6" w:rsidRPr="00CD34FB" w:rsidRDefault="00FF2EC6" w:rsidP="00CD34FB">
            <w:pPr>
              <w:spacing w:after="0" w:line="240" w:lineRule="auto"/>
              <w:jc w:val="center"/>
              <w:rPr>
                <w:bCs/>
                <w:color w:val="000000"/>
                <w:sz w:val="20"/>
                <w:lang w:eastAsia="ru-RU"/>
              </w:rPr>
            </w:pPr>
          </w:p>
        </w:tc>
        <w:tc>
          <w:tcPr>
            <w:tcW w:w="287" w:type="pct"/>
            <w:shd w:val="clear" w:color="auto" w:fill="auto"/>
            <w:vAlign w:val="center"/>
          </w:tcPr>
          <w:p w:rsidR="00FF2EC6" w:rsidRPr="00CD34FB" w:rsidRDefault="00FF2EC6" w:rsidP="00CD34FB">
            <w:pPr>
              <w:spacing w:after="0" w:line="240" w:lineRule="auto"/>
              <w:jc w:val="center"/>
              <w:rPr>
                <w:bCs/>
                <w:color w:val="000000"/>
                <w:sz w:val="20"/>
                <w:lang w:eastAsia="ru-RU"/>
              </w:rPr>
            </w:pPr>
          </w:p>
        </w:tc>
      </w:tr>
      <w:tr w:rsidR="00FF2EC6" w:rsidRPr="00CD34FB" w:rsidTr="00FF2EC6">
        <w:trPr>
          <w:jc w:val="center"/>
        </w:trPr>
        <w:tc>
          <w:tcPr>
            <w:tcW w:w="150" w:type="pct"/>
            <w:shd w:val="clear" w:color="auto" w:fill="auto"/>
            <w:hideMark/>
          </w:tcPr>
          <w:p w:rsidR="00FF2EC6" w:rsidRPr="00A72508" w:rsidRDefault="00FF2EC6" w:rsidP="008B60B8">
            <w:r w:rsidRPr="00A72508">
              <w:t>3</w:t>
            </w:r>
          </w:p>
        </w:tc>
        <w:tc>
          <w:tcPr>
            <w:tcW w:w="610"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Восстановление ливневой канализации в п. Тельмана, строительство очистных сооружений поверхностных стоков</w:t>
            </w:r>
          </w:p>
        </w:tc>
        <w:tc>
          <w:tcPr>
            <w:tcW w:w="666" w:type="pct"/>
            <w:shd w:val="clear" w:color="auto" w:fill="auto"/>
            <w:vAlign w:val="center"/>
            <w:hideMark/>
          </w:tcPr>
          <w:p w:rsidR="00FF2EC6" w:rsidRPr="00CD34FB" w:rsidRDefault="00FF2EC6" w:rsidP="00CD34FB">
            <w:pPr>
              <w:spacing w:before="80" w:after="80" w:line="240" w:lineRule="auto"/>
              <w:jc w:val="center"/>
              <w:rPr>
                <w:color w:val="000000"/>
                <w:sz w:val="20"/>
                <w:szCs w:val="24"/>
                <w:lang w:eastAsia="ru-RU"/>
              </w:rPr>
            </w:pPr>
            <w:r w:rsidRPr="00CD34FB">
              <w:rPr>
                <w:color w:val="000000"/>
                <w:sz w:val="20"/>
                <w:szCs w:val="24"/>
                <w:lang w:eastAsia="ru-RU"/>
              </w:rPr>
              <w:t>Бюджеты различных уровней</w:t>
            </w:r>
          </w:p>
        </w:tc>
        <w:tc>
          <w:tcPr>
            <w:tcW w:w="727"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287"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r>
      <w:tr w:rsidR="00FF2EC6" w:rsidRPr="00CD34FB" w:rsidTr="00FF2EC6">
        <w:trPr>
          <w:jc w:val="center"/>
        </w:trPr>
        <w:tc>
          <w:tcPr>
            <w:tcW w:w="150" w:type="pct"/>
            <w:shd w:val="clear" w:color="auto" w:fill="auto"/>
          </w:tcPr>
          <w:p w:rsidR="00FF2EC6" w:rsidRPr="00A72508" w:rsidRDefault="00FF2EC6" w:rsidP="008B60B8">
            <w:r w:rsidRPr="00A72508">
              <w:t>4</w:t>
            </w:r>
          </w:p>
        </w:tc>
        <w:tc>
          <w:tcPr>
            <w:tcW w:w="610"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Организация ливневой канализации в п. Войскорово, строительство очистных сооружений поверхностных стоков</w:t>
            </w:r>
          </w:p>
        </w:tc>
        <w:tc>
          <w:tcPr>
            <w:tcW w:w="666" w:type="pct"/>
            <w:shd w:val="clear" w:color="auto" w:fill="auto"/>
            <w:vAlign w:val="center"/>
            <w:hideMark/>
          </w:tcPr>
          <w:p w:rsidR="00FF2EC6" w:rsidRPr="00CD34FB" w:rsidRDefault="00FF2EC6" w:rsidP="00CD34FB">
            <w:pPr>
              <w:spacing w:before="80" w:after="80" w:line="240" w:lineRule="auto"/>
              <w:jc w:val="center"/>
              <w:rPr>
                <w:color w:val="000000"/>
                <w:sz w:val="20"/>
                <w:szCs w:val="24"/>
                <w:lang w:eastAsia="ru-RU"/>
              </w:rPr>
            </w:pPr>
            <w:r w:rsidRPr="00CD34FB">
              <w:rPr>
                <w:color w:val="000000"/>
                <w:sz w:val="20"/>
                <w:szCs w:val="24"/>
                <w:lang w:eastAsia="ru-RU"/>
              </w:rPr>
              <w:t>Бюджеты различных уровней</w:t>
            </w:r>
          </w:p>
        </w:tc>
        <w:tc>
          <w:tcPr>
            <w:tcW w:w="727"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287"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r>
      <w:tr w:rsidR="00FF2EC6" w:rsidRPr="00CD34FB" w:rsidTr="00FF2EC6">
        <w:trPr>
          <w:jc w:val="center"/>
        </w:trPr>
        <w:tc>
          <w:tcPr>
            <w:tcW w:w="150" w:type="pct"/>
            <w:shd w:val="clear" w:color="auto" w:fill="auto"/>
          </w:tcPr>
          <w:p w:rsidR="00FF2EC6" w:rsidRPr="00A72508" w:rsidRDefault="00FF2EC6" w:rsidP="008B60B8">
            <w:r w:rsidRPr="00A72508">
              <w:t>5</w:t>
            </w:r>
          </w:p>
        </w:tc>
        <w:tc>
          <w:tcPr>
            <w:tcW w:w="610"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План мероприятий по снижению сброса загрязняющих веществ в водоём на КОС в п. Войскорово</w:t>
            </w:r>
          </w:p>
        </w:tc>
        <w:tc>
          <w:tcPr>
            <w:tcW w:w="666" w:type="pct"/>
            <w:shd w:val="clear" w:color="auto" w:fill="auto"/>
            <w:vAlign w:val="center"/>
            <w:hideMark/>
          </w:tcPr>
          <w:p w:rsidR="00FF2EC6" w:rsidRPr="00CD34FB" w:rsidRDefault="00FF2EC6" w:rsidP="00CD34FB">
            <w:pPr>
              <w:spacing w:before="80" w:after="80" w:line="240" w:lineRule="auto"/>
              <w:jc w:val="center"/>
              <w:rPr>
                <w:color w:val="000000"/>
                <w:sz w:val="20"/>
                <w:szCs w:val="24"/>
                <w:lang w:eastAsia="ru-RU"/>
              </w:rPr>
            </w:pPr>
            <w:r w:rsidRPr="00CD34FB">
              <w:rPr>
                <w:color w:val="000000"/>
                <w:sz w:val="20"/>
                <w:szCs w:val="24"/>
                <w:lang w:eastAsia="ru-RU"/>
              </w:rPr>
              <w:t>Собственные средства ОАО "ИТЦ"</w:t>
            </w:r>
          </w:p>
        </w:tc>
        <w:tc>
          <w:tcPr>
            <w:tcW w:w="727"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95</w:t>
            </w:r>
          </w:p>
        </w:tc>
        <w:tc>
          <w:tcPr>
            <w:tcW w:w="320"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 </w:t>
            </w:r>
          </w:p>
        </w:tc>
        <w:tc>
          <w:tcPr>
            <w:tcW w:w="320"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 </w:t>
            </w:r>
          </w:p>
        </w:tc>
        <w:tc>
          <w:tcPr>
            <w:tcW w:w="320"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 </w:t>
            </w:r>
          </w:p>
        </w:tc>
        <w:tc>
          <w:tcPr>
            <w:tcW w:w="320"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 </w:t>
            </w:r>
          </w:p>
        </w:tc>
        <w:tc>
          <w:tcPr>
            <w:tcW w:w="320"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95</w:t>
            </w:r>
          </w:p>
        </w:tc>
        <w:tc>
          <w:tcPr>
            <w:tcW w:w="320"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 </w:t>
            </w:r>
          </w:p>
        </w:tc>
        <w:tc>
          <w:tcPr>
            <w:tcW w:w="320"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 </w:t>
            </w:r>
          </w:p>
        </w:tc>
        <w:tc>
          <w:tcPr>
            <w:tcW w:w="320"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 </w:t>
            </w:r>
          </w:p>
        </w:tc>
        <w:tc>
          <w:tcPr>
            <w:tcW w:w="287"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 </w:t>
            </w:r>
          </w:p>
        </w:tc>
      </w:tr>
      <w:tr w:rsidR="00FF2EC6" w:rsidRPr="00CD34FB" w:rsidTr="00FF2EC6">
        <w:trPr>
          <w:jc w:val="center"/>
        </w:trPr>
        <w:tc>
          <w:tcPr>
            <w:tcW w:w="150" w:type="pct"/>
            <w:shd w:val="clear" w:color="auto" w:fill="auto"/>
          </w:tcPr>
          <w:p w:rsidR="00FF2EC6" w:rsidRDefault="00FF2EC6" w:rsidP="008B60B8">
            <w:r w:rsidRPr="00A72508">
              <w:t>6</w:t>
            </w:r>
          </w:p>
        </w:tc>
        <w:tc>
          <w:tcPr>
            <w:tcW w:w="610" w:type="pct"/>
            <w:shd w:val="clear" w:color="auto" w:fill="auto"/>
            <w:vAlign w:val="center"/>
            <w:hideMark/>
          </w:tcPr>
          <w:p w:rsidR="00FF2EC6" w:rsidRPr="00CD34FB" w:rsidRDefault="00FF2EC6" w:rsidP="00CD34FB">
            <w:pPr>
              <w:spacing w:after="0" w:line="240" w:lineRule="auto"/>
              <w:jc w:val="center"/>
              <w:rPr>
                <w:color w:val="000000"/>
                <w:sz w:val="20"/>
                <w:lang w:eastAsia="ru-RU"/>
              </w:rPr>
            </w:pPr>
            <w:r w:rsidRPr="00CD34FB">
              <w:rPr>
                <w:color w:val="000000"/>
                <w:sz w:val="20"/>
                <w:lang w:eastAsia="ru-RU"/>
              </w:rPr>
              <w:t>Проектирование и строительство КОС в п. Тельмана</w:t>
            </w:r>
          </w:p>
        </w:tc>
        <w:tc>
          <w:tcPr>
            <w:tcW w:w="666" w:type="pct"/>
            <w:shd w:val="clear" w:color="auto" w:fill="auto"/>
            <w:vAlign w:val="center"/>
            <w:hideMark/>
          </w:tcPr>
          <w:p w:rsidR="00FF2EC6" w:rsidRPr="00CD34FB" w:rsidRDefault="00FF2EC6" w:rsidP="00CD34FB">
            <w:pPr>
              <w:spacing w:before="80" w:after="80" w:line="240" w:lineRule="auto"/>
              <w:jc w:val="center"/>
              <w:rPr>
                <w:color w:val="000000"/>
                <w:sz w:val="20"/>
                <w:szCs w:val="24"/>
                <w:lang w:eastAsia="ru-RU"/>
              </w:rPr>
            </w:pPr>
            <w:r w:rsidRPr="00CD34FB">
              <w:rPr>
                <w:color w:val="000000"/>
                <w:sz w:val="20"/>
                <w:szCs w:val="24"/>
                <w:lang w:eastAsia="ru-RU"/>
              </w:rPr>
              <w:t>Бюджеты различных уровней</w:t>
            </w:r>
          </w:p>
        </w:tc>
        <w:tc>
          <w:tcPr>
            <w:tcW w:w="727"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320"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c>
          <w:tcPr>
            <w:tcW w:w="287" w:type="pct"/>
            <w:shd w:val="clear" w:color="auto" w:fill="auto"/>
            <w:vAlign w:val="center"/>
            <w:hideMark/>
          </w:tcPr>
          <w:p w:rsidR="00FF2EC6" w:rsidRPr="00CD34FB" w:rsidRDefault="00FF2EC6" w:rsidP="00CD34FB">
            <w:pPr>
              <w:spacing w:after="0" w:line="240" w:lineRule="auto"/>
              <w:jc w:val="center"/>
              <w:rPr>
                <w:bCs/>
                <w:color w:val="000000"/>
                <w:sz w:val="20"/>
                <w:lang w:eastAsia="ru-RU"/>
              </w:rPr>
            </w:pPr>
            <w:r w:rsidRPr="00CD34FB">
              <w:rPr>
                <w:bCs/>
                <w:color w:val="000000"/>
                <w:sz w:val="20"/>
                <w:lang w:eastAsia="ru-RU"/>
              </w:rPr>
              <w:t>-</w:t>
            </w:r>
          </w:p>
        </w:tc>
      </w:tr>
      <w:tr w:rsidR="00FF2EC6" w:rsidRPr="00CD34FB" w:rsidTr="008E55CF">
        <w:trPr>
          <w:jc w:val="center"/>
        </w:trPr>
        <w:tc>
          <w:tcPr>
            <w:tcW w:w="1427" w:type="pct"/>
            <w:gridSpan w:val="3"/>
            <w:shd w:val="clear" w:color="auto" w:fill="auto"/>
            <w:vAlign w:val="center"/>
            <w:hideMark/>
          </w:tcPr>
          <w:p w:rsidR="00FF2EC6" w:rsidRPr="00CD34FB" w:rsidRDefault="00FF2EC6" w:rsidP="008E55CF">
            <w:pPr>
              <w:spacing w:after="0" w:line="240" w:lineRule="auto"/>
              <w:jc w:val="center"/>
              <w:rPr>
                <w:bCs/>
                <w:color w:val="000000"/>
                <w:sz w:val="20"/>
                <w:lang w:eastAsia="ru-RU"/>
              </w:rPr>
            </w:pPr>
            <w:r w:rsidRPr="00CD34FB">
              <w:rPr>
                <w:bCs/>
                <w:color w:val="000000"/>
                <w:sz w:val="20"/>
                <w:lang w:eastAsia="ru-RU"/>
              </w:rPr>
              <w:t>ИТОГО</w:t>
            </w:r>
          </w:p>
        </w:tc>
        <w:tc>
          <w:tcPr>
            <w:tcW w:w="727" w:type="pct"/>
            <w:shd w:val="clear" w:color="auto" w:fill="auto"/>
            <w:vAlign w:val="center"/>
            <w:hideMark/>
          </w:tcPr>
          <w:p w:rsidR="00FF2EC6" w:rsidRDefault="00FF2EC6" w:rsidP="008E55CF">
            <w:pPr>
              <w:spacing w:after="0" w:line="240" w:lineRule="auto"/>
              <w:jc w:val="center"/>
              <w:rPr>
                <w:color w:val="000000"/>
                <w:sz w:val="20"/>
                <w:szCs w:val="20"/>
              </w:rPr>
            </w:pPr>
            <w:r>
              <w:rPr>
                <w:color w:val="000000"/>
                <w:sz w:val="20"/>
                <w:szCs w:val="20"/>
              </w:rPr>
              <w:t>28585</w:t>
            </w:r>
          </w:p>
        </w:tc>
        <w:tc>
          <w:tcPr>
            <w:tcW w:w="320" w:type="pct"/>
            <w:shd w:val="clear" w:color="auto" w:fill="auto"/>
            <w:vAlign w:val="center"/>
            <w:hideMark/>
          </w:tcPr>
          <w:p w:rsidR="00FF2EC6" w:rsidRDefault="00FF2EC6" w:rsidP="008E55CF">
            <w:pPr>
              <w:spacing w:after="0" w:line="240" w:lineRule="auto"/>
              <w:jc w:val="center"/>
              <w:rPr>
                <w:color w:val="000000"/>
                <w:sz w:val="20"/>
                <w:szCs w:val="20"/>
              </w:rPr>
            </w:pPr>
            <w:r>
              <w:rPr>
                <w:color w:val="000000"/>
                <w:sz w:val="20"/>
                <w:szCs w:val="20"/>
              </w:rPr>
              <w:t>0</w:t>
            </w:r>
          </w:p>
        </w:tc>
        <w:tc>
          <w:tcPr>
            <w:tcW w:w="320" w:type="pct"/>
            <w:shd w:val="clear" w:color="auto" w:fill="auto"/>
            <w:vAlign w:val="center"/>
            <w:hideMark/>
          </w:tcPr>
          <w:p w:rsidR="00FF2EC6" w:rsidRDefault="00FF2EC6" w:rsidP="008E55CF">
            <w:pPr>
              <w:spacing w:after="0" w:line="240" w:lineRule="auto"/>
              <w:jc w:val="center"/>
              <w:rPr>
                <w:color w:val="000000"/>
                <w:sz w:val="20"/>
                <w:szCs w:val="20"/>
              </w:rPr>
            </w:pPr>
            <w:r>
              <w:rPr>
                <w:color w:val="000000"/>
                <w:sz w:val="20"/>
                <w:szCs w:val="20"/>
              </w:rPr>
              <w:t>0</w:t>
            </w:r>
          </w:p>
        </w:tc>
        <w:tc>
          <w:tcPr>
            <w:tcW w:w="320" w:type="pct"/>
            <w:shd w:val="clear" w:color="auto" w:fill="auto"/>
            <w:vAlign w:val="center"/>
            <w:hideMark/>
          </w:tcPr>
          <w:p w:rsidR="00FF2EC6" w:rsidRDefault="00FF2EC6" w:rsidP="008E55CF">
            <w:pPr>
              <w:spacing w:after="0" w:line="240" w:lineRule="auto"/>
              <w:jc w:val="center"/>
              <w:rPr>
                <w:color w:val="000000"/>
                <w:sz w:val="20"/>
                <w:szCs w:val="20"/>
              </w:rPr>
            </w:pPr>
            <w:r>
              <w:rPr>
                <w:color w:val="000000"/>
                <w:sz w:val="20"/>
                <w:szCs w:val="20"/>
              </w:rPr>
              <w:t>5387,78</w:t>
            </w:r>
          </w:p>
        </w:tc>
        <w:tc>
          <w:tcPr>
            <w:tcW w:w="320" w:type="pct"/>
            <w:shd w:val="clear" w:color="auto" w:fill="auto"/>
            <w:vAlign w:val="center"/>
            <w:hideMark/>
          </w:tcPr>
          <w:p w:rsidR="00FF2EC6" w:rsidRDefault="00FF2EC6" w:rsidP="008E55CF">
            <w:pPr>
              <w:spacing w:after="0" w:line="240" w:lineRule="auto"/>
              <w:jc w:val="center"/>
              <w:rPr>
                <w:color w:val="000000"/>
                <w:sz w:val="20"/>
                <w:szCs w:val="20"/>
              </w:rPr>
            </w:pPr>
            <w:r>
              <w:rPr>
                <w:color w:val="000000"/>
                <w:sz w:val="20"/>
                <w:szCs w:val="20"/>
              </w:rPr>
              <w:t>2887,78</w:t>
            </w:r>
          </w:p>
        </w:tc>
        <w:tc>
          <w:tcPr>
            <w:tcW w:w="320" w:type="pct"/>
            <w:shd w:val="clear" w:color="auto" w:fill="auto"/>
            <w:vAlign w:val="center"/>
            <w:hideMark/>
          </w:tcPr>
          <w:p w:rsidR="00FF2EC6" w:rsidRDefault="00FF2EC6" w:rsidP="008E55CF">
            <w:pPr>
              <w:spacing w:after="0" w:line="240" w:lineRule="auto"/>
              <w:jc w:val="center"/>
              <w:rPr>
                <w:color w:val="000000"/>
                <w:sz w:val="20"/>
                <w:szCs w:val="20"/>
              </w:rPr>
            </w:pPr>
            <w:r>
              <w:rPr>
                <w:color w:val="000000"/>
                <w:sz w:val="20"/>
                <w:szCs w:val="20"/>
              </w:rPr>
              <w:t>2982,78</w:t>
            </w:r>
          </w:p>
        </w:tc>
        <w:tc>
          <w:tcPr>
            <w:tcW w:w="320" w:type="pct"/>
            <w:shd w:val="clear" w:color="auto" w:fill="auto"/>
            <w:vAlign w:val="center"/>
            <w:hideMark/>
          </w:tcPr>
          <w:p w:rsidR="00FF2EC6" w:rsidRDefault="00FF2EC6" w:rsidP="008E55CF">
            <w:pPr>
              <w:spacing w:after="0" w:line="240" w:lineRule="auto"/>
              <w:jc w:val="center"/>
              <w:rPr>
                <w:color w:val="000000"/>
                <w:sz w:val="20"/>
                <w:szCs w:val="20"/>
              </w:rPr>
            </w:pPr>
            <w:r>
              <w:rPr>
                <w:color w:val="000000"/>
                <w:sz w:val="20"/>
                <w:szCs w:val="20"/>
              </w:rPr>
              <w:t>2887,78</w:t>
            </w:r>
          </w:p>
        </w:tc>
        <w:tc>
          <w:tcPr>
            <w:tcW w:w="320" w:type="pct"/>
            <w:shd w:val="clear" w:color="auto" w:fill="auto"/>
            <w:vAlign w:val="center"/>
            <w:hideMark/>
          </w:tcPr>
          <w:p w:rsidR="00FF2EC6" w:rsidRDefault="00FF2EC6" w:rsidP="008E55CF">
            <w:pPr>
              <w:spacing w:after="0" w:line="240" w:lineRule="auto"/>
              <w:jc w:val="center"/>
              <w:rPr>
                <w:color w:val="000000"/>
                <w:sz w:val="20"/>
                <w:szCs w:val="20"/>
              </w:rPr>
            </w:pPr>
            <w:r>
              <w:rPr>
                <w:color w:val="000000"/>
                <w:sz w:val="20"/>
                <w:szCs w:val="20"/>
              </w:rPr>
              <w:t>2887,78</w:t>
            </w:r>
          </w:p>
        </w:tc>
        <w:tc>
          <w:tcPr>
            <w:tcW w:w="320" w:type="pct"/>
            <w:shd w:val="clear" w:color="auto" w:fill="auto"/>
            <w:vAlign w:val="center"/>
            <w:hideMark/>
          </w:tcPr>
          <w:p w:rsidR="00FF2EC6" w:rsidRDefault="00FF2EC6" w:rsidP="008E55CF">
            <w:pPr>
              <w:spacing w:after="0" w:line="240" w:lineRule="auto"/>
              <w:jc w:val="center"/>
              <w:rPr>
                <w:color w:val="000000"/>
                <w:sz w:val="20"/>
                <w:szCs w:val="20"/>
              </w:rPr>
            </w:pPr>
            <w:r>
              <w:rPr>
                <w:color w:val="000000"/>
                <w:sz w:val="20"/>
                <w:szCs w:val="20"/>
              </w:rPr>
              <w:t>5775,56</w:t>
            </w:r>
          </w:p>
        </w:tc>
        <w:tc>
          <w:tcPr>
            <w:tcW w:w="287" w:type="pct"/>
            <w:shd w:val="clear" w:color="auto" w:fill="auto"/>
            <w:vAlign w:val="center"/>
            <w:hideMark/>
          </w:tcPr>
          <w:p w:rsidR="00FF2EC6" w:rsidRDefault="00FF2EC6" w:rsidP="008E55CF">
            <w:pPr>
              <w:spacing w:after="0" w:line="240" w:lineRule="auto"/>
              <w:jc w:val="center"/>
              <w:rPr>
                <w:color w:val="000000"/>
                <w:sz w:val="20"/>
                <w:szCs w:val="20"/>
              </w:rPr>
            </w:pPr>
            <w:r>
              <w:rPr>
                <w:color w:val="000000"/>
                <w:sz w:val="20"/>
                <w:szCs w:val="20"/>
              </w:rPr>
              <w:t>5775,56</w:t>
            </w:r>
          </w:p>
        </w:tc>
      </w:tr>
    </w:tbl>
    <w:p w:rsidR="00A1329D" w:rsidRPr="00CD34FB" w:rsidRDefault="00A1329D" w:rsidP="008E55CF">
      <w:pPr>
        <w:pStyle w:val="1a"/>
        <w:spacing w:line="360" w:lineRule="auto"/>
        <w:ind w:firstLine="850"/>
        <w:rPr>
          <w:szCs w:val="28"/>
        </w:rPr>
      </w:pPr>
    </w:p>
    <w:p w:rsidR="0042444C" w:rsidRDefault="0042444C">
      <w:pPr>
        <w:spacing w:after="0" w:line="240" w:lineRule="auto"/>
        <w:rPr>
          <w:lang w:eastAsia="ru-RU"/>
        </w:rPr>
      </w:pPr>
      <w:bookmarkStart w:id="123" w:name="_Toc373143125"/>
      <w:r>
        <w:rPr>
          <w:lang w:eastAsia="ru-RU"/>
        </w:rPr>
        <w:br w:type="page"/>
      </w:r>
    </w:p>
    <w:p w:rsidR="007D35A5" w:rsidRPr="00C7012D" w:rsidRDefault="007D35A5" w:rsidP="007D35A5">
      <w:pPr>
        <w:rPr>
          <w:lang w:eastAsia="ru-RU"/>
        </w:rPr>
        <w:sectPr w:rsidR="007D35A5" w:rsidRPr="00C7012D" w:rsidSect="00CD34FB">
          <w:type w:val="continuous"/>
          <w:pgSz w:w="16838" w:h="11906" w:orient="landscape" w:code="9"/>
          <w:pgMar w:top="1134" w:right="851" w:bottom="1134" w:left="1134" w:header="709" w:footer="445"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7D35A5" w:rsidRPr="00001A42" w:rsidRDefault="007D35A5" w:rsidP="00001A42">
      <w:pPr>
        <w:pStyle w:val="2"/>
        <w:spacing w:before="80" w:after="80" w:line="360" w:lineRule="auto"/>
        <w:ind w:left="0" w:firstLine="850"/>
        <w:rPr>
          <w:lang w:eastAsia="ru-RU"/>
        </w:rPr>
      </w:pPr>
      <w:bookmarkStart w:id="124" w:name="_Toc379721690"/>
      <w:bookmarkStart w:id="125" w:name="_Toc3336444"/>
      <w:bookmarkEnd w:id="123"/>
      <w:r w:rsidRPr="00001A42">
        <w:t>Целевые показатели развития централизованной системы водоотведения.</w:t>
      </w:r>
      <w:bookmarkEnd w:id="124"/>
      <w:bookmarkEnd w:id="125"/>
    </w:p>
    <w:p w:rsidR="007D35A5" w:rsidRPr="00CD34FB" w:rsidRDefault="007D35A5" w:rsidP="00CD34FB">
      <w:pPr>
        <w:pStyle w:val="1a"/>
        <w:spacing w:before="80" w:after="80" w:line="360" w:lineRule="auto"/>
        <w:ind w:firstLine="850"/>
      </w:pPr>
      <w:r w:rsidRPr="00CD34FB">
        <w:t>Реализация мероприятий, предлагаемых в данной схеме водоотведения, позволит обеспечить:</w:t>
      </w:r>
    </w:p>
    <w:p w:rsidR="007D35A5" w:rsidRPr="00CD34FB" w:rsidRDefault="007D35A5" w:rsidP="008E55CF">
      <w:pPr>
        <w:pStyle w:val="1a"/>
        <w:numPr>
          <w:ilvl w:val="0"/>
          <w:numId w:val="14"/>
        </w:numPr>
        <w:spacing w:before="80" w:after="80" w:line="360" w:lineRule="auto"/>
        <w:ind w:left="0" w:firstLine="850"/>
      </w:pPr>
      <w:r w:rsidRPr="00CD34FB">
        <w:t>повышение надежности работы систем водоотведения и удовлетворение потребностей потребителей (по объему и качеству услуг);</w:t>
      </w:r>
    </w:p>
    <w:p w:rsidR="007D35A5" w:rsidRPr="00CD34FB" w:rsidRDefault="007D35A5" w:rsidP="008E55CF">
      <w:pPr>
        <w:pStyle w:val="1a"/>
        <w:numPr>
          <w:ilvl w:val="0"/>
          <w:numId w:val="14"/>
        </w:numPr>
        <w:spacing w:before="80" w:after="80" w:line="360" w:lineRule="auto"/>
        <w:ind w:left="0" w:firstLine="850"/>
      </w:pPr>
      <w:r w:rsidRPr="00CD34FB">
        <w:t>модернизацию и инженерно-техническую оптимизацию системы водоотведения с учетом современных требований;</w:t>
      </w:r>
    </w:p>
    <w:p w:rsidR="007D35A5" w:rsidRPr="00CD34FB" w:rsidRDefault="007D35A5" w:rsidP="008E55CF">
      <w:pPr>
        <w:pStyle w:val="1a"/>
        <w:numPr>
          <w:ilvl w:val="0"/>
          <w:numId w:val="14"/>
        </w:numPr>
        <w:spacing w:before="80" w:after="80" w:line="360" w:lineRule="auto"/>
        <w:ind w:left="0" w:firstLine="850"/>
      </w:pPr>
      <w:r w:rsidRPr="00CD34FB">
        <w:t>обеспечение экологической безопасности сбрасываемых в водоем сточных вод и уменьшение техногенного воздействия на окружающую среду.</w:t>
      </w:r>
    </w:p>
    <w:p w:rsidR="00CA7030" w:rsidRPr="00CD34FB" w:rsidRDefault="00CA7030" w:rsidP="00CD34FB">
      <w:pPr>
        <w:pStyle w:val="0"/>
        <w:spacing w:before="80" w:after="80" w:line="360" w:lineRule="auto"/>
        <w:ind w:firstLine="850"/>
        <w:jc w:val="both"/>
      </w:pPr>
      <w:r w:rsidRPr="00CD34FB">
        <w:t xml:space="preserve">Таблица </w:t>
      </w:r>
      <w:fldSimple w:instr=" SEQ Таблица \* ARABIC ">
        <w:r w:rsidR="00FF2EC6">
          <w:rPr>
            <w:noProof/>
          </w:rPr>
          <w:t>25</w:t>
        </w:r>
      </w:fldSimple>
      <w:r w:rsidRPr="00CD34FB">
        <w:t xml:space="preserve"> Целевые показатели в сфере водоотведения</w:t>
      </w:r>
    </w:p>
    <w:tbl>
      <w:tblPr>
        <w:tblW w:w="467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33"/>
        <w:gridCol w:w="2064"/>
        <w:gridCol w:w="1148"/>
        <w:gridCol w:w="866"/>
        <w:gridCol w:w="970"/>
        <w:gridCol w:w="970"/>
        <w:gridCol w:w="970"/>
        <w:gridCol w:w="970"/>
        <w:gridCol w:w="970"/>
        <w:gridCol w:w="970"/>
        <w:gridCol w:w="970"/>
        <w:gridCol w:w="970"/>
        <w:gridCol w:w="866"/>
        <w:gridCol w:w="962"/>
      </w:tblGrid>
      <w:tr w:rsidR="00927852" w:rsidRPr="00927852" w:rsidTr="00C56B10">
        <w:trPr>
          <w:jc w:val="center"/>
        </w:trPr>
        <w:tc>
          <w:tcPr>
            <w:tcW w:w="154" w:type="pct"/>
            <w:shd w:val="clear" w:color="000000" w:fill="FFFFFF"/>
            <w:vAlign w:val="center"/>
            <w:hideMark/>
          </w:tcPr>
          <w:p w:rsidR="00927852" w:rsidRPr="00927852" w:rsidRDefault="00927852" w:rsidP="00CD34FB">
            <w:pPr>
              <w:spacing w:before="80" w:after="80" w:line="240" w:lineRule="auto"/>
              <w:jc w:val="center"/>
              <w:rPr>
                <w:bCs/>
                <w:color w:val="000000"/>
                <w:sz w:val="20"/>
                <w:szCs w:val="24"/>
                <w:lang w:eastAsia="ru-RU"/>
              </w:rPr>
            </w:pPr>
            <w:r w:rsidRPr="00927852">
              <w:rPr>
                <w:bCs/>
                <w:color w:val="000000"/>
                <w:sz w:val="20"/>
                <w:szCs w:val="24"/>
                <w:lang w:eastAsia="ru-RU"/>
              </w:rPr>
              <w:t>№</w:t>
            </w:r>
          </w:p>
        </w:tc>
        <w:tc>
          <w:tcPr>
            <w:tcW w:w="732" w:type="pct"/>
            <w:shd w:val="clear" w:color="000000" w:fill="FFFFFF"/>
            <w:vAlign w:val="center"/>
            <w:hideMark/>
          </w:tcPr>
          <w:p w:rsidR="00927852" w:rsidRPr="00927852" w:rsidRDefault="00927852" w:rsidP="00CD34FB">
            <w:pPr>
              <w:spacing w:before="80" w:after="80" w:line="240" w:lineRule="auto"/>
              <w:jc w:val="center"/>
              <w:rPr>
                <w:bCs/>
                <w:color w:val="000000"/>
                <w:sz w:val="20"/>
                <w:szCs w:val="24"/>
                <w:lang w:eastAsia="ru-RU"/>
              </w:rPr>
            </w:pPr>
            <w:r w:rsidRPr="00927852">
              <w:rPr>
                <w:bCs/>
                <w:color w:val="000000"/>
                <w:sz w:val="20"/>
                <w:szCs w:val="24"/>
                <w:lang w:eastAsia="ru-RU"/>
              </w:rPr>
              <w:t>Показатели</w:t>
            </w:r>
          </w:p>
        </w:tc>
        <w:tc>
          <w:tcPr>
            <w:tcW w:w="407" w:type="pct"/>
            <w:shd w:val="clear" w:color="auto" w:fill="auto"/>
            <w:noWrap/>
            <w:vAlign w:val="center"/>
            <w:hideMark/>
          </w:tcPr>
          <w:p w:rsidR="00927852" w:rsidRPr="00927852" w:rsidRDefault="00927852" w:rsidP="00CD34FB">
            <w:pPr>
              <w:spacing w:before="80" w:after="80" w:line="240" w:lineRule="auto"/>
              <w:jc w:val="center"/>
              <w:rPr>
                <w:bCs/>
                <w:color w:val="000000"/>
                <w:sz w:val="20"/>
                <w:szCs w:val="24"/>
                <w:lang w:eastAsia="ru-RU"/>
              </w:rPr>
            </w:pPr>
            <w:r w:rsidRPr="00927852">
              <w:rPr>
                <w:bCs/>
                <w:color w:val="000000"/>
                <w:sz w:val="20"/>
                <w:szCs w:val="24"/>
                <w:lang w:eastAsia="ru-RU"/>
              </w:rPr>
              <w:t>Ед. изм.</w:t>
            </w:r>
          </w:p>
        </w:tc>
        <w:tc>
          <w:tcPr>
            <w:tcW w:w="307" w:type="pct"/>
            <w:shd w:val="clear" w:color="auto" w:fill="auto"/>
            <w:noWrap/>
            <w:vAlign w:val="center"/>
            <w:hideMark/>
          </w:tcPr>
          <w:p w:rsidR="00927852" w:rsidRPr="00927852" w:rsidRDefault="00927852" w:rsidP="00927852">
            <w:pPr>
              <w:spacing w:before="80" w:after="80" w:line="240" w:lineRule="auto"/>
              <w:jc w:val="center"/>
              <w:rPr>
                <w:bCs/>
                <w:color w:val="000000"/>
                <w:sz w:val="20"/>
                <w:szCs w:val="24"/>
                <w:lang w:eastAsia="ru-RU"/>
              </w:rPr>
            </w:pPr>
            <w:r w:rsidRPr="00927852">
              <w:rPr>
                <w:bCs/>
                <w:color w:val="000000"/>
                <w:sz w:val="20"/>
                <w:szCs w:val="24"/>
                <w:lang w:eastAsia="ru-RU"/>
              </w:rPr>
              <w:t>2019 г.</w:t>
            </w:r>
          </w:p>
        </w:tc>
        <w:tc>
          <w:tcPr>
            <w:tcW w:w="344" w:type="pct"/>
            <w:shd w:val="clear" w:color="auto" w:fill="auto"/>
            <w:noWrap/>
            <w:vAlign w:val="center"/>
            <w:hideMark/>
          </w:tcPr>
          <w:p w:rsidR="00927852" w:rsidRPr="00927852" w:rsidRDefault="00927852" w:rsidP="00927852">
            <w:pPr>
              <w:spacing w:before="80" w:after="80" w:line="240" w:lineRule="auto"/>
              <w:jc w:val="center"/>
              <w:rPr>
                <w:bCs/>
                <w:color w:val="000000"/>
                <w:sz w:val="20"/>
                <w:szCs w:val="24"/>
                <w:lang w:eastAsia="ru-RU"/>
              </w:rPr>
            </w:pPr>
            <w:r w:rsidRPr="00927852">
              <w:rPr>
                <w:bCs/>
                <w:color w:val="000000"/>
                <w:sz w:val="20"/>
                <w:szCs w:val="24"/>
                <w:lang w:eastAsia="ru-RU"/>
              </w:rPr>
              <w:t>2020 г.</w:t>
            </w:r>
          </w:p>
        </w:tc>
        <w:tc>
          <w:tcPr>
            <w:tcW w:w="344" w:type="pct"/>
            <w:shd w:val="clear" w:color="auto" w:fill="auto"/>
            <w:noWrap/>
            <w:vAlign w:val="center"/>
            <w:hideMark/>
          </w:tcPr>
          <w:p w:rsidR="00927852" w:rsidRPr="00927852" w:rsidRDefault="00927852" w:rsidP="00927852">
            <w:pPr>
              <w:spacing w:before="80" w:after="80" w:line="240" w:lineRule="auto"/>
              <w:jc w:val="center"/>
              <w:rPr>
                <w:bCs/>
                <w:color w:val="000000"/>
                <w:sz w:val="20"/>
                <w:szCs w:val="24"/>
                <w:lang w:eastAsia="ru-RU"/>
              </w:rPr>
            </w:pPr>
            <w:r w:rsidRPr="00927852">
              <w:rPr>
                <w:bCs/>
                <w:color w:val="000000"/>
                <w:sz w:val="20"/>
                <w:szCs w:val="24"/>
                <w:lang w:eastAsia="ru-RU"/>
              </w:rPr>
              <w:t>2021 г.</w:t>
            </w:r>
          </w:p>
        </w:tc>
        <w:tc>
          <w:tcPr>
            <w:tcW w:w="344" w:type="pct"/>
            <w:shd w:val="clear" w:color="auto" w:fill="auto"/>
            <w:noWrap/>
            <w:vAlign w:val="center"/>
            <w:hideMark/>
          </w:tcPr>
          <w:p w:rsidR="00927852" w:rsidRPr="00927852" w:rsidRDefault="00927852" w:rsidP="00927852">
            <w:pPr>
              <w:spacing w:before="80" w:after="80" w:line="240" w:lineRule="auto"/>
              <w:jc w:val="center"/>
              <w:rPr>
                <w:bCs/>
                <w:color w:val="000000"/>
                <w:sz w:val="20"/>
                <w:szCs w:val="24"/>
                <w:lang w:eastAsia="ru-RU"/>
              </w:rPr>
            </w:pPr>
            <w:r w:rsidRPr="00927852">
              <w:rPr>
                <w:bCs/>
                <w:color w:val="000000"/>
                <w:sz w:val="20"/>
                <w:szCs w:val="24"/>
                <w:lang w:eastAsia="ru-RU"/>
              </w:rPr>
              <w:t>2022 г.</w:t>
            </w:r>
          </w:p>
        </w:tc>
        <w:tc>
          <w:tcPr>
            <w:tcW w:w="344" w:type="pct"/>
            <w:shd w:val="clear" w:color="auto" w:fill="auto"/>
            <w:noWrap/>
            <w:vAlign w:val="center"/>
            <w:hideMark/>
          </w:tcPr>
          <w:p w:rsidR="00927852" w:rsidRPr="00927852" w:rsidRDefault="00927852" w:rsidP="00927852">
            <w:pPr>
              <w:spacing w:before="80" w:after="80" w:line="240" w:lineRule="auto"/>
              <w:jc w:val="center"/>
              <w:rPr>
                <w:bCs/>
                <w:color w:val="000000"/>
                <w:sz w:val="20"/>
                <w:szCs w:val="24"/>
                <w:lang w:eastAsia="ru-RU"/>
              </w:rPr>
            </w:pPr>
            <w:r w:rsidRPr="00927852">
              <w:rPr>
                <w:bCs/>
                <w:color w:val="000000"/>
                <w:sz w:val="20"/>
                <w:szCs w:val="24"/>
                <w:lang w:eastAsia="ru-RU"/>
              </w:rPr>
              <w:t>2023 г.</w:t>
            </w:r>
          </w:p>
        </w:tc>
        <w:tc>
          <w:tcPr>
            <w:tcW w:w="344" w:type="pct"/>
            <w:shd w:val="clear" w:color="auto" w:fill="auto"/>
            <w:noWrap/>
            <w:vAlign w:val="center"/>
            <w:hideMark/>
          </w:tcPr>
          <w:p w:rsidR="00927852" w:rsidRPr="00927852" w:rsidRDefault="00927852" w:rsidP="00927852">
            <w:pPr>
              <w:spacing w:before="80" w:after="80" w:line="240" w:lineRule="auto"/>
              <w:jc w:val="center"/>
              <w:rPr>
                <w:bCs/>
                <w:color w:val="000000"/>
                <w:sz w:val="20"/>
                <w:szCs w:val="24"/>
                <w:lang w:eastAsia="ru-RU"/>
              </w:rPr>
            </w:pPr>
            <w:r w:rsidRPr="00927852">
              <w:rPr>
                <w:bCs/>
                <w:color w:val="000000"/>
                <w:sz w:val="20"/>
                <w:szCs w:val="24"/>
                <w:lang w:eastAsia="ru-RU"/>
              </w:rPr>
              <w:t>2024 г.</w:t>
            </w:r>
          </w:p>
        </w:tc>
        <w:tc>
          <w:tcPr>
            <w:tcW w:w="344" w:type="pct"/>
            <w:shd w:val="clear" w:color="auto" w:fill="auto"/>
            <w:noWrap/>
            <w:vAlign w:val="center"/>
            <w:hideMark/>
          </w:tcPr>
          <w:p w:rsidR="00927852" w:rsidRPr="00927852" w:rsidRDefault="00927852" w:rsidP="00927852">
            <w:pPr>
              <w:spacing w:before="80" w:after="80" w:line="240" w:lineRule="auto"/>
              <w:jc w:val="center"/>
              <w:rPr>
                <w:bCs/>
                <w:color w:val="000000"/>
                <w:sz w:val="20"/>
                <w:szCs w:val="24"/>
                <w:lang w:eastAsia="ru-RU"/>
              </w:rPr>
            </w:pPr>
            <w:r w:rsidRPr="00927852">
              <w:rPr>
                <w:bCs/>
                <w:color w:val="000000"/>
                <w:sz w:val="20"/>
                <w:szCs w:val="24"/>
                <w:lang w:eastAsia="ru-RU"/>
              </w:rPr>
              <w:t>2025 г.</w:t>
            </w:r>
          </w:p>
        </w:tc>
        <w:tc>
          <w:tcPr>
            <w:tcW w:w="344" w:type="pct"/>
            <w:shd w:val="clear" w:color="auto" w:fill="auto"/>
            <w:noWrap/>
            <w:vAlign w:val="center"/>
            <w:hideMark/>
          </w:tcPr>
          <w:p w:rsidR="00927852" w:rsidRPr="00927852" w:rsidRDefault="00927852" w:rsidP="00CD34FB">
            <w:pPr>
              <w:spacing w:before="80" w:after="80" w:line="240" w:lineRule="auto"/>
              <w:jc w:val="center"/>
              <w:rPr>
                <w:bCs/>
                <w:color w:val="000000"/>
                <w:sz w:val="20"/>
                <w:szCs w:val="24"/>
                <w:lang w:eastAsia="ru-RU"/>
              </w:rPr>
            </w:pPr>
            <w:r w:rsidRPr="00927852">
              <w:rPr>
                <w:bCs/>
                <w:color w:val="000000"/>
                <w:sz w:val="20"/>
                <w:szCs w:val="24"/>
                <w:lang w:eastAsia="ru-RU"/>
              </w:rPr>
              <w:t>2026 г.</w:t>
            </w:r>
          </w:p>
        </w:tc>
        <w:tc>
          <w:tcPr>
            <w:tcW w:w="344" w:type="pct"/>
            <w:shd w:val="clear" w:color="auto" w:fill="auto"/>
            <w:noWrap/>
            <w:vAlign w:val="center"/>
            <w:hideMark/>
          </w:tcPr>
          <w:p w:rsidR="00927852" w:rsidRPr="00927852" w:rsidRDefault="00927852" w:rsidP="00CD34FB">
            <w:pPr>
              <w:spacing w:before="80" w:after="80" w:line="240" w:lineRule="auto"/>
              <w:jc w:val="center"/>
              <w:rPr>
                <w:bCs/>
                <w:color w:val="000000"/>
                <w:sz w:val="20"/>
                <w:szCs w:val="24"/>
                <w:lang w:eastAsia="ru-RU"/>
              </w:rPr>
            </w:pPr>
            <w:r w:rsidRPr="00927852">
              <w:rPr>
                <w:bCs/>
                <w:color w:val="000000"/>
                <w:sz w:val="20"/>
                <w:szCs w:val="24"/>
                <w:lang w:eastAsia="ru-RU"/>
              </w:rPr>
              <w:t>2027 г.</w:t>
            </w:r>
          </w:p>
        </w:tc>
        <w:tc>
          <w:tcPr>
            <w:tcW w:w="307" w:type="pct"/>
            <w:shd w:val="clear" w:color="auto" w:fill="auto"/>
            <w:noWrap/>
            <w:vAlign w:val="center"/>
            <w:hideMark/>
          </w:tcPr>
          <w:p w:rsidR="00927852" w:rsidRPr="00927852" w:rsidRDefault="00927852" w:rsidP="00CD34FB">
            <w:pPr>
              <w:spacing w:before="80" w:after="80" w:line="240" w:lineRule="auto"/>
              <w:jc w:val="center"/>
              <w:rPr>
                <w:bCs/>
                <w:color w:val="000000"/>
                <w:sz w:val="20"/>
                <w:szCs w:val="24"/>
                <w:lang w:eastAsia="ru-RU"/>
              </w:rPr>
            </w:pPr>
            <w:r w:rsidRPr="00927852">
              <w:rPr>
                <w:bCs/>
                <w:color w:val="000000"/>
                <w:sz w:val="20"/>
                <w:szCs w:val="24"/>
                <w:lang w:eastAsia="ru-RU"/>
              </w:rPr>
              <w:t>2030</w:t>
            </w:r>
          </w:p>
        </w:tc>
        <w:tc>
          <w:tcPr>
            <w:tcW w:w="344" w:type="pct"/>
            <w:shd w:val="clear" w:color="auto" w:fill="auto"/>
            <w:noWrap/>
            <w:vAlign w:val="center"/>
            <w:hideMark/>
          </w:tcPr>
          <w:p w:rsidR="00927852" w:rsidRPr="00927852" w:rsidRDefault="00927852" w:rsidP="00927852">
            <w:pPr>
              <w:spacing w:before="80" w:after="80" w:line="240" w:lineRule="auto"/>
              <w:jc w:val="center"/>
              <w:rPr>
                <w:bCs/>
                <w:color w:val="000000"/>
                <w:sz w:val="20"/>
                <w:szCs w:val="24"/>
                <w:lang w:eastAsia="ru-RU"/>
              </w:rPr>
            </w:pPr>
            <w:r w:rsidRPr="00927852">
              <w:rPr>
                <w:bCs/>
                <w:color w:val="000000"/>
                <w:sz w:val="20"/>
                <w:szCs w:val="24"/>
                <w:lang w:eastAsia="ru-RU"/>
              </w:rPr>
              <w:t>2037</w:t>
            </w:r>
          </w:p>
        </w:tc>
      </w:tr>
      <w:tr w:rsidR="00C56B10" w:rsidRPr="00927852" w:rsidTr="00C56B10">
        <w:trPr>
          <w:jc w:val="center"/>
        </w:trPr>
        <w:tc>
          <w:tcPr>
            <w:tcW w:w="154" w:type="pct"/>
            <w:shd w:val="clear" w:color="000000" w:fill="FFFFFF"/>
            <w:vAlign w:val="center"/>
            <w:hideMark/>
          </w:tcPr>
          <w:p w:rsidR="00C56B10" w:rsidRPr="00927852" w:rsidRDefault="00C56B10" w:rsidP="00CD34FB">
            <w:pPr>
              <w:spacing w:before="80" w:after="80" w:line="240" w:lineRule="auto"/>
              <w:jc w:val="center"/>
              <w:rPr>
                <w:color w:val="000000"/>
                <w:sz w:val="20"/>
                <w:szCs w:val="24"/>
                <w:lang w:eastAsia="ru-RU"/>
              </w:rPr>
            </w:pPr>
            <w:r w:rsidRPr="00927852">
              <w:rPr>
                <w:color w:val="000000"/>
                <w:sz w:val="20"/>
                <w:szCs w:val="24"/>
                <w:lang w:eastAsia="ru-RU"/>
              </w:rPr>
              <w:t>1</w:t>
            </w:r>
          </w:p>
        </w:tc>
        <w:tc>
          <w:tcPr>
            <w:tcW w:w="732" w:type="pct"/>
            <w:shd w:val="clear" w:color="000000" w:fill="FFFFFF"/>
            <w:vAlign w:val="center"/>
            <w:hideMark/>
          </w:tcPr>
          <w:p w:rsidR="00C56B10" w:rsidRPr="00927852" w:rsidRDefault="00C56B10" w:rsidP="00CD34FB">
            <w:pPr>
              <w:spacing w:before="80" w:after="80" w:line="240" w:lineRule="auto"/>
              <w:jc w:val="center"/>
              <w:rPr>
                <w:color w:val="000000"/>
                <w:sz w:val="20"/>
                <w:szCs w:val="24"/>
                <w:lang w:eastAsia="ru-RU"/>
              </w:rPr>
            </w:pPr>
            <w:r w:rsidRPr="00927852">
              <w:rPr>
                <w:color w:val="000000"/>
                <w:sz w:val="20"/>
                <w:szCs w:val="24"/>
                <w:lang w:eastAsia="ru-RU"/>
              </w:rPr>
              <w:t>Объем отведённых стоков</w:t>
            </w:r>
          </w:p>
        </w:tc>
        <w:tc>
          <w:tcPr>
            <w:tcW w:w="407" w:type="pct"/>
            <w:shd w:val="clear" w:color="auto" w:fill="auto"/>
            <w:noWrap/>
            <w:vAlign w:val="center"/>
            <w:hideMark/>
          </w:tcPr>
          <w:p w:rsidR="00C56B10" w:rsidRPr="00927852" w:rsidRDefault="00C56B10" w:rsidP="00CD34FB">
            <w:pPr>
              <w:spacing w:before="80" w:after="80" w:line="240" w:lineRule="auto"/>
              <w:jc w:val="center"/>
              <w:rPr>
                <w:color w:val="000000"/>
                <w:sz w:val="20"/>
                <w:szCs w:val="24"/>
                <w:lang w:eastAsia="ru-RU"/>
              </w:rPr>
            </w:pPr>
            <w:r w:rsidRPr="00927852">
              <w:rPr>
                <w:color w:val="000000"/>
                <w:sz w:val="20"/>
                <w:szCs w:val="24"/>
                <w:lang w:eastAsia="ru-RU"/>
              </w:rPr>
              <w:t>тыс. м3</w:t>
            </w:r>
          </w:p>
        </w:tc>
        <w:tc>
          <w:tcPr>
            <w:tcW w:w="307" w:type="pct"/>
            <w:shd w:val="clear" w:color="auto" w:fill="auto"/>
            <w:vAlign w:val="bottom"/>
            <w:hideMark/>
          </w:tcPr>
          <w:p w:rsidR="00C56B10" w:rsidRDefault="00C56B10">
            <w:pPr>
              <w:jc w:val="center"/>
              <w:rPr>
                <w:color w:val="000000"/>
                <w:sz w:val="20"/>
                <w:szCs w:val="20"/>
              </w:rPr>
            </w:pPr>
            <w:r>
              <w:rPr>
                <w:color w:val="000000"/>
                <w:sz w:val="20"/>
                <w:szCs w:val="20"/>
              </w:rPr>
              <w:t>1042,69</w:t>
            </w:r>
          </w:p>
        </w:tc>
        <w:tc>
          <w:tcPr>
            <w:tcW w:w="344" w:type="pct"/>
            <w:shd w:val="clear" w:color="auto" w:fill="auto"/>
            <w:noWrap/>
            <w:vAlign w:val="bottom"/>
            <w:hideMark/>
          </w:tcPr>
          <w:p w:rsidR="00C56B10" w:rsidRDefault="00C56B10">
            <w:pPr>
              <w:jc w:val="center"/>
              <w:rPr>
                <w:color w:val="000000"/>
                <w:sz w:val="20"/>
                <w:szCs w:val="20"/>
              </w:rPr>
            </w:pPr>
            <w:r>
              <w:rPr>
                <w:color w:val="000000"/>
                <w:sz w:val="20"/>
                <w:szCs w:val="20"/>
              </w:rPr>
              <w:t>1068,19</w:t>
            </w:r>
          </w:p>
        </w:tc>
        <w:tc>
          <w:tcPr>
            <w:tcW w:w="344" w:type="pct"/>
            <w:shd w:val="clear" w:color="auto" w:fill="auto"/>
            <w:noWrap/>
            <w:vAlign w:val="bottom"/>
            <w:hideMark/>
          </w:tcPr>
          <w:p w:rsidR="00C56B10" w:rsidRDefault="00C56B10">
            <w:pPr>
              <w:jc w:val="center"/>
              <w:rPr>
                <w:color w:val="000000"/>
                <w:sz w:val="20"/>
                <w:szCs w:val="20"/>
              </w:rPr>
            </w:pPr>
            <w:r>
              <w:rPr>
                <w:color w:val="000000"/>
                <w:sz w:val="20"/>
                <w:szCs w:val="20"/>
              </w:rPr>
              <w:t>1093,69</w:t>
            </w:r>
          </w:p>
        </w:tc>
        <w:tc>
          <w:tcPr>
            <w:tcW w:w="344" w:type="pct"/>
            <w:shd w:val="clear" w:color="auto" w:fill="auto"/>
            <w:noWrap/>
            <w:vAlign w:val="bottom"/>
            <w:hideMark/>
          </w:tcPr>
          <w:p w:rsidR="00C56B10" w:rsidRDefault="00C56B10">
            <w:pPr>
              <w:jc w:val="center"/>
              <w:rPr>
                <w:color w:val="000000"/>
                <w:sz w:val="20"/>
                <w:szCs w:val="20"/>
              </w:rPr>
            </w:pPr>
            <w:r>
              <w:rPr>
                <w:color w:val="000000"/>
                <w:sz w:val="20"/>
                <w:szCs w:val="20"/>
              </w:rPr>
              <w:t>1119,19</w:t>
            </w:r>
          </w:p>
        </w:tc>
        <w:tc>
          <w:tcPr>
            <w:tcW w:w="344" w:type="pct"/>
            <w:shd w:val="clear" w:color="auto" w:fill="auto"/>
            <w:noWrap/>
            <w:vAlign w:val="bottom"/>
            <w:hideMark/>
          </w:tcPr>
          <w:p w:rsidR="00C56B10" w:rsidRDefault="00C56B10">
            <w:pPr>
              <w:jc w:val="center"/>
              <w:rPr>
                <w:color w:val="000000"/>
                <w:sz w:val="20"/>
                <w:szCs w:val="20"/>
              </w:rPr>
            </w:pPr>
            <w:r>
              <w:rPr>
                <w:color w:val="000000"/>
                <w:sz w:val="20"/>
                <w:szCs w:val="20"/>
              </w:rPr>
              <w:t>1144,7</w:t>
            </w:r>
          </w:p>
        </w:tc>
        <w:tc>
          <w:tcPr>
            <w:tcW w:w="344" w:type="pct"/>
            <w:shd w:val="clear" w:color="auto" w:fill="auto"/>
            <w:noWrap/>
            <w:vAlign w:val="bottom"/>
            <w:hideMark/>
          </w:tcPr>
          <w:p w:rsidR="00C56B10" w:rsidRDefault="00C56B10">
            <w:pPr>
              <w:jc w:val="center"/>
              <w:rPr>
                <w:color w:val="000000"/>
                <w:sz w:val="20"/>
                <w:szCs w:val="20"/>
              </w:rPr>
            </w:pPr>
            <w:r>
              <w:rPr>
                <w:color w:val="000000"/>
                <w:sz w:val="20"/>
                <w:szCs w:val="20"/>
              </w:rPr>
              <w:t>1170,2</w:t>
            </w:r>
          </w:p>
        </w:tc>
        <w:tc>
          <w:tcPr>
            <w:tcW w:w="344" w:type="pct"/>
            <w:shd w:val="clear" w:color="auto" w:fill="auto"/>
            <w:noWrap/>
            <w:vAlign w:val="bottom"/>
            <w:hideMark/>
          </w:tcPr>
          <w:p w:rsidR="00C56B10" w:rsidRDefault="00C56B10">
            <w:pPr>
              <w:jc w:val="center"/>
              <w:rPr>
                <w:color w:val="000000"/>
                <w:sz w:val="20"/>
                <w:szCs w:val="20"/>
              </w:rPr>
            </w:pPr>
            <w:r>
              <w:rPr>
                <w:color w:val="000000"/>
                <w:sz w:val="20"/>
                <w:szCs w:val="20"/>
              </w:rPr>
              <w:t>1195,7</w:t>
            </w:r>
          </w:p>
        </w:tc>
        <w:tc>
          <w:tcPr>
            <w:tcW w:w="344" w:type="pct"/>
            <w:shd w:val="clear" w:color="auto" w:fill="auto"/>
            <w:noWrap/>
            <w:vAlign w:val="bottom"/>
            <w:hideMark/>
          </w:tcPr>
          <w:p w:rsidR="00C56B10" w:rsidRDefault="00C56B10">
            <w:pPr>
              <w:jc w:val="center"/>
              <w:rPr>
                <w:color w:val="000000"/>
                <w:sz w:val="20"/>
                <w:szCs w:val="20"/>
              </w:rPr>
            </w:pPr>
            <w:r>
              <w:rPr>
                <w:color w:val="000000"/>
                <w:sz w:val="20"/>
                <w:szCs w:val="20"/>
              </w:rPr>
              <w:t>1221,2</w:t>
            </w:r>
          </w:p>
        </w:tc>
        <w:tc>
          <w:tcPr>
            <w:tcW w:w="344" w:type="pct"/>
            <w:shd w:val="clear" w:color="auto" w:fill="auto"/>
            <w:noWrap/>
            <w:vAlign w:val="bottom"/>
            <w:hideMark/>
          </w:tcPr>
          <w:p w:rsidR="00C56B10" w:rsidRDefault="00C56B10">
            <w:pPr>
              <w:jc w:val="center"/>
              <w:rPr>
                <w:color w:val="000000"/>
                <w:sz w:val="20"/>
                <w:szCs w:val="20"/>
              </w:rPr>
            </w:pPr>
            <w:r>
              <w:rPr>
                <w:color w:val="000000"/>
                <w:sz w:val="20"/>
                <w:szCs w:val="20"/>
              </w:rPr>
              <w:t>1246,7</w:t>
            </w:r>
          </w:p>
        </w:tc>
        <w:tc>
          <w:tcPr>
            <w:tcW w:w="307" w:type="pct"/>
            <w:shd w:val="clear" w:color="auto" w:fill="auto"/>
            <w:noWrap/>
            <w:vAlign w:val="bottom"/>
            <w:hideMark/>
          </w:tcPr>
          <w:p w:rsidR="00C56B10" w:rsidRDefault="00C56B10">
            <w:pPr>
              <w:jc w:val="center"/>
              <w:rPr>
                <w:color w:val="000000"/>
                <w:sz w:val="20"/>
                <w:szCs w:val="20"/>
              </w:rPr>
            </w:pPr>
            <w:r>
              <w:rPr>
                <w:color w:val="000000"/>
                <w:sz w:val="20"/>
                <w:szCs w:val="20"/>
              </w:rPr>
              <w:t>1403,67</w:t>
            </w:r>
          </w:p>
        </w:tc>
        <w:tc>
          <w:tcPr>
            <w:tcW w:w="344" w:type="pct"/>
            <w:shd w:val="clear" w:color="auto" w:fill="auto"/>
            <w:noWrap/>
            <w:vAlign w:val="bottom"/>
            <w:hideMark/>
          </w:tcPr>
          <w:p w:rsidR="00C56B10" w:rsidRDefault="00C56B10">
            <w:pPr>
              <w:jc w:val="center"/>
              <w:rPr>
                <w:color w:val="000000"/>
                <w:sz w:val="20"/>
                <w:szCs w:val="20"/>
              </w:rPr>
            </w:pPr>
            <w:r>
              <w:rPr>
                <w:color w:val="000000"/>
                <w:sz w:val="20"/>
                <w:szCs w:val="20"/>
              </w:rPr>
              <w:t>1769,94</w:t>
            </w:r>
          </w:p>
        </w:tc>
      </w:tr>
      <w:tr w:rsidR="00927852" w:rsidRPr="00927852" w:rsidTr="00C56B10">
        <w:trPr>
          <w:jc w:val="center"/>
        </w:trPr>
        <w:tc>
          <w:tcPr>
            <w:tcW w:w="154" w:type="pct"/>
            <w:shd w:val="clear" w:color="000000" w:fill="FFFFFF"/>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2</w:t>
            </w:r>
          </w:p>
        </w:tc>
        <w:tc>
          <w:tcPr>
            <w:tcW w:w="732" w:type="pct"/>
            <w:shd w:val="clear" w:color="000000" w:fill="FFFFFF"/>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Доля стоков, прошедших очистку</w:t>
            </w:r>
          </w:p>
        </w:tc>
        <w:tc>
          <w:tcPr>
            <w:tcW w:w="407"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w:t>
            </w:r>
          </w:p>
        </w:tc>
        <w:tc>
          <w:tcPr>
            <w:tcW w:w="307" w:type="pct"/>
            <w:shd w:val="clear" w:color="auto" w:fill="auto"/>
            <w:noWrap/>
            <w:vAlign w:val="center"/>
            <w:hideMark/>
          </w:tcPr>
          <w:p w:rsidR="00927852" w:rsidRPr="00927852" w:rsidRDefault="00927852" w:rsidP="00CD34FB">
            <w:pPr>
              <w:spacing w:before="80" w:after="80" w:line="240" w:lineRule="auto"/>
              <w:jc w:val="center"/>
              <w:rPr>
                <w:bCs/>
                <w:color w:val="000000"/>
                <w:sz w:val="20"/>
                <w:szCs w:val="24"/>
                <w:lang w:eastAsia="ru-RU"/>
              </w:rPr>
            </w:pPr>
            <w:r w:rsidRPr="00927852">
              <w:rPr>
                <w:bCs/>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07"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r>
      <w:tr w:rsidR="00927852" w:rsidRPr="00927852" w:rsidTr="00C56B10">
        <w:trPr>
          <w:jc w:val="center"/>
        </w:trPr>
        <w:tc>
          <w:tcPr>
            <w:tcW w:w="154" w:type="pct"/>
            <w:shd w:val="clear" w:color="000000" w:fill="FFFFFF"/>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3</w:t>
            </w:r>
          </w:p>
        </w:tc>
        <w:tc>
          <w:tcPr>
            <w:tcW w:w="732" w:type="pct"/>
            <w:shd w:val="clear" w:color="000000" w:fill="FFFFFF"/>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Доля стоков, прошедших очистку надлежащего уровня</w:t>
            </w:r>
          </w:p>
        </w:tc>
        <w:tc>
          <w:tcPr>
            <w:tcW w:w="407"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w:t>
            </w:r>
          </w:p>
        </w:tc>
        <w:tc>
          <w:tcPr>
            <w:tcW w:w="307" w:type="pct"/>
            <w:shd w:val="clear" w:color="auto" w:fill="auto"/>
            <w:noWrap/>
            <w:vAlign w:val="center"/>
            <w:hideMark/>
          </w:tcPr>
          <w:p w:rsidR="00927852" w:rsidRPr="00927852" w:rsidRDefault="00927852" w:rsidP="00CD34FB">
            <w:pPr>
              <w:spacing w:before="80" w:after="80" w:line="240" w:lineRule="auto"/>
              <w:jc w:val="center"/>
              <w:rPr>
                <w:bCs/>
                <w:color w:val="000000"/>
                <w:sz w:val="20"/>
                <w:szCs w:val="24"/>
                <w:lang w:eastAsia="ru-RU"/>
              </w:rPr>
            </w:pPr>
            <w:r w:rsidRPr="00927852">
              <w:rPr>
                <w:bCs/>
                <w:color w:val="000000"/>
                <w:sz w:val="20"/>
                <w:szCs w:val="24"/>
                <w:lang w:eastAsia="ru-RU"/>
              </w:rPr>
              <w:t>90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90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07"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100</w:t>
            </w:r>
          </w:p>
        </w:tc>
      </w:tr>
      <w:tr w:rsidR="00927852" w:rsidRPr="00927852" w:rsidTr="00C56B10">
        <w:trPr>
          <w:jc w:val="center"/>
        </w:trPr>
        <w:tc>
          <w:tcPr>
            <w:tcW w:w="154" w:type="pct"/>
            <w:shd w:val="clear" w:color="000000" w:fill="FFFFFF"/>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4</w:t>
            </w:r>
          </w:p>
        </w:tc>
        <w:tc>
          <w:tcPr>
            <w:tcW w:w="732" w:type="pct"/>
            <w:shd w:val="clear" w:color="000000" w:fill="FFFFFF"/>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Средний износ сетей (зона эксплуатационной ответственности МУП «Водоканал Тельиана»</w:t>
            </w:r>
          </w:p>
        </w:tc>
        <w:tc>
          <w:tcPr>
            <w:tcW w:w="407"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w:t>
            </w:r>
          </w:p>
        </w:tc>
        <w:tc>
          <w:tcPr>
            <w:tcW w:w="307" w:type="pct"/>
            <w:shd w:val="clear" w:color="auto" w:fill="auto"/>
            <w:noWrap/>
            <w:vAlign w:val="center"/>
            <w:hideMark/>
          </w:tcPr>
          <w:p w:rsidR="00927852" w:rsidRPr="00927852" w:rsidRDefault="00927852" w:rsidP="00CD34FB">
            <w:pPr>
              <w:spacing w:before="80" w:after="80" w:line="240" w:lineRule="auto"/>
              <w:jc w:val="center"/>
              <w:rPr>
                <w:bCs/>
                <w:color w:val="000000"/>
                <w:sz w:val="20"/>
                <w:szCs w:val="24"/>
                <w:lang w:eastAsia="ru-RU"/>
              </w:rPr>
            </w:pPr>
            <w:r w:rsidRPr="00927852">
              <w:rPr>
                <w:bCs/>
                <w:color w:val="000000"/>
                <w:sz w:val="20"/>
                <w:szCs w:val="24"/>
                <w:lang w:eastAsia="ru-RU"/>
              </w:rPr>
              <w:t>80</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75,3</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70,7</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66</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61,3</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56,7</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52</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47,3</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42,7</w:t>
            </w:r>
          </w:p>
        </w:tc>
        <w:tc>
          <w:tcPr>
            <w:tcW w:w="307"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44,7</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46,7</w:t>
            </w:r>
          </w:p>
        </w:tc>
      </w:tr>
      <w:tr w:rsidR="00927852" w:rsidRPr="00CD34FB" w:rsidTr="00C56B10">
        <w:trPr>
          <w:jc w:val="center"/>
        </w:trPr>
        <w:tc>
          <w:tcPr>
            <w:tcW w:w="154" w:type="pct"/>
            <w:shd w:val="clear" w:color="000000" w:fill="FFFFFF"/>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5</w:t>
            </w:r>
          </w:p>
        </w:tc>
        <w:tc>
          <w:tcPr>
            <w:tcW w:w="732" w:type="pct"/>
            <w:shd w:val="clear" w:color="000000" w:fill="FFFFFF"/>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Удельный расход ЭЭ на перекачивание  стоков</w:t>
            </w:r>
          </w:p>
        </w:tc>
        <w:tc>
          <w:tcPr>
            <w:tcW w:w="407"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 xml:space="preserve">кВт*ч/м3 </w:t>
            </w:r>
          </w:p>
        </w:tc>
        <w:tc>
          <w:tcPr>
            <w:tcW w:w="307" w:type="pct"/>
            <w:shd w:val="clear" w:color="auto" w:fill="auto"/>
            <w:noWrap/>
            <w:vAlign w:val="center"/>
            <w:hideMark/>
          </w:tcPr>
          <w:p w:rsidR="00927852" w:rsidRPr="00927852" w:rsidRDefault="00927852" w:rsidP="00CD34FB">
            <w:pPr>
              <w:spacing w:before="80" w:after="80" w:line="240" w:lineRule="auto"/>
              <w:jc w:val="center"/>
              <w:rPr>
                <w:bCs/>
                <w:color w:val="000000"/>
                <w:sz w:val="20"/>
                <w:szCs w:val="24"/>
                <w:lang w:eastAsia="ru-RU"/>
              </w:rPr>
            </w:pPr>
            <w:r w:rsidRPr="00927852">
              <w:rPr>
                <w:bCs/>
                <w:color w:val="000000"/>
                <w:sz w:val="20"/>
                <w:szCs w:val="24"/>
                <w:lang w:eastAsia="ru-RU"/>
              </w:rPr>
              <w:t>0,21</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0,21</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0,19</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0,19</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0,19</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0,19</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0,19</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0,19</w:t>
            </w:r>
          </w:p>
        </w:tc>
        <w:tc>
          <w:tcPr>
            <w:tcW w:w="344"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0,19</w:t>
            </w:r>
          </w:p>
        </w:tc>
        <w:tc>
          <w:tcPr>
            <w:tcW w:w="307" w:type="pct"/>
            <w:shd w:val="clear" w:color="auto" w:fill="auto"/>
            <w:noWrap/>
            <w:vAlign w:val="center"/>
            <w:hideMark/>
          </w:tcPr>
          <w:p w:rsidR="00927852" w:rsidRPr="00927852"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0,19</w:t>
            </w:r>
          </w:p>
        </w:tc>
        <w:tc>
          <w:tcPr>
            <w:tcW w:w="344" w:type="pct"/>
            <w:shd w:val="clear" w:color="auto" w:fill="auto"/>
            <w:noWrap/>
            <w:vAlign w:val="center"/>
            <w:hideMark/>
          </w:tcPr>
          <w:p w:rsidR="00927852" w:rsidRPr="00CD34FB" w:rsidRDefault="00927852" w:rsidP="00CD34FB">
            <w:pPr>
              <w:spacing w:before="80" w:after="80" w:line="240" w:lineRule="auto"/>
              <w:jc w:val="center"/>
              <w:rPr>
                <w:color w:val="000000"/>
                <w:sz w:val="20"/>
                <w:szCs w:val="24"/>
                <w:lang w:eastAsia="ru-RU"/>
              </w:rPr>
            </w:pPr>
            <w:r w:rsidRPr="00927852">
              <w:rPr>
                <w:color w:val="000000"/>
                <w:sz w:val="20"/>
                <w:szCs w:val="24"/>
                <w:lang w:eastAsia="ru-RU"/>
              </w:rPr>
              <w:t>0,19</w:t>
            </w:r>
          </w:p>
        </w:tc>
      </w:tr>
    </w:tbl>
    <w:p w:rsidR="00A1329D" w:rsidRPr="00CD34FB" w:rsidRDefault="00A1329D" w:rsidP="00CD34FB">
      <w:pPr>
        <w:pStyle w:val="0"/>
        <w:spacing w:before="80" w:after="80" w:line="360" w:lineRule="auto"/>
        <w:ind w:firstLine="850"/>
        <w:jc w:val="both"/>
      </w:pPr>
    </w:p>
    <w:p w:rsidR="005B77FC" w:rsidRPr="00CD34FB" w:rsidRDefault="005B77FC" w:rsidP="00CD34FB">
      <w:pPr>
        <w:pStyle w:val="0"/>
        <w:spacing w:before="80" w:after="80" w:line="360" w:lineRule="auto"/>
        <w:ind w:firstLine="850"/>
        <w:jc w:val="both"/>
        <w:sectPr w:rsidR="005B77FC" w:rsidRPr="00CD34FB" w:rsidSect="00CD34FB">
          <w:type w:val="continuous"/>
          <w:pgSz w:w="16838" w:h="11906" w:orient="landscape" w:code="9"/>
          <w:pgMar w:top="1134" w:right="851" w:bottom="1134" w:left="1134" w:header="709" w:footer="439"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7D35A5" w:rsidRPr="00927852" w:rsidRDefault="007D35A5" w:rsidP="00927852">
      <w:pPr>
        <w:pStyle w:val="11"/>
        <w:pageBreakBefore/>
        <w:spacing w:before="80" w:after="80" w:line="360" w:lineRule="auto"/>
        <w:ind w:firstLine="850"/>
        <w:jc w:val="both"/>
        <w:rPr>
          <w:sz w:val="32"/>
        </w:rPr>
      </w:pPr>
      <w:bookmarkStart w:id="126" w:name="_Toc373143126"/>
      <w:bookmarkStart w:id="127" w:name="_Toc379721691"/>
      <w:bookmarkStart w:id="128" w:name="_Toc3336445"/>
      <w:r w:rsidRPr="00927852">
        <w:rPr>
          <w:sz w:val="32"/>
        </w:rPr>
        <w:t>Заключение.</w:t>
      </w:r>
      <w:bookmarkEnd w:id="126"/>
      <w:bookmarkEnd w:id="127"/>
      <w:bookmarkEnd w:id="128"/>
    </w:p>
    <w:p w:rsidR="007D35A5" w:rsidRPr="00001A42" w:rsidRDefault="007D35A5" w:rsidP="00001A42">
      <w:pPr>
        <w:pStyle w:val="2"/>
        <w:spacing w:before="80" w:after="80" w:line="360" w:lineRule="auto"/>
        <w:ind w:left="0" w:firstLine="850"/>
      </w:pPr>
      <w:bookmarkStart w:id="129" w:name="_Toc362607593"/>
      <w:bookmarkStart w:id="130" w:name="_Toc373143127"/>
      <w:bookmarkStart w:id="131" w:name="_Toc379721692"/>
      <w:bookmarkStart w:id="132" w:name="_Toc3336446"/>
      <w:r w:rsidRPr="00001A42">
        <w:t xml:space="preserve">Ожидаемые результаты при реализации мероприятий </w:t>
      </w:r>
      <w:bookmarkEnd w:id="129"/>
      <w:r w:rsidRPr="00001A42">
        <w:t>схем</w:t>
      </w:r>
      <w:r w:rsidR="00A621E0" w:rsidRPr="00001A42">
        <w:t>ы</w:t>
      </w:r>
      <w:r w:rsidRPr="00001A42">
        <w:t>.</w:t>
      </w:r>
      <w:bookmarkEnd w:id="130"/>
      <w:bookmarkEnd w:id="131"/>
      <w:bookmarkEnd w:id="132"/>
    </w:p>
    <w:p w:rsidR="007D35A5" w:rsidRPr="00CD34FB" w:rsidRDefault="007D35A5" w:rsidP="00CD34FB">
      <w:pPr>
        <w:pStyle w:val="1a"/>
        <w:spacing w:before="80" w:after="80" w:line="360" w:lineRule="auto"/>
        <w:ind w:firstLine="850"/>
      </w:pPr>
    </w:p>
    <w:p w:rsidR="007D35A5" w:rsidRPr="00CD34FB" w:rsidRDefault="007D35A5" w:rsidP="00CD34FB">
      <w:pPr>
        <w:pStyle w:val="1a"/>
        <w:spacing w:before="80" w:after="80" w:line="360" w:lineRule="auto"/>
        <w:ind w:firstLine="850"/>
      </w:pPr>
      <w:r w:rsidRPr="00CD34FB">
        <w:t>В результате реализации настоящ</w:t>
      </w:r>
      <w:r w:rsidR="00A621E0" w:rsidRPr="00CD34FB">
        <w:t>ей</w:t>
      </w:r>
      <w:r w:rsidRPr="00CD34FB">
        <w:t xml:space="preserve"> схем</w:t>
      </w:r>
      <w:r w:rsidR="00A621E0" w:rsidRPr="00CD34FB">
        <w:t>ы</w:t>
      </w:r>
      <w:r w:rsidRPr="00CD34FB">
        <w:t>:</w:t>
      </w:r>
    </w:p>
    <w:p w:rsidR="007D35A5" w:rsidRPr="00CD34FB" w:rsidRDefault="007D35A5" w:rsidP="008E55CF">
      <w:pPr>
        <w:pStyle w:val="1a"/>
        <w:numPr>
          <w:ilvl w:val="0"/>
          <w:numId w:val="13"/>
        </w:numPr>
        <w:spacing w:before="80" w:after="80" w:line="360" w:lineRule="auto"/>
        <w:ind w:left="0" w:firstLine="850"/>
        <w:rPr>
          <w:szCs w:val="28"/>
        </w:rPr>
      </w:pPr>
      <w:r w:rsidRPr="00CD34FB">
        <w:rPr>
          <w:szCs w:val="28"/>
        </w:rPr>
        <w:t>К 203</w:t>
      </w:r>
      <w:r w:rsidR="006248CE" w:rsidRPr="00CD34FB">
        <w:rPr>
          <w:szCs w:val="28"/>
        </w:rPr>
        <w:t>7</w:t>
      </w:r>
      <w:r w:rsidRPr="00CD34FB">
        <w:rPr>
          <w:szCs w:val="28"/>
        </w:rPr>
        <w:t xml:space="preserve"> году потребители будут обеспечены коммунальными услугами централизованного водоотведения;</w:t>
      </w:r>
    </w:p>
    <w:p w:rsidR="00A76BF9" w:rsidRPr="00CD34FB" w:rsidRDefault="00A76BF9" w:rsidP="008E55CF">
      <w:pPr>
        <w:pStyle w:val="1a"/>
        <w:numPr>
          <w:ilvl w:val="0"/>
          <w:numId w:val="13"/>
        </w:numPr>
        <w:spacing w:before="80" w:after="80" w:line="360" w:lineRule="auto"/>
        <w:ind w:left="0" w:firstLine="850"/>
        <w:rPr>
          <w:szCs w:val="28"/>
        </w:rPr>
      </w:pPr>
      <w:r w:rsidRPr="00CD34FB">
        <w:rPr>
          <w:szCs w:val="28"/>
        </w:rPr>
        <w:t>Надёжность систем</w:t>
      </w:r>
      <w:r w:rsidR="00F13703" w:rsidRPr="00CD34FB">
        <w:rPr>
          <w:szCs w:val="28"/>
        </w:rPr>
        <w:t>ы</w:t>
      </w:r>
      <w:r w:rsidR="000F030C" w:rsidRPr="00CD34FB">
        <w:rPr>
          <w:szCs w:val="28"/>
        </w:rPr>
        <w:t xml:space="preserve"> водоотведения, </w:t>
      </w:r>
      <w:r w:rsidRPr="00CD34FB">
        <w:rPr>
          <w:szCs w:val="28"/>
        </w:rPr>
        <w:t>качество предоставляемых услуг повысится;</w:t>
      </w:r>
    </w:p>
    <w:p w:rsidR="007D35A5" w:rsidRPr="00CD34FB" w:rsidRDefault="00A621E0" w:rsidP="008E55CF">
      <w:pPr>
        <w:pStyle w:val="1a"/>
        <w:numPr>
          <w:ilvl w:val="0"/>
          <w:numId w:val="13"/>
        </w:numPr>
        <w:spacing w:before="80" w:after="80" w:line="360" w:lineRule="auto"/>
        <w:ind w:left="0" w:firstLine="850"/>
        <w:rPr>
          <w:szCs w:val="28"/>
        </w:rPr>
      </w:pPr>
      <w:r w:rsidRPr="00CD34FB">
        <w:rPr>
          <w:szCs w:val="28"/>
        </w:rPr>
        <w:t>Уровень очистки отведённых стоков повысится.</w:t>
      </w:r>
    </w:p>
    <w:p w:rsidR="007D35A5" w:rsidRPr="00CD34FB" w:rsidRDefault="007D35A5" w:rsidP="00CD34FB">
      <w:pPr>
        <w:pStyle w:val="13"/>
        <w:tabs>
          <w:tab w:val="left" w:pos="1276"/>
        </w:tabs>
        <w:spacing w:before="80" w:after="80" w:line="360" w:lineRule="auto"/>
        <w:ind w:firstLine="850"/>
        <w:jc w:val="both"/>
        <w:rPr>
          <w:b/>
          <w:sz w:val="28"/>
          <w:szCs w:val="28"/>
        </w:rPr>
      </w:pPr>
    </w:p>
    <w:p w:rsidR="005C3E8C" w:rsidRPr="00C7012D" w:rsidRDefault="005C3E8C" w:rsidP="00C66CD2">
      <w:pPr>
        <w:pStyle w:val="13"/>
        <w:ind w:firstLine="709"/>
        <w:jc w:val="center"/>
      </w:pPr>
    </w:p>
    <w:sectPr w:rsidR="005C3E8C" w:rsidRPr="00C7012D" w:rsidSect="00CD34FB">
      <w:type w:val="continuous"/>
      <w:pgSz w:w="11906" w:h="16838" w:code="9"/>
      <w:pgMar w:top="1134" w:right="851" w:bottom="1134" w:left="1134" w:header="709" w:footer="43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25" w:rsidRDefault="00B85525" w:rsidP="00037C8E">
      <w:pPr>
        <w:spacing w:after="0" w:line="240" w:lineRule="auto"/>
      </w:pPr>
      <w:r>
        <w:separator/>
      </w:r>
    </w:p>
  </w:endnote>
  <w:endnote w:type="continuationSeparator" w:id="0">
    <w:p w:rsidR="00B85525" w:rsidRDefault="00B85525" w:rsidP="00037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57" w:rsidRDefault="0025496B" w:rsidP="003C4DAC">
    <w:pPr>
      <w:pStyle w:val="af3"/>
      <w:framePr w:wrap="around" w:vAnchor="text" w:hAnchor="margin" w:xAlign="right" w:y="1"/>
      <w:rPr>
        <w:rStyle w:val="aff8"/>
      </w:rPr>
    </w:pPr>
    <w:r>
      <w:rPr>
        <w:rStyle w:val="aff8"/>
      </w:rPr>
      <w:fldChar w:fldCharType="begin"/>
    </w:r>
    <w:r w:rsidR="00877E57">
      <w:rPr>
        <w:rStyle w:val="aff8"/>
      </w:rPr>
      <w:instrText xml:space="preserve">PAGE  </w:instrText>
    </w:r>
    <w:r>
      <w:rPr>
        <w:rStyle w:val="aff8"/>
      </w:rPr>
      <w:fldChar w:fldCharType="end"/>
    </w:r>
  </w:p>
  <w:p w:rsidR="00877E57" w:rsidRDefault="00877E57" w:rsidP="000A298B">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57" w:rsidRDefault="0025496B" w:rsidP="00962375">
    <w:pPr>
      <w:pStyle w:val="af3"/>
      <w:framePr w:wrap="around" w:vAnchor="text" w:hAnchor="margin" w:xAlign="right" w:y="1"/>
      <w:rPr>
        <w:rStyle w:val="aff8"/>
      </w:rPr>
    </w:pPr>
    <w:r>
      <w:rPr>
        <w:rStyle w:val="aff8"/>
      </w:rPr>
      <w:fldChar w:fldCharType="begin"/>
    </w:r>
    <w:r w:rsidR="00877E57">
      <w:rPr>
        <w:rStyle w:val="aff8"/>
      </w:rPr>
      <w:instrText xml:space="preserve">PAGE  </w:instrText>
    </w:r>
    <w:r>
      <w:rPr>
        <w:rStyle w:val="aff8"/>
      </w:rPr>
      <w:fldChar w:fldCharType="separate"/>
    </w:r>
    <w:r w:rsidR="00AC6510">
      <w:rPr>
        <w:rStyle w:val="aff8"/>
        <w:noProof/>
      </w:rPr>
      <w:t>20</w:t>
    </w:r>
    <w:r>
      <w:rPr>
        <w:rStyle w:val="aff8"/>
      </w:rPr>
      <w:fldChar w:fldCharType="end"/>
    </w:r>
  </w:p>
  <w:p w:rsidR="00877E57" w:rsidRDefault="00877E57" w:rsidP="00CD34FB">
    <w:pPr>
      <w:pStyle w:val="af3"/>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57" w:rsidRDefault="00877E57" w:rsidP="00126AB7">
    <w:pPr>
      <w:pStyle w:val="af3"/>
      <w:ind w:right="360"/>
      <w:jc w:val="center"/>
    </w:pPr>
  </w:p>
  <w:p w:rsidR="00877E57" w:rsidRDefault="00877E57">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57" w:rsidRDefault="0025496B" w:rsidP="003C4DAC">
    <w:pPr>
      <w:pStyle w:val="af3"/>
      <w:framePr w:wrap="around" w:vAnchor="text" w:hAnchor="margin" w:xAlign="right" w:y="1"/>
      <w:rPr>
        <w:rStyle w:val="aff8"/>
      </w:rPr>
    </w:pPr>
    <w:r>
      <w:rPr>
        <w:rStyle w:val="aff8"/>
      </w:rPr>
      <w:fldChar w:fldCharType="begin"/>
    </w:r>
    <w:r w:rsidR="00877E57">
      <w:rPr>
        <w:rStyle w:val="aff8"/>
      </w:rPr>
      <w:instrText xml:space="preserve">PAGE  </w:instrText>
    </w:r>
    <w:r>
      <w:rPr>
        <w:rStyle w:val="aff8"/>
      </w:rPr>
      <w:fldChar w:fldCharType="separate"/>
    </w:r>
    <w:r w:rsidR="00AC6510">
      <w:rPr>
        <w:rStyle w:val="aff8"/>
        <w:noProof/>
      </w:rPr>
      <w:t>53</w:t>
    </w:r>
    <w:r>
      <w:rPr>
        <w:rStyle w:val="aff8"/>
      </w:rPr>
      <w:fldChar w:fldCharType="end"/>
    </w:r>
  </w:p>
  <w:p w:rsidR="00877E57" w:rsidRDefault="00877E57" w:rsidP="009C227C">
    <w:pPr>
      <w:pStyle w:val="af3"/>
      <w:jc w:val="center"/>
    </w:pPr>
    <w:r>
      <w:rPr>
        <w:noProof/>
        <w:lang w:eastAsia="ru-RU"/>
      </w:rPr>
      <w:drawing>
        <wp:inline distT="0" distB="0" distL="0" distR="0">
          <wp:extent cx="8399780" cy="6060440"/>
          <wp:effectExtent l="19050" t="0" r="1270" b="0"/>
          <wp:docPr id="18" name="Рисунок 18" descr="Логотипчерн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Логотипчерноб"/>
                  <pic:cNvPicPr>
                    <a:picLocks noChangeAspect="1" noChangeArrowheads="1"/>
                  </pic:cNvPicPr>
                </pic:nvPicPr>
                <pic:blipFill>
                  <a:blip r:embed="rId1"/>
                  <a:srcRect/>
                  <a:stretch>
                    <a:fillRect/>
                  </a:stretch>
                </pic:blipFill>
                <pic:spPr bwMode="auto">
                  <a:xfrm>
                    <a:off x="0" y="0"/>
                    <a:ext cx="8399780" cy="6060440"/>
                  </a:xfrm>
                  <a:prstGeom prst="rect">
                    <a:avLst/>
                  </a:prstGeom>
                  <a:noFill/>
                  <a:ln w="9525">
                    <a:noFill/>
                    <a:miter lim="800000"/>
                    <a:headEnd/>
                    <a:tailEnd/>
                  </a:ln>
                </pic:spPr>
              </pic:pic>
            </a:graphicData>
          </a:graphic>
        </wp:inline>
      </w:drawing>
    </w:r>
    <w:r>
      <w:rPr>
        <w:noProof/>
        <w:lang w:eastAsia="ru-RU"/>
      </w:rPr>
      <w:drawing>
        <wp:inline distT="0" distB="0" distL="0" distR="0">
          <wp:extent cx="8399780" cy="6060440"/>
          <wp:effectExtent l="19050" t="0" r="1270" b="0"/>
          <wp:docPr id="19" name="Рисунок 19" descr="Логотипчерн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Логотипчерноб"/>
                  <pic:cNvPicPr>
                    <a:picLocks noChangeAspect="1" noChangeArrowheads="1"/>
                  </pic:cNvPicPr>
                </pic:nvPicPr>
                <pic:blipFill>
                  <a:blip r:embed="rId1"/>
                  <a:srcRect/>
                  <a:stretch>
                    <a:fillRect/>
                  </a:stretch>
                </pic:blipFill>
                <pic:spPr bwMode="auto">
                  <a:xfrm>
                    <a:off x="0" y="0"/>
                    <a:ext cx="8399780" cy="6060440"/>
                  </a:xfrm>
                  <a:prstGeom prst="rect">
                    <a:avLst/>
                  </a:prstGeom>
                  <a:noFill/>
                  <a:ln w="9525">
                    <a:noFill/>
                    <a:miter lim="800000"/>
                    <a:headEnd/>
                    <a:tailEnd/>
                  </a:ln>
                </pic:spPr>
              </pic:pic>
            </a:graphicData>
          </a:graphic>
        </wp:inline>
      </w:drawing>
    </w:r>
    <w:r>
      <w:rPr>
        <w:noProof/>
        <w:lang w:eastAsia="ru-RU"/>
      </w:rPr>
      <w:drawing>
        <wp:inline distT="0" distB="0" distL="0" distR="0">
          <wp:extent cx="8399780" cy="6060440"/>
          <wp:effectExtent l="19050" t="0" r="1270" b="0"/>
          <wp:docPr id="20" name="Рисунок 20" descr="Логотипчерн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Логотипчерноб"/>
                  <pic:cNvPicPr>
                    <a:picLocks noChangeAspect="1" noChangeArrowheads="1"/>
                  </pic:cNvPicPr>
                </pic:nvPicPr>
                <pic:blipFill>
                  <a:blip r:embed="rId1"/>
                  <a:srcRect/>
                  <a:stretch>
                    <a:fillRect/>
                  </a:stretch>
                </pic:blipFill>
                <pic:spPr bwMode="auto">
                  <a:xfrm>
                    <a:off x="0" y="0"/>
                    <a:ext cx="8399780" cy="606044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25" w:rsidRDefault="00B85525" w:rsidP="00037C8E">
      <w:pPr>
        <w:spacing w:after="0" w:line="240" w:lineRule="auto"/>
      </w:pPr>
      <w:r>
        <w:separator/>
      </w:r>
    </w:p>
  </w:footnote>
  <w:footnote w:type="continuationSeparator" w:id="0">
    <w:p w:rsidR="00B85525" w:rsidRDefault="00B85525" w:rsidP="00037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57" w:rsidRPr="00115699" w:rsidRDefault="00877E57" w:rsidP="00C02A01">
    <w:pPr>
      <w:pStyle w:val="af1"/>
      <w:pBdr>
        <w:bottom w:val="threeDEngrave" w:sz="6" w:space="1" w:color="auto"/>
      </w:pBdr>
      <w:jc w:val="center"/>
      <w:rPr>
        <w:i/>
      </w:rPr>
    </w:pPr>
    <w:r w:rsidRPr="00115699">
      <w:rPr>
        <w:i/>
      </w:rPr>
      <w:t>Схема водо</w:t>
    </w:r>
    <w:r>
      <w:rPr>
        <w:i/>
      </w:rPr>
      <w:t>отведения</w:t>
    </w:r>
    <w:r w:rsidRPr="00115699">
      <w:rPr>
        <w:i/>
      </w:rPr>
      <w:t xml:space="preserve"> </w:t>
    </w:r>
    <w:r w:rsidRPr="00CD34FB">
      <w:rPr>
        <w:i/>
      </w:rPr>
      <w:t xml:space="preserve">МО Тельмановское сельское поселение </w:t>
    </w:r>
    <w:r w:rsidRPr="0001448D">
      <w:rPr>
        <w:i/>
      </w:rPr>
      <w:t xml:space="preserve">Тосненского муниципального района Ленинградской области </w:t>
    </w:r>
    <w:r>
      <w:rPr>
        <w:i/>
      </w:rPr>
      <w:t>на 2019-2037 годы</w:t>
    </w:r>
  </w:p>
  <w:p w:rsidR="00877E57" w:rsidRPr="002B7D93" w:rsidRDefault="00877E57" w:rsidP="002B7D9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57" w:rsidRPr="00115699" w:rsidRDefault="00877E57" w:rsidP="0042444C">
    <w:pPr>
      <w:pStyle w:val="af1"/>
      <w:pBdr>
        <w:bottom w:val="threeDEngrave" w:sz="6" w:space="1" w:color="auto"/>
      </w:pBdr>
      <w:jc w:val="center"/>
      <w:rPr>
        <w:i/>
      </w:rPr>
    </w:pPr>
    <w:r w:rsidRPr="00115699">
      <w:rPr>
        <w:i/>
      </w:rPr>
      <w:t>Схема водо</w:t>
    </w:r>
    <w:r>
      <w:rPr>
        <w:i/>
      </w:rPr>
      <w:t>отведения</w:t>
    </w:r>
    <w:r w:rsidRPr="00115699">
      <w:rPr>
        <w:i/>
      </w:rPr>
      <w:t xml:space="preserve"> </w:t>
    </w:r>
    <w:r w:rsidRPr="00CD34FB">
      <w:rPr>
        <w:i/>
      </w:rPr>
      <w:t xml:space="preserve">МО Тельмановское сельское поселение </w:t>
    </w:r>
    <w:r w:rsidRPr="0001448D">
      <w:rPr>
        <w:i/>
      </w:rPr>
      <w:t xml:space="preserve">Тосненского муниципального района Ленинградской области </w:t>
    </w:r>
    <w:r>
      <w:rPr>
        <w:i/>
      </w:rPr>
      <w:t>на 2019-2037 годы</w:t>
    </w:r>
  </w:p>
  <w:p w:rsidR="00877E57" w:rsidRPr="0042444C" w:rsidRDefault="00877E57" w:rsidP="0042444C">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57" w:rsidRPr="00115699" w:rsidRDefault="00877E57" w:rsidP="0042444C">
    <w:pPr>
      <w:pStyle w:val="af1"/>
      <w:pBdr>
        <w:bottom w:val="threeDEngrave" w:sz="6" w:space="1" w:color="auto"/>
      </w:pBdr>
      <w:jc w:val="center"/>
      <w:rPr>
        <w:i/>
      </w:rPr>
    </w:pPr>
    <w:r w:rsidRPr="00115699">
      <w:rPr>
        <w:i/>
      </w:rPr>
      <w:t>Схема водо</w:t>
    </w:r>
    <w:r>
      <w:rPr>
        <w:i/>
      </w:rPr>
      <w:t>отведения</w:t>
    </w:r>
    <w:r w:rsidRPr="00115699">
      <w:rPr>
        <w:i/>
      </w:rPr>
      <w:t xml:space="preserve"> </w:t>
    </w:r>
    <w:r w:rsidRPr="00CD34FB">
      <w:rPr>
        <w:i/>
      </w:rPr>
      <w:t xml:space="preserve">МО Тельмановское сельское поселение </w:t>
    </w:r>
    <w:r w:rsidRPr="0001448D">
      <w:rPr>
        <w:i/>
      </w:rPr>
      <w:t xml:space="preserve">Тосненского муниципального района Ленинградской области </w:t>
    </w:r>
    <w:r>
      <w:rPr>
        <w:i/>
      </w:rPr>
      <w:t>на 2019-2037 годы</w:t>
    </w:r>
  </w:p>
  <w:p w:rsidR="00877E57" w:rsidRPr="0042444C" w:rsidRDefault="00877E57" w:rsidP="0042444C">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57" w:rsidRPr="00115699" w:rsidRDefault="00877E57" w:rsidP="00796E25">
    <w:pPr>
      <w:pStyle w:val="af1"/>
      <w:pBdr>
        <w:bottom w:val="threeDEngrave" w:sz="6" w:space="1" w:color="auto"/>
      </w:pBdr>
      <w:jc w:val="center"/>
      <w:rPr>
        <w:i/>
      </w:rPr>
    </w:pPr>
    <w:r w:rsidRPr="00115699">
      <w:rPr>
        <w:i/>
      </w:rPr>
      <w:t xml:space="preserve">Схема водоотведения </w:t>
    </w:r>
    <w:r>
      <w:rPr>
        <w:i/>
      </w:rPr>
      <w:t>Тёсовского сельского поселения Лужского муниципального района Ленинградской области на 2014-2030 годы</w:t>
    </w:r>
  </w:p>
  <w:p w:rsidR="00877E57" w:rsidRPr="00796E25" w:rsidRDefault="00877E57" w:rsidP="00796E2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styleLink w:val="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styleLink w:val="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3">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F92FA0"/>
    <w:multiLevelType w:val="hybridMultilevel"/>
    <w:tmpl w:val="755EF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D82C4F"/>
    <w:multiLevelType w:val="hybridMultilevel"/>
    <w:tmpl w:val="D576B622"/>
    <w:styleLink w:val="1031"/>
    <w:lvl w:ilvl="0" w:tplc="04190001">
      <w:start w:val="1"/>
      <w:numFmt w:val="decimal"/>
      <w:lvlText w:val="%1."/>
      <w:lvlJc w:val="center"/>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09675946"/>
    <w:multiLevelType w:val="hybridMultilevel"/>
    <w:tmpl w:val="E2BE1DE6"/>
    <w:styleLink w:val="10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A66794"/>
    <w:multiLevelType w:val="multilevel"/>
    <w:tmpl w:val="A39C33E4"/>
    <w:styleLink w:val="a"/>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9F958E6"/>
    <w:multiLevelType w:val="hybridMultilevel"/>
    <w:tmpl w:val="FB6609B0"/>
    <w:lvl w:ilvl="0" w:tplc="F75C4784">
      <w:start w:val="1"/>
      <w:numFmt w:val="decimal"/>
      <w:suff w:val="space"/>
      <w:lvlText w:val="%1."/>
      <w:lvlJc w:val="left"/>
      <w:pPr>
        <w:ind w:left="1134" w:hanging="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AD96186"/>
    <w:multiLevelType w:val="hybridMultilevel"/>
    <w:tmpl w:val="39640590"/>
    <w:styleLink w:val="19"/>
    <w:lvl w:ilvl="0" w:tplc="A48864A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1">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3">
    <w:nsid w:val="205F0144"/>
    <w:multiLevelType w:val="multilevel"/>
    <w:tmpl w:val="7E945E3E"/>
    <w:lvl w:ilvl="0">
      <w:start w:val="1"/>
      <w:numFmt w:val="none"/>
      <w:lvlText w:val=""/>
      <w:lvlJc w:val="left"/>
      <w:pPr>
        <w:tabs>
          <w:tab w:val="num" w:pos="1440"/>
        </w:tabs>
        <w:ind w:left="1440" w:firstLine="0"/>
      </w:pPr>
      <w:rPr>
        <w:rFonts w:ascii="Times New Roman" w:hAnsi="Times New Roman" w:cs="Times New Roman" w:hint="default"/>
      </w:rPr>
    </w:lvl>
    <w:lvl w:ilvl="1">
      <w:start w:val="1"/>
      <w:numFmt w:val="decimal"/>
      <w:pStyle w:val="2"/>
      <w:lvlText w:val="%2"/>
      <w:lvlJc w:val="left"/>
      <w:pPr>
        <w:tabs>
          <w:tab w:val="num" w:pos="1512"/>
        </w:tabs>
        <w:ind w:left="1512" w:hanging="432"/>
      </w:pPr>
      <w:rPr>
        <w:rFonts w:hint="default"/>
      </w:rPr>
    </w:lvl>
    <w:lvl w:ilvl="2">
      <w:start w:val="1"/>
      <w:numFmt w:val="decimal"/>
      <w:pStyle w:val="3"/>
      <w:lvlText w:val="%2.%3"/>
      <w:lvlJc w:val="left"/>
      <w:pPr>
        <w:tabs>
          <w:tab w:val="num" w:pos="2160"/>
        </w:tabs>
        <w:ind w:left="1944" w:hanging="504"/>
      </w:pPr>
      <w:rPr>
        <w:rFonts w:hint="default"/>
        <w:b/>
      </w:rPr>
    </w:lvl>
    <w:lvl w:ilvl="3">
      <w:start w:val="1"/>
      <w:numFmt w:val="decimal"/>
      <w:lvlText w:val="%1"/>
      <w:lvlJc w:val="left"/>
      <w:pPr>
        <w:tabs>
          <w:tab w:val="num" w:pos="2520"/>
        </w:tabs>
        <w:ind w:left="2448" w:hanging="648"/>
      </w:pPr>
      <w:rPr>
        <w:rFonts w:hint="default"/>
      </w:rPr>
    </w:lvl>
    <w:lvl w:ilvl="4">
      <w:start w:val="1"/>
      <w:numFmt w:val="decimal"/>
      <w:lvlText w:val="%1"/>
      <w:lvlJc w:val="left"/>
      <w:pPr>
        <w:tabs>
          <w:tab w:val="num" w:pos="3240"/>
        </w:tabs>
        <w:ind w:left="2952" w:hanging="792"/>
      </w:pPr>
      <w:rPr>
        <w:rFonts w:hint="default"/>
      </w:rPr>
    </w:lvl>
    <w:lvl w:ilvl="5">
      <w:start w:val="1"/>
      <w:numFmt w:val="decimal"/>
      <w:lvlText w:val="%1"/>
      <w:lvlJc w:val="left"/>
      <w:pPr>
        <w:tabs>
          <w:tab w:val="num" w:pos="360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468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4">
    <w:nsid w:val="22265247"/>
    <w:multiLevelType w:val="hybridMultilevel"/>
    <w:tmpl w:val="E6DAF586"/>
    <w:lvl w:ilvl="0" w:tplc="FFFFFFFF">
      <w:start w:val="1"/>
      <w:numFmt w:val="decimal"/>
      <w:pStyle w:val="a1"/>
      <w:lvlText w:val="%1."/>
      <w:lvlJc w:val="left"/>
      <w:pPr>
        <w:ind w:left="1637"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15">
    <w:nsid w:val="24A87A08"/>
    <w:multiLevelType w:val="hybridMultilevel"/>
    <w:tmpl w:val="984038B8"/>
    <w:styleLink w:val="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A6C4D"/>
    <w:multiLevelType w:val="hybridMultilevel"/>
    <w:tmpl w:val="A5A09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B80AA3"/>
    <w:multiLevelType w:val="hybridMultilevel"/>
    <w:tmpl w:val="67A0C27C"/>
    <w:styleLink w:val="1103"/>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8">
    <w:nsid w:val="36730947"/>
    <w:multiLevelType w:val="hybridMultilevel"/>
    <w:tmpl w:val="044AC47A"/>
    <w:styleLink w:val="293"/>
    <w:lvl w:ilvl="0" w:tplc="499A1A84">
      <w:start w:val="1"/>
      <w:numFmt w:val="decimal"/>
      <w:lvlText w:val="%1."/>
      <w:lvlJc w:val="center"/>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80741D"/>
    <w:multiLevelType w:val="hybridMultilevel"/>
    <w:tmpl w:val="7076D4EC"/>
    <w:styleLink w:val="193"/>
    <w:lvl w:ilvl="0" w:tplc="0419000F">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96C20AC"/>
    <w:multiLevelType w:val="hybridMultilevel"/>
    <w:tmpl w:val="2BFE1DC8"/>
    <w:styleLink w:val="183"/>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E2402F"/>
    <w:multiLevelType w:val="hybridMultilevel"/>
    <w:tmpl w:val="283E19D0"/>
    <w:lvl w:ilvl="0" w:tplc="04190001">
      <w:start w:val="1"/>
      <w:numFmt w:val="bullet"/>
      <w:lvlText w:val=""/>
      <w:lvlJc w:val="left"/>
      <w:pPr>
        <w:tabs>
          <w:tab w:val="num" w:pos="2138"/>
        </w:tabs>
        <w:ind w:left="2138" w:hanging="36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A657399"/>
    <w:multiLevelType w:val="hybridMultilevel"/>
    <w:tmpl w:val="2B1AEE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474951"/>
    <w:multiLevelType w:val="hybridMultilevel"/>
    <w:tmpl w:val="A154BC18"/>
    <w:lvl w:ilvl="0" w:tplc="7A3A8C32">
      <w:start w:val="1"/>
      <w:numFmt w:val="decimal"/>
      <w:pStyle w:val="a2"/>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0626E8"/>
    <w:multiLevelType w:val="hybridMultilevel"/>
    <w:tmpl w:val="91F83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261F48"/>
    <w:multiLevelType w:val="hybridMultilevel"/>
    <w:tmpl w:val="A5A09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4A6631"/>
    <w:multiLevelType w:val="hybridMultilevel"/>
    <w:tmpl w:val="2FCC0C34"/>
    <w:styleLink w:val="215"/>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0E22563"/>
    <w:multiLevelType w:val="hybridMultilevel"/>
    <w:tmpl w:val="0B62F8EC"/>
    <w:lvl w:ilvl="0" w:tplc="04190001">
      <w:start w:val="1"/>
      <w:numFmt w:val="bullet"/>
      <w:lvlText w:val=""/>
      <w:lvlJc w:val="left"/>
      <w:pPr>
        <w:tabs>
          <w:tab w:val="num" w:pos="2138"/>
        </w:tabs>
        <w:ind w:left="2138" w:hanging="36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16971E7"/>
    <w:multiLevelType w:val="hybridMultilevel"/>
    <w:tmpl w:val="96607630"/>
    <w:styleLink w:val="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73478B"/>
    <w:multiLevelType w:val="hybridMultilevel"/>
    <w:tmpl w:val="722A5A48"/>
    <w:lvl w:ilvl="0" w:tplc="2DEE7BA2">
      <w:start w:val="1"/>
      <w:numFmt w:val="bullet"/>
      <w:pStyle w:val="2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104183"/>
    <w:multiLevelType w:val="hybridMultilevel"/>
    <w:tmpl w:val="A5A09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6C175BA"/>
    <w:multiLevelType w:val="hybridMultilevel"/>
    <w:tmpl w:val="7A5ECB74"/>
    <w:lvl w:ilvl="0" w:tplc="04190001">
      <w:start w:val="1"/>
      <w:numFmt w:val="bullet"/>
      <w:lvlText w:val=""/>
      <w:lvlJc w:val="left"/>
      <w:pPr>
        <w:tabs>
          <w:tab w:val="num" w:pos="2138"/>
        </w:tabs>
        <w:ind w:left="2138" w:hanging="36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7B03904"/>
    <w:multiLevelType w:val="hybridMultilevel"/>
    <w:tmpl w:val="9DFE9CBA"/>
    <w:styleLink w:val="283"/>
    <w:lvl w:ilvl="0" w:tplc="2DEE7BA2">
      <w:start w:val="1"/>
      <w:numFmt w:val="decimal"/>
      <w:pStyle w:val="10"/>
      <w:lvlText w:val="%1."/>
      <w:lvlJc w:val="left"/>
      <w:pPr>
        <w:tabs>
          <w:tab w:val="num" w:pos="1130"/>
        </w:tabs>
        <w:ind w:left="1130" w:hanging="420"/>
      </w:pPr>
      <w:rPr>
        <w:rFonts w:hint="default"/>
      </w:rPr>
    </w:lvl>
    <w:lvl w:ilvl="1" w:tplc="04190003">
      <w:numFmt w:val="none"/>
      <w:pStyle w:val="21"/>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5">
    <w:nsid w:val="5D1A05F5"/>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238473C"/>
    <w:multiLevelType w:val="hybridMultilevel"/>
    <w:tmpl w:val="09EE511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35177B4"/>
    <w:multiLevelType w:val="hybridMultilevel"/>
    <w:tmpl w:val="02C6E372"/>
    <w:lvl w:ilvl="0" w:tplc="A4886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431E77"/>
    <w:multiLevelType w:val="hybridMultilevel"/>
    <w:tmpl w:val="F52E9740"/>
    <w:lvl w:ilvl="0" w:tplc="2902B252">
      <w:start w:val="1"/>
      <w:numFmt w:val="bullet"/>
      <w:lvlText w:val=""/>
      <w:lvlJc w:val="left"/>
      <w:pPr>
        <w:tabs>
          <w:tab w:val="num" w:pos="1781"/>
        </w:tabs>
        <w:ind w:left="1560" w:firstLine="218"/>
      </w:pPr>
      <w:rPr>
        <w:rFonts w:ascii="Symbol" w:hAnsi="Symbol" w:cs="Times New Roman"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6A31238C"/>
    <w:multiLevelType w:val="hybridMultilevel"/>
    <w:tmpl w:val="D8BC3AAA"/>
    <w:lvl w:ilvl="0" w:tplc="FF284DE6">
      <w:start w:val="1"/>
      <w:numFmt w:val="bullet"/>
      <w:pStyle w:val="a3"/>
      <w:lvlText w:val=""/>
      <w:lvlJc w:val="left"/>
      <w:pPr>
        <w:tabs>
          <w:tab w:val="num" w:pos="737"/>
        </w:tabs>
        <w:ind w:left="737"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DF4779E"/>
    <w:multiLevelType w:val="multilevel"/>
    <w:tmpl w:val="3FEA6AB6"/>
    <w:styleLink w:val="10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2">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563A78"/>
    <w:multiLevelType w:val="hybridMultilevel"/>
    <w:tmpl w:val="A5A09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8FC3EC9"/>
    <w:multiLevelType w:val="hybridMultilevel"/>
    <w:tmpl w:val="A5A09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ABD6AB5"/>
    <w:multiLevelType w:val="hybridMultilevel"/>
    <w:tmpl w:val="D2908156"/>
    <w:lvl w:ilvl="0" w:tplc="85A81806">
      <w:start w:val="1"/>
      <w:numFmt w:val="bullet"/>
      <w:pStyle w:val="a4"/>
      <w:lvlText w:val=""/>
      <w:lvlJc w:val="left"/>
      <w:pPr>
        <w:tabs>
          <w:tab w:val="num" w:pos="1560"/>
        </w:tabs>
        <w:ind w:left="1560" w:hanging="39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7DCA0296"/>
    <w:multiLevelType w:val="hybridMultilevel"/>
    <w:tmpl w:val="E2661A8C"/>
    <w:lvl w:ilvl="0" w:tplc="A4886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E009EF"/>
    <w:multiLevelType w:val="hybridMultilevel"/>
    <w:tmpl w:val="A588D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13"/>
  </w:num>
  <w:num w:numId="4">
    <w:abstractNumId w:val="31"/>
  </w:num>
  <w:num w:numId="5">
    <w:abstractNumId w:val="39"/>
  </w:num>
  <w:num w:numId="6">
    <w:abstractNumId w:val="46"/>
  </w:num>
  <w:num w:numId="7">
    <w:abstractNumId w:val="24"/>
  </w:num>
  <w:num w:numId="8">
    <w:abstractNumId w:val="19"/>
  </w:num>
  <w:num w:numId="9">
    <w:abstractNumId w:val="27"/>
  </w:num>
  <w:num w:numId="10">
    <w:abstractNumId w:val="23"/>
  </w:num>
  <w:num w:numId="11">
    <w:abstractNumId w:val="9"/>
  </w:num>
  <w:num w:numId="12">
    <w:abstractNumId w:val="38"/>
  </w:num>
  <w:num w:numId="13">
    <w:abstractNumId w:val="47"/>
  </w:num>
  <w:num w:numId="14">
    <w:abstractNumId w:val="48"/>
  </w:num>
  <w:num w:numId="15">
    <w:abstractNumId w:val="22"/>
  </w:num>
  <w:num w:numId="16">
    <w:abstractNumId w:val="29"/>
  </w:num>
  <w:num w:numId="17">
    <w:abstractNumId w:val="33"/>
  </w:num>
  <w:num w:numId="18">
    <w:abstractNumId w:val="16"/>
  </w:num>
  <w:num w:numId="19">
    <w:abstractNumId w:val="26"/>
  </w:num>
  <w:num w:numId="20">
    <w:abstractNumId w:val="4"/>
  </w:num>
  <w:num w:numId="21">
    <w:abstractNumId w:val="37"/>
  </w:num>
  <w:num w:numId="22">
    <w:abstractNumId w:val="30"/>
  </w:num>
  <w:num w:numId="23">
    <w:abstractNumId w:val="5"/>
  </w:num>
  <w:num w:numId="24">
    <w:abstractNumId w:val="6"/>
  </w:num>
  <w:num w:numId="25">
    <w:abstractNumId w:val="20"/>
  </w:num>
  <w:num w:numId="26">
    <w:abstractNumId w:val="17"/>
  </w:num>
  <w:num w:numId="27">
    <w:abstractNumId w:val="18"/>
  </w:num>
  <w:num w:numId="28">
    <w:abstractNumId w:val="21"/>
  </w:num>
  <w:num w:numId="29">
    <w:abstractNumId w:val="34"/>
  </w:num>
  <w:num w:numId="30">
    <w:abstractNumId w:val="41"/>
  </w:num>
  <w:num w:numId="31">
    <w:abstractNumId w:val="1"/>
  </w:num>
  <w:num w:numId="32">
    <w:abstractNumId w:val="0"/>
  </w:num>
  <w:num w:numId="33">
    <w:abstractNumId w:val="28"/>
  </w:num>
  <w:num w:numId="34">
    <w:abstractNumId w:val="12"/>
  </w:num>
  <w:num w:numId="35">
    <w:abstractNumId w:val="25"/>
  </w:num>
  <w:num w:numId="36">
    <w:abstractNumId w:val="15"/>
  </w:num>
  <w:num w:numId="37">
    <w:abstractNumId w:val="42"/>
  </w:num>
  <w:num w:numId="38">
    <w:abstractNumId w:val="44"/>
  </w:num>
  <w:num w:numId="39">
    <w:abstractNumId w:val="3"/>
  </w:num>
  <w:num w:numId="40">
    <w:abstractNumId w:val="36"/>
  </w:num>
  <w:num w:numId="41">
    <w:abstractNumId w:val="10"/>
  </w:num>
  <w:num w:numId="42">
    <w:abstractNumId w:val="11"/>
  </w:num>
  <w:num w:numId="43">
    <w:abstractNumId w:val="2"/>
  </w:num>
  <w:num w:numId="44">
    <w:abstractNumId w:val="7"/>
  </w:num>
  <w:num w:numId="45">
    <w:abstractNumId w:val="14"/>
  </w:num>
  <w:num w:numId="46">
    <w:abstractNumId w:val="43"/>
  </w:num>
  <w:num w:numId="47">
    <w:abstractNumId w:val="45"/>
  </w:num>
  <w:num w:numId="48">
    <w:abstractNumId w:val="32"/>
  </w:num>
  <w:num w:numId="49">
    <w:abstractNumId w:val="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0004"/>
  <w:defaultTabStop w:val="709"/>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C3210C"/>
    <w:rsid w:val="00000092"/>
    <w:rsid w:val="0000100B"/>
    <w:rsid w:val="0000124C"/>
    <w:rsid w:val="000016ED"/>
    <w:rsid w:val="00001A42"/>
    <w:rsid w:val="00001F52"/>
    <w:rsid w:val="00002392"/>
    <w:rsid w:val="00003685"/>
    <w:rsid w:val="00003ED7"/>
    <w:rsid w:val="00005772"/>
    <w:rsid w:val="00006215"/>
    <w:rsid w:val="000065EA"/>
    <w:rsid w:val="00006DEB"/>
    <w:rsid w:val="00006FB5"/>
    <w:rsid w:val="000078B2"/>
    <w:rsid w:val="0001016D"/>
    <w:rsid w:val="000108FC"/>
    <w:rsid w:val="00011058"/>
    <w:rsid w:val="0001160D"/>
    <w:rsid w:val="000122FC"/>
    <w:rsid w:val="00012D8A"/>
    <w:rsid w:val="00014B6E"/>
    <w:rsid w:val="00014C3D"/>
    <w:rsid w:val="00014E9D"/>
    <w:rsid w:val="00016864"/>
    <w:rsid w:val="00016988"/>
    <w:rsid w:val="000169F2"/>
    <w:rsid w:val="00020037"/>
    <w:rsid w:val="000209AA"/>
    <w:rsid w:val="00020A6E"/>
    <w:rsid w:val="00021C53"/>
    <w:rsid w:val="0002246D"/>
    <w:rsid w:val="00023303"/>
    <w:rsid w:val="000237C0"/>
    <w:rsid w:val="00023822"/>
    <w:rsid w:val="00023F07"/>
    <w:rsid w:val="0002421B"/>
    <w:rsid w:val="00025139"/>
    <w:rsid w:val="00025166"/>
    <w:rsid w:val="000270A2"/>
    <w:rsid w:val="000270CC"/>
    <w:rsid w:val="000276CC"/>
    <w:rsid w:val="000278CE"/>
    <w:rsid w:val="00030626"/>
    <w:rsid w:val="00030DF2"/>
    <w:rsid w:val="000315D7"/>
    <w:rsid w:val="00031A49"/>
    <w:rsid w:val="00032987"/>
    <w:rsid w:val="000333FD"/>
    <w:rsid w:val="00033438"/>
    <w:rsid w:val="0003386F"/>
    <w:rsid w:val="00033C94"/>
    <w:rsid w:val="00033E3D"/>
    <w:rsid w:val="00033FC1"/>
    <w:rsid w:val="00034191"/>
    <w:rsid w:val="000344F1"/>
    <w:rsid w:val="00035E59"/>
    <w:rsid w:val="0003627B"/>
    <w:rsid w:val="000362B7"/>
    <w:rsid w:val="00037C8E"/>
    <w:rsid w:val="000400CB"/>
    <w:rsid w:val="00041A22"/>
    <w:rsid w:val="00041E3F"/>
    <w:rsid w:val="000429B7"/>
    <w:rsid w:val="000429DF"/>
    <w:rsid w:val="0004328C"/>
    <w:rsid w:val="000444F3"/>
    <w:rsid w:val="000452B7"/>
    <w:rsid w:val="00045B85"/>
    <w:rsid w:val="00045D31"/>
    <w:rsid w:val="00045DE5"/>
    <w:rsid w:val="00045EAD"/>
    <w:rsid w:val="000461F9"/>
    <w:rsid w:val="00046241"/>
    <w:rsid w:val="000477DF"/>
    <w:rsid w:val="00047A99"/>
    <w:rsid w:val="00047BE4"/>
    <w:rsid w:val="00047E1F"/>
    <w:rsid w:val="00050FE0"/>
    <w:rsid w:val="000515B0"/>
    <w:rsid w:val="00051CEC"/>
    <w:rsid w:val="00052CE9"/>
    <w:rsid w:val="00052D19"/>
    <w:rsid w:val="0005353B"/>
    <w:rsid w:val="0005592C"/>
    <w:rsid w:val="0005635A"/>
    <w:rsid w:val="000572E6"/>
    <w:rsid w:val="000573EF"/>
    <w:rsid w:val="000574C1"/>
    <w:rsid w:val="00057626"/>
    <w:rsid w:val="000576B2"/>
    <w:rsid w:val="00057C24"/>
    <w:rsid w:val="00057ED0"/>
    <w:rsid w:val="00060601"/>
    <w:rsid w:val="0006078A"/>
    <w:rsid w:val="0006190B"/>
    <w:rsid w:val="00062B48"/>
    <w:rsid w:val="00062CE3"/>
    <w:rsid w:val="000630B2"/>
    <w:rsid w:val="00063D2A"/>
    <w:rsid w:val="00064B28"/>
    <w:rsid w:val="00065657"/>
    <w:rsid w:val="00065740"/>
    <w:rsid w:val="0006636B"/>
    <w:rsid w:val="00066429"/>
    <w:rsid w:val="0006761E"/>
    <w:rsid w:val="00067E2B"/>
    <w:rsid w:val="0007018F"/>
    <w:rsid w:val="000710E4"/>
    <w:rsid w:val="000716F3"/>
    <w:rsid w:val="00071931"/>
    <w:rsid w:val="00071B8C"/>
    <w:rsid w:val="00071ECE"/>
    <w:rsid w:val="000731EF"/>
    <w:rsid w:val="000746CB"/>
    <w:rsid w:val="0007471D"/>
    <w:rsid w:val="0007522C"/>
    <w:rsid w:val="0007666D"/>
    <w:rsid w:val="00076BDA"/>
    <w:rsid w:val="00077456"/>
    <w:rsid w:val="000810E7"/>
    <w:rsid w:val="000810F5"/>
    <w:rsid w:val="000812D8"/>
    <w:rsid w:val="0008151F"/>
    <w:rsid w:val="00081909"/>
    <w:rsid w:val="000825B3"/>
    <w:rsid w:val="00082D2D"/>
    <w:rsid w:val="000831C5"/>
    <w:rsid w:val="000834A1"/>
    <w:rsid w:val="000844E4"/>
    <w:rsid w:val="0008474E"/>
    <w:rsid w:val="0008540A"/>
    <w:rsid w:val="00085C37"/>
    <w:rsid w:val="00085F2C"/>
    <w:rsid w:val="0008624F"/>
    <w:rsid w:val="00086DB9"/>
    <w:rsid w:val="0008714D"/>
    <w:rsid w:val="000872C3"/>
    <w:rsid w:val="00087410"/>
    <w:rsid w:val="0008749D"/>
    <w:rsid w:val="00087AAF"/>
    <w:rsid w:val="00087B1F"/>
    <w:rsid w:val="00087C1A"/>
    <w:rsid w:val="00090FD8"/>
    <w:rsid w:val="000916CF"/>
    <w:rsid w:val="00091A04"/>
    <w:rsid w:val="000929DC"/>
    <w:rsid w:val="00092C02"/>
    <w:rsid w:val="000945D7"/>
    <w:rsid w:val="0009479F"/>
    <w:rsid w:val="00094A7E"/>
    <w:rsid w:val="00094DBD"/>
    <w:rsid w:val="0009550D"/>
    <w:rsid w:val="00095CBD"/>
    <w:rsid w:val="00096FC8"/>
    <w:rsid w:val="00097225"/>
    <w:rsid w:val="000A0B22"/>
    <w:rsid w:val="000A15E9"/>
    <w:rsid w:val="000A1D60"/>
    <w:rsid w:val="000A1D75"/>
    <w:rsid w:val="000A22D6"/>
    <w:rsid w:val="000A298B"/>
    <w:rsid w:val="000A3BB8"/>
    <w:rsid w:val="000A3F49"/>
    <w:rsid w:val="000A431C"/>
    <w:rsid w:val="000A58A4"/>
    <w:rsid w:val="000A5BEC"/>
    <w:rsid w:val="000A671F"/>
    <w:rsid w:val="000A686A"/>
    <w:rsid w:val="000A754A"/>
    <w:rsid w:val="000B019A"/>
    <w:rsid w:val="000B0AC2"/>
    <w:rsid w:val="000B1321"/>
    <w:rsid w:val="000B1E6E"/>
    <w:rsid w:val="000B21F9"/>
    <w:rsid w:val="000B2528"/>
    <w:rsid w:val="000B2704"/>
    <w:rsid w:val="000B27B7"/>
    <w:rsid w:val="000B2830"/>
    <w:rsid w:val="000B28C8"/>
    <w:rsid w:val="000B2A95"/>
    <w:rsid w:val="000B38AE"/>
    <w:rsid w:val="000B3BAA"/>
    <w:rsid w:val="000B3C33"/>
    <w:rsid w:val="000B429C"/>
    <w:rsid w:val="000B4950"/>
    <w:rsid w:val="000B49BB"/>
    <w:rsid w:val="000B5567"/>
    <w:rsid w:val="000B6106"/>
    <w:rsid w:val="000B66E6"/>
    <w:rsid w:val="000B69A7"/>
    <w:rsid w:val="000B6AA4"/>
    <w:rsid w:val="000B705C"/>
    <w:rsid w:val="000B753C"/>
    <w:rsid w:val="000C05F0"/>
    <w:rsid w:val="000C067F"/>
    <w:rsid w:val="000C09FE"/>
    <w:rsid w:val="000C1C26"/>
    <w:rsid w:val="000C2842"/>
    <w:rsid w:val="000C2BF0"/>
    <w:rsid w:val="000C2F32"/>
    <w:rsid w:val="000C2F64"/>
    <w:rsid w:val="000C38F9"/>
    <w:rsid w:val="000C3A08"/>
    <w:rsid w:val="000C3C22"/>
    <w:rsid w:val="000C4C71"/>
    <w:rsid w:val="000C5746"/>
    <w:rsid w:val="000C5E94"/>
    <w:rsid w:val="000C5FE4"/>
    <w:rsid w:val="000C6073"/>
    <w:rsid w:val="000C6E47"/>
    <w:rsid w:val="000C77D6"/>
    <w:rsid w:val="000D0BB8"/>
    <w:rsid w:val="000D1FD3"/>
    <w:rsid w:val="000D26AA"/>
    <w:rsid w:val="000D28DF"/>
    <w:rsid w:val="000D2CCC"/>
    <w:rsid w:val="000D3C28"/>
    <w:rsid w:val="000D4075"/>
    <w:rsid w:val="000D45A7"/>
    <w:rsid w:val="000D4B00"/>
    <w:rsid w:val="000D4EF5"/>
    <w:rsid w:val="000D58CE"/>
    <w:rsid w:val="000D5BD3"/>
    <w:rsid w:val="000D6261"/>
    <w:rsid w:val="000D62E5"/>
    <w:rsid w:val="000D640F"/>
    <w:rsid w:val="000D7B5F"/>
    <w:rsid w:val="000D7E41"/>
    <w:rsid w:val="000E0EE3"/>
    <w:rsid w:val="000E16E3"/>
    <w:rsid w:val="000E18EB"/>
    <w:rsid w:val="000E1BA8"/>
    <w:rsid w:val="000E21C8"/>
    <w:rsid w:val="000E2400"/>
    <w:rsid w:val="000E2773"/>
    <w:rsid w:val="000E37A5"/>
    <w:rsid w:val="000E38E6"/>
    <w:rsid w:val="000E47FD"/>
    <w:rsid w:val="000E4BF4"/>
    <w:rsid w:val="000E4DF0"/>
    <w:rsid w:val="000E5354"/>
    <w:rsid w:val="000E5A2A"/>
    <w:rsid w:val="000E681F"/>
    <w:rsid w:val="000E73F4"/>
    <w:rsid w:val="000E7DA0"/>
    <w:rsid w:val="000F030C"/>
    <w:rsid w:val="000F05E6"/>
    <w:rsid w:val="000F2B33"/>
    <w:rsid w:val="000F2BEE"/>
    <w:rsid w:val="000F3238"/>
    <w:rsid w:val="000F66C1"/>
    <w:rsid w:val="000F6D97"/>
    <w:rsid w:val="000F7A0F"/>
    <w:rsid w:val="000F7B38"/>
    <w:rsid w:val="00100316"/>
    <w:rsid w:val="00100E74"/>
    <w:rsid w:val="00101BCE"/>
    <w:rsid w:val="00102526"/>
    <w:rsid w:val="0010263C"/>
    <w:rsid w:val="00102982"/>
    <w:rsid w:val="00102C61"/>
    <w:rsid w:val="00103A91"/>
    <w:rsid w:val="00103B40"/>
    <w:rsid w:val="00103F25"/>
    <w:rsid w:val="0010427E"/>
    <w:rsid w:val="0010471C"/>
    <w:rsid w:val="001047B6"/>
    <w:rsid w:val="00104F2A"/>
    <w:rsid w:val="00105E97"/>
    <w:rsid w:val="001079C3"/>
    <w:rsid w:val="00110530"/>
    <w:rsid w:val="00110B0A"/>
    <w:rsid w:val="00110EF9"/>
    <w:rsid w:val="00111772"/>
    <w:rsid w:val="00111CA2"/>
    <w:rsid w:val="00112798"/>
    <w:rsid w:val="00113731"/>
    <w:rsid w:val="00113807"/>
    <w:rsid w:val="0011417E"/>
    <w:rsid w:val="00114D53"/>
    <w:rsid w:val="00115519"/>
    <w:rsid w:val="00115699"/>
    <w:rsid w:val="00116543"/>
    <w:rsid w:val="00117EE6"/>
    <w:rsid w:val="00120066"/>
    <w:rsid w:val="00120276"/>
    <w:rsid w:val="00120962"/>
    <w:rsid w:val="00120A66"/>
    <w:rsid w:val="00121D0F"/>
    <w:rsid w:val="00122C64"/>
    <w:rsid w:val="001235F0"/>
    <w:rsid w:val="0012433D"/>
    <w:rsid w:val="001244B2"/>
    <w:rsid w:val="0012453B"/>
    <w:rsid w:val="00124ECE"/>
    <w:rsid w:val="00125EDF"/>
    <w:rsid w:val="00126577"/>
    <w:rsid w:val="001266E2"/>
    <w:rsid w:val="00126AB7"/>
    <w:rsid w:val="00126F00"/>
    <w:rsid w:val="0012728F"/>
    <w:rsid w:val="00127FF6"/>
    <w:rsid w:val="001316C7"/>
    <w:rsid w:val="001317F0"/>
    <w:rsid w:val="00131DC7"/>
    <w:rsid w:val="00131F72"/>
    <w:rsid w:val="00133185"/>
    <w:rsid w:val="0013342B"/>
    <w:rsid w:val="001337E3"/>
    <w:rsid w:val="00133F83"/>
    <w:rsid w:val="00134FB2"/>
    <w:rsid w:val="00134FC3"/>
    <w:rsid w:val="00135CF6"/>
    <w:rsid w:val="001360CD"/>
    <w:rsid w:val="001370C4"/>
    <w:rsid w:val="00140BFB"/>
    <w:rsid w:val="00140C28"/>
    <w:rsid w:val="00140E44"/>
    <w:rsid w:val="00142096"/>
    <w:rsid w:val="00142536"/>
    <w:rsid w:val="001429BA"/>
    <w:rsid w:val="00145122"/>
    <w:rsid w:val="00146E4E"/>
    <w:rsid w:val="00146F2F"/>
    <w:rsid w:val="0014777C"/>
    <w:rsid w:val="00147D97"/>
    <w:rsid w:val="00150BE7"/>
    <w:rsid w:val="00152BB5"/>
    <w:rsid w:val="001534C6"/>
    <w:rsid w:val="00153631"/>
    <w:rsid w:val="00153D3B"/>
    <w:rsid w:val="0015653D"/>
    <w:rsid w:val="001571DE"/>
    <w:rsid w:val="00161128"/>
    <w:rsid w:val="00162417"/>
    <w:rsid w:val="0016242C"/>
    <w:rsid w:val="0016248C"/>
    <w:rsid w:val="00163430"/>
    <w:rsid w:val="00163D29"/>
    <w:rsid w:val="0016405A"/>
    <w:rsid w:val="00164081"/>
    <w:rsid w:val="00164570"/>
    <w:rsid w:val="0016489E"/>
    <w:rsid w:val="00164F56"/>
    <w:rsid w:val="001652ED"/>
    <w:rsid w:val="0016541F"/>
    <w:rsid w:val="00165C37"/>
    <w:rsid w:val="00165C8E"/>
    <w:rsid w:val="00166068"/>
    <w:rsid w:val="001661BE"/>
    <w:rsid w:val="00166A48"/>
    <w:rsid w:val="00171E45"/>
    <w:rsid w:val="00172293"/>
    <w:rsid w:val="00172AE3"/>
    <w:rsid w:val="00173573"/>
    <w:rsid w:val="00173E35"/>
    <w:rsid w:val="0017457B"/>
    <w:rsid w:val="00175372"/>
    <w:rsid w:val="00176242"/>
    <w:rsid w:val="0017680E"/>
    <w:rsid w:val="00176E54"/>
    <w:rsid w:val="001803DE"/>
    <w:rsid w:val="00180403"/>
    <w:rsid w:val="00180876"/>
    <w:rsid w:val="00180DF7"/>
    <w:rsid w:val="00181287"/>
    <w:rsid w:val="001817BD"/>
    <w:rsid w:val="0018402D"/>
    <w:rsid w:val="00185EFF"/>
    <w:rsid w:val="0018622F"/>
    <w:rsid w:val="00186CC4"/>
    <w:rsid w:val="00186F0E"/>
    <w:rsid w:val="00187115"/>
    <w:rsid w:val="00187D02"/>
    <w:rsid w:val="00187D78"/>
    <w:rsid w:val="001905AA"/>
    <w:rsid w:val="00191787"/>
    <w:rsid w:val="00192D40"/>
    <w:rsid w:val="00192E03"/>
    <w:rsid w:val="00193049"/>
    <w:rsid w:val="00193572"/>
    <w:rsid w:val="0019358B"/>
    <w:rsid w:val="00193745"/>
    <w:rsid w:val="00194357"/>
    <w:rsid w:val="00195597"/>
    <w:rsid w:val="0019561E"/>
    <w:rsid w:val="001964AB"/>
    <w:rsid w:val="00196791"/>
    <w:rsid w:val="00196D08"/>
    <w:rsid w:val="00197FA4"/>
    <w:rsid w:val="001A09B7"/>
    <w:rsid w:val="001A10AF"/>
    <w:rsid w:val="001A1BE8"/>
    <w:rsid w:val="001A1D0E"/>
    <w:rsid w:val="001A2C65"/>
    <w:rsid w:val="001A3C91"/>
    <w:rsid w:val="001A47B4"/>
    <w:rsid w:val="001A4CF2"/>
    <w:rsid w:val="001A4F2E"/>
    <w:rsid w:val="001A6106"/>
    <w:rsid w:val="001A6AE6"/>
    <w:rsid w:val="001A7098"/>
    <w:rsid w:val="001A74ED"/>
    <w:rsid w:val="001A7D03"/>
    <w:rsid w:val="001B001D"/>
    <w:rsid w:val="001B0451"/>
    <w:rsid w:val="001B0B7E"/>
    <w:rsid w:val="001B1469"/>
    <w:rsid w:val="001B243E"/>
    <w:rsid w:val="001B294C"/>
    <w:rsid w:val="001B2FA6"/>
    <w:rsid w:val="001B4814"/>
    <w:rsid w:val="001B5326"/>
    <w:rsid w:val="001B5AE1"/>
    <w:rsid w:val="001B5BA4"/>
    <w:rsid w:val="001B65A2"/>
    <w:rsid w:val="001B708F"/>
    <w:rsid w:val="001B7636"/>
    <w:rsid w:val="001B76A4"/>
    <w:rsid w:val="001B79D7"/>
    <w:rsid w:val="001C0294"/>
    <w:rsid w:val="001C1C04"/>
    <w:rsid w:val="001C317A"/>
    <w:rsid w:val="001C33D0"/>
    <w:rsid w:val="001C5908"/>
    <w:rsid w:val="001C5B0B"/>
    <w:rsid w:val="001C6290"/>
    <w:rsid w:val="001C6895"/>
    <w:rsid w:val="001C7877"/>
    <w:rsid w:val="001C7B57"/>
    <w:rsid w:val="001C7C78"/>
    <w:rsid w:val="001D0776"/>
    <w:rsid w:val="001D2B9D"/>
    <w:rsid w:val="001D37A9"/>
    <w:rsid w:val="001D456E"/>
    <w:rsid w:val="001D47EA"/>
    <w:rsid w:val="001D4EFE"/>
    <w:rsid w:val="001D60B9"/>
    <w:rsid w:val="001D7C60"/>
    <w:rsid w:val="001E0159"/>
    <w:rsid w:val="001E07D9"/>
    <w:rsid w:val="001E0903"/>
    <w:rsid w:val="001E122D"/>
    <w:rsid w:val="001E152B"/>
    <w:rsid w:val="001E1CC9"/>
    <w:rsid w:val="001E3457"/>
    <w:rsid w:val="001E41D4"/>
    <w:rsid w:val="001E4498"/>
    <w:rsid w:val="001E5B87"/>
    <w:rsid w:val="001E5FDC"/>
    <w:rsid w:val="001E61BD"/>
    <w:rsid w:val="001F007E"/>
    <w:rsid w:val="001F0A63"/>
    <w:rsid w:val="001F0C29"/>
    <w:rsid w:val="001F12B1"/>
    <w:rsid w:val="001F14C8"/>
    <w:rsid w:val="001F1717"/>
    <w:rsid w:val="001F1A93"/>
    <w:rsid w:val="001F1CF2"/>
    <w:rsid w:val="001F1F39"/>
    <w:rsid w:val="001F2645"/>
    <w:rsid w:val="001F4696"/>
    <w:rsid w:val="001F490B"/>
    <w:rsid w:val="001F5747"/>
    <w:rsid w:val="001F6BD0"/>
    <w:rsid w:val="001F733D"/>
    <w:rsid w:val="00200B9D"/>
    <w:rsid w:val="00200F75"/>
    <w:rsid w:val="00201775"/>
    <w:rsid w:val="00202A07"/>
    <w:rsid w:val="002031A3"/>
    <w:rsid w:val="0020347A"/>
    <w:rsid w:val="00203493"/>
    <w:rsid w:val="00203580"/>
    <w:rsid w:val="002048D8"/>
    <w:rsid w:val="00205D60"/>
    <w:rsid w:val="00206676"/>
    <w:rsid w:val="00206849"/>
    <w:rsid w:val="00206D31"/>
    <w:rsid w:val="00207044"/>
    <w:rsid w:val="00207310"/>
    <w:rsid w:val="0021295F"/>
    <w:rsid w:val="0021302B"/>
    <w:rsid w:val="002140A4"/>
    <w:rsid w:val="0021621A"/>
    <w:rsid w:val="00216EBA"/>
    <w:rsid w:val="00220174"/>
    <w:rsid w:val="00220324"/>
    <w:rsid w:val="00220C7B"/>
    <w:rsid w:val="00221CB8"/>
    <w:rsid w:val="00221FB8"/>
    <w:rsid w:val="00221FBE"/>
    <w:rsid w:val="00222C14"/>
    <w:rsid w:val="00222DF5"/>
    <w:rsid w:val="002230C6"/>
    <w:rsid w:val="00223309"/>
    <w:rsid w:val="00223E2C"/>
    <w:rsid w:val="002244F1"/>
    <w:rsid w:val="00225056"/>
    <w:rsid w:val="00225597"/>
    <w:rsid w:val="00225D3A"/>
    <w:rsid w:val="00227704"/>
    <w:rsid w:val="002300CF"/>
    <w:rsid w:val="00230214"/>
    <w:rsid w:val="002304E1"/>
    <w:rsid w:val="00230A45"/>
    <w:rsid w:val="0023148E"/>
    <w:rsid w:val="002315CA"/>
    <w:rsid w:val="002320F7"/>
    <w:rsid w:val="002328FF"/>
    <w:rsid w:val="002341BC"/>
    <w:rsid w:val="00234247"/>
    <w:rsid w:val="002348D9"/>
    <w:rsid w:val="00235B78"/>
    <w:rsid w:val="00236860"/>
    <w:rsid w:val="00236B1B"/>
    <w:rsid w:val="00236BF9"/>
    <w:rsid w:val="00236EC7"/>
    <w:rsid w:val="00237689"/>
    <w:rsid w:val="002379FD"/>
    <w:rsid w:val="00237F4F"/>
    <w:rsid w:val="002405A2"/>
    <w:rsid w:val="00241718"/>
    <w:rsid w:val="0024228E"/>
    <w:rsid w:val="00242409"/>
    <w:rsid w:val="002426EF"/>
    <w:rsid w:val="00242A84"/>
    <w:rsid w:val="00243116"/>
    <w:rsid w:val="0024375A"/>
    <w:rsid w:val="00245123"/>
    <w:rsid w:val="002455DD"/>
    <w:rsid w:val="00245CC4"/>
    <w:rsid w:val="00245E5F"/>
    <w:rsid w:val="00246067"/>
    <w:rsid w:val="00246990"/>
    <w:rsid w:val="00246B27"/>
    <w:rsid w:val="002473B2"/>
    <w:rsid w:val="00247D89"/>
    <w:rsid w:val="00247DA1"/>
    <w:rsid w:val="00247DCE"/>
    <w:rsid w:val="00250BCE"/>
    <w:rsid w:val="00250CC8"/>
    <w:rsid w:val="002515EE"/>
    <w:rsid w:val="00251BCD"/>
    <w:rsid w:val="002520CC"/>
    <w:rsid w:val="0025214E"/>
    <w:rsid w:val="0025244D"/>
    <w:rsid w:val="002536E2"/>
    <w:rsid w:val="00254628"/>
    <w:rsid w:val="0025496B"/>
    <w:rsid w:val="00254F28"/>
    <w:rsid w:val="00255128"/>
    <w:rsid w:val="002551E9"/>
    <w:rsid w:val="00255B37"/>
    <w:rsid w:val="00256832"/>
    <w:rsid w:val="002573B3"/>
    <w:rsid w:val="002579F7"/>
    <w:rsid w:val="00257EB4"/>
    <w:rsid w:val="00260F57"/>
    <w:rsid w:val="00261043"/>
    <w:rsid w:val="00261B3F"/>
    <w:rsid w:val="00261B42"/>
    <w:rsid w:val="002622D6"/>
    <w:rsid w:val="00263AF6"/>
    <w:rsid w:val="00264048"/>
    <w:rsid w:val="00264144"/>
    <w:rsid w:val="00264335"/>
    <w:rsid w:val="0026456C"/>
    <w:rsid w:val="00265F0F"/>
    <w:rsid w:val="002664D7"/>
    <w:rsid w:val="00270392"/>
    <w:rsid w:val="00270C9D"/>
    <w:rsid w:val="00271089"/>
    <w:rsid w:val="002711F6"/>
    <w:rsid w:val="002712BE"/>
    <w:rsid w:val="00271579"/>
    <w:rsid w:val="00271AEE"/>
    <w:rsid w:val="00271DFF"/>
    <w:rsid w:val="00272283"/>
    <w:rsid w:val="00272965"/>
    <w:rsid w:val="00273264"/>
    <w:rsid w:val="0027365B"/>
    <w:rsid w:val="00274600"/>
    <w:rsid w:val="00275452"/>
    <w:rsid w:val="002755C6"/>
    <w:rsid w:val="00275744"/>
    <w:rsid w:val="0027652C"/>
    <w:rsid w:val="00276663"/>
    <w:rsid w:val="002771D4"/>
    <w:rsid w:val="0027782C"/>
    <w:rsid w:val="00277BA6"/>
    <w:rsid w:val="00277DB8"/>
    <w:rsid w:val="002800FC"/>
    <w:rsid w:val="00280681"/>
    <w:rsid w:val="002811B9"/>
    <w:rsid w:val="0028122F"/>
    <w:rsid w:val="002818BD"/>
    <w:rsid w:val="00281D41"/>
    <w:rsid w:val="00281E05"/>
    <w:rsid w:val="00281F0B"/>
    <w:rsid w:val="00281FDB"/>
    <w:rsid w:val="0028221D"/>
    <w:rsid w:val="002828B8"/>
    <w:rsid w:val="00282C18"/>
    <w:rsid w:val="002839EB"/>
    <w:rsid w:val="002859D0"/>
    <w:rsid w:val="0028778E"/>
    <w:rsid w:val="002878E0"/>
    <w:rsid w:val="00287A04"/>
    <w:rsid w:val="00287C80"/>
    <w:rsid w:val="002907DC"/>
    <w:rsid w:val="00291061"/>
    <w:rsid w:val="00291EC9"/>
    <w:rsid w:val="0029209D"/>
    <w:rsid w:val="0029236C"/>
    <w:rsid w:val="00292ADF"/>
    <w:rsid w:val="002932B0"/>
    <w:rsid w:val="002936FA"/>
    <w:rsid w:val="002961CA"/>
    <w:rsid w:val="002961E7"/>
    <w:rsid w:val="00296361"/>
    <w:rsid w:val="002970F5"/>
    <w:rsid w:val="002A0F13"/>
    <w:rsid w:val="002A14F0"/>
    <w:rsid w:val="002A154B"/>
    <w:rsid w:val="002A2DF8"/>
    <w:rsid w:val="002A3334"/>
    <w:rsid w:val="002A3375"/>
    <w:rsid w:val="002A3EFE"/>
    <w:rsid w:val="002A43E3"/>
    <w:rsid w:val="002A6A41"/>
    <w:rsid w:val="002A6F98"/>
    <w:rsid w:val="002A71E6"/>
    <w:rsid w:val="002B01E0"/>
    <w:rsid w:val="002B0B4C"/>
    <w:rsid w:val="002B0C4B"/>
    <w:rsid w:val="002B11C8"/>
    <w:rsid w:val="002B15FC"/>
    <w:rsid w:val="002B16D0"/>
    <w:rsid w:val="002B2219"/>
    <w:rsid w:val="002B260D"/>
    <w:rsid w:val="002B307C"/>
    <w:rsid w:val="002B30AD"/>
    <w:rsid w:val="002B3C77"/>
    <w:rsid w:val="002B40C1"/>
    <w:rsid w:val="002B43F3"/>
    <w:rsid w:val="002B4B5C"/>
    <w:rsid w:val="002B4BEA"/>
    <w:rsid w:val="002B4DEA"/>
    <w:rsid w:val="002B5745"/>
    <w:rsid w:val="002B59C0"/>
    <w:rsid w:val="002B5A27"/>
    <w:rsid w:val="002B5F93"/>
    <w:rsid w:val="002B7425"/>
    <w:rsid w:val="002B7D93"/>
    <w:rsid w:val="002B7ED4"/>
    <w:rsid w:val="002B7F1A"/>
    <w:rsid w:val="002B7F22"/>
    <w:rsid w:val="002C05E5"/>
    <w:rsid w:val="002C0DE3"/>
    <w:rsid w:val="002C16C9"/>
    <w:rsid w:val="002C1A10"/>
    <w:rsid w:val="002C1EC5"/>
    <w:rsid w:val="002C2086"/>
    <w:rsid w:val="002C2221"/>
    <w:rsid w:val="002C2DB8"/>
    <w:rsid w:val="002C39DA"/>
    <w:rsid w:val="002C3C27"/>
    <w:rsid w:val="002C4297"/>
    <w:rsid w:val="002C4E2C"/>
    <w:rsid w:val="002C4E4D"/>
    <w:rsid w:val="002C4F0D"/>
    <w:rsid w:val="002C5277"/>
    <w:rsid w:val="002C5CE1"/>
    <w:rsid w:val="002C5F2E"/>
    <w:rsid w:val="002C628F"/>
    <w:rsid w:val="002C7421"/>
    <w:rsid w:val="002C75DC"/>
    <w:rsid w:val="002C7F73"/>
    <w:rsid w:val="002D0387"/>
    <w:rsid w:val="002D04E8"/>
    <w:rsid w:val="002D0625"/>
    <w:rsid w:val="002D0CB6"/>
    <w:rsid w:val="002D1B2A"/>
    <w:rsid w:val="002D1CE4"/>
    <w:rsid w:val="002D2E2C"/>
    <w:rsid w:val="002D3944"/>
    <w:rsid w:val="002D3AB7"/>
    <w:rsid w:val="002D3B0B"/>
    <w:rsid w:val="002D3C7D"/>
    <w:rsid w:val="002D4BE2"/>
    <w:rsid w:val="002D77D3"/>
    <w:rsid w:val="002E040C"/>
    <w:rsid w:val="002E1235"/>
    <w:rsid w:val="002E17E5"/>
    <w:rsid w:val="002E3A9A"/>
    <w:rsid w:val="002E5157"/>
    <w:rsid w:val="002E57D9"/>
    <w:rsid w:val="002E639C"/>
    <w:rsid w:val="002E6690"/>
    <w:rsid w:val="002E66EB"/>
    <w:rsid w:val="002E719D"/>
    <w:rsid w:val="002E796F"/>
    <w:rsid w:val="002E79B6"/>
    <w:rsid w:val="002E7F8B"/>
    <w:rsid w:val="002F0248"/>
    <w:rsid w:val="002F02B8"/>
    <w:rsid w:val="002F034D"/>
    <w:rsid w:val="002F0B3E"/>
    <w:rsid w:val="002F1791"/>
    <w:rsid w:val="002F1DA9"/>
    <w:rsid w:val="002F24D4"/>
    <w:rsid w:val="002F3395"/>
    <w:rsid w:val="002F399C"/>
    <w:rsid w:val="002F45B7"/>
    <w:rsid w:val="002F45CB"/>
    <w:rsid w:val="002F48CF"/>
    <w:rsid w:val="002F4D7F"/>
    <w:rsid w:val="002F508A"/>
    <w:rsid w:val="002F5143"/>
    <w:rsid w:val="002F62F7"/>
    <w:rsid w:val="002F6D51"/>
    <w:rsid w:val="002F751A"/>
    <w:rsid w:val="002F762A"/>
    <w:rsid w:val="003001DC"/>
    <w:rsid w:val="00300915"/>
    <w:rsid w:val="00301A6D"/>
    <w:rsid w:val="00302058"/>
    <w:rsid w:val="003035ED"/>
    <w:rsid w:val="00303640"/>
    <w:rsid w:val="0030520F"/>
    <w:rsid w:val="00307189"/>
    <w:rsid w:val="00307B2A"/>
    <w:rsid w:val="00310A7B"/>
    <w:rsid w:val="003115EA"/>
    <w:rsid w:val="00311A23"/>
    <w:rsid w:val="00312942"/>
    <w:rsid w:val="00314208"/>
    <w:rsid w:val="00314A24"/>
    <w:rsid w:val="00314FEF"/>
    <w:rsid w:val="00315DEC"/>
    <w:rsid w:val="00315E8B"/>
    <w:rsid w:val="0031608D"/>
    <w:rsid w:val="00316EBB"/>
    <w:rsid w:val="00317055"/>
    <w:rsid w:val="0031732D"/>
    <w:rsid w:val="00317D89"/>
    <w:rsid w:val="0032017F"/>
    <w:rsid w:val="00320D58"/>
    <w:rsid w:val="003215D0"/>
    <w:rsid w:val="00321BD4"/>
    <w:rsid w:val="00321CA7"/>
    <w:rsid w:val="00322277"/>
    <w:rsid w:val="00322BFA"/>
    <w:rsid w:val="003245EF"/>
    <w:rsid w:val="0032564A"/>
    <w:rsid w:val="00325B14"/>
    <w:rsid w:val="00325BD9"/>
    <w:rsid w:val="0032678B"/>
    <w:rsid w:val="00327ED2"/>
    <w:rsid w:val="00330AF9"/>
    <w:rsid w:val="00331078"/>
    <w:rsid w:val="003315A5"/>
    <w:rsid w:val="0033259C"/>
    <w:rsid w:val="00333B6B"/>
    <w:rsid w:val="00334BB9"/>
    <w:rsid w:val="00335B07"/>
    <w:rsid w:val="00336B04"/>
    <w:rsid w:val="003378C5"/>
    <w:rsid w:val="003402B5"/>
    <w:rsid w:val="00340C0C"/>
    <w:rsid w:val="0034146C"/>
    <w:rsid w:val="0034153A"/>
    <w:rsid w:val="003415CA"/>
    <w:rsid w:val="003418C7"/>
    <w:rsid w:val="00341F7B"/>
    <w:rsid w:val="00342103"/>
    <w:rsid w:val="00342166"/>
    <w:rsid w:val="00342539"/>
    <w:rsid w:val="0034271E"/>
    <w:rsid w:val="00342720"/>
    <w:rsid w:val="00343000"/>
    <w:rsid w:val="0034304D"/>
    <w:rsid w:val="00343DB1"/>
    <w:rsid w:val="003442B9"/>
    <w:rsid w:val="00344861"/>
    <w:rsid w:val="00344E64"/>
    <w:rsid w:val="0034596E"/>
    <w:rsid w:val="00346882"/>
    <w:rsid w:val="00347492"/>
    <w:rsid w:val="00347C58"/>
    <w:rsid w:val="00347CF8"/>
    <w:rsid w:val="00350F2D"/>
    <w:rsid w:val="00351717"/>
    <w:rsid w:val="00351A30"/>
    <w:rsid w:val="00351D15"/>
    <w:rsid w:val="00352EC2"/>
    <w:rsid w:val="00353834"/>
    <w:rsid w:val="00353EEB"/>
    <w:rsid w:val="003540EC"/>
    <w:rsid w:val="003543E6"/>
    <w:rsid w:val="003558A6"/>
    <w:rsid w:val="00355EB1"/>
    <w:rsid w:val="0035702B"/>
    <w:rsid w:val="00357CAB"/>
    <w:rsid w:val="0036032B"/>
    <w:rsid w:val="00361248"/>
    <w:rsid w:val="003621C5"/>
    <w:rsid w:val="003627E4"/>
    <w:rsid w:val="0036327C"/>
    <w:rsid w:val="00364272"/>
    <w:rsid w:val="00364588"/>
    <w:rsid w:val="00364BD3"/>
    <w:rsid w:val="003661A8"/>
    <w:rsid w:val="00366A0C"/>
    <w:rsid w:val="00366B5B"/>
    <w:rsid w:val="0037075B"/>
    <w:rsid w:val="003708AC"/>
    <w:rsid w:val="00370B9E"/>
    <w:rsid w:val="00370BA9"/>
    <w:rsid w:val="00370C23"/>
    <w:rsid w:val="00370F07"/>
    <w:rsid w:val="0037126C"/>
    <w:rsid w:val="003721A3"/>
    <w:rsid w:val="003726BF"/>
    <w:rsid w:val="00372C78"/>
    <w:rsid w:val="00372DA7"/>
    <w:rsid w:val="003730D7"/>
    <w:rsid w:val="0037314B"/>
    <w:rsid w:val="00373AF2"/>
    <w:rsid w:val="00375A60"/>
    <w:rsid w:val="00375EB3"/>
    <w:rsid w:val="003778C1"/>
    <w:rsid w:val="00380019"/>
    <w:rsid w:val="0038015F"/>
    <w:rsid w:val="003805CD"/>
    <w:rsid w:val="00380AD4"/>
    <w:rsid w:val="00380EEC"/>
    <w:rsid w:val="00382F52"/>
    <w:rsid w:val="00382F96"/>
    <w:rsid w:val="00383FF5"/>
    <w:rsid w:val="00384B44"/>
    <w:rsid w:val="00384FF9"/>
    <w:rsid w:val="003850B4"/>
    <w:rsid w:val="00385C34"/>
    <w:rsid w:val="0038757F"/>
    <w:rsid w:val="00387749"/>
    <w:rsid w:val="00387AEF"/>
    <w:rsid w:val="00390A8F"/>
    <w:rsid w:val="003913E9"/>
    <w:rsid w:val="003914EC"/>
    <w:rsid w:val="003929E9"/>
    <w:rsid w:val="00393B7E"/>
    <w:rsid w:val="00394266"/>
    <w:rsid w:val="003942ED"/>
    <w:rsid w:val="00394DB0"/>
    <w:rsid w:val="00395376"/>
    <w:rsid w:val="0039613A"/>
    <w:rsid w:val="00396595"/>
    <w:rsid w:val="00396957"/>
    <w:rsid w:val="003977C0"/>
    <w:rsid w:val="00397847"/>
    <w:rsid w:val="00397F38"/>
    <w:rsid w:val="003A167B"/>
    <w:rsid w:val="003A1F71"/>
    <w:rsid w:val="003A296D"/>
    <w:rsid w:val="003A3657"/>
    <w:rsid w:val="003A3F89"/>
    <w:rsid w:val="003A4B29"/>
    <w:rsid w:val="003A5151"/>
    <w:rsid w:val="003A5C04"/>
    <w:rsid w:val="003A6091"/>
    <w:rsid w:val="003A6141"/>
    <w:rsid w:val="003A61C8"/>
    <w:rsid w:val="003A7C03"/>
    <w:rsid w:val="003A7C98"/>
    <w:rsid w:val="003B030E"/>
    <w:rsid w:val="003B0C4D"/>
    <w:rsid w:val="003B1074"/>
    <w:rsid w:val="003B1DC5"/>
    <w:rsid w:val="003B2102"/>
    <w:rsid w:val="003B26DB"/>
    <w:rsid w:val="003B3097"/>
    <w:rsid w:val="003B3F65"/>
    <w:rsid w:val="003B42C4"/>
    <w:rsid w:val="003B5611"/>
    <w:rsid w:val="003B6D0D"/>
    <w:rsid w:val="003B7439"/>
    <w:rsid w:val="003B7B92"/>
    <w:rsid w:val="003C00DE"/>
    <w:rsid w:val="003C0471"/>
    <w:rsid w:val="003C051C"/>
    <w:rsid w:val="003C0614"/>
    <w:rsid w:val="003C0F34"/>
    <w:rsid w:val="003C11C6"/>
    <w:rsid w:val="003C1B49"/>
    <w:rsid w:val="003C200A"/>
    <w:rsid w:val="003C394C"/>
    <w:rsid w:val="003C4618"/>
    <w:rsid w:val="003C477F"/>
    <w:rsid w:val="003C4DAC"/>
    <w:rsid w:val="003C546E"/>
    <w:rsid w:val="003C6355"/>
    <w:rsid w:val="003C65E6"/>
    <w:rsid w:val="003C6E9B"/>
    <w:rsid w:val="003C7134"/>
    <w:rsid w:val="003C7CB5"/>
    <w:rsid w:val="003D045B"/>
    <w:rsid w:val="003D1025"/>
    <w:rsid w:val="003D129C"/>
    <w:rsid w:val="003D1A1E"/>
    <w:rsid w:val="003D22E0"/>
    <w:rsid w:val="003D231D"/>
    <w:rsid w:val="003D2E86"/>
    <w:rsid w:val="003D418E"/>
    <w:rsid w:val="003D41CA"/>
    <w:rsid w:val="003D4C3F"/>
    <w:rsid w:val="003D522E"/>
    <w:rsid w:val="003D5565"/>
    <w:rsid w:val="003D5806"/>
    <w:rsid w:val="003D5B9C"/>
    <w:rsid w:val="003D6E18"/>
    <w:rsid w:val="003D716E"/>
    <w:rsid w:val="003D71C7"/>
    <w:rsid w:val="003D7608"/>
    <w:rsid w:val="003E057D"/>
    <w:rsid w:val="003E0667"/>
    <w:rsid w:val="003E113F"/>
    <w:rsid w:val="003E1F1F"/>
    <w:rsid w:val="003E57CF"/>
    <w:rsid w:val="003E57FB"/>
    <w:rsid w:val="003E589D"/>
    <w:rsid w:val="003E69FF"/>
    <w:rsid w:val="003E7418"/>
    <w:rsid w:val="003F0D93"/>
    <w:rsid w:val="003F2003"/>
    <w:rsid w:val="003F2150"/>
    <w:rsid w:val="003F29CE"/>
    <w:rsid w:val="003F2F03"/>
    <w:rsid w:val="003F382C"/>
    <w:rsid w:val="003F3A62"/>
    <w:rsid w:val="003F3FE7"/>
    <w:rsid w:val="003F40C4"/>
    <w:rsid w:val="003F49A5"/>
    <w:rsid w:val="003F5253"/>
    <w:rsid w:val="003F59CC"/>
    <w:rsid w:val="003F74EC"/>
    <w:rsid w:val="00400123"/>
    <w:rsid w:val="00400242"/>
    <w:rsid w:val="004005F7"/>
    <w:rsid w:val="0040109E"/>
    <w:rsid w:val="004013C8"/>
    <w:rsid w:val="00401D81"/>
    <w:rsid w:val="00401D8F"/>
    <w:rsid w:val="004034E9"/>
    <w:rsid w:val="004036D0"/>
    <w:rsid w:val="00403E96"/>
    <w:rsid w:val="004040A8"/>
    <w:rsid w:val="00404281"/>
    <w:rsid w:val="004051A9"/>
    <w:rsid w:val="0040593B"/>
    <w:rsid w:val="0040614A"/>
    <w:rsid w:val="00406DD4"/>
    <w:rsid w:val="00407243"/>
    <w:rsid w:val="004103A1"/>
    <w:rsid w:val="00410857"/>
    <w:rsid w:val="00411468"/>
    <w:rsid w:val="00412112"/>
    <w:rsid w:val="0041243A"/>
    <w:rsid w:val="0041245B"/>
    <w:rsid w:val="00412497"/>
    <w:rsid w:val="004139C1"/>
    <w:rsid w:val="00414619"/>
    <w:rsid w:val="004148CA"/>
    <w:rsid w:val="00415FF2"/>
    <w:rsid w:val="00416DD9"/>
    <w:rsid w:val="004178E3"/>
    <w:rsid w:val="004206F0"/>
    <w:rsid w:val="0042121C"/>
    <w:rsid w:val="00422DBC"/>
    <w:rsid w:val="00423217"/>
    <w:rsid w:val="0042347C"/>
    <w:rsid w:val="00423662"/>
    <w:rsid w:val="004237B8"/>
    <w:rsid w:val="00423D56"/>
    <w:rsid w:val="0042444C"/>
    <w:rsid w:val="00424B43"/>
    <w:rsid w:val="00427BC1"/>
    <w:rsid w:val="00427D9E"/>
    <w:rsid w:val="0043089C"/>
    <w:rsid w:val="004319B2"/>
    <w:rsid w:val="00431A7C"/>
    <w:rsid w:val="00431C64"/>
    <w:rsid w:val="00434EF5"/>
    <w:rsid w:val="004351F0"/>
    <w:rsid w:val="00435AB1"/>
    <w:rsid w:val="00436BEB"/>
    <w:rsid w:val="00436D12"/>
    <w:rsid w:val="00436D63"/>
    <w:rsid w:val="00437152"/>
    <w:rsid w:val="00437E9F"/>
    <w:rsid w:val="00440A28"/>
    <w:rsid w:val="00440E28"/>
    <w:rsid w:val="00441B34"/>
    <w:rsid w:val="004426E8"/>
    <w:rsid w:val="00442F7E"/>
    <w:rsid w:val="0044308F"/>
    <w:rsid w:val="00444565"/>
    <w:rsid w:val="004450D8"/>
    <w:rsid w:val="00445264"/>
    <w:rsid w:val="0044620F"/>
    <w:rsid w:val="00446383"/>
    <w:rsid w:val="00446772"/>
    <w:rsid w:val="00447735"/>
    <w:rsid w:val="0045076B"/>
    <w:rsid w:val="004529A1"/>
    <w:rsid w:val="0045385D"/>
    <w:rsid w:val="004546A0"/>
    <w:rsid w:val="00454806"/>
    <w:rsid w:val="004556F1"/>
    <w:rsid w:val="00455DB2"/>
    <w:rsid w:val="00456114"/>
    <w:rsid w:val="00456317"/>
    <w:rsid w:val="0045727A"/>
    <w:rsid w:val="00460503"/>
    <w:rsid w:val="00460890"/>
    <w:rsid w:val="00461507"/>
    <w:rsid w:val="00461C51"/>
    <w:rsid w:val="00461EE3"/>
    <w:rsid w:val="00461FFD"/>
    <w:rsid w:val="00462B51"/>
    <w:rsid w:val="00462BF9"/>
    <w:rsid w:val="00462C6E"/>
    <w:rsid w:val="0046397B"/>
    <w:rsid w:val="00463ECE"/>
    <w:rsid w:val="00466E12"/>
    <w:rsid w:val="00467040"/>
    <w:rsid w:val="0046707A"/>
    <w:rsid w:val="004675E9"/>
    <w:rsid w:val="004700E1"/>
    <w:rsid w:val="00470132"/>
    <w:rsid w:val="00470FF9"/>
    <w:rsid w:val="00471899"/>
    <w:rsid w:val="004725CF"/>
    <w:rsid w:val="00472F7A"/>
    <w:rsid w:val="00473343"/>
    <w:rsid w:val="004738FA"/>
    <w:rsid w:val="00474E65"/>
    <w:rsid w:val="00476765"/>
    <w:rsid w:val="00476B2B"/>
    <w:rsid w:val="00476E8D"/>
    <w:rsid w:val="00480657"/>
    <w:rsid w:val="004818F0"/>
    <w:rsid w:val="00481A50"/>
    <w:rsid w:val="0048257C"/>
    <w:rsid w:val="00483CAA"/>
    <w:rsid w:val="004853F7"/>
    <w:rsid w:val="00486735"/>
    <w:rsid w:val="00487B44"/>
    <w:rsid w:val="00487B69"/>
    <w:rsid w:val="004900E1"/>
    <w:rsid w:val="00490478"/>
    <w:rsid w:val="00490FB9"/>
    <w:rsid w:val="00491115"/>
    <w:rsid w:val="00491350"/>
    <w:rsid w:val="00491AD9"/>
    <w:rsid w:val="00492164"/>
    <w:rsid w:val="00492604"/>
    <w:rsid w:val="0049272A"/>
    <w:rsid w:val="00492C2E"/>
    <w:rsid w:val="004932F6"/>
    <w:rsid w:val="0049392A"/>
    <w:rsid w:val="00494C98"/>
    <w:rsid w:val="00495AF8"/>
    <w:rsid w:val="00496074"/>
    <w:rsid w:val="0049649D"/>
    <w:rsid w:val="004967BE"/>
    <w:rsid w:val="00496C1F"/>
    <w:rsid w:val="00496E0B"/>
    <w:rsid w:val="00497C17"/>
    <w:rsid w:val="004A0407"/>
    <w:rsid w:val="004A1455"/>
    <w:rsid w:val="004A17CB"/>
    <w:rsid w:val="004A1D8F"/>
    <w:rsid w:val="004A236D"/>
    <w:rsid w:val="004A2558"/>
    <w:rsid w:val="004A3574"/>
    <w:rsid w:val="004A3805"/>
    <w:rsid w:val="004A38D4"/>
    <w:rsid w:val="004A3FD3"/>
    <w:rsid w:val="004A42E0"/>
    <w:rsid w:val="004A45BB"/>
    <w:rsid w:val="004A4B90"/>
    <w:rsid w:val="004A5F8D"/>
    <w:rsid w:val="004A6573"/>
    <w:rsid w:val="004A65F3"/>
    <w:rsid w:val="004A7290"/>
    <w:rsid w:val="004B0D23"/>
    <w:rsid w:val="004B1913"/>
    <w:rsid w:val="004B3B90"/>
    <w:rsid w:val="004B4CC5"/>
    <w:rsid w:val="004B5C23"/>
    <w:rsid w:val="004B604B"/>
    <w:rsid w:val="004B6679"/>
    <w:rsid w:val="004B6C1B"/>
    <w:rsid w:val="004B788A"/>
    <w:rsid w:val="004C014C"/>
    <w:rsid w:val="004C03C6"/>
    <w:rsid w:val="004C06EC"/>
    <w:rsid w:val="004C0E79"/>
    <w:rsid w:val="004C1940"/>
    <w:rsid w:val="004C1B1B"/>
    <w:rsid w:val="004C2A2F"/>
    <w:rsid w:val="004C3DDB"/>
    <w:rsid w:val="004C48A1"/>
    <w:rsid w:val="004C6267"/>
    <w:rsid w:val="004C64BF"/>
    <w:rsid w:val="004C7116"/>
    <w:rsid w:val="004C76CC"/>
    <w:rsid w:val="004D0A6C"/>
    <w:rsid w:val="004D0BB1"/>
    <w:rsid w:val="004D0D60"/>
    <w:rsid w:val="004D137B"/>
    <w:rsid w:val="004D16FB"/>
    <w:rsid w:val="004D285A"/>
    <w:rsid w:val="004D2C91"/>
    <w:rsid w:val="004D2F36"/>
    <w:rsid w:val="004D39BB"/>
    <w:rsid w:val="004D480B"/>
    <w:rsid w:val="004D51DC"/>
    <w:rsid w:val="004D5EA4"/>
    <w:rsid w:val="004D5EE3"/>
    <w:rsid w:val="004D7314"/>
    <w:rsid w:val="004D788D"/>
    <w:rsid w:val="004D7A43"/>
    <w:rsid w:val="004E0FC9"/>
    <w:rsid w:val="004E16A5"/>
    <w:rsid w:val="004E18AA"/>
    <w:rsid w:val="004E20C5"/>
    <w:rsid w:val="004E2C4A"/>
    <w:rsid w:val="004E3BCD"/>
    <w:rsid w:val="004E4FA2"/>
    <w:rsid w:val="004E5585"/>
    <w:rsid w:val="004E5947"/>
    <w:rsid w:val="004E6A8C"/>
    <w:rsid w:val="004E6DD3"/>
    <w:rsid w:val="004E7A28"/>
    <w:rsid w:val="004E7AB0"/>
    <w:rsid w:val="004F03DD"/>
    <w:rsid w:val="004F0965"/>
    <w:rsid w:val="004F2B68"/>
    <w:rsid w:val="004F57FB"/>
    <w:rsid w:val="004F712D"/>
    <w:rsid w:val="004F79C1"/>
    <w:rsid w:val="004F7E68"/>
    <w:rsid w:val="0050136E"/>
    <w:rsid w:val="00501554"/>
    <w:rsid w:val="005019DA"/>
    <w:rsid w:val="0050215E"/>
    <w:rsid w:val="0050311A"/>
    <w:rsid w:val="005033B3"/>
    <w:rsid w:val="00503BD8"/>
    <w:rsid w:val="005040D4"/>
    <w:rsid w:val="00504212"/>
    <w:rsid w:val="0050435A"/>
    <w:rsid w:val="00504474"/>
    <w:rsid w:val="0050529F"/>
    <w:rsid w:val="00505426"/>
    <w:rsid w:val="00506897"/>
    <w:rsid w:val="00506A10"/>
    <w:rsid w:val="005070DA"/>
    <w:rsid w:val="005075A3"/>
    <w:rsid w:val="0050770D"/>
    <w:rsid w:val="005102D2"/>
    <w:rsid w:val="00510701"/>
    <w:rsid w:val="00510D97"/>
    <w:rsid w:val="00510F87"/>
    <w:rsid w:val="005112E0"/>
    <w:rsid w:val="005112EE"/>
    <w:rsid w:val="00511FD0"/>
    <w:rsid w:val="00512180"/>
    <w:rsid w:val="0051269C"/>
    <w:rsid w:val="00512776"/>
    <w:rsid w:val="00513518"/>
    <w:rsid w:val="00513A5C"/>
    <w:rsid w:val="005148A2"/>
    <w:rsid w:val="00514F18"/>
    <w:rsid w:val="00514F9B"/>
    <w:rsid w:val="00515BCE"/>
    <w:rsid w:val="00516516"/>
    <w:rsid w:val="005167FF"/>
    <w:rsid w:val="00520456"/>
    <w:rsid w:val="0052192B"/>
    <w:rsid w:val="00521EB0"/>
    <w:rsid w:val="005225C3"/>
    <w:rsid w:val="00522871"/>
    <w:rsid w:val="00522A29"/>
    <w:rsid w:val="005231FC"/>
    <w:rsid w:val="0052333C"/>
    <w:rsid w:val="005246FD"/>
    <w:rsid w:val="00524769"/>
    <w:rsid w:val="00524B7E"/>
    <w:rsid w:val="00524D98"/>
    <w:rsid w:val="0052575F"/>
    <w:rsid w:val="005268E8"/>
    <w:rsid w:val="00527CBB"/>
    <w:rsid w:val="00527F92"/>
    <w:rsid w:val="00530CC7"/>
    <w:rsid w:val="00530F1E"/>
    <w:rsid w:val="005316BE"/>
    <w:rsid w:val="005319C0"/>
    <w:rsid w:val="00532805"/>
    <w:rsid w:val="00533079"/>
    <w:rsid w:val="0053343E"/>
    <w:rsid w:val="0053398F"/>
    <w:rsid w:val="00533C47"/>
    <w:rsid w:val="00533CDA"/>
    <w:rsid w:val="00533F61"/>
    <w:rsid w:val="0053447F"/>
    <w:rsid w:val="0053459F"/>
    <w:rsid w:val="00534F27"/>
    <w:rsid w:val="0053534C"/>
    <w:rsid w:val="00535A09"/>
    <w:rsid w:val="00535FBB"/>
    <w:rsid w:val="00536010"/>
    <w:rsid w:val="005364D1"/>
    <w:rsid w:val="00536713"/>
    <w:rsid w:val="00537035"/>
    <w:rsid w:val="0054053E"/>
    <w:rsid w:val="00540625"/>
    <w:rsid w:val="00542204"/>
    <w:rsid w:val="0054398F"/>
    <w:rsid w:val="00543ACC"/>
    <w:rsid w:val="00543B53"/>
    <w:rsid w:val="00543F1C"/>
    <w:rsid w:val="00544360"/>
    <w:rsid w:val="005444BA"/>
    <w:rsid w:val="005448F3"/>
    <w:rsid w:val="00545469"/>
    <w:rsid w:val="00545D0E"/>
    <w:rsid w:val="00545D50"/>
    <w:rsid w:val="00546045"/>
    <w:rsid w:val="005472B7"/>
    <w:rsid w:val="00547D3F"/>
    <w:rsid w:val="00551220"/>
    <w:rsid w:val="005527EE"/>
    <w:rsid w:val="005528B1"/>
    <w:rsid w:val="005539BE"/>
    <w:rsid w:val="00554442"/>
    <w:rsid w:val="00554E01"/>
    <w:rsid w:val="00555B27"/>
    <w:rsid w:val="00556C5F"/>
    <w:rsid w:val="00556E64"/>
    <w:rsid w:val="00560A4D"/>
    <w:rsid w:val="00560AA7"/>
    <w:rsid w:val="00560B47"/>
    <w:rsid w:val="005630D0"/>
    <w:rsid w:val="0056326D"/>
    <w:rsid w:val="005632D8"/>
    <w:rsid w:val="0056399E"/>
    <w:rsid w:val="00564031"/>
    <w:rsid w:val="0056412E"/>
    <w:rsid w:val="00564A16"/>
    <w:rsid w:val="00565DCA"/>
    <w:rsid w:val="0056617C"/>
    <w:rsid w:val="005663D9"/>
    <w:rsid w:val="00567274"/>
    <w:rsid w:val="00570B21"/>
    <w:rsid w:val="00571385"/>
    <w:rsid w:val="0057206C"/>
    <w:rsid w:val="0057219F"/>
    <w:rsid w:val="005732BC"/>
    <w:rsid w:val="005732C9"/>
    <w:rsid w:val="00573514"/>
    <w:rsid w:val="00573A87"/>
    <w:rsid w:val="00573AEA"/>
    <w:rsid w:val="00573F60"/>
    <w:rsid w:val="00574268"/>
    <w:rsid w:val="005745B2"/>
    <w:rsid w:val="00574AC2"/>
    <w:rsid w:val="00575B99"/>
    <w:rsid w:val="00575EDB"/>
    <w:rsid w:val="00575FCC"/>
    <w:rsid w:val="00575FE7"/>
    <w:rsid w:val="005768EA"/>
    <w:rsid w:val="00577145"/>
    <w:rsid w:val="00577391"/>
    <w:rsid w:val="005773BD"/>
    <w:rsid w:val="005777DE"/>
    <w:rsid w:val="00580897"/>
    <w:rsid w:val="00580976"/>
    <w:rsid w:val="00582238"/>
    <w:rsid w:val="0058271E"/>
    <w:rsid w:val="0058287E"/>
    <w:rsid w:val="00583088"/>
    <w:rsid w:val="00583DD6"/>
    <w:rsid w:val="00584369"/>
    <w:rsid w:val="00584E56"/>
    <w:rsid w:val="005855F9"/>
    <w:rsid w:val="005858BF"/>
    <w:rsid w:val="00586760"/>
    <w:rsid w:val="00586FB3"/>
    <w:rsid w:val="00587C93"/>
    <w:rsid w:val="00590120"/>
    <w:rsid w:val="0059034B"/>
    <w:rsid w:val="00591DA5"/>
    <w:rsid w:val="00592583"/>
    <w:rsid w:val="00592686"/>
    <w:rsid w:val="00592A58"/>
    <w:rsid w:val="00592E1D"/>
    <w:rsid w:val="00592F7A"/>
    <w:rsid w:val="00593266"/>
    <w:rsid w:val="005935D3"/>
    <w:rsid w:val="00593729"/>
    <w:rsid w:val="005939B0"/>
    <w:rsid w:val="00593B29"/>
    <w:rsid w:val="00593E1D"/>
    <w:rsid w:val="00595326"/>
    <w:rsid w:val="00595A3B"/>
    <w:rsid w:val="00595F08"/>
    <w:rsid w:val="0059638F"/>
    <w:rsid w:val="00597191"/>
    <w:rsid w:val="005A05C1"/>
    <w:rsid w:val="005A0885"/>
    <w:rsid w:val="005A0DCE"/>
    <w:rsid w:val="005A12CA"/>
    <w:rsid w:val="005A1D7E"/>
    <w:rsid w:val="005A1D8A"/>
    <w:rsid w:val="005A2BAB"/>
    <w:rsid w:val="005A2D33"/>
    <w:rsid w:val="005A2E23"/>
    <w:rsid w:val="005A3155"/>
    <w:rsid w:val="005A32C5"/>
    <w:rsid w:val="005A460B"/>
    <w:rsid w:val="005A46D3"/>
    <w:rsid w:val="005A49D0"/>
    <w:rsid w:val="005A4A86"/>
    <w:rsid w:val="005A6114"/>
    <w:rsid w:val="005A64D3"/>
    <w:rsid w:val="005A79B9"/>
    <w:rsid w:val="005B050A"/>
    <w:rsid w:val="005B1947"/>
    <w:rsid w:val="005B1FDA"/>
    <w:rsid w:val="005B2A04"/>
    <w:rsid w:val="005B2D4E"/>
    <w:rsid w:val="005B2E3B"/>
    <w:rsid w:val="005B3377"/>
    <w:rsid w:val="005B3E9D"/>
    <w:rsid w:val="005B4D85"/>
    <w:rsid w:val="005B4FEF"/>
    <w:rsid w:val="005B6703"/>
    <w:rsid w:val="005B6A7E"/>
    <w:rsid w:val="005B77FC"/>
    <w:rsid w:val="005B7F02"/>
    <w:rsid w:val="005C0944"/>
    <w:rsid w:val="005C0EBB"/>
    <w:rsid w:val="005C12F5"/>
    <w:rsid w:val="005C12FF"/>
    <w:rsid w:val="005C1A15"/>
    <w:rsid w:val="005C20E3"/>
    <w:rsid w:val="005C39AF"/>
    <w:rsid w:val="005C39B5"/>
    <w:rsid w:val="005C3E8C"/>
    <w:rsid w:val="005C45A1"/>
    <w:rsid w:val="005C4E31"/>
    <w:rsid w:val="005C558E"/>
    <w:rsid w:val="005C6FF3"/>
    <w:rsid w:val="005C736A"/>
    <w:rsid w:val="005C7AD8"/>
    <w:rsid w:val="005D0D25"/>
    <w:rsid w:val="005D0F26"/>
    <w:rsid w:val="005D11C5"/>
    <w:rsid w:val="005D1D2A"/>
    <w:rsid w:val="005D1ED3"/>
    <w:rsid w:val="005D2984"/>
    <w:rsid w:val="005D2A2D"/>
    <w:rsid w:val="005D4545"/>
    <w:rsid w:val="005D4578"/>
    <w:rsid w:val="005D4992"/>
    <w:rsid w:val="005D4CAE"/>
    <w:rsid w:val="005D5127"/>
    <w:rsid w:val="005D694C"/>
    <w:rsid w:val="005D6A71"/>
    <w:rsid w:val="005D7D33"/>
    <w:rsid w:val="005D7EC6"/>
    <w:rsid w:val="005E0810"/>
    <w:rsid w:val="005E0A64"/>
    <w:rsid w:val="005E0BC8"/>
    <w:rsid w:val="005E2C10"/>
    <w:rsid w:val="005E2D5B"/>
    <w:rsid w:val="005E3054"/>
    <w:rsid w:val="005E3110"/>
    <w:rsid w:val="005E31D0"/>
    <w:rsid w:val="005E4463"/>
    <w:rsid w:val="005E49D8"/>
    <w:rsid w:val="005E4E87"/>
    <w:rsid w:val="005E4ECF"/>
    <w:rsid w:val="005E5B05"/>
    <w:rsid w:val="005E5F21"/>
    <w:rsid w:val="005E6456"/>
    <w:rsid w:val="005E647C"/>
    <w:rsid w:val="005E66D2"/>
    <w:rsid w:val="005E6788"/>
    <w:rsid w:val="005E6C82"/>
    <w:rsid w:val="005E704A"/>
    <w:rsid w:val="005E7177"/>
    <w:rsid w:val="005E73F4"/>
    <w:rsid w:val="005E772B"/>
    <w:rsid w:val="005F0869"/>
    <w:rsid w:val="005F09DC"/>
    <w:rsid w:val="005F0FBF"/>
    <w:rsid w:val="005F120A"/>
    <w:rsid w:val="005F1392"/>
    <w:rsid w:val="005F19C7"/>
    <w:rsid w:val="005F2157"/>
    <w:rsid w:val="005F2181"/>
    <w:rsid w:val="005F286D"/>
    <w:rsid w:val="005F31E0"/>
    <w:rsid w:val="005F31E7"/>
    <w:rsid w:val="005F322C"/>
    <w:rsid w:val="005F344C"/>
    <w:rsid w:val="005F368F"/>
    <w:rsid w:val="005F44A6"/>
    <w:rsid w:val="005F44E7"/>
    <w:rsid w:val="005F48A5"/>
    <w:rsid w:val="005F66C4"/>
    <w:rsid w:val="005F6E81"/>
    <w:rsid w:val="005F7051"/>
    <w:rsid w:val="005F7223"/>
    <w:rsid w:val="00600418"/>
    <w:rsid w:val="006007CE"/>
    <w:rsid w:val="00600975"/>
    <w:rsid w:val="0060155C"/>
    <w:rsid w:val="00602CEA"/>
    <w:rsid w:val="00603F2F"/>
    <w:rsid w:val="006041A6"/>
    <w:rsid w:val="006047DC"/>
    <w:rsid w:val="00605D16"/>
    <w:rsid w:val="00606FCE"/>
    <w:rsid w:val="00607020"/>
    <w:rsid w:val="00607549"/>
    <w:rsid w:val="00607881"/>
    <w:rsid w:val="00611034"/>
    <w:rsid w:val="0061148C"/>
    <w:rsid w:val="00611C68"/>
    <w:rsid w:val="006120A5"/>
    <w:rsid w:val="006124B7"/>
    <w:rsid w:val="00613414"/>
    <w:rsid w:val="006136F5"/>
    <w:rsid w:val="006143D5"/>
    <w:rsid w:val="006143DE"/>
    <w:rsid w:val="006149F6"/>
    <w:rsid w:val="00614DF3"/>
    <w:rsid w:val="00615B01"/>
    <w:rsid w:val="00617D09"/>
    <w:rsid w:val="0062098D"/>
    <w:rsid w:val="006209F9"/>
    <w:rsid w:val="00620D6F"/>
    <w:rsid w:val="00621255"/>
    <w:rsid w:val="006213A4"/>
    <w:rsid w:val="0062158F"/>
    <w:rsid w:val="006222D6"/>
    <w:rsid w:val="0062272E"/>
    <w:rsid w:val="00622C16"/>
    <w:rsid w:val="00623D21"/>
    <w:rsid w:val="006248CE"/>
    <w:rsid w:val="00625AF2"/>
    <w:rsid w:val="00625BEF"/>
    <w:rsid w:val="00626CC6"/>
    <w:rsid w:val="00626E53"/>
    <w:rsid w:val="00627EDA"/>
    <w:rsid w:val="006302E1"/>
    <w:rsid w:val="006310ED"/>
    <w:rsid w:val="00632277"/>
    <w:rsid w:val="0063289B"/>
    <w:rsid w:val="00633222"/>
    <w:rsid w:val="00633C65"/>
    <w:rsid w:val="006345DB"/>
    <w:rsid w:val="00634996"/>
    <w:rsid w:val="00634E51"/>
    <w:rsid w:val="0063502A"/>
    <w:rsid w:val="006352C3"/>
    <w:rsid w:val="006354D0"/>
    <w:rsid w:val="00635AF7"/>
    <w:rsid w:val="00636AAB"/>
    <w:rsid w:val="00637448"/>
    <w:rsid w:val="006376C0"/>
    <w:rsid w:val="00637CD0"/>
    <w:rsid w:val="00640EDC"/>
    <w:rsid w:val="006412E9"/>
    <w:rsid w:val="0064260A"/>
    <w:rsid w:val="00643A9F"/>
    <w:rsid w:val="00643CDB"/>
    <w:rsid w:val="006457B1"/>
    <w:rsid w:val="00645915"/>
    <w:rsid w:val="00646DB4"/>
    <w:rsid w:val="00647C72"/>
    <w:rsid w:val="00650072"/>
    <w:rsid w:val="0065028C"/>
    <w:rsid w:val="00650EAA"/>
    <w:rsid w:val="0065120D"/>
    <w:rsid w:val="006526A7"/>
    <w:rsid w:val="00652773"/>
    <w:rsid w:val="00652ACE"/>
    <w:rsid w:val="00652D20"/>
    <w:rsid w:val="006531DA"/>
    <w:rsid w:val="00654107"/>
    <w:rsid w:val="00654D6F"/>
    <w:rsid w:val="00655476"/>
    <w:rsid w:val="006555B9"/>
    <w:rsid w:val="0065560A"/>
    <w:rsid w:val="00656245"/>
    <w:rsid w:val="00656545"/>
    <w:rsid w:val="0065693D"/>
    <w:rsid w:val="006569B9"/>
    <w:rsid w:val="006577E4"/>
    <w:rsid w:val="00657F37"/>
    <w:rsid w:val="006603E3"/>
    <w:rsid w:val="006617FB"/>
    <w:rsid w:val="00661812"/>
    <w:rsid w:val="00661B5C"/>
    <w:rsid w:val="00661DC9"/>
    <w:rsid w:val="006621CD"/>
    <w:rsid w:val="00662A02"/>
    <w:rsid w:val="00662EA4"/>
    <w:rsid w:val="00665016"/>
    <w:rsid w:val="0066542C"/>
    <w:rsid w:val="00665850"/>
    <w:rsid w:val="00666E63"/>
    <w:rsid w:val="0067091B"/>
    <w:rsid w:val="00670BF4"/>
    <w:rsid w:val="00670D4E"/>
    <w:rsid w:val="00670DD6"/>
    <w:rsid w:val="00671225"/>
    <w:rsid w:val="0067174C"/>
    <w:rsid w:val="00672155"/>
    <w:rsid w:val="00672661"/>
    <w:rsid w:val="0067275C"/>
    <w:rsid w:val="00672B03"/>
    <w:rsid w:val="0067408B"/>
    <w:rsid w:val="00674549"/>
    <w:rsid w:val="00674A5B"/>
    <w:rsid w:val="00675435"/>
    <w:rsid w:val="00675D65"/>
    <w:rsid w:val="00675DC3"/>
    <w:rsid w:val="00676770"/>
    <w:rsid w:val="00677411"/>
    <w:rsid w:val="006776B7"/>
    <w:rsid w:val="006777E8"/>
    <w:rsid w:val="00680E63"/>
    <w:rsid w:val="0068222C"/>
    <w:rsid w:val="006838C1"/>
    <w:rsid w:val="0068420D"/>
    <w:rsid w:val="00684EB6"/>
    <w:rsid w:val="0068518D"/>
    <w:rsid w:val="00685395"/>
    <w:rsid w:val="0068552D"/>
    <w:rsid w:val="0068691A"/>
    <w:rsid w:val="006875FC"/>
    <w:rsid w:val="00687661"/>
    <w:rsid w:val="00687727"/>
    <w:rsid w:val="006878E3"/>
    <w:rsid w:val="00687BB1"/>
    <w:rsid w:val="00687F46"/>
    <w:rsid w:val="00690809"/>
    <w:rsid w:val="00690DD0"/>
    <w:rsid w:val="00691573"/>
    <w:rsid w:val="00692651"/>
    <w:rsid w:val="00693082"/>
    <w:rsid w:val="00693A52"/>
    <w:rsid w:val="00693F64"/>
    <w:rsid w:val="00695E06"/>
    <w:rsid w:val="00696162"/>
    <w:rsid w:val="0069633B"/>
    <w:rsid w:val="00696E1A"/>
    <w:rsid w:val="00697111"/>
    <w:rsid w:val="00697224"/>
    <w:rsid w:val="006978E7"/>
    <w:rsid w:val="00697A1D"/>
    <w:rsid w:val="00697B37"/>
    <w:rsid w:val="00697EC8"/>
    <w:rsid w:val="006A04D9"/>
    <w:rsid w:val="006A0741"/>
    <w:rsid w:val="006A0D18"/>
    <w:rsid w:val="006A1726"/>
    <w:rsid w:val="006A2502"/>
    <w:rsid w:val="006A3021"/>
    <w:rsid w:val="006A30BD"/>
    <w:rsid w:val="006A32EE"/>
    <w:rsid w:val="006A3342"/>
    <w:rsid w:val="006A3A20"/>
    <w:rsid w:val="006A4701"/>
    <w:rsid w:val="006A6822"/>
    <w:rsid w:val="006A6CA8"/>
    <w:rsid w:val="006A7261"/>
    <w:rsid w:val="006A7584"/>
    <w:rsid w:val="006B061D"/>
    <w:rsid w:val="006B0AE2"/>
    <w:rsid w:val="006B153D"/>
    <w:rsid w:val="006B262D"/>
    <w:rsid w:val="006B279A"/>
    <w:rsid w:val="006B2B95"/>
    <w:rsid w:val="006B3311"/>
    <w:rsid w:val="006B34E1"/>
    <w:rsid w:val="006B39E4"/>
    <w:rsid w:val="006B3ADE"/>
    <w:rsid w:val="006B4614"/>
    <w:rsid w:val="006B490C"/>
    <w:rsid w:val="006B4D84"/>
    <w:rsid w:val="006B5569"/>
    <w:rsid w:val="006B56D0"/>
    <w:rsid w:val="006B5BF7"/>
    <w:rsid w:val="006B5C43"/>
    <w:rsid w:val="006B71FB"/>
    <w:rsid w:val="006B72A5"/>
    <w:rsid w:val="006C0379"/>
    <w:rsid w:val="006C0875"/>
    <w:rsid w:val="006C14C1"/>
    <w:rsid w:val="006C16DC"/>
    <w:rsid w:val="006C17DA"/>
    <w:rsid w:val="006C26CD"/>
    <w:rsid w:val="006C2893"/>
    <w:rsid w:val="006C2928"/>
    <w:rsid w:val="006C2ECF"/>
    <w:rsid w:val="006C3113"/>
    <w:rsid w:val="006C3C10"/>
    <w:rsid w:val="006C5060"/>
    <w:rsid w:val="006C5178"/>
    <w:rsid w:val="006C5E2B"/>
    <w:rsid w:val="006C67A3"/>
    <w:rsid w:val="006C6BA8"/>
    <w:rsid w:val="006C7698"/>
    <w:rsid w:val="006C7928"/>
    <w:rsid w:val="006C79C4"/>
    <w:rsid w:val="006D026E"/>
    <w:rsid w:val="006D0805"/>
    <w:rsid w:val="006D0EB1"/>
    <w:rsid w:val="006D0FBD"/>
    <w:rsid w:val="006D2061"/>
    <w:rsid w:val="006D27F3"/>
    <w:rsid w:val="006D29DF"/>
    <w:rsid w:val="006D2D67"/>
    <w:rsid w:val="006D2FD7"/>
    <w:rsid w:val="006D3122"/>
    <w:rsid w:val="006D3768"/>
    <w:rsid w:val="006D38B5"/>
    <w:rsid w:val="006D3B88"/>
    <w:rsid w:val="006D3E4C"/>
    <w:rsid w:val="006D3EA8"/>
    <w:rsid w:val="006D4678"/>
    <w:rsid w:val="006D4788"/>
    <w:rsid w:val="006D480C"/>
    <w:rsid w:val="006D4C5E"/>
    <w:rsid w:val="006D5744"/>
    <w:rsid w:val="006D64C7"/>
    <w:rsid w:val="006D681C"/>
    <w:rsid w:val="006D73CB"/>
    <w:rsid w:val="006E0F37"/>
    <w:rsid w:val="006E1788"/>
    <w:rsid w:val="006E17E0"/>
    <w:rsid w:val="006E1DA2"/>
    <w:rsid w:val="006E343C"/>
    <w:rsid w:val="006E352B"/>
    <w:rsid w:val="006E41A5"/>
    <w:rsid w:val="006E43C9"/>
    <w:rsid w:val="006E45CC"/>
    <w:rsid w:val="006E4C56"/>
    <w:rsid w:val="006E5251"/>
    <w:rsid w:val="006E5C6A"/>
    <w:rsid w:val="006E6EB2"/>
    <w:rsid w:val="006E7041"/>
    <w:rsid w:val="006E7059"/>
    <w:rsid w:val="006E74CD"/>
    <w:rsid w:val="006E7A4E"/>
    <w:rsid w:val="006F02B8"/>
    <w:rsid w:val="006F03FD"/>
    <w:rsid w:val="006F0DF6"/>
    <w:rsid w:val="006F1338"/>
    <w:rsid w:val="006F1A5B"/>
    <w:rsid w:val="006F1A7B"/>
    <w:rsid w:val="006F2ECE"/>
    <w:rsid w:val="006F2F57"/>
    <w:rsid w:val="006F341D"/>
    <w:rsid w:val="006F4042"/>
    <w:rsid w:val="006F45E4"/>
    <w:rsid w:val="006F5146"/>
    <w:rsid w:val="006F5AD0"/>
    <w:rsid w:val="006F5BD2"/>
    <w:rsid w:val="006F5C16"/>
    <w:rsid w:val="006F5D10"/>
    <w:rsid w:val="006F5D4C"/>
    <w:rsid w:val="006F62D0"/>
    <w:rsid w:val="006F6C3F"/>
    <w:rsid w:val="006F72B2"/>
    <w:rsid w:val="006F755B"/>
    <w:rsid w:val="006F7A0D"/>
    <w:rsid w:val="00701D8A"/>
    <w:rsid w:val="00702466"/>
    <w:rsid w:val="00703013"/>
    <w:rsid w:val="007032E2"/>
    <w:rsid w:val="00703BFE"/>
    <w:rsid w:val="007046B9"/>
    <w:rsid w:val="00704A11"/>
    <w:rsid w:val="00704B5B"/>
    <w:rsid w:val="007058AF"/>
    <w:rsid w:val="007059ED"/>
    <w:rsid w:val="00706229"/>
    <w:rsid w:val="007068F8"/>
    <w:rsid w:val="00706A10"/>
    <w:rsid w:val="00706E9D"/>
    <w:rsid w:val="007075C5"/>
    <w:rsid w:val="007102ED"/>
    <w:rsid w:val="00710C64"/>
    <w:rsid w:val="00710CD9"/>
    <w:rsid w:val="00710F93"/>
    <w:rsid w:val="00711A39"/>
    <w:rsid w:val="00711BB1"/>
    <w:rsid w:val="00711E3A"/>
    <w:rsid w:val="00711F79"/>
    <w:rsid w:val="00712A02"/>
    <w:rsid w:val="00712F2F"/>
    <w:rsid w:val="00713A47"/>
    <w:rsid w:val="00716528"/>
    <w:rsid w:val="00717172"/>
    <w:rsid w:val="0072166B"/>
    <w:rsid w:val="0072249A"/>
    <w:rsid w:val="007236DC"/>
    <w:rsid w:val="00724252"/>
    <w:rsid w:val="00724870"/>
    <w:rsid w:val="00724A40"/>
    <w:rsid w:val="0072593F"/>
    <w:rsid w:val="00725B45"/>
    <w:rsid w:val="00726700"/>
    <w:rsid w:val="00726967"/>
    <w:rsid w:val="00727893"/>
    <w:rsid w:val="00727DAB"/>
    <w:rsid w:val="00730256"/>
    <w:rsid w:val="007323CE"/>
    <w:rsid w:val="0073345D"/>
    <w:rsid w:val="0073526B"/>
    <w:rsid w:val="00735413"/>
    <w:rsid w:val="007359B5"/>
    <w:rsid w:val="0073791F"/>
    <w:rsid w:val="00737EFD"/>
    <w:rsid w:val="0074121F"/>
    <w:rsid w:val="007416D7"/>
    <w:rsid w:val="007421E8"/>
    <w:rsid w:val="00742BBC"/>
    <w:rsid w:val="00743161"/>
    <w:rsid w:val="00743F21"/>
    <w:rsid w:val="00743FC5"/>
    <w:rsid w:val="0074461E"/>
    <w:rsid w:val="00744644"/>
    <w:rsid w:val="00744A5C"/>
    <w:rsid w:val="00744DAE"/>
    <w:rsid w:val="00744E6F"/>
    <w:rsid w:val="00745995"/>
    <w:rsid w:val="00745E50"/>
    <w:rsid w:val="007474B6"/>
    <w:rsid w:val="007505E6"/>
    <w:rsid w:val="007509C4"/>
    <w:rsid w:val="007526B9"/>
    <w:rsid w:val="007526C3"/>
    <w:rsid w:val="007543E3"/>
    <w:rsid w:val="00754732"/>
    <w:rsid w:val="00754E82"/>
    <w:rsid w:val="00754EA4"/>
    <w:rsid w:val="0075516C"/>
    <w:rsid w:val="00755C95"/>
    <w:rsid w:val="00756DD3"/>
    <w:rsid w:val="00756E7C"/>
    <w:rsid w:val="00756EF3"/>
    <w:rsid w:val="0075711B"/>
    <w:rsid w:val="007605F9"/>
    <w:rsid w:val="00760686"/>
    <w:rsid w:val="00760AB8"/>
    <w:rsid w:val="0076102F"/>
    <w:rsid w:val="0076184F"/>
    <w:rsid w:val="00761D43"/>
    <w:rsid w:val="0076253A"/>
    <w:rsid w:val="00762546"/>
    <w:rsid w:val="007627C2"/>
    <w:rsid w:val="0076292C"/>
    <w:rsid w:val="007631B8"/>
    <w:rsid w:val="007639D1"/>
    <w:rsid w:val="00764DFA"/>
    <w:rsid w:val="00766566"/>
    <w:rsid w:val="0076774D"/>
    <w:rsid w:val="00767806"/>
    <w:rsid w:val="007704B7"/>
    <w:rsid w:val="00770B5C"/>
    <w:rsid w:val="00770B75"/>
    <w:rsid w:val="0077105B"/>
    <w:rsid w:val="0077244A"/>
    <w:rsid w:val="0077287B"/>
    <w:rsid w:val="00772B6F"/>
    <w:rsid w:val="00772C1F"/>
    <w:rsid w:val="00773157"/>
    <w:rsid w:val="00773D50"/>
    <w:rsid w:val="00774640"/>
    <w:rsid w:val="0077495C"/>
    <w:rsid w:val="007749BB"/>
    <w:rsid w:val="007756B7"/>
    <w:rsid w:val="00775EE6"/>
    <w:rsid w:val="00777AFB"/>
    <w:rsid w:val="0078049E"/>
    <w:rsid w:val="00781BE7"/>
    <w:rsid w:val="00782201"/>
    <w:rsid w:val="00782297"/>
    <w:rsid w:val="00782505"/>
    <w:rsid w:val="00782E85"/>
    <w:rsid w:val="0078353C"/>
    <w:rsid w:val="00784E14"/>
    <w:rsid w:val="00784FE4"/>
    <w:rsid w:val="00785199"/>
    <w:rsid w:val="007852D8"/>
    <w:rsid w:val="0078584F"/>
    <w:rsid w:val="00785B5E"/>
    <w:rsid w:val="00786221"/>
    <w:rsid w:val="007878D9"/>
    <w:rsid w:val="007910E0"/>
    <w:rsid w:val="00791744"/>
    <w:rsid w:val="007937E6"/>
    <w:rsid w:val="00793A32"/>
    <w:rsid w:val="00794116"/>
    <w:rsid w:val="007941BB"/>
    <w:rsid w:val="0079437E"/>
    <w:rsid w:val="00794B20"/>
    <w:rsid w:val="00794C09"/>
    <w:rsid w:val="00795A25"/>
    <w:rsid w:val="00795B71"/>
    <w:rsid w:val="007961F7"/>
    <w:rsid w:val="007964D9"/>
    <w:rsid w:val="00796C7E"/>
    <w:rsid w:val="00796E25"/>
    <w:rsid w:val="007A0D08"/>
    <w:rsid w:val="007A0F1D"/>
    <w:rsid w:val="007A1AEC"/>
    <w:rsid w:val="007A1D28"/>
    <w:rsid w:val="007A2604"/>
    <w:rsid w:val="007A2696"/>
    <w:rsid w:val="007A2748"/>
    <w:rsid w:val="007A6B61"/>
    <w:rsid w:val="007A716F"/>
    <w:rsid w:val="007A7AD6"/>
    <w:rsid w:val="007B0858"/>
    <w:rsid w:val="007B098D"/>
    <w:rsid w:val="007B0E2A"/>
    <w:rsid w:val="007B1042"/>
    <w:rsid w:val="007B1968"/>
    <w:rsid w:val="007B24DD"/>
    <w:rsid w:val="007B26FA"/>
    <w:rsid w:val="007B3A4A"/>
    <w:rsid w:val="007B424B"/>
    <w:rsid w:val="007B4901"/>
    <w:rsid w:val="007B5E84"/>
    <w:rsid w:val="007B5FBC"/>
    <w:rsid w:val="007B6317"/>
    <w:rsid w:val="007B6C67"/>
    <w:rsid w:val="007B75FE"/>
    <w:rsid w:val="007C0136"/>
    <w:rsid w:val="007C015F"/>
    <w:rsid w:val="007C019D"/>
    <w:rsid w:val="007C063B"/>
    <w:rsid w:val="007C09BB"/>
    <w:rsid w:val="007C1359"/>
    <w:rsid w:val="007C19E8"/>
    <w:rsid w:val="007C1A3F"/>
    <w:rsid w:val="007C2381"/>
    <w:rsid w:val="007C2774"/>
    <w:rsid w:val="007C2BFC"/>
    <w:rsid w:val="007C3025"/>
    <w:rsid w:val="007C36BF"/>
    <w:rsid w:val="007C3756"/>
    <w:rsid w:val="007C3872"/>
    <w:rsid w:val="007C4125"/>
    <w:rsid w:val="007C4FC1"/>
    <w:rsid w:val="007C54AE"/>
    <w:rsid w:val="007C6346"/>
    <w:rsid w:val="007C6F18"/>
    <w:rsid w:val="007C7AA8"/>
    <w:rsid w:val="007D073F"/>
    <w:rsid w:val="007D17C7"/>
    <w:rsid w:val="007D1BC7"/>
    <w:rsid w:val="007D275A"/>
    <w:rsid w:val="007D35A5"/>
    <w:rsid w:val="007D3638"/>
    <w:rsid w:val="007D464A"/>
    <w:rsid w:val="007D48F4"/>
    <w:rsid w:val="007D56B6"/>
    <w:rsid w:val="007D57D7"/>
    <w:rsid w:val="007D5935"/>
    <w:rsid w:val="007D601C"/>
    <w:rsid w:val="007E0B0A"/>
    <w:rsid w:val="007E0DA9"/>
    <w:rsid w:val="007E11F5"/>
    <w:rsid w:val="007E1440"/>
    <w:rsid w:val="007E147A"/>
    <w:rsid w:val="007E174E"/>
    <w:rsid w:val="007E23A2"/>
    <w:rsid w:val="007E2CFC"/>
    <w:rsid w:val="007E4299"/>
    <w:rsid w:val="007E4D13"/>
    <w:rsid w:val="007E5122"/>
    <w:rsid w:val="007E51DA"/>
    <w:rsid w:val="007E5292"/>
    <w:rsid w:val="007E577B"/>
    <w:rsid w:val="007E5A8C"/>
    <w:rsid w:val="007E6372"/>
    <w:rsid w:val="007E715D"/>
    <w:rsid w:val="007E7DDD"/>
    <w:rsid w:val="007F0E3B"/>
    <w:rsid w:val="007F0EA9"/>
    <w:rsid w:val="007F1166"/>
    <w:rsid w:val="007F165B"/>
    <w:rsid w:val="007F1CEC"/>
    <w:rsid w:val="007F20FC"/>
    <w:rsid w:val="007F2352"/>
    <w:rsid w:val="007F3ED0"/>
    <w:rsid w:val="007F3F09"/>
    <w:rsid w:val="007F46FA"/>
    <w:rsid w:val="007F474A"/>
    <w:rsid w:val="007F4AD2"/>
    <w:rsid w:val="007F4DC0"/>
    <w:rsid w:val="007F51E3"/>
    <w:rsid w:val="007F58C8"/>
    <w:rsid w:val="007F649E"/>
    <w:rsid w:val="007F67D0"/>
    <w:rsid w:val="007F6C9F"/>
    <w:rsid w:val="007F726A"/>
    <w:rsid w:val="007F7756"/>
    <w:rsid w:val="00800950"/>
    <w:rsid w:val="00800FAD"/>
    <w:rsid w:val="00801380"/>
    <w:rsid w:val="00801423"/>
    <w:rsid w:val="00802879"/>
    <w:rsid w:val="0080311E"/>
    <w:rsid w:val="0080350D"/>
    <w:rsid w:val="00805259"/>
    <w:rsid w:val="00805558"/>
    <w:rsid w:val="0080576A"/>
    <w:rsid w:val="008057A5"/>
    <w:rsid w:val="008058EA"/>
    <w:rsid w:val="00805944"/>
    <w:rsid w:val="008060EA"/>
    <w:rsid w:val="00806C63"/>
    <w:rsid w:val="008074D1"/>
    <w:rsid w:val="00811390"/>
    <w:rsid w:val="00811A1E"/>
    <w:rsid w:val="00812003"/>
    <w:rsid w:val="008134DB"/>
    <w:rsid w:val="00813649"/>
    <w:rsid w:val="00813AF4"/>
    <w:rsid w:val="00813C04"/>
    <w:rsid w:val="00814372"/>
    <w:rsid w:val="0081640E"/>
    <w:rsid w:val="00816DF9"/>
    <w:rsid w:val="0081753B"/>
    <w:rsid w:val="0081766A"/>
    <w:rsid w:val="0081768D"/>
    <w:rsid w:val="00817B6A"/>
    <w:rsid w:val="00817D5F"/>
    <w:rsid w:val="00820326"/>
    <w:rsid w:val="008203EA"/>
    <w:rsid w:val="00820B9E"/>
    <w:rsid w:val="00820D28"/>
    <w:rsid w:val="00821335"/>
    <w:rsid w:val="008230CA"/>
    <w:rsid w:val="00823A3A"/>
    <w:rsid w:val="008300E3"/>
    <w:rsid w:val="00832529"/>
    <w:rsid w:val="00832A22"/>
    <w:rsid w:val="00832AC5"/>
    <w:rsid w:val="00833735"/>
    <w:rsid w:val="00834948"/>
    <w:rsid w:val="00836299"/>
    <w:rsid w:val="00836A02"/>
    <w:rsid w:val="008378AD"/>
    <w:rsid w:val="008407CC"/>
    <w:rsid w:val="0084091A"/>
    <w:rsid w:val="00841C0F"/>
    <w:rsid w:val="008433C5"/>
    <w:rsid w:val="00843CF9"/>
    <w:rsid w:val="0084431D"/>
    <w:rsid w:val="00844475"/>
    <w:rsid w:val="00844E4F"/>
    <w:rsid w:val="008453F4"/>
    <w:rsid w:val="00845A34"/>
    <w:rsid w:val="00846C4E"/>
    <w:rsid w:val="00846EFA"/>
    <w:rsid w:val="0084725C"/>
    <w:rsid w:val="00847967"/>
    <w:rsid w:val="00847A32"/>
    <w:rsid w:val="00847B8A"/>
    <w:rsid w:val="00850272"/>
    <w:rsid w:val="0085062C"/>
    <w:rsid w:val="00850B6E"/>
    <w:rsid w:val="00850B8C"/>
    <w:rsid w:val="00850BB3"/>
    <w:rsid w:val="00850F29"/>
    <w:rsid w:val="00851070"/>
    <w:rsid w:val="008510EB"/>
    <w:rsid w:val="00851142"/>
    <w:rsid w:val="00851CDF"/>
    <w:rsid w:val="008524F1"/>
    <w:rsid w:val="00852AA2"/>
    <w:rsid w:val="0085313D"/>
    <w:rsid w:val="0085430A"/>
    <w:rsid w:val="00854748"/>
    <w:rsid w:val="00854C38"/>
    <w:rsid w:val="0085551A"/>
    <w:rsid w:val="0085561A"/>
    <w:rsid w:val="0085564D"/>
    <w:rsid w:val="008559C5"/>
    <w:rsid w:val="008563DB"/>
    <w:rsid w:val="00856E91"/>
    <w:rsid w:val="00857981"/>
    <w:rsid w:val="0086001D"/>
    <w:rsid w:val="008618A6"/>
    <w:rsid w:val="00861F2B"/>
    <w:rsid w:val="00862F29"/>
    <w:rsid w:val="00862F66"/>
    <w:rsid w:val="00863AC2"/>
    <w:rsid w:val="00863B10"/>
    <w:rsid w:val="00863F04"/>
    <w:rsid w:val="00864348"/>
    <w:rsid w:val="0086456C"/>
    <w:rsid w:val="0086515A"/>
    <w:rsid w:val="0086522A"/>
    <w:rsid w:val="00865BC7"/>
    <w:rsid w:val="00866654"/>
    <w:rsid w:val="00867732"/>
    <w:rsid w:val="00867C1C"/>
    <w:rsid w:val="0087094A"/>
    <w:rsid w:val="00872895"/>
    <w:rsid w:val="008731EA"/>
    <w:rsid w:val="0087380E"/>
    <w:rsid w:val="0087488E"/>
    <w:rsid w:val="00875180"/>
    <w:rsid w:val="0087671C"/>
    <w:rsid w:val="00876C7D"/>
    <w:rsid w:val="00876DD1"/>
    <w:rsid w:val="00876E62"/>
    <w:rsid w:val="00876E76"/>
    <w:rsid w:val="00876F73"/>
    <w:rsid w:val="00877E57"/>
    <w:rsid w:val="00880DB5"/>
    <w:rsid w:val="008815AE"/>
    <w:rsid w:val="0088171B"/>
    <w:rsid w:val="00881DF4"/>
    <w:rsid w:val="00882D9D"/>
    <w:rsid w:val="0088303B"/>
    <w:rsid w:val="008835E0"/>
    <w:rsid w:val="00883B4E"/>
    <w:rsid w:val="0088406D"/>
    <w:rsid w:val="008848D8"/>
    <w:rsid w:val="00885030"/>
    <w:rsid w:val="00885EBA"/>
    <w:rsid w:val="0089001B"/>
    <w:rsid w:val="00890395"/>
    <w:rsid w:val="008903BA"/>
    <w:rsid w:val="00890798"/>
    <w:rsid w:val="00890874"/>
    <w:rsid w:val="00890C87"/>
    <w:rsid w:val="00890F65"/>
    <w:rsid w:val="008918D2"/>
    <w:rsid w:val="00891E00"/>
    <w:rsid w:val="00892092"/>
    <w:rsid w:val="00892B7D"/>
    <w:rsid w:val="008932E8"/>
    <w:rsid w:val="008933A2"/>
    <w:rsid w:val="00893786"/>
    <w:rsid w:val="00893CE7"/>
    <w:rsid w:val="00894AB1"/>
    <w:rsid w:val="00894BD7"/>
    <w:rsid w:val="0089509F"/>
    <w:rsid w:val="008959CB"/>
    <w:rsid w:val="00895E07"/>
    <w:rsid w:val="0089688F"/>
    <w:rsid w:val="00896F77"/>
    <w:rsid w:val="008974DE"/>
    <w:rsid w:val="0089782F"/>
    <w:rsid w:val="00897D94"/>
    <w:rsid w:val="008A165A"/>
    <w:rsid w:val="008A16B6"/>
    <w:rsid w:val="008A19FD"/>
    <w:rsid w:val="008A1B03"/>
    <w:rsid w:val="008A23CA"/>
    <w:rsid w:val="008A25AE"/>
    <w:rsid w:val="008A2D74"/>
    <w:rsid w:val="008A3305"/>
    <w:rsid w:val="008A38AD"/>
    <w:rsid w:val="008A3952"/>
    <w:rsid w:val="008A47F1"/>
    <w:rsid w:val="008A4824"/>
    <w:rsid w:val="008A58EA"/>
    <w:rsid w:val="008A5CB4"/>
    <w:rsid w:val="008A6190"/>
    <w:rsid w:val="008A77CA"/>
    <w:rsid w:val="008B0C3B"/>
    <w:rsid w:val="008B0EBA"/>
    <w:rsid w:val="008B1961"/>
    <w:rsid w:val="008B1EF7"/>
    <w:rsid w:val="008B24B8"/>
    <w:rsid w:val="008B27C7"/>
    <w:rsid w:val="008B2998"/>
    <w:rsid w:val="008B31E3"/>
    <w:rsid w:val="008B3793"/>
    <w:rsid w:val="008B521A"/>
    <w:rsid w:val="008B60B8"/>
    <w:rsid w:val="008B610D"/>
    <w:rsid w:val="008B6F92"/>
    <w:rsid w:val="008B70CD"/>
    <w:rsid w:val="008B78DA"/>
    <w:rsid w:val="008C0724"/>
    <w:rsid w:val="008C08DE"/>
    <w:rsid w:val="008C127F"/>
    <w:rsid w:val="008C1636"/>
    <w:rsid w:val="008C21FE"/>
    <w:rsid w:val="008C2469"/>
    <w:rsid w:val="008C2837"/>
    <w:rsid w:val="008C30D8"/>
    <w:rsid w:val="008C3492"/>
    <w:rsid w:val="008C384A"/>
    <w:rsid w:val="008C3E4A"/>
    <w:rsid w:val="008C43FF"/>
    <w:rsid w:val="008C5025"/>
    <w:rsid w:val="008C509A"/>
    <w:rsid w:val="008C5800"/>
    <w:rsid w:val="008C5E18"/>
    <w:rsid w:val="008C6741"/>
    <w:rsid w:val="008C694C"/>
    <w:rsid w:val="008C6B87"/>
    <w:rsid w:val="008D00A4"/>
    <w:rsid w:val="008D08A0"/>
    <w:rsid w:val="008D1352"/>
    <w:rsid w:val="008D1891"/>
    <w:rsid w:val="008D1DF4"/>
    <w:rsid w:val="008D23E1"/>
    <w:rsid w:val="008D297B"/>
    <w:rsid w:val="008D3F5F"/>
    <w:rsid w:val="008D41FF"/>
    <w:rsid w:val="008D6BE0"/>
    <w:rsid w:val="008D7561"/>
    <w:rsid w:val="008D7B10"/>
    <w:rsid w:val="008E082D"/>
    <w:rsid w:val="008E15C4"/>
    <w:rsid w:val="008E2051"/>
    <w:rsid w:val="008E2912"/>
    <w:rsid w:val="008E3871"/>
    <w:rsid w:val="008E4127"/>
    <w:rsid w:val="008E450C"/>
    <w:rsid w:val="008E5222"/>
    <w:rsid w:val="008E55CF"/>
    <w:rsid w:val="008E6990"/>
    <w:rsid w:val="008E6B9C"/>
    <w:rsid w:val="008E6E6D"/>
    <w:rsid w:val="008E7304"/>
    <w:rsid w:val="008F1548"/>
    <w:rsid w:val="008F2405"/>
    <w:rsid w:val="008F2F47"/>
    <w:rsid w:val="008F3F4A"/>
    <w:rsid w:val="008F48AC"/>
    <w:rsid w:val="008F528E"/>
    <w:rsid w:val="008F5767"/>
    <w:rsid w:val="008F59E7"/>
    <w:rsid w:val="008F6070"/>
    <w:rsid w:val="008F6C42"/>
    <w:rsid w:val="008F7373"/>
    <w:rsid w:val="00900544"/>
    <w:rsid w:val="009007C0"/>
    <w:rsid w:val="00900D32"/>
    <w:rsid w:val="00901011"/>
    <w:rsid w:val="009012A3"/>
    <w:rsid w:val="00901646"/>
    <w:rsid w:val="00901ADA"/>
    <w:rsid w:val="009021A1"/>
    <w:rsid w:val="00902A9C"/>
    <w:rsid w:val="00903C69"/>
    <w:rsid w:val="00905480"/>
    <w:rsid w:val="00905C32"/>
    <w:rsid w:val="00905DC0"/>
    <w:rsid w:val="009061AD"/>
    <w:rsid w:val="009064BA"/>
    <w:rsid w:val="009066CB"/>
    <w:rsid w:val="009072C6"/>
    <w:rsid w:val="00907EAC"/>
    <w:rsid w:val="00910431"/>
    <w:rsid w:val="00910660"/>
    <w:rsid w:val="009106F8"/>
    <w:rsid w:val="00910E0A"/>
    <w:rsid w:val="009112C5"/>
    <w:rsid w:val="009134BE"/>
    <w:rsid w:val="00913B48"/>
    <w:rsid w:val="00913F08"/>
    <w:rsid w:val="00914168"/>
    <w:rsid w:val="00914D25"/>
    <w:rsid w:val="009155E0"/>
    <w:rsid w:val="00915D92"/>
    <w:rsid w:val="00916377"/>
    <w:rsid w:val="00920A8C"/>
    <w:rsid w:val="00920DA9"/>
    <w:rsid w:val="009212A9"/>
    <w:rsid w:val="00923B4A"/>
    <w:rsid w:val="00923B72"/>
    <w:rsid w:val="009249BA"/>
    <w:rsid w:val="00924B79"/>
    <w:rsid w:val="00924C07"/>
    <w:rsid w:val="00925BA8"/>
    <w:rsid w:val="00926AF0"/>
    <w:rsid w:val="00926EBA"/>
    <w:rsid w:val="00926FF9"/>
    <w:rsid w:val="00927852"/>
    <w:rsid w:val="00927D8D"/>
    <w:rsid w:val="00930A19"/>
    <w:rsid w:val="00930C94"/>
    <w:rsid w:val="0093166A"/>
    <w:rsid w:val="00932AEF"/>
    <w:rsid w:val="0093368F"/>
    <w:rsid w:val="00933FD1"/>
    <w:rsid w:val="009346F3"/>
    <w:rsid w:val="00934F13"/>
    <w:rsid w:val="00935433"/>
    <w:rsid w:val="00935BDC"/>
    <w:rsid w:val="00936203"/>
    <w:rsid w:val="009363DF"/>
    <w:rsid w:val="009364FE"/>
    <w:rsid w:val="00936F2F"/>
    <w:rsid w:val="00936FC2"/>
    <w:rsid w:val="00937583"/>
    <w:rsid w:val="0093769E"/>
    <w:rsid w:val="00937DBD"/>
    <w:rsid w:val="009410B5"/>
    <w:rsid w:val="00941B8A"/>
    <w:rsid w:val="00943B05"/>
    <w:rsid w:val="009443A8"/>
    <w:rsid w:val="00944BB3"/>
    <w:rsid w:val="009458BE"/>
    <w:rsid w:val="00946582"/>
    <w:rsid w:val="00947267"/>
    <w:rsid w:val="0094762E"/>
    <w:rsid w:val="00950A94"/>
    <w:rsid w:val="00951B53"/>
    <w:rsid w:val="00951C14"/>
    <w:rsid w:val="009530E9"/>
    <w:rsid w:val="0095362C"/>
    <w:rsid w:val="00953F2A"/>
    <w:rsid w:val="00954A92"/>
    <w:rsid w:val="0095742F"/>
    <w:rsid w:val="00957799"/>
    <w:rsid w:val="009577E1"/>
    <w:rsid w:val="00957920"/>
    <w:rsid w:val="00957926"/>
    <w:rsid w:val="00957C21"/>
    <w:rsid w:val="00960865"/>
    <w:rsid w:val="00960B57"/>
    <w:rsid w:val="00960B92"/>
    <w:rsid w:val="00961909"/>
    <w:rsid w:val="009619B8"/>
    <w:rsid w:val="00962375"/>
    <w:rsid w:val="0096246F"/>
    <w:rsid w:val="009630F6"/>
    <w:rsid w:val="0096424D"/>
    <w:rsid w:val="00964365"/>
    <w:rsid w:val="00964425"/>
    <w:rsid w:val="00964D81"/>
    <w:rsid w:val="0096527D"/>
    <w:rsid w:val="009652C3"/>
    <w:rsid w:val="00965566"/>
    <w:rsid w:val="00965B6B"/>
    <w:rsid w:val="009669B3"/>
    <w:rsid w:val="00966E2B"/>
    <w:rsid w:val="0096703F"/>
    <w:rsid w:val="009671EA"/>
    <w:rsid w:val="00967709"/>
    <w:rsid w:val="00967B4D"/>
    <w:rsid w:val="00970129"/>
    <w:rsid w:val="009703EC"/>
    <w:rsid w:val="00970489"/>
    <w:rsid w:val="00970A64"/>
    <w:rsid w:val="00971B84"/>
    <w:rsid w:val="009724AA"/>
    <w:rsid w:val="00973361"/>
    <w:rsid w:val="00973B45"/>
    <w:rsid w:val="00974361"/>
    <w:rsid w:val="00974F01"/>
    <w:rsid w:val="00974F88"/>
    <w:rsid w:val="00975B67"/>
    <w:rsid w:val="00975CE3"/>
    <w:rsid w:val="00976458"/>
    <w:rsid w:val="00977BF4"/>
    <w:rsid w:val="00977DB0"/>
    <w:rsid w:val="009802D3"/>
    <w:rsid w:val="009804CC"/>
    <w:rsid w:val="00980D47"/>
    <w:rsid w:val="009811E0"/>
    <w:rsid w:val="00981BDB"/>
    <w:rsid w:val="00981D9B"/>
    <w:rsid w:val="00982249"/>
    <w:rsid w:val="009828CF"/>
    <w:rsid w:val="009829AA"/>
    <w:rsid w:val="0098337A"/>
    <w:rsid w:val="009833FA"/>
    <w:rsid w:val="009835EF"/>
    <w:rsid w:val="00983799"/>
    <w:rsid w:val="00984049"/>
    <w:rsid w:val="0098426C"/>
    <w:rsid w:val="009847B4"/>
    <w:rsid w:val="00984966"/>
    <w:rsid w:val="009854C3"/>
    <w:rsid w:val="0098697E"/>
    <w:rsid w:val="009869D4"/>
    <w:rsid w:val="00987427"/>
    <w:rsid w:val="00990008"/>
    <w:rsid w:val="00990088"/>
    <w:rsid w:val="009902A2"/>
    <w:rsid w:val="0099046D"/>
    <w:rsid w:val="00990582"/>
    <w:rsid w:val="0099063F"/>
    <w:rsid w:val="00990835"/>
    <w:rsid w:val="00990846"/>
    <w:rsid w:val="00991F56"/>
    <w:rsid w:val="009931EB"/>
    <w:rsid w:val="00993D4E"/>
    <w:rsid w:val="0099482E"/>
    <w:rsid w:val="00994C4F"/>
    <w:rsid w:val="00994E80"/>
    <w:rsid w:val="00996A35"/>
    <w:rsid w:val="00996DEA"/>
    <w:rsid w:val="00996F3E"/>
    <w:rsid w:val="00996F74"/>
    <w:rsid w:val="0099722E"/>
    <w:rsid w:val="009A0701"/>
    <w:rsid w:val="009A086E"/>
    <w:rsid w:val="009A1394"/>
    <w:rsid w:val="009A13AF"/>
    <w:rsid w:val="009A16EA"/>
    <w:rsid w:val="009A1E09"/>
    <w:rsid w:val="009A211C"/>
    <w:rsid w:val="009A232D"/>
    <w:rsid w:val="009A2D60"/>
    <w:rsid w:val="009A419A"/>
    <w:rsid w:val="009A4606"/>
    <w:rsid w:val="009A4E9D"/>
    <w:rsid w:val="009A7821"/>
    <w:rsid w:val="009B0499"/>
    <w:rsid w:val="009B071D"/>
    <w:rsid w:val="009B0AFA"/>
    <w:rsid w:val="009B1180"/>
    <w:rsid w:val="009B21B4"/>
    <w:rsid w:val="009B3828"/>
    <w:rsid w:val="009B4323"/>
    <w:rsid w:val="009B4736"/>
    <w:rsid w:val="009B50CA"/>
    <w:rsid w:val="009B5216"/>
    <w:rsid w:val="009B5B29"/>
    <w:rsid w:val="009B5F84"/>
    <w:rsid w:val="009B61C3"/>
    <w:rsid w:val="009B6B0A"/>
    <w:rsid w:val="009C041E"/>
    <w:rsid w:val="009C0FD4"/>
    <w:rsid w:val="009C16B7"/>
    <w:rsid w:val="009C1880"/>
    <w:rsid w:val="009C227C"/>
    <w:rsid w:val="009C25C5"/>
    <w:rsid w:val="009C27E8"/>
    <w:rsid w:val="009C3381"/>
    <w:rsid w:val="009C404C"/>
    <w:rsid w:val="009C4CB2"/>
    <w:rsid w:val="009C5436"/>
    <w:rsid w:val="009C54AE"/>
    <w:rsid w:val="009C5505"/>
    <w:rsid w:val="009C6366"/>
    <w:rsid w:val="009C787F"/>
    <w:rsid w:val="009C7D5B"/>
    <w:rsid w:val="009D0AF8"/>
    <w:rsid w:val="009D0F02"/>
    <w:rsid w:val="009D1925"/>
    <w:rsid w:val="009D1E32"/>
    <w:rsid w:val="009D336C"/>
    <w:rsid w:val="009D3C4E"/>
    <w:rsid w:val="009D4C91"/>
    <w:rsid w:val="009D5497"/>
    <w:rsid w:val="009D56DF"/>
    <w:rsid w:val="009D5BC0"/>
    <w:rsid w:val="009D5C89"/>
    <w:rsid w:val="009D68C9"/>
    <w:rsid w:val="009E13A7"/>
    <w:rsid w:val="009E1731"/>
    <w:rsid w:val="009E1CF9"/>
    <w:rsid w:val="009E25B9"/>
    <w:rsid w:val="009E2923"/>
    <w:rsid w:val="009E2ACB"/>
    <w:rsid w:val="009E2F24"/>
    <w:rsid w:val="009E31AD"/>
    <w:rsid w:val="009E39FD"/>
    <w:rsid w:val="009E4DAC"/>
    <w:rsid w:val="009E5057"/>
    <w:rsid w:val="009E5456"/>
    <w:rsid w:val="009E5B05"/>
    <w:rsid w:val="009E6BCA"/>
    <w:rsid w:val="009E7796"/>
    <w:rsid w:val="009F012B"/>
    <w:rsid w:val="009F0B8B"/>
    <w:rsid w:val="009F0CA8"/>
    <w:rsid w:val="009F1420"/>
    <w:rsid w:val="009F147E"/>
    <w:rsid w:val="009F2D8A"/>
    <w:rsid w:val="009F2EC2"/>
    <w:rsid w:val="009F3006"/>
    <w:rsid w:val="009F3D9C"/>
    <w:rsid w:val="009F464F"/>
    <w:rsid w:val="009F6689"/>
    <w:rsid w:val="009F7721"/>
    <w:rsid w:val="009F7961"/>
    <w:rsid w:val="00A01A34"/>
    <w:rsid w:val="00A0273B"/>
    <w:rsid w:val="00A027FB"/>
    <w:rsid w:val="00A0354D"/>
    <w:rsid w:val="00A04303"/>
    <w:rsid w:val="00A04B5F"/>
    <w:rsid w:val="00A05099"/>
    <w:rsid w:val="00A05A6B"/>
    <w:rsid w:val="00A06037"/>
    <w:rsid w:val="00A06358"/>
    <w:rsid w:val="00A0736A"/>
    <w:rsid w:val="00A074F7"/>
    <w:rsid w:val="00A10123"/>
    <w:rsid w:val="00A10375"/>
    <w:rsid w:val="00A109A3"/>
    <w:rsid w:val="00A11B81"/>
    <w:rsid w:val="00A11DCD"/>
    <w:rsid w:val="00A11F39"/>
    <w:rsid w:val="00A1329D"/>
    <w:rsid w:val="00A1349C"/>
    <w:rsid w:val="00A13564"/>
    <w:rsid w:val="00A1378B"/>
    <w:rsid w:val="00A13C5A"/>
    <w:rsid w:val="00A1451D"/>
    <w:rsid w:val="00A147F5"/>
    <w:rsid w:val="00A14E44"/>
    <w:rsid w:val="00A14FCB"/>
    <w:rsid w:val="00A1550C"/>
    <w:rsid w:val="00A15915"/>
    <w:rsid w:val="00A161C1"/>
    <w:rsid w:val="00A168A9"/>
    <w:rsid w:val="00A16CBF"/>
    <w:rsid w:val="00A17677"/>
    <w:rsid w:val="00A176DD"/>
    <w:rsid w:val="00A20079"/>
    <w:rsid w:val="00A201DA"/>
    <w:rsid w:val="00A204EA"/>
    <w:rsid w:val="00A20649"/>
    <w:rsid w:val="00A20ADF"/>
    <w:rsid w:val="00A21248"/>
    <w:rsid w:val="00A2156F"/>
    <w:rsid w:val="00A216BE"/>
    <w:rsid w:val="00A21D69"/>
    <w:rsid w:val="00A22B55"/>
    <w:rsid w:val="00A22C45"/>
    <w:rsid w:val="00A22C4C"/>
    <w:rsid w:val="00A23F27"/>
    <w:rsid w:val="00A24A4A"/>
    <w:rsid w:val="00A24D2E"/>
    <w:rsid w:val="00A24F3A"/>
    <w:rsid w:val="00A25D18"/>
    <w:rsid w:val="00A25DA4"/>
    <w:rsid w:val="00A25E31"/>
    <w:rsid w:val="00A25F36"/>
    <w:rsid w:val="00A2635B"/>
    <w:rsid w:val="00A264E5"/>
    <w:rsid w:val="00A2710B"/>
    <w:rsid w:val="00A27D06"/>
    <w:rsid w:val="00A309C7"/>
    <w:rsid w:val="00A30A15"/>
    <w:rsid w:val="00A30B65"/>
    <w:rsid w:val="00A3168D"/>
    <w:rsid w:val="00A3293C"/>
    <w:rsid w:val="00A32F5F"/>
    <w:rsid w:val="00A32FC5"/>
    <w:rsid w:val="00A33371"/>
    <w:rsid w:val="00A33F69"/>
    <w:rsid w:val="00A340FB"/>
    <w:rsid w:val="00A34A61"/>
    <w:rsid w:val="00A34BA1"/>
    <w:rsid w:val="00A35707"/>
    <w:rsid w:val="00A35AC7"/>
    <w:rsid w:val="00A378AB"/>
    <w:rsid w:val="00A37FBF"/>
    <w:rsid w:val="00A41690"/>
    <w:rsid w:val="00A41C02"/>
    <w:rsid w:val="00A439DF"/>
    <w:rsid w:val="00A43C2A"/>
    <w:rsid w:val="00A44EF0"/>
    <w:rsid w:val="00A4505A"/>
    <w:rsid w:val="00A45278"/>
    <w:rsid w:val="00A502EB"/>
    <w:rsid w:val="00A504CD"/>
    <w:rsid w:val="00A505E5"/>
    <w:rsid w:val="00A512FB"/>
    <w:rsid w:val="00A51822"/>
    <w:rsid w:val="00A519DB"/>
    <w:rsid w:val="00A51FB7"/>
    <w:rsid w:val="00A53199"/>
    <w:rsid w:val="00A536F4"/>
    <w:rsid w:val="00A537C9"/>
    <w:rsid w:val="00A53BDB"/>
    <w:rsid w:val="00A548E9"/>
    <w:rsid w:val="00A55D35"/>
    <w:rsid w:val="00A55DB8"/>
    <w:rsid w:val="00A55F57"/>
    <w:rsid w:val="00A56581"/>
    <w:rsid w:val="00A56862"/>
    <w:rsid w:val="00A5758E"/>
    <w:rsid w:val="00A601E6"/>
    <w:rsid w:val="00A609C6"/>
    <w:rsid w:val="00A6100B"/>
    <w:rsid w:val="00A61E3E"/>
    <w:rsid w:val="00A621E0"/>
    <w:rsid w:val="00A6265E"/>
    <w:rsid w:val="00A6340A"/>
    <w:rsid w:val="00A63CB9"/>
    <w:rsid w:val="00A644FE"/>
    <w:rsid w:val="00A645EA"/>
    <w:rsid w:val="00A6512A"/>
    <w:rsid w:val="00A6526B"/>
    <w:rsid w:val="00A672AF"/>
    <w:rsid w:val="00A672CF"/>
    <w:rsid w:val="00A70C10"/>
    <w:rsid w:val="00A72A48"/>
    <w:rsid w:val="00A72C37"/>
    <w:rsid w:val="00A72F25"/>
    <w:rsid w:val="00A73B3D"/>
    <w:rsid w:val="00A75A11"/>
    <w:rsid w:val="00A76B1D"/>
    <w:rsid w:val="00A76BF9"/>
    <w:rsid w:val="00A77168"/>
    <w:rsid w:val="00A77CA5"/>
    <w:rsid w:val="00A81517"/>
    <w:rsid w:val="00A81612"/>
    <w:rsid w:val="00A83260"/>
    <w:rsid w:val="00A83726"/>
    <w:rsid w:val="00A846BF"/>
    <w:rsid w:val="00A847F3"/>
    <w:rsid w:val="00A84992"/>
    <w:rsid w:val="00A84A33"/>
    <w:rsid w:val="00A84CDA"/>
    <w:rsid w:val="00A90574"/>
    <w:rsid w:val="00A90ED1"/>
    <w:rsid w:val="00A910EB"/>
    <w:rsid w:val="00A911A9"/>
    <w:rsid w:val="00A912AE"/>
    <w:rsid w:val="00A914F3"/>
    <w:rsid w:val="00A91860"/>
    <w:rsid w:val="00A91AAA"/>
    <w:rsid w:val="00A93890"/>
    <w:rsid w:val="00A93F25"/>
    <w:rsid w:val="00A949BD"/>
    <w:rsid w:val="00A94C12"/>
    <w:rsid w:val="00A951A6"/>
    <w:rsid w:val="00A9545E"/>
    <w:rsid w:val="00A95CE5"/>
    <w:rsid w:val="00A95E3F"/>
    <w:rsid w:val="00A96DDB"/>
    <w:rsid w:val="00A97AF0"/>
    <w:rsid w:val="00A97BC5"/>
    <w:rsid w:val="00AA03B4"/>
    <w:rsid w:val="00AA06F9"/>
    <w:rsid w:val="00AA0F18"/>
    <w:rsid w:val="00AA3E0B"/>
    <w:rsid w:val="00AA425B"/>
    <w:rsid w:val="00AA4569"/>
    <w:rsid w:val="00AA4597"/>
    <w:rsid w:val="00AA5256"/>
    <w:rsid w:val="00AA52FE"/>
    <w:rsid w:val="00AA5C7C"/>
    <w:rsid w:val="00AA630F"/>
    <w:rsid w:val="00AA71EB"/>
    <w:rsid w:val="00AA7328"/>
    <w:rsid w:val="00AA7A1F"/>
    <w:rsid w:val="00AA7C32"/>
    <w:rsid w:val="00AB09D9"/>
    <w:rsid w:val="00AB0ED9"/>
    <w:rsid w:val="00AB1022"/>
    <w:rsid w:val="00AB1068"/>
    <w:rsid w:val="00AB107A"/>
    <w:rsid w:val="00AB1F98"/>
    <w:rsid w:val="00AB2FF7"/>
    <w:rsid w:val="00AB3BE0"/>
    <w:rsid w:val="00AB3FF0"/>
    <w:rsid w:val="00AB4417"/>
    <w:rsid w:val="00AB5352"/>
    <w:rsid w:val="00AB59DC"/>
    <w:rsid w:val="00AB66C7"/>
    <w:rsid w:val="00AB72EC"/>
    <w:rsid w:val="00AB7734"/>
    <w:rsid w:val="00AC01F1"/>
    <w:rsid w:val="00AC03D6"/>
    <w:rsid w:val="00AC0B50"/>
    <w:rsid w:val="00AC10F3"/>
    <w:rsid w:val="00AC1DB0"/>
    <w:rsid w:val="00AC2C0D"/>
    <w:rsid w:val="00AC35F3"/>
    <w:rsid w:val="00AC3FDE"/>
    <w:rsid w:val="00AC4381"/>
    <w:rsid w:val="00AC444F"/>
    <w:rsid w:val="00AC5396"/>
    <w:rsid w:val="00AC6510"/>
    <w:rsid w:val="00AC6721"/>
    <w:rsid w:val="00AC69F2"/>
    <w:rsid w:val="00AD01AF"/>
    <w:rsid w:val="00AD048F"/>
    <w:rsid w:val="00AD0628"/>
    <w:rsid w:val="00AD0A71"/>
    <w:rsid w:val="00AD0E92"/>
    <w:rsid w:val="00AD114C"/>
    <w:rsid w:val="00AD2383"/>
    <w:rsid w:val="00AD28E3"/>
    <w:rsid w:val="00AD3076"/>
    <w:rsid w:val="00AD3647"/>
    <w:rsid w:val="00AD409D"/>
    <w:rsid w:val="00AD5291"/>
    <w:rsid w:val="00AD647D"/>
    <w:rsid w:val="00AD7426"/>
    <w:rsid w:val="00AE0830"/>
    <w:rsid w:val="00AE0918"/>
    <w:rsid w:val="00AE0AC7"/>
    <w:rsid w:val="00AE1D8F"/>
    <w:rsid w:val="00AE213D"/>
    <w:rsid w:val="00AE36EE"/>
    <w:rsid w:val="00AE38B9"/>
    <w:rsid w:val="00AE4867"/>
    <w:rsid w:val="00AE4A1C"/>
    <w:rsid w:val="00AE4B4F"/>
    <w:rsid w:val="00AE5255"/>
    <w:rsid w:val="00AE5375"/>
    <w:rsid w:val="00AE5732"/>
    <w:rsid w:val="00AE65E4"/>
    <w:rsid w:val="00AE7065"/>
    <w:rsid w:val="00AE739A"/>
    <w:rsid w:val="00AE7501"/>
    <w:rsid w:val="00AE750E"/>
    <w:rsid w:val="00AE7523"/>
    <w:rsid w:val="00AE7947"/>
    <w:rsid w:val="00AE7D12"/>
    <w:rsid w:val="00AF105A"/>
    <w:rsid w:val="00AF22CD"/>
    <w:rsid w:val="00AF2B1C"/>
    <w:rsid w:val="00AF3B12"/>
    <w:rsid w:val="00AF4342"/>
    <w:rsid w:val="00AF4362"/>
    <w:rsid w:val="00AF566E"/>
    <w:rsid w:val="00AF58ED"/>
    <w:rsid w:val="00AF5BDD"/>
    <w:rsid w:val="00AF65F5"/>
    <w:rsid w:val="00AF7FE0"/>
    <w:rsid w:val="00B00033"/>
    <w:rsid w:val="00B006E7"/>
    <w:rsid w:val="00B00B84"/>
    <w:rsid w:val="00B00D69"/>
    <w:rsid w:val="00B0174A"/>
    <w:rsid w:val="00B01934"/>
    <w:rsid w:val="00B01BF5"/>
    <w:rsid w:val="00B02ADD"/>
    <w:rsid w:val="00B0318C"/>
    <w:rsid w:val="00B03482"/>
    <w:rsid w:val="00B03B8F"/>
    <w:rsid w:val="00B04767"/>
    <w:rsid w:val="00B04FAD"/>
    <w:rsid w:val="00B055EF"/>
    <w:rsid w:val="00B05F15"/>
    <w:rsid w:val="00B063C6"/>
    <w:rsid w:val="00B0657A"/>
    <w:rsid w:val="00B071A4"/>
    <w:rsid w:val="00B10824"/>
    <w:rsid w:val="00B11378"/>
    <w:rsid w:val="00B1155B"/>
    <w:rsid w:val="00B1155E"/>
    <w:rsid w:val="00B11682"/>
    <w:rsid w:val="00B11C07"/>
    <w:rsid w:val="00B11D96"/>
    <w:rsid w:val="00B125F0"/>
    <w:rsid w:val="00B12E51"/>
    <w:rsid w:val="00B13543"/>
    <w:rsid w:val="00B13EBD"/>
    <w:rsid w:val="00B15691"/>
    <w:rsid w:val="00B15982"/>
    <w:rsid w:val="00B168DE"/>
    <w:rsid w:val="00B16D72"/>
    <w:rsid w:val="00B17F7A"/>
    <w:rsid w:val="00B20620"/>
    <w:rsid w:val="00B20B47"/>
    <w:rsid w:val="00B216A1"/>
    <w:rsid w:val="00B21A5C"/>
    <w:rsid w:val="00B21B3A"/>
    <w:rsid w:val="00B225A9"/>
    <w:rsid w:val="00B22764"/>
    <w:rsid w:val="00B22CC0"/>
    <w:rsid w:val="00B2317E"/>
    <w:rsid w:val="00B23543"/>
    <w:rsid w:val="00B23800"/>
    <w:rsid w:val="00B23D11"/>
    <w:rsid w:val="00B23D22"/>
    <w:rsid w:val="00B2417F"/>
    <w:rsid w:val="00B24302"/>
    <w:rsid w:val="00B260B4"/>
    <w:rsid w:val="00B262B5"/>
    <w:rsid w:val="00B26C91"/>
    <w:rsid w:val="00B26DC1"/>
    <w:rsid w:val="00B26E1F"/>
    <w:rsid w:val="00B2769B"/>
    <w:rsid w:val="00B2777D"/>
    <w:rsid w:val="00B27D1B"/>
    <w:rsid w:val="00B311A7"/>
    <w:rsid w:val="00B31531"/>
    <w:rsid w:val="00B31AB4"/>
    <w:rsid w:val="00B321F3"/>
    <w:rsid w:val="00B32A36"/>
    <w:rsid w:val="00B336AA"/>
    <w:rsid w:val="00B33C86"/>
    <w:rsid w:val="00B33D47"/>
    <w:rsid w:val="00B33F1D"/>
    <w:rsid w:val="00B347FC"/>
    <w:rsid w:val="00B3481F"/>
    <w:rsid w:val="00B35292"/>
    <w:rsid w:val="00B35A93"/>
    <w:rsid w:val="00B36304"/>
    <w:rsid w:val="00B36422"/>
    <w:rsid w:val="00B36DDD"/>
    <w:rsid w:val="00B3781B"/>
    <w:rsid w:val="00B379DD"/>
    <w:rsid w:val="00B37B49"/>
    <w:rsid w:val="00B41A05"/>
    <w:rsid w:val="00B41D57"/>
    <w:rsid w:val="00B42D2B"/>
    <w:rsid w:val="00B437CF"/>
    <w:rsid w:val="00B43AC9"/>
    <w:rsid w:val="00B43DAA"/>
    <w:rsid w:val="00B43FBF"/>
    <w:rsid w:val="00B4470D"/>
    <w:rsid w:val="00B44EF9"/>
    <w:rsid w:val="00B4506E"/>
    <w:rsid w:val="00B468D1"/>
    <w:rsid w:val="00B476E6"/>
    <w:rsid w:val="00B503C8"/>
    <w:rsid w:val="00B50A25"/>
    <w:rsid w:val="00B51DC5"/>
    <w:rsid w:val="00B526DA"/>
    <w:rsid w:val="00B52D28"/>
    <w:rsid w:val="00B54100"/>
    <w:rsid w:val="00B5449B"/>
    <w:rsid w:val="00B55EFF"/>
    <w:rsid w:val="00B564F9"/>
    <w:rsid w:val="00B565F4"/>
    <w:rsid w:val="00B56F2A"/>
    <w:rsid w:val="00B56F6C"/>
    <w:rsid w:val="00B578E1"/>
    <w:rsid w:val="00B607FD"/>
    <w:rsid w:val="00B629A5"/>
    <w:rsid w:val="00B629DE"/>
    <w:rsid w:val="00B62AA6"/>
    <w:rsid w:val="00B63C6D"/>
    <w:rsid w:val="00B63F1C"/>
    <w:rsid w:val="00B64CE7"/>
    <w:rsid w:val="00B64D4D"/>
    <w:rsid w:val="00B65348"/>
    <w:rsid w:val="00B65A8A"/>
    <w:rsid w:val="00B65BF8"/>
    <w:rsid w:val="00B67676"/>
    <w:rsid w:val="00B67B45"/>
    <w:rsid w:val="00B67E69"/>
    <w:rsid w:val="00B709D6"/>
    <w:rsid w:val="00B71287"/>
    <w:rsid w:val="00B71446"/>
    <w:rsid w:val="00B7309E"/>
    <w:rsid w:val="00B7387C"/>
    <w:rsid w:val="00B73B00"/>
    <w:rsid w:val="00B7471A"/>
    <w:rsid w:val="00B74A1E"/>
    <w:rsid w:val="00B74BD0"/>
    <w:rsid w:val="00B74E2A"/>
    <w:rsid w:val="00B75251"/>
    <w:rsid w:val="00B7643B"/>
    <w:rsid w:val="00B76464"/>
    <w:rsid w:val="00B76494"/>
    <w:rsid w:val="00B76AE8"/>
    <w:rsid w:val="00B76FF8"/>
    <w:rsid w:val="00B77343"/>
    <w:rsid w:val="00B8016C"/>
    <w:rsid w:val="00B803A1"/>
    <w:rsid w:val="00B804F8"/>
    <w:rsid w:val="00B807C2"/>
    <w:rsid w:val="00B80E13"/>
    <w:rsid w:val="00B81A4B"/>
    <w:rsid w:val="00B81C53"/>
    <w:rsid w:val="00B823EB"/>
    <w:rsid w:val="00B828B4"/>
    <w:rsid w:val="00B831AF"/>
    <w:rsid w:val="00B837D0"/>
    <w:rsid w:val="00B8394C"/>
    <w:rsid w:val="00B849FB"/>
    <w:rsid w:val="00B85525"/>
    <w:rsid w:val="00B85783"/>
    <w:rsid w:val="00B85EF1"/>
    <w:rsid w:val="00B86C1F"/>
    <w:rsid w:val="00B86DD7"/>
    <w:rsid w:val="00B86F00"/>
    <w:rsid w:val="00B87010"/>
    <w:rsid w:val="00B871A0"/>
    <w:rsid w:val="00B8731E"/>
    <w:rsid w:val="00B9037C"/>
    <w:rsid w:val="00B906DC"/>
    <w:rsid w:val="00B90C3D"/>
    <w:rsid w:val="00B91D25"/>
    <w:rsid w:val="00B91D40"/>
    <w:rsid w:val="00B928EF"/>
    <w:rsid w:val="00B92A05"/>
    <w:rsid w:val="00B92FA7"/>
    <w:rsid w:val="00B9307A"/>
    <w:rsid w:val="00B93397"/>
    <w:rsid w:val="00B942B5"/>
    <w:rsid w:val="00B944CB"/>
    <w:rsid w:val="00B95AA8"/>
    <w:rsid w:val="00B95D30"/>
    <w:rsid w:val="00B96168"/>
    <w:rsid w:val="00B96AC8"/>
    <w:rsid w:val="00B970F1"/>
    <w:rsid w:val="00B971AA"/>
    <w:rsid w:val="00B9722D"/>
    <w:rsid w:val="00B9745C"/>
    <w:rsid w:val="00BA026A"/>
    <w:rsid w:val="00BA07C3"/>
    <w:rsid w:val="00BA1231"/>
    <w:rsid w:val="00BA160A"/>
    <w:rsid w:val="00BA1B14"/>
    <w:rsid w:val="00BA1B7E"/>
    <w:rsid w:val="00BA216A"/>
    <w:rsid w:val="00BA3692"/>
    <w:rsid w:val="00BA36A5"/>
    <w:rsid w:val="00BA4C0F"/>
    <w:rsid w:val="00BA5E12"/>
    <w:rsid w:val="00BA64B7"/>
    <w:rsid w:val="00BA6FE8"/>
    <w:rsid w:val="00BA776C"/>
    <w:rsid w:val="00BA79C2"/>
    <w:rsid w:val="00BA7AF0"/>
    <w:rsid w:val="00BB0F48"/>
    <w:rsid w:val="00BB20B6"/>
    <w:rsid w:val="00BB21FA"/>
    <w:rsid w:val="00BB2308"/>
    <w:rsid w:val="00BB232D"/>
    <w:rsid w:val="00BB39CB"/>
    <w:rsid w:val="00BB4C90"/>
    <w:rsid w:val="00BB5F5A"/>
    <w:rsid w:val="00BB6324"/>
    <w:rsid w:val="00BB6832"/>
    <w:rsid w:val="00BB6AED"/>
    <w:rsid w:val="00BB71E4"/>
    <w:rsid w:val="00BB7421"/>
    <w:rsid w:val="00BB77F7"/>
    <w:rsid w:val="00BC03C3"/>
    <w:rsid w:val="00BC1432"/>
    <w:rsid w:val="00BC150F"/>
    <w:rsid w:val="00BC187D"/>
    <w:rsid w:val="00BC1B9D"/>
    <w:rsid w:val="00BC1F15"/>
    <w:rsid w:val="00BC1F17"/>
    <w:rsid w:val="00BC31FC"/>
    <w:rsid w:val="00BC3C4C"/>
    <w:rsid w:val="00BC3C76"/>
    <w:rsid w:val="00BC4B3F"/>
    <w:rsid w:val="00BC4FFB"/>
    <w:rsid w:val="00BC508B"/>
    <w:rsid w:val="00BC560B"/>
    <w:rsid w:val="00BC56EB"/>
    <w:rsid w:val="00BC682E"/>
    <w:rsid w:val="00BC70B0"/>
    <w:rsid w:val="00BC7492"/>
    <w:rsid w:val="00BD08E2"/>
    <w:rsid w:val="00BD1283"/>
    <w:rsid w:val="00BD2730"/>
    <w:rsid w:val="00BD3A56"/>
    <w:rsid w:val="00BD3A73"/>
    <w:rsid w:val="00BD3CA4"/>
    <w:rsid w:val="00BD4586"/>
    <w:rsid w:val="00BD4928"/>
    <w:rsid w:val="00BD6D2E"/>
    <w:rsid w:val="00BD79E2"/>
    <w:rsid w:val="00BE01A3"/>
    <w:rsid w:val="00BE0B89"/>
    <w:rsid w:val="00BE0D31"/>
    <w:rsid w:val="00BE124C"/>
    <w:rsid w:val="00BE2287"/>
    <w:rsid w:val="00BE410B"/>
    <w:rsid w:val="00BE42D0"/>
    <w:rsid w:val="00BE443A"/>
    <w:rsid w:val="00BE45FD"/>
    <w:rsid w:val="00BE5278"/>
    <w:rsid w:val="00BE5BF1"/>
    <w:rsid w:val="00BE61D5"/>
    <w:rsid w:val="00BE6906"/>
    <w:rsid w:val="00BE697A"/>
    <w:rsid w:val="00BE7046"/>
    <w:rsid w:val="00BE7191"/>
    <w:rsid w:val="00BE7ADF"/>
    <w:rsid w:val="00BF0198"/>
    <w:rsid w:val="00BF064C"/>
    <w:rsid w:val="00BF06E7"/>
    <w:rsid w:val="00BF1261"/>
    <w:rsid w:val="00BF215C"/>
    <w:rsid w:val="00BF2572"/>
    <w:rsid w:val="00BF33A2"/>
    <w:rsid w:val="00BF360E"/>
    <w:rsid w:val="00BF51FD"/>
    <w:rsid w:val="00BF59F6"/>
    <w:rsid w:val="00BF5B4C"/>
    <w:rsid w:val="00BF611E"/>
    <w:rsid w:val="00BF6D36"/>
    <w:rsid w:val="00C00017"/>
    <w:rsid w:val="00C003C5"/>
    <w:rsid w:val="00C003E9"/>
    <w:rsid w:val="00C0083D"/>
    <w:rsid w:val="00C00B2C"/>
    <w:rsid w:val="00C00C6B"/>
    <w:rsid w:val="00C012B8"/>
    <w:rsid w:val="00C02593"/>
    <w:rsid w:val="00C02A01"/>
    <w:rsid w:val="00C0405F"/>
    <w:rsid w:val="00C044A2"/>
    <w:rsid w:val="00C04EFD"/>
    <w:rsid w:val="00C05CE7"/>
    <w:rsid w:val="00C063C7"/>
    <w:rsid w:val="00C06C82"/>
    <w:rsid w:val="00C07018"/>
    <w:rsid w:val="00C07AED"/>
    <w:rsid w:val="00C07D8B"/>
    <w:rsid w:val="00C1029E"/>
    <w:rsid w:val="00C10381"/>
    <w:rsid w:val="00C10AFE"/>
    <w:rsid w:val="00C10B4D"/>
    <w:rsid w:val="00C10BB4"/>
    <w:rsid w:val="00C11637"/>
    <w:rsid w:val="00C11F71"/>
    <w:rsid w:val="00C121AF"/>
    <w:rsid w:val="00C12BA6"/>
    <w:rsid w:val="00C12C68"/>
    <w:rsid w:val="00C12C6E"/>
    <w:rsid w:val="00C13278"/>
    <w:rsid w:val="00C13AD8"/>
    <w:rsid w:val="00C14065"/>
    <w:rsid w:val="00C14206"/>
    <w:rsid w:val="00C158BF"/>
    <w:rsid w:val="00C15947"/>
    <w:rsid w:val="00C15A18"/>
    <w:rsid w:val="00C15E0E"/>
    <w:rsid w:val="00C16C21"/>
    <w:rsid w:val="00C16C55"/>
    <w:rsid w:val="00C16DD7"/>
    <w:rsid w:val="00C17F28"/>
    <w:rsid w:val="00C208E0"/>
    <w:rsid w:val="00C219AF"/>
    <w:rsid w:val="00C2285A"/>
    <w:rsid w:val="00C22E0D"/>
    <w:rsid w:val="00C23121"/>
    <w:rsid w:val="00C23872"/>
    <w:rsid w:val="00C24506"/>
    <w:rsid w:val="00C2462D"/>
    <w:rsid w:val="00C25E76"/>
    <w:rsid w:val="00C27119"/>
    <w:rsid w:val="00C272D8"/>
    <w:rsid w:val="00C27912"/>
    <w:rsid w:val="00C27A66"/>
    <w:rsid w:val="00C27C8F"/>
    <w:rsid w:val="00C31682"/>
    <w:rsid w:val="00C3210C"/>
    <w:rsid w:val="00C337EA"/>
    <w:rsid w:val="00C348CC"/>
    <w:rsid w:val="00C34C3B"/>
    <w:rsid w:val="00C352B1"/>
    <w:rsid w:val="00C36501"/>
    <w:rsid w:val="00C36845"/>
    <w:rsid w:val="00C36B39"/>
    <w:rsid w:val="00C371C3"/>
    <w:rsid w:val="00C37535"/>
    <w:rsid w:val="00C3769E"/>
    <w:rsid w:val="00C377A2"/>
    <w:rsid w:val="00C37C1A"/>
    <w:rsid w:val="00C37DF0"/>
    <w:rsid w:val="00C37E95"/>
    <w:rsid w:val="00C4001A"/>
    <w:rsid w:val="00C40130"/>
    <w:rsid w:val="00C412F2"/>
    <w:rsid w:val="00C41659"/>
    <w:rsid w:val="00C41E89"/>
    <w:rsid w:val="00C4243D"/>
    <w:rsid w:val="00C42CAB"/>
    <w:rsid w:val="00C42F9E"/>
    <w:rsid w:val="00C43347"/>
    <w:rsid w:val="00C441BD"/>
    <w:rsid w:val="00C448EA"/>
    <w:rsid w:val="00C44B0B"/>
    <w:rsid w:val="00C45B29"/>
    <w:rsid w:val="00C45F2C"/>
    <w:rsid w:val="00C4604C"/>
    <w:rsid w:val="00C460C7"/>
    <w:rsid w:val="00C46493"/>
    <w:rsid w:val="00C46A35"/>
    <w:rsid w:val="00C46D65"/>
    <w:rsid w:val="00C50299"/>
    <w:rsid w:val="00C5132A"/>
    <w:rsid w:val="00C51CE4"/>
    <w:rsid w:val="00C52066"/>
    <w:rsid w:val="00C5206C"/>
    <w:rsid w:val="00C5237F"/>
    <w:rsid w:val="00C53A8C"/>
    <w:rsid w:val="00C5414E"/>
    <w:rsid w:val="00C54202"/>
    <w:rsid w:val="00C544F7"/>
    <w:rsid w:val="00C54921"/>
    <w:rsid w:val="00C549F7"/>
    <w:rsid w:val="00C54F80"/>
    <w:rsid w:val="00C5545A"/>
    <w:rsid w:val="00C56091"/>
    <w:rsid w:val="00C56B10"/>
    <w:rsid w:val="00C56C6E"/>
    <w:rsid w:val="00C57594"/>
    <w:rsid w:val="00C57782"/>
    <w:rsid w:val="00C57914"/>
    <w:rsid w:val="00C57E21"/>
    <w:rsid w:val="00C57F3B"/>
    <w:rsid w:val="00C60BCE"/>
    <w:rsid w:val="00C60E5E"/>
    <w:rsid w:val="00C6126D"/>
    <w:rsid w:val="00C612F9"/>
    <w:rsid w:val="00C61348"/>
    <w:rsid w:val="00C64D1A"/>
    <w:rsid w:val="00C6570A"/>
    <w:rsid w:val="00C65CBD"/>
    <w:rsid w:val="00C65E6D"/>
    <w:rsid w:val="00C66886"/>
    <w:rsid w:val="00C66CD2"/>
    <w:rsid w:val="00C66D3A"/>
    <w:rsid w:val="00C66D98"/>
    <w:rsid w:val="00C67ADC"/>
    <w:rsid w:val="00C67BC8"/>
    <w:rsid w:val="00C7012D"/>
    <w:rsid w:val="00C70C32"/>
    <w:rsid w:val="00C712FA"/>
    <w:rsid w:val="00C729DF"/>
    <w:rsid w:val="00C7351E"/>
    <w:rsid w:val="00C744E2"/>
    <w:rsid w:val="00C74D1C"/>
    <w:rsid w:val="00C751D6"/>
    <w:rsid w:val="00C75864"/>
    <w:rsid w:val="00C760D0"/>
    <w:rsid w:val="00C76563"/>
    <w:rsid w:val="00C766F3"/>
    <w:rsid w:val="00C76EE5"/>
    <w:rsid w:val="00C76F9C"/>
    <w:rsid w:val="00C7787E"/>
    <w:rsid w:val="00C811A0"/>
    <w:rsid w:val="00C811C3"/>
    <w:rsid w:val="00C813D4"/>
    <w:rsid w:val="00C819B5"/>
    <w:rsid w:val="00C81CBF"/>
    <w:rsid w:val="00C823B4"/>
    <w:rsid w:val="00C8305C"/>
    <w:rsid w:val="00C8370E"/>
    <w:rsid w:val="00C8381A"/>
    <w:rsid w:val="00C848C6"/>
    <w:rsid w:val="00C85634"/>
    <w:rsid w:val="00C86644"/>
    <w:rsid w:val="00C8690F"/>
    <w:rsid w:val="00C86B0D"/>
    <w:rsid w:val="00C86B14"/>
    <w:rsid w:val="00C86FE7"/>
    <w:rsid w:val="00C872C8"/>
    <w:rsid w:val="00C87687"/>
    <w:rsid w:val="00C912FB"/>
    <w:rsid w:val="00C92857"/>
    <w:rsid w:val="00C93487"/>
    <w:rsid w:val="00C938D4"/>
    <w:rsid w:val="00C93C36"/>
    <w:rsid w:val="00C941BC"/>
    <w:rsid w:val="00C94AF6"/>
    <w:rsid w:val="00C95406"/>
    <w:rsid w:val="00C97678"/>
    <w:rsid w:val="00C97C09"/>
    <w:rsid w:val="00CA0475"/>
    <w:rsid w:val="00CA066F"/>
    <w:rsid w:val="00CA0DF5"/>
    <w:rsid w:val="00CA1224"/>
    <w:rsid w:val="00CA1DA5"/>
    <w:rsid w:val="00CA231E"/>
    <w:rsid w:val="00CA26C5"/>
    <w:rsid w:val="00CA30DB"/>
    <w:rsid w:val="00CA36F3"/>
    <w:rsid w:val="00CA5D7D"/>
    <w:rsid w:val="00CA6BDE"/>
    <w:rsid w:val="00CA6CAD"/>
    <w:rsid w:val="00CA6E19"/>
    <w:rsid w:val="00CA6F68"/>
    <w:rsid w:val="00CA7030"/>
    <w:rsid w:val="00CA7844"/>
    <w:rsid w:val="00CA796F"/>
    <w:rsid w:val="00CB06C8"/>
    <w:rsid w:val="00CB08E1"/>
    <w:rsid w:val="00CB3288"/>
    <w:rsid w:val="00CB3440"/>
    <w:rsid w:val="00CB35E6"/>
    <w:rsid w:val="00CB3776"/>
    <w:rsid w:val="00CB3FC5"/>
    <w:rsid w:val="00CB49B2"/>
    <w:rsid w:val="00CB4D60"/>
    <w:rsid w:val="00CB60E2"/>
    <w:rsid w:val="00CB6CA5"/>
    <w:rsid w:val="00CB741B"/>
    <w:rsid w:val="00CB75F3"/>
    <w:rsid w:val="00CB7D76"/>
    <w:rsid w:val="00CC0103"/>
    <w:rsid w:val="00CC0CEF"/>
    <w:rsid w:val="00CC1786"/>
    <w:rsid w:val="00CC1D50"/>
    <w:rsid w:val="00CC2198"/>
    <w:rsid w:val="00CC2BF8"/>
    <w:rsid w:val="00CC3F90"/>
    <w:rsid w:val="00CC4393"/>
    <w:rsid w:val="00CC667F"/>
    <w:rsid w:val="00CC724C"/>
    <w:rsid w:val="00CD02E6"/>
    <w:rsid w:val="00CD03E0"/>
    <w:rsid w:val="00CD084F"/>
    <w:rsid w:val="00CD2827"/>
    <w:rsid w:val="00CD2B9A"/>
    <w:rsid w:val="00CD3179"/>
    <w:rsid w:val="00CD34FB"/>
    <w:rsid w:val="00CD3DD4"/>
    <w:rsid w:val="00CD4046"/>
    <w:rsid w:val="00CD43CD"/>
    <w:rsid w:val="00CD4515"/>
    <w:rsid w:val="00CD45AA"/>
    <w:rsid w:val="00CD51E3"/>
    <w:rsid w:val="00CD56C3"/>
    <w:rsid w:val="00CD5704"/>
    <w:rsid w:val="00CD5E1F"/>
    <w:rsid w:val="00CD729D"/>
    <w:rsid w:val="00CD74C6"/>
    <w:rsid w:val="00CD7562"/>
    <w:rsid w:val="00CD762A"/>
    <w:rsid w:val="00CE093C"/>
    <w:rsid w:val="00CE2794"/>
    <w:rsid w:val="00CE30B8"/>
    <w:rsid w:val="00CE34FA"/>
    <w:rsid w:val="00CE3B2C"/>
    <w:rsid w:val="00CE3D63"/>
    <w:rsid w:val="00CE3E99"/>
    <w:rsid w:val="00CE4683"/>
    <w:rsid w:val="00CE57E0"/>
    <w:rsid w:val="00CE6B2A"/>
    <w:rsid w:val="00CE6F7C"/>
    <w:rsid w:val="00CE75EC"/>
    <w:rsid w:val="00CF0511"/>
    <w:rsid w:val="00CF2458"/>
    <w:rsid w:val="00CF2BCA"/>
    <w:rsid w:val="00CF2EC0"/>
    <w:rsid w:val="00CF39DD"/>
    <w:rsid w:val="00CF3D0D"/>
    <w:rsid w:val="00CF3DD6"/>
    <w:rsid w:val="00CF40B3"/>
    <w:rsid w:val="00CF4171"/>
    <w:rsid w:val="00CF5B85"/>
    <w:rsid w:val="00CF5EDA"/>
    <w:rsid w:val="00CF7142"/>
    <w:rsid w:val="00CF71CF"/>
    <w:rsid w:val="00CF7B11"/>
    <w:rsid w:val="00D00191"/>
    <w:rsid w:val="00D01991"/>
    <w:rsid w:val="00D03195"/>
    <w:rsid w:val="00D0354B"/>
    <w:rsid w:val="00D0383E"/>
    <w:rsid w:val="00D04A31"/>
    <w:rsid w:val="00D055DC"/>
    <w:rsid w:val="00D05785"/>
    <w:rsid w:val="00D058C2"/>
    <w:rsid w:val="00D06542"/>
    <w:rsid w:val="00D06698"/>
    <w:rsid w:val="00D067BA"/>
    <w:rsid w:val="00D10359"/>
    <w:rsid w:val="00D10650"/>
    <w:rsid w:val="00D108A7"/>
    <w:rsid w:val="00D11D5E"/>
    <w:rsid w:val="00D11F57"/>
    <w:rsid w:val="00D121D9"/>
    <w:rsid w:val="00D12388"/>
    <w:rsid w:val="00D12B62"/>
    <w:rsid w:val="00D12DB8"/>
    <w:rsid w:val="00D13C90"/>
    <w:rsid w:val="00D1651E"/>
    <w:rsid w:val="00D16552"/>
    <w:rsid w:val="00D16B5C"/>
    <w:rsid w:val="00D17103"/>
    <w:rsid w:val="00D178D0"/>
    <w:rsid w:val="00D17B48"/>
    <w:rsid w:val="00D17F1E"/>
    <w:rsid w:val="00D20216"/>
    <w:rsid w:val="00D208A0"/>
    <w:rsid w:val="00D208F1"/>
    <w:rsid w:val="00D21873"/>
    <w:rsid w:val="00D219B0"/>
    <w:rsid w:val="00D223B9"/>
    <w:rsid w:val="00D226A3"/>
    <w:rsid w:val="00D231D1"/>
    <w:rsid w:val="00D2440A"/>
    <w:rsid w:val="00D2485E"/>
    <w:rsid w:val="00D24EEA"/>
    <w:rsid w:val="00D250FC"/>
    <w:rsid w:val="00D259C9"/>
    <w:rsid w:val="00D262C1"/>
    <w:rsid w:val="00D264DA"/>
    <w:rsid w:val="00D26857"/>
    <w:rsid w:val="00D26CDA"/>
    <w:rsid w:val="00D275C6"/>
    <w:rsid w:val="00D302A8"/>
    <w:rsid w:val="00D30696"/>
    <w:rsid w:val="00D30D1E"/>
    <w:rsid w:val="00D30D56"/>
    <w:rsid w:val="00D316A3"/>
    <w:rsid w:val="00D31D4A"/>
    <w:rsid w:val="00D3205E"/>
    <w:rsid w:val="00D3220F"/>
    <w:rsid w:val="00D33816"/>
    <w:rsid w:val="00D3409D"/>
    <w:rsid w:val="00D34B24"/>
    <w:rsid w:val="00D354BA"/>
    <w:rsid w:val="00D356FC"/>
    <w:rsid w:val="00D35AB8"/>
    <w:rsid w:val="00D37402"/>
    <w:rsid w:val="00D37494"/>
    <w:rsid w:val="00D378E2"/>
    <w:rsid w:val="00D37D18"/>
    <w:rsid w:val="00D37E42"/>
    <w:rsid w:val="00D405A9"/>
    <w:rsid w:val="00D420E8"/>
    <w:rsid w:val="00D42553"/>
    <w:rsid w:val="00D42562"/>
    <w:rsid w:val="00D45B2E"/>
    <w:rsid w:val="00D45C32"/>
    <w:rsid w:val="00D45D57"/>
    <w:rsid w:val="00D4616C"/>
    <w:rsid w:val="00D46252"/>
    <w:rsid w:val="00D46325"/>
    <w:rsid w:val="00D46B22"/>
    <w:rsid w:val="00D46CD5"/>
    <w:rsid w:val="00D47383"/>
    <w:rsid w:val="00D4794E"/>
    <w:rsid w:val="00D47C1B"/>
    <w:rsid w:val="00D50137"/>
    <w:rsid w:val="00D50C3F"/>
    <w:rsid w:val="00D525EE"/>
    <w:rsid w:val="00D52B94"/>
    <w:rsid w:val="00D53CD0"/>
    <w:rsid w:val="00D53D69"/>
    <w:rsid w:val="00D54390"/>
    <w:rsid w:val="00D54823"/>
    <w:rsid w:val="00D54D3D"/>
    <w:rsid w:val="00D5538D"/>
    <w:rsid w:val="00D55593"/>
    <w:rsid w:val="00D55B9E"/>
    <w:rsid w:val="00D5603A"/>
    <w:rsid w:val="00D569A9"/>
    <w:rsid w:val="00D57B01"/>
    <w:rsid w:val="00D60100"/>
    <w:rsid w:val="00D61537"/>
    <w:rsid w:val="00D62E9B"/>
    <w:rsid w:val="00D637BF"/>
    <w:rsid w:val="00D64C0D"/>
    <w:rsid w:val="00D65012"/>
    <w:rsid w:val="00D65AD9"/>
    <w:rsid w:val="00D70E41"/>
    <w:rsid w:val="00D710BB"/>
    <w:rsid w:val="00D71128"/>
    <w:rsid w:val="00D71845"/>
    <w:rsid w:val="00D7184A"/>
    <w:rsid w:val="00D71FFE"/>
    <w:rsid w:val="00D72143"/>
    <w:rsid w:val="00D72784"/>
    <w:rsid w:val="00D72E7C"/>
    <w:rsid w:val="00D736AF"/>
    <w:rsid w:val="00D73BF9"/>
    <w:rsid w:val="00D7534C"/>
    <w:rsid w:val="00D75B64"/>
    <w:rsid w:val="00D7639C"/>
    <w:rsid w:val="00D80111"/>
    <w:rsid w:val="00D8046C"/>
    <w:rsid w:val="00D819F7"/>
    <w:rsid w:val="00D81D04"/>
    <w:rsid w:val="00D81D66"/>
    <w:rsid w:val="00D81E76"/>
    <w:rsid w:val="00D8362C"/>
    <w:rsid w:val="00D8406B"/>
    <w:rsid w:val="00D84CA8"/>
    <w:rsid w:val="00D84D65"/>
    <w:rsid w:val="00D85480"/>
    <w:rsid w:val="00D862B3"/>
    <w:rsid w:val="00D86569"/>
    <w:rsid w:val="00D86A6C"/>
    <w:rsid w:val="00D8706C"/>
    <w:rsid w:val="00D87104"/>
    <w:rsid w:val="00D87E4B"/>
    <w:rsid w:val="00D90252"/>
    <w:rsid w:val="00D90A27"/>
    <w:rsid w:val="00D91784"/>
    <w:rsid w:val="00D91DE2"/>
    <w:rsid w:val="00D9273F"/>
    <w:rsid w:val="00D93CE7"/>
    <w:rsid w:val="00D944F1"/>
    <w:rsid w:val="00D94663"/>
    <w:rsid w:val="00D950D1"/>
    <w:rsid w:val="00D9515F"/>
    <w:rsid w:val="00D952A7"/>
    <w:rsid w:val="00D95879"/>
    <w:rsid w:val="00D9651C"/>
    <w:rsid w:val="00D96C21"/>
    <w:rsid w:val="00DA0DD8"/>
    <w:rsid w:val="00DA0FBA"/>
    <w:rsid w:val="00DA1114"/>
    <w:rsid w:val="00DA1462"/>
    <w:rsid w:val="00DA1BD1"/>
    <w:rsid w:val="00DA1EA9"/>
    <w:rsid w:val="00DA47DC"/>
    <w:rsid w:val="00DA4895"/>
    <w:rsid w:val="00DA4E33"/>
    <w:rsid w:val="00DA503E"/>
    <w:rsid w:val="00DA5CEA"/>
    <w:rsid w:val="00DA6B26"/>
    <w:rsid w:val="00DA6C87"/>
    <w:rsid w:val="00DA7266"/>
    <w:rsid w:val="00DB145A"/>
    <w:rsid w:val="00DB26DD"/>
    <w:rsid w:val="00DB2A3E"/>
    <w:rsid w:val="00DB329D"/>
    <w:rsid w:val="00DB3727"/>
    <w:rsid w:val="00DB3D5F"/>
    <w:rsid w:val="00DB602C"/>
    <w:rsid w:val="00DB7043"/>
    <w:rsid w:val="00DB747C"/>
    <w:rsid w:val="00DC0025"/>
    <w:rsid w:val="00DC0239"/>
    <w:rsid w:val="00DC047E"/>
    <w:rsid w:val="00DC079F"/>
    <w:rsid w:val="00DC0AF9"/>
    <w:rsid w:val="00DC0DCA"/>
    <w:rsid w:val="00DC0E5F"/>
    <w:rsid w:val="00DC0FCD"/>
    <w:rsid w:val="00DC145F"/>
    <w:rsid w:val="00DC1ECF"/>
    <w:rsid w:val="00DC2601"/>
    <w:rsid w:val="00DC2E34"/>
    <w:rsid w:val="00DC338E"/>
    <w:rsid w:val="00DC412F"/>
    <w:rsid w:val="00DC535D"/>
    <w:rsid w:val="00DC5749"/>
    <w:rsid w:val="00DC59CB"/>
    <w:rsid w:val="00DC5A9A"/>
    <w:rsid w:val="00DC6FB6"/>
    <w:rsid w:val="00DD073D"/>
    <w:rsid w:val="00DD098D"/>
    <w:rsid w:val="00DD0BD3"/>
    <w:rsid w:val="00DD2612"/>
    <w:rsid w:val="00DD298D"/>
    <w:rsid w:val="00DD3286"/>
    <w:rsid w:val="00DD32B3"/>
    <w:rsid w:val="00DD3970"/>
    <w:rsid w:val="00DD3A69"/>
    <w:rsid w:val="00DD4ED6"/>
    <w:rsid w:val="00DD538C"/>
    <w:rsid w:val="00DD542C"/>
    <w:rsid w:val="00DD5F9E"/>
    <w:rsid w:val="00DD5FB3"/>
    <w:rsid w:val="00DD6127"/>
    <w:rsid w:val="00DD7616"/>
    <w:rsid w:val="00DD7691"/>
    <w:rsid w:val="00DD7AE4"/>
    <w:rsid w:val="00DD7CEE"/>
    <w:rsid w:val="00DD7DFC"/>
    <w:rsid w:val="00DD7EF1"/>
    <w:rsid w:val="00DE031C"/>
    <w:rsid w:val="00DE084F"/>
    <w:rsid w:val="00DE0F5D"/>
    <w:rsid w:val="00DE24BA"/>
    <w:rsid w:val="00DE30C8"/>
    <w:rsid w:val="00DE47B5"/>
    <w:rsid w:val="00DE5569"/>
    <w:rsid w:val="00DE5C0C"/>
    <w:rsid w:val="00DE5F78"/>
    <w:rsid w:val="00DE6037"/>
    <w:rsid w:val="00DE6232"/>
    <w:rsid w:val="00DE630D"/>
    <w:rsid w:val="00DE6608"/>
    <w:rsid w:val="00DE79F0"/>
    <w:rsid w:val="00DE7D0E"/>
    <w:rsid w:val="00DF19C9"/>
    <w:rsid w:val="00DF2884"/>
    <w:rsid w:val="00DF2D73"/>
    <w:rsid w:val="00DF333E"/>
    <w:rsid w:val="00DF369C"/>
    <w:rsid w:val="00DF4002"/>
    <w:rsid w:val="00DF406F"/>
    <w:rsid w:val="00DF43C0"/>
    <w:rsid w:val="00DF49DF"/>
    <w:rsid w:val="00DF4A7D"/>
    <w:rsid w:val="00DF5362"/>
    <w:rsid w:val="00DF55DB"/>
    <w:rsid w:val="00DF62F1"/>
    <w:rsid w:val="00DF6E19"/>
    <w:rsid w:val="00E014EA"/>
    <w:rsid w:val="00E016E7"/>
    <w:rsid w:val="00E018A4"/>
    <w:rsid w:val="00E01F46"/>
    <w:rsid w:val="00E020A7"/>
    <w:rsid w:val="00E0248B"/>
    <w:rsid w:val="00E02E8D"/>
    <w:rsid w:val="00E0312E"/>
    <w:rsid w:val="00E03B51"/>
    <w:rsid w:val="00E03BF2"/>
    <w:rsid w:val="00E040C5"/>
    <w:rsid w:val="00E04858"/>
    <w:rsid w:val="00E05743"/>
    <w:rsid w:val="00E05C88"/>
    <w:rsid w:val="00E05EAA"/>
    <w:rsid w:val="00E06541"/>
    <w:rsid w:val="00E06798"/>
    <w:rsid w:val="00E06A30"/>
    <w:rsid w:val="00E06FC9"/>
    <w:rsid w:val="00E076B5"/>
    <w:rsid w:val="00E0787B"/>
    <w:rsid w:val="00E07A25"/>
    <w:rsid w:val="00E07DCF"/>
    <w:rsid w:val="00E108B3"/>
    <w:rsid w:val="00E11E36"/>
    <w:rsid w:val="00E11EA7"/>
    <w:rsid w:val="00E12B66"/>
    <w:rsid w:val="00E13262"/>
    <w:rsid w:val="00E135C9"/>
    <w:rsid w:val="00E13BCD"/>
    <w:rsid w:val="00E140B0"/>
    <w:rsid w:val="00E14338"/>
    <w:rsid w:val="00E14456"/>
    <w:rsid w:val="00E15A50"/>
    <w:rsid w:val="00E15C0A"/>
    <w:rsid w:val="00E16121"/>
    <w:rsid w:val="00E1697C"/>
    <w:rsid w:val="00E16CD4"/>
    <w:rsid w:val="00E16E84"/>
    <w:rsid w:val="00E20875"/>
    <w:rsid w:val="00E20C58"/>
    <w:rsid w:val="00E213EA"/>
    <w:rsid w:val="00E2149F"/>
    <w:rsid w:val="00E219F4"/>
    <w:rsid w:val="00E21CD1"/>
    <w:rsid w:val="00E21DDD"/>
    <w:rsid w:val="00E2285C"/>
    <w:rsid w:val="00E22AF7"/>
    <w:rsid w:val="00E22CC8"/>
    <w:rsid w:val="00E2338E"/>
    <w:rsid w:val="00E23460"/>
    <w:rsid w:val="00E2351D"/>
    <w:rsid w:val="00E23859"/>
    <w:rsid w:val="00E23EAE"/>
    <w:rsid w:val="00E24D35"/>
    <w:rsid w:val="00E257D0"/>
    <w:rsid w:val="00E2742B"/>
    <w:rsid w:val="00E27A70"/>
    <w:rsid w:val="00E301CD"/>
    <w:rsid w:val="00E31A7C"/>
    <w:rsid w:val="00E31DC6"/>
    <w:rsid w:val="00E32407"/>
    <w:rsid w:val="00E325C3"/>
    <w:rsid w:val="00E33429"/>
    <w:rsid w:val="00E33524"/>
    <w:rsid w:val="00E339B6"/>
    <w:rsid w:val="00E33F77"/>
    <w:rsid w:val="00E34851"/>
    <w:rsid w:val="00E34B41"/>
    <w:rsid w:val="00E34D93"/>
    <w:rsid w:val="00E35AE2"/>
    <w:rsid w:val="00E365D8"/>
    <w:rsid w:val="00E36655"/>
    <w:rsid w:val="00E36A88"/>
    <w:rsid w:val="00E372C3"/>
    <w:rsid w:val="00E373F1"/>
    <w:rsid w:val="00E376CA"/>
    <w:rsid w:val="00E401FF"/>
    <w:rsid w:val="00E40ADC"/>
    <w:rsid w:val="00E4126D"/>
    <w:rsid w:val="00E413EF"/>
    <w:rsid w:val="00E426C3"/>
    <w:rsid w:val="00E430E2"/>
    <w:rsid w:val="00E436BD"/>
    <w:rsid w:val="00E4461F"/>
    <w:rsid w:val="00E449F5"/>
    <w:rsid w:val="00E44C0F"/>
    <w:rsid w:val="00E44E44"/>
    <w:rsid w:val="00E45103"/>
    <w:rsid w:val="00E4531C"/>
    <w:rsid w:val="00E4728B"/>
    <w:rsid w:val="00E4752D"/>
    <w:rsid w:val="00E475A5"/>
    <w:rsid w:val="00E47C90"/>
    <w:rsid w:val="00E50283"/>
    <w:rsid w:val="00E50304"/>
    <w:rsid w:val="00E5104E"/>
    <w:rsid w:val="00E51118"/>
    <w:rsid w:val="00E513A7"/>
    <w:rsid w:val="00E5167B"/>
    <w:rsid w:val="00E53614"/>
    <w:rsid w:val="00E548AF"/>
    <w:rsid w:val="00E556DE"/>
    <w:rsid w:val="00E55D81"/>
    <w:rsid w:val="00E55F9A"/>
    <w:rsid w:val="00E561BE"/>
    <w:rsid w:val="00E56469"/>
    <w:rsid w:val="00E566C5"/>
    <w:rsid w:val="00E571E9"/>
    <w:rsid w:val="00E57241"/>
    <w:rsid w:val="00E60AE7"/>
    <w:rsid w:val="00E60CAB"/>
    <w:rsid w:val="00E61715"/>
    <w:rsid w:val="00E62214"/>
    <w:rsid w:val="00E625C8"/>
    <w:rsid w:val="00E637D4"/>
    <w:rsid w:val="00E63C2A"/>
    <w:rsid w:val="00E63C78"/>
    <w:rsid w:val="00E659EC"/>
    <w:rsid w:val="00E65B37"/>
    <w:rsid w:val="00E664C0"/>
    <w:rsid w:val="00E67324"/>
    <w:rsid w:val="00E677D9"/>
    <w:rsid w:val="00E7117C"/>
    <w:rsid w:val="00E72E70"/>
    <w:rsid w:val="00E73007"/>
    <w:rsid w:val="00E735B8"/>
    <w:rsid w:val="00E7424B"/>
    <w:rsid w:val="00E74C28"/>
    <w:rsid w:val="00E74D8D"/>
    <w:rsid w:val="00E753FC"/>
    <w:rsid w:val="00E77B29"/>
    <w:rsid w:val="00E77D7C"/>
    <w:rsid w:val="00E807D3"/>
    <w:rsid w:val="00E80E17"/>
    <w:rsid w:val="00E81056"/>
    <w:rsid w:val="00E81970"/>
    <w:rsid w:val="00E81CE3"/>
    <w:rsid w:val="00E8208F"/>
    <w:rsid w:val="00E84841"/>
    <w:rsid w:val="00E84893"/>
    <w:rsid w:val="00E84E4B"/>
    <w:rsid w:val="00E852D8"/>
    <w:rsid w:val="00E85397"/>
    <w:rsid w:val="00E8557B"/>
    <w:rsid w:val="00E8593A"/>
    <w:rsid w:val="00E85C1E"/>
    <w:rsid w:val="00E868C6"/>
    <w:rsid w:val="00E87283"/>
    <w:rsid w:val="00E90E0E"/>
    <w:rsid w:val="00E910C9"/>
    <w:rsid w:val="00E91F16"/>
    <w:rsid w:val="00E922D3"/>
    <w:rsid w:val="00E93794"/>
    <w:rsid w:val="00E93D5B"/>
    <w:rsid w:val="00E94508"/>
    <w:rsid w:val="00E94578"/>
    <w:rsid w:val="00E9539E"/>
    <w:rsid w:val="00E953C3"/>
    <w:rsid w:val="00E95B67"/>
    <w:rsid w:val="00E9621B"/>
    <w:rsid w:val="00E96464"/>
    <w:rsid w:val="00E972E7"/>
    <w:rsid w:val="00E97CB6"/>
    <w:rsid w:val="00EA024A"/>
    <w:rsid w:val="00EA102D"/>
    <w:rsid w:val="00EA124D"/>
    <w:rsid w:val="00EA26A0"/>
    <w:rsid w:val="00EA328F"/>
    <w:rsid w:val="00EA335B"/>
    <w:rsid w:val="00EA335E"/>
    <w:rsid w:val="00EA36D6"/>
    <w:rsid w:val="00EA4CAC"/>
    <w:rsid w:val="00EA76E8"/>
    <w:rsid w:val="00EA7845"/>
    <w:rsid w:val="00EA7F56"/>
    <w:rsid w:val="00EB0BE7"/>
    <w:rsid w:val="00EB210C"/>
    <w:rsid w:val="00EB2E5E"/>
    <w:rsid w:val="00EB30AC"/>
    <w:rsid w:val="00EB3605"/>
    <w:rsid w:val="00EB3964"/>
    <w:rsid w:val="00EB3EC1"/>
    <w:rsid w:val="00EB3F4B"/>
    <w:rsid w:val="00EB5290"/>
    <w:rsid w:val="00EB52E8"/>
    <w:rsid w:val="00EB5874"/>
    <w:rsid w:val="00EB5AC6"/>
    <w:rsid w:val="00EB6384"/>
    <w:rsid w:val="00EB650B"/>
    <w:rsid w:val="00EB6CD9"/>
    <w:rsid w:val="00EB700D"/>
    <w:rsid w:val="00EB7DDD"/>
    <w:rsid w:val="00EC2473"/>
    <w:rsid w:val="00EC25ED"/>
    <w:rsid w:val="00EC26E8"/>
    <w:rsid w:val="00EC2986"/>
    <w:rsid w:val="00EC29C4"/>
    <w:rsid w:val="00EC3E98"/>
    <w:rsid w:val="00EC4967"/>
    <w:rsid w:val="00EC4BB0"/>
    <w:rsid w:val="00EC4E59"/>
    <w:rsid w:val="00EC5106"/>
    <w:rsid w:val="00EC540D"/>
    <w:rsid w:val="00EC5439"/>
    <w:rsid w:val="00EC653E"/>
    <w:rsid w:val="00EC6561"/>
    <w:rsid w:val="00EC6B3C"/>
    <w:rsid w:val="00EC7422"/>
    <w:rsid w:val="00EC7568"/>
    <w:rsid w:val="00EC7B5D"/>
    <w:rsid w:val="00ED006D"/>
    <w:rsid w:val="00ED07BA"/>
    <w:rsid w:val="00ED0DB3"/>
    <w:rsid w:val="00ED1690"/>
    <w:rsid w:val="00ED2D17"/>
    <w:rsid w:val="00ED3085"/>
    <w:rsid w:val="00ED3F36"/>
    <w:rsid w:val="00ED4203"/>
    <w:rsid w:val="00ED5986"/>
    <w:rsid w:val="00ED6085"/>
    <w:rsid w:val="00ED65EA"/>
    <w:rsid w:val="00ED6A17"/>
    <w:rsid w:val="00ED77AA"/>
    <w:rsid w:val="00EE0190"/>
    <w:rsid w:val="00EE06D8"/>
    <w:rsid w:val="00EE0B77"/>
    <w:rsid w:val="00EE1652"/>
    <w:rsid w:val="00EE1C4C"/>
    <w:rsid w:val="00EE21A9"/>
    <w:rsid w:val="00EE259C"/>
    <w:rsid w:val="00EE26BE"/>
    <w:rsid w:val="00EE28FE"/>
    <w:rsid w:val="00EE2B00"/>
    <w:rsid w:val="00EE3C33"/>
    <w:rsid w:val="00EE3DDE"/>
    <w:rsid w:val="00EE4440"/>
    <w:rsid w:val="00EE50B3"/>
    <w:rsid w:val="00EE5C4E"/>
    <w:rsid w:val="00EE7B66"/>
    <w:rsid w:val="00EF0105"/>
    <w:rsid w:val="00EF02D3"/>
    <w:rsid w:val="00EF1539"/>
    <w:rsid w:val="00EF182C"/>
    <w:rsid w:val="00EF21DA"/>
    <w:rsid w:val="00EF2F7A"/>
    <w:rsid w:val="00EF3039"/>
    <w:rsid w:val="00EF3BF9"/>
    <w:rsid w:val="00EF3CE2"/>
    <w:rsid w:val="00EF3D80"/>
    <w:rsid w:val="00EF47FE"/>
    <w:rsid w:val="00EF5374"/>
    <w:rsid w:val="00EF62C7"/>
    <w:rsid w:val="00EF79B4"/>
    <w:rsid w:val="00EF7B3F"/>
    <w:rsid w:val="00F009CC"/>
    <w:rsid w:val="00F01A34"/>
    <w:rsid w:val="00F03B01"/>
    <w:rsid w:val="00F04214"/>
    <w:rsid w:val="00F0553A"/>
    <w:rsid w:val="00F060B3"/>
    <w:rsid w:val="00F06554"/>
    <w:rsid w:val="00F06ED0"/>
    <w:rsid w:val="00F0708C"/>
    <w:rsid w:val="00F07FEC"/>
    <w:rsid w:val="00F10536"/>
    <w:rsid w:val="00F1125B"/>
    <w:rsid w:val="00F11349"/>
    <w:rsid w:val="00F115F3"/>
    <w:rsid w:val="00F122A4"/>
    <w:rsid w:val="00F132DF"/>
    <w:rsid w:val="00F1335F"/>
    <w:rsid w:val="00F13703"/>
    <w:rsid w:val="00F1378C"/>
    <w:rsid w:val="00F13FED"/>
    <w:rsid w:val="00F160EF"/>
    <w:rsid w:val="00F16A4D"/>
    <w:rsid w:val="00F16B89"/>
    <w:rsid w:val="00F16CC3"/>
    <w:rsid w:val="00F1794B"/>
    <w:rsid w:val="00F20728"/>
    <w:rsid w:val="00F207EE"/>
    <w:rsid w:val="00F211F4"/>
    <w:rsid w:val="00F2194C"/>
    <w:rsid w:val="00F22340"/>
    <w:rsid w:val="00F22478"/>
    <w:rsid w:val="00F225F9"/>
    <w:rsid w:val="00F2294A"/>
    <w:rsid w:val="00F24EFA"/>
    <w:rsid w:val="00F25C80"/>
    <w:rsid w:val="00F2644F"/>
    <w:rsid w:val="00F26E8B"/>
    <w:rsid w:val="00F270AC"/>
    <w:rsid w:val="00F27F05"/>
    <w:rsid w:val="00F30496"/>
    <w:rsid w:val="00F30FC4"/>
    <w:rsid w:val="00F310C4"/>
    <w:rsid w:val="00F318C9"/>
    <w:rsid w:val="00F31D9C"/>
    <w:rsid w:val="00F32C77"/>
    <w:rsid w:val="00F35167"/>
    <w:rsid w:val="00F363A4"/>
    <w:rsid w:val="00F364D5"/>
    <w:rsid w:val="00F37137"/>
    <w:rsid w:val="00F3764C"/>
    <w:rsid w:val="00F42649"/>
    <w:rsid w:val="00F42B6F"/>
    <w:rsid w:val="00F42BAE"/>
    <w:rsid w:val="00F435E1"/>
    <w:rsid w:val="00F43690"/>
    <w:rsid w:val="00F43871"/>
    <w:rsid w:val="00F43B2A"/>
    <w:rsid w:val="00F45A5D"/>
    <w:rsid w:val="00F47765"/>
    <w:rsid w:val="00F47A9E"/>
    <w:rsid w:val="00F506A6"/>
    <w:rsid w:val="00F50F82"/>
    <w:rsid w:val="00F51327"/>
    <w:rsid w:val="00F5178A"/>
    <w:rsid w:val="00F5371F"/>
    <w:rsid w:val="00F53FA1"/>
    <w:rsid w:val="00F5438B"/>
    <w:rsid w:val="00F553AA"/>
    <w:rsid w:val="00F56AE0"/>
    <w:rsid w:val="00F60926"/>
    <w:rsid w:val="00F60E7E"/>
    <w:rsid w:val="00F6159E"/>
    <w:rsid w:val="00F61974"/>
    <w:rsid w:val="00F61EBC"/>
    <w:rsid w:val="00F62545"/>
    <w:rsid w:val="00F62FDD"/>
    <w:rsid w:val="00F63ADE"/>
    <w:rsid w:val="00F63AF4"/>
    <w:rsid w:val="00F64335"/>
    <w:rsid w:val="00F64536"/>
    <w:rsid w:val="00F650D1"/>
    <w:rsid w:val="00F654BD"/>
    <w:rsid w:val="00F66B67"/>
    <w:rsid w:val="00F672E3"/>
    <w:rsid w:val="00F679F6"/>
    <w:rsid w:val="00F67D28"/>
    <w:rsid w:val="00F67DF5"/>
    <w:rsid w:val="00F67E28"/>
    <w:rsid w:val="00F70021"/>
    <w:rsid w:val="00F701BE"/>
    <w:rsid w:val="00F7028B"/>
    <w:rsid w:val="00F721ED"/>
    <w:rsid w:val="00F72496"/>
    <w:rsid w:val="00F72ED3"/>
    <w:rsid w:val="00F72EF1"/>
    <w:rsid w:val="00F734BA"/>
    <w:rsid w:val="00F7360F"/>
    <w:rsid w:val="00F73AC9"/>
    <w:rsid w:val="00F73C02"/>
    <w:rsid w:val="00F73CCA"/>
    <w:rsid w:val="00F73DD5"/>
    <w:rsid w:val="00F743DC"/>
    <w:rsid w:val="00F7452C"/>
    <w:rsid w:val="00F74921"/>
    <w:rsid w:val="00F74B04"/>
    <w:rsid w:val="00F74BC5"/>
    <w:rsid w:val="00F75068"/>
    <w:rsid w:val="00F76716"/>
    <w:rsid w:val="00F76B7C"/>
    <w:rsid w:val="00F77501"/>
    <w:rsid w:val="00F778AF"/>
    <w:rsid w:val="00F77FAA"/>
    <w:rsid w:val="00F812E5"/>
    <w:rsid w:val="00F81701"/>
    <w:rsid w:val="00F81B03"/>
    <w:rsid w:val="00F8283F"/>
    <w:rsid w:val="00F82AFC"/>
    <w:rsid w:val="00F82C42"/>
    <w:rsid w:val="00F8369E"/>
    <w:rsid w:val="00F83831"/>
    <w:rsid w:val="00F8442D"/>
    <w:rsid w:val="00F865E0"/>
    <w:rsid w:val="00F86B71"/>
    <w:rsid w:val="00F9047E"/>
    <w:rsid w:val="00F90753"/>
    <w:rsid w:val="00F908E7"/>
    <w:rsid w:val="00F90A6A"/>
    <w:rsid w:val="00F90C42"/>
    <w:rsid w:val="00F91192"/>
    <w:rsid w:val="00F91923"/>
    <w:rsid w:val="00F91960"/>
    <w:rsid w:val="00F91C9B"/>
    <w:rsid w:val="00F91ED9"/>
    <w:rsid w:val="00F926FC"/>
    <w:rsid w:val="00F92AFA"/>
    <w:rsid w:val="00F940AE"/>
    <w:rsid w:val="00F946EF"/>
    <w:rsid w:val="00F94AB7"/>
    <w:rsid w:val="00F94D3C"/>
    <w:rsid w:val="00F951F5"/>
    <w:rsid w:val="00F95B4B"/>
    <w:rsid w:val="00F95C8F"/>
    <w:rsid w:val="00F95D5A"/>
    <w:rsid w:val="00F96168"/>
    <w:rsid w:val="00F96346"/>
    <w:rsid w:val="00F96E7F"/>
    <w:rsid w:val="00FA0604"/>
    <w:rsid w:val="00FA0A71"/>
    <w:rsid w:val="00FA1663"/>
    <w:rsid w:val="00FA20CD"/>
    <w:rsid w:val="00FA21C6"/>
    <w:rsid w:val="00FA2293"/>
    <w:rsid w:val="00FA28FC"/>
    <w:rsid w:val="00FA2FCC"/>
    <w:rsid w:val="00FA3DD4"/>
    <w:rsid w:val="00FA44DC"/>
    <w:rsid w:val="00FA4B47"/>
    <w:rsid w:val="00FA5355"/>
    <w:rsid w:val="00FA5FCE"/>
    <w:rsid w:val="00FB0327"/>
    <w:rsid w:val="00FB1A77"/>
    <w:rsid w:val="00FB1B06"/>
    <w:rsid w:val="00FB2452"/>
    <w:rsid w:val="00FB28F2"/>
    <w:rsid w:val="00FB37D3"/>
    <w:rsid w:val="00FB3A96"/>
    <w:rsid w:val="00FB3CE3"/>
    <w:rsid w:val="00FB5777"/>
    <w:rsid w:val="00FB5A91"/>
    <w:rsid w:val="00FB5ACC"/>
    <w:rsid w:val="00FB5ED4"/>
    <w:rsid w:val="00FB6416"/>
    <w:rsid w:val="00FB67C3"/>
    <w:rsid w:val="00FB739A"/>
    <w:rsid w:val="00FB757D"/>
    <w:rsid w:val="00FB7FCB"/>
    <w:rsid w:val="00FC07B3"/>
    <w:rsid w:val="00FC09B0"/>
    <w:rsid w:val="00FC107A"/>
    <w:rsid w:val="00FC238F"/>
    <w:rsid w:val="00FC3026"/>
    <w:rsid w:val="00FC32D1"/>
    <w:rsid w:val="00FC47AB"/>
    <w:rsid w:val="00FC4806"/>
    <w:rsid w:val="00FC486E"/>
    <w:rsid w:val="00FC4A3A"/>
    <w:rsid w:val="00FC4C0F"/>
    <w:rsid w:val="00FC5E37"/>
    <w:rsid w:val="00FC6D2D"/>
    <w:rsid w:val="00FD1D0F"/>
    <w:rsid w:val="00FD1FFD"/>
    <w:rsid w:val="00FD29CC"/>
    <w:rsid w:val="00FD3AB7"/>
    <w:rsid w:val="00FD4109"/>
    <w:rsid w:val="00FD4234"/>
    <w:rsid w:val="00FD42EF"/>
    <w:rsid w:val="00FD57E2"/>
    <w:rsid w:val="00FD5AEE"/>
    <w:rsid w:val="00FD6208"/>
    <w:rsid w:val="00FD6A5C"/>
    <w:rsid w:val="00FD6DE0"/>
    <w:rsid w:val="00FD73FF"/>
    <w:rsid w:val="00FD7661"/>
    <w:rsid w:val="00FD7A3A"/>
    <w:rsid w:val="00FE0224"/>
    <w:rsid w:val="00FE0578"/>
    <w:rsid w:val="00FE05BA"/>
    <w:rsid w:val="00FE088B"/>
    <w:rsid w:val="00FE0C5B"/>
    <w:rsid w:val="00FE13FB"/>
    <w:rsid w:val="00FE1696"/>
    <w:rsid w:val="00FE1F76"/>
    <w:rsid w:val="00FE33CE"/>
    <w:rsid w:val="00FE3F27"/>
    <w:rsid w:val="00FE4208"/>
    <w:rsid w:val="00FE4691"/>
    <w:rsid w:val="00FE46F6"/>
    <w:rsid w:val="00FE4A26"/>
    <w:rsid w:val="00FE527C"/>
    <w:rsid w:val="00FE58A6"/>
    <w:rsid w:val="00FE60DD"/>
    <w:rsid w:val="00FE6149"/>
    <w:rsid w:val="00FE6326"/>
    <w:rsid w:val="00FE63DD"/>
    <w:rsid w:val="00FE6BC3"/>
    <w:rsid w:val="00FE71D4"/>
    <w:rsid w:val="00FE7BDA"/>
    <w:rsid w:val="00FE7C5B"/>
    <w:rsid w:val="00FE7CFF"/>
    <w:rsid w:val="00FF0B38"/>
    <w:rsid w:val="00FF2EC6"/>
    <w:rsid w:val="00FF4054"/>
    <w:rsid w:val="00FF41F2"/>
    <w:rsid w:val="00FF6229"/>
    <w:rsid w:val="00FF7252"/>
    <w:rsid w:val="00FF7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header" w:locked="1" w:uiPriority="99"/>
    <w:lsdException w:name="caption" w:locked="1" w:qFormat="1"/>
    <w:lsdException w:name="footnote reference" w:uiPriority="99"/>
    <w:lsdException w:name="Title" w:locked="1" w:uiPriority="10" w:qFormat="1"/>
    <w:lsdException w:name="Default Paragraph Font" w:locked="1"/>
    <w:lsdException w:name="Body Text Indent" w:locked="1"/>
    <w:lsdException w:name="Subtitle" w:locked="1" w:qFormat="1"/>
    <w:lsdException w:name="Body Text Indent 2" w:uiPriority="99"/>
    <w:lsdException w:name="Hyperlink" w:uiPriority="99"/>
    <w:lsdException w:name="FollowedHyperlink" w:uiPriority="99"/>
    <w:lsdException w:name="Strong" w:locked="1" w:uiPriority="22" w:qFormat="1"/>
    <w:lsdException w:name="Emphasis" w:locked="1" w:qFormat="1"/>
    <w:lsdException w:name="HTML Preformatted" w:uiPriority="99"/>
    <w:lsdException w:name="No List" w:locked="1" w:uiPriority="99"/>
    <w:lsdException w:name="Table Grid" w:locked="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580976"/>
    <w:pPr>
      <w:spacing w:after="200" w:line="276" w:lineRule="auto"/>
    </w:pPr>
    <w:rPr>
      <w:sz w:val="22"/>
      <w:szCs w:val="22"/>
      <w:lang w:eastAsia="en-US"/>
    </w:rPr>
  </w:style>
  <w:style w:type="paragraph" w:styleId="11">
    <w:name w:val="heading 1"/>
    <w:basedOn w:val="a5"/>
    <w:next w:val="a5"/>
    <w:link w:val="12"/>
    <w:qFormat/>
    <w:rsid w:val="004E18AA"/>
    <w:pPr>
      <w:keepNext/>
      <w:keepLines/>
      <w:spacing w:before="480" w:after="0"/>
      <w:outlineLvl w:val="0"/>
    </w:pPr>
    <w:rPr>
      <w:b/>
      <w:bCs/>
      <w:sz w:val="36"/>
      <w:szCs w:val="28"/>
    </w:rPr>
  </w:style>
  <w:style w:type="paragraph" w:styleId="2">
    <w:name w:val="heading 2"/>
    <w:basedOn w:val="a5"/>
    <w:next w:val="3"/>
    <w:link w:val="22"/>
    <w:autoRedefine/>
    <w:qFormat/>
    <w:rsid w:val="006B061D"/>
    <w:pPr>
      <w:keepNext/>
      <w:keepLines/>
      <w:numPr>
        <w:ilvl w:val="1"/>
        <w:numId w:val="3"/>
      </w:numPr>
      <w:spacing w:before="200" w:after="0"/>
      <w:jc w:val="both"/>
      <w:outlineLvl w:val="1"/>
    </w:pPr>
    <w:rPr>
      <w:b/>
      <w:bCs/>
      <w:sz w:val="32"/>
      <w:szCs w:val="26"/>
    </w:rPr>
  </w:style>
  <w:style w:type="paragraph" w:styleId="3">
    <w:name w:val="heading 3"/>
    <w:basedOn w:val="a5"/>
    <w:next w:val="a5"/>
    <w:link w:val="31"/>
    <w:autoRedefine/>
    <w:qFormat/>
    <w:rsid w:val="008F2F47"/>
    <w:pPr>
      <w:keepNext/>
      <w:keepLines/>
      <w:numPr>
        <w:ilvl w:val="2"/>
        <w:numId w:val="3"/>
      </w:numPr>
      <w:spacing w:before="200" w:after="0"/>
      <w:jc w:val="both"/>
      <w:outlineLvl w:val="2"/>
    </w:pPr>
    <w:rPr>
      <w:b/>
      <w:bCs/>
      <w:sz w:val="28"/>
    </w:rPr>
  </w:style>
  <w:style w:type="paragraph" w:styleId="4">
    <w:name w:val="heading 4"/>
    <w:aliases w:val=" Знак,Heading 4 Char,D&amp;M4,D&amp;M 4"/>
    <w:basedOn w:val="a5"/>
    <w:next w:val="a5"/>
    <w:link w:val="40"/>
    <w:qFormat/>
    <w:locked/>
    <w:rsid w:val="005A49D0"/>
    <w:pPr>
      <w:keepNext/>
      <w:spacing w:before="240" w:after="60"/>
      <w:outlineLvl w:val="3"/>
    </w:pPr>
    <w:rPr>
      <w:b/>
      <w:bCs/>
      <w:sz w:val="28"/>
      <w:szCs w:val="28"/>
    </w:rPr>
  </w:style>
  <w:style w:type="paragraph" w:styleId="5">
    <w:name w:val="heading 5"/>
    <w:basedOn w:val="a5"/>
    <w:next w:val="a5"/>
    <w:link w:val="50"/>
    <w:qFormat/>
    <w:locked/>
    <w:rsid w:val="00412497"/>
    <w:pPr>
      <w:spacing w:before="240" w:after="60"/>
      <w:outlineLvl w:val="4"/>
    </w:pPr>
    <w:rPr>
      <w:b/>
      <w:bCs/>
      <w:i/>
      <w:iCs/>
      <w:sz w:val="26"/>
      <w:szCs w:val="26"/>
    </w:rPr>
  </w:style>
  <w:style w:type="paragraph" w:styleId="6">
    <w:name w:val="heading 6"/>
    <w:basedOn w:val="a5"/>
    <w:next w:val="a5"/>
    <w:link w:val="60"/>
    <w:unhideWhenUsed/>
    <w:qFormat/>
    <w:locked/>
    <w:rsid w:val="00FB1A77"/>
    <w:pPr>
      <w:keepNext/>
      <w:keepLines/>
      <w:spacing w:before="200" w:after="0" w:line="240" w:lineRule="auto"/>
      <w:ind w:left="1152" w:hanging="1152"/>
      <w:jc w:val="both"/>
      <w:outlineLvl w:val="5"/>
    </w:pPr>
    <w:rPr>
      <w:rFonts w:asciiTheme="majorHAnsi" w:eastAsiaTheme="majorEastAsia" w:hAnsiTheme="majorHAnsi" w:cstheme="majorBidi"/>
      <w:i/>
      <w:iCs/>
      <w:color w:val="243F60" w:themeColor="accent1" w:themeShade="7F"/>
      <w:sz w:val="28"/>
      <w:lang w:eastAsia="ru-RU"/>
    </w:rPr>
  </w:style>
  <w:style w:type="paragraph" w:styleId="7">
    <w:name w:val="heading 7"/>
    <w:basedOn w:val="a5"/>
    <w:next w:val="a5"/>
    <w:link w:val="70"/>
    <w:unhideWhenUsed/>
    <w:qFormat/>
    <w:locked/>
    <w:rsid w:val="00FB1A77"/>
    <w:pPr>
      <w:keepNext/>
      <w:keepLines/>
      <w:spacing w:before="200" w:after="0" w:line="240" w:lineRule="auto"/>
      <w:ind w:left="1296" w:hanging="1296"/>
      <w:jc w:val="both"/>
      <w:outlineLvl w:val="6"/>
    </w:pPr>
    <w:rPr>
      <w:rFonts w:asciiTheme="majorHAnsi" w:eastAsiaTheme="majorEastAsia" w:hAnsiTheme="majorHAnsi" w:cstheme="majorBidi"/>
      <w:i/>
      <w:iCs/>
      <w:color w:val="404040" w:themeColor="text1" w:themeTint="BF"/>
      <w:sz w:val="28"/>
      <w:lang w:eastAsia="ru-RU"/>
    </w:rPr>
  </w:style>
  <w:style w:type="paragraph" w:styleId="8">
    <w:name w:val="heading 8"/>
    <w:basedOn w:val="a5"/>
    <w:next w:val="a5"/>
    <w:link w:val="80"/>
    <w:uiPriority w:val="9"/>
    <w:unhideWhenUsed/>
    <w:qFormat/>
    <w:locked/>
    <w:rsid w:val="00FB1A77"/>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5"/>
    <w:next w:val="a5"/>
    <w:link w:val="90"/>
    <w:uiPriority w:val="9"/>
    <w:unhideWhenUsed/>
    <w:qFormat/>
    <w:locked/>
    <w:rsid w:val="00FB1A77"/>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3">
    <w:name w:val="Без интервала1"/>
    <w:rsid w:val="00F946EF"/>
    <w:rPr>
      <w:sz w:val="22"/>
      <w:szCs w:val="22"/>
      <w:lang w:eastAsia="en-US"/>
    </w:rPr>
  </w:style>
  <w:style w:type="paragraph" w:styleId="a9">
    <w:name w:val="Body Text Indent"/>
    <w:aliases w:val="Основной текст с отступом Знак1"/>
    <w:basedOn w:val="a5"/>
    <w:link w:val="aa"/>
    <w:rsid w:val="0053398F"/>
    <w:pPr>
      <w:spacing w:after="0" w:line="240" w:lineRule="auto"/>
      <w:ind w:firstLine="720"/>
      <w:jc w:val="both"/>
    </w:pPr>
    <w:rPr>
      <w:sz w:val="24"/>
      <w:szCs w:val="20"/>
      <w:lang w:eastAsia="ru-RU"/>
    </w:rPr>
  </w:style>
  <w:style w:type="character" w:customStyle="1" w:styleId="aa">
    <w:name w:val="Основной текст с отступом Знак"/>
    <w:aliases w:val="Основной текст с отступом Знак1 Знак2"/>
    <w:link w:val="a9"/>
    <w:locked/>
    <w:rsid w:val="0053398F"/>
    <w:rPr>
      <w:rFonts w:ascii="Times New Roman" w:hAnsi="Times New Roman" w:cs="Times New Roman"/>
      <w:sz w:val="20"/>
      <w:szCs w:val="20"/>
      <w:lang w:eastAsia="ru-RU"/>
    </w:rPr>
  </w:style>
  <w:style w:type="table" w:styleId="ab">
    <w:name w:val="Table Grid"/>
    <w:basedOn w:val="a7"/>
    <w:rsid w:val="00280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5"/>
    <w:link w:val="ad"/>
    <w:rsid w:val="00F27F05"/>
    <w:pPr>
      <w:spacing w:after="0" w:line="240" w:lineRule="auto"/>
    </w:pPr>
    <w:rPr>
      <w:rFonts w:ascii="Tahoma" w:hAnsi="Tahoma" w:cs="Tahoma"/>
      <w:sz w:val="16"/>
      <w:szCs w:val="16"/>
    </w:rPr>
  </w:style>
  <w:style w:type="character" w:customStyle="1" w:styleId="ad">
    <w:name w:val="Текст выноски Знак"/>
    <w:link w:val="ac"/>
    <w:locked/>
    <w:rsid w:val="00F27F05"/>
    <w:rPr>
      <w:rFonts w:ascii="Tahoma" w:hAnsi="Tahoma" w:cs="Tahoma"/>
      <w:sz w:val="16"/>
      <w:szCs w:val="16"/>
    </w:rPr>
  </w:style>
  <w:style w:type="paragraph" w:customStyle="1" w:styleId="14">
    <w:name w:val="Абзац списка1"/>
    <w:basedOn w:val="a5"/>
    <w:rsid w:val="007E4299"/>
    <w:pPr>
      <w:ind w:left="720"/>
      <w:contextualSpacing/>
    </w:pPr>
  </w:style>
  <w:style w:type="character" w:styleId="ae">
    <w:name w:val="Hyperlink"/>
    <w:uiPriority w:val="99"/>
    <w:rsid w:val="00957920"/>
    <w:rPr>
      <w:rFonts w:cs="Times New Roman"/>
      <w:color w:val="0000FF"/>
      <w:u w:val="single"/>
    </w:rPr>
  </w:style>
  <w:style w:type="character" w:styleId="af">
    <w:name w:val="FollowedHyperlink"/>
    <w:uiPriority w:val="99"/>
    <w:rsid w:val="00957920"/>
    <w:rPr>
      <w:rFonts w:cs="Times New Roman"/>
      <w:color w:val="800080"/>
      <w:u w:val="single"/>
    </w:rPr>
  </w:style>
  <w:style w:type="paragraph" w:customStyle="1" w:styleId="font5">
    <w:name w:val="font5"/>
    <w:basedOn w:val="a5"/>
    <w:rsid w:val="00957920"/>
    <w:pPr>
      <w:spacing w:before="100" w:beforeAutospacing="1" w:after="100" w:afterAutospacing="1" w:line="240" w:lineRule="auto"/>
    </w:pPr>
    <w:rPr>
      <w:color w:val="000000"/>
      <w:sz w:val="28"/>
      <w:szCs w:val="28"/>
      <w:lang w:eastAsia="ru-RU"/>
    </w:rPr>
  </w:style>
  <w:style w:type="paragraph" w:customStyle="1" w:styleId="font6">
    <w:name w:val="font6"/>
    <w:basedOn w:val="a5"/>
    <w:rsid w:val="00957920"/>
    <w:pPr>
      <w:spacing w:before="100" w:beforeAutospacing="1" w:after="100" w:afterAutospacing="1" w:line="240" w:lineRule="auto"/>
    </w:pPr>
    <w:rPr>
      <w:color w:val="000000"/>
      <w:sz w:val="28"/>
      <w:szCs w:val="28"/>
      <w:u w:val="single"/>
      <w:lang w:eastAsia="ru-RU"/>
    </w:rPr>
  </w:style>
  <w:style w:type="paragraph" w:customStyle="1" w:styleId="xl65">
    <w:name w:val="xl65"/>
    <w:basedOn w:val="a5"/>
    <w:rsid w:val="009579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b/>
      <w:bCs/>
      <w:sz w:val="28"/>
      <w:szCs w:val="28"/>
      <w:lang w:eastAsia="ru-RU"/>
    </w:rPr>
  </w:style>
  <w:style w:type="paragraph" w:customStyle="1" w:styleId="xl66">
    <w:name w:val="xl66"/>
    <w:basedOn w:val="a5"/>
    <w:rsid w:val="00957920"/>
    <w:pPr>
      <w:pBdr>
        <w:top w:val="single" w:sz="8" w:space="0" w:color="auto"/>
        <w:right w:val="single" w:sz="8" w:space="0" w:color="auto"/>
      </w:pBdr>
      <w:shd w:val="clear" w:color="000000" w:fill="FFFFFF"/>
      <w:spacing w:before="100" w:beforeAutospacing="1" w:after="100" w:afterAutospacing="1" w:line="240" w:lineRule="auto"/>
      <w:jc w:val="center"/>
      <w:textAlignment w:val="top"/>
    </w:pPr>
    <w:rPr>
      <w:b/>
      <w:bCs/>
      <w:sz w:val="28"/>
      <w:szCs w:val="28"/>
      <w:lang w:eastAsia="ru-RU"/>
    </w:rPr>
  </w:style>
  <w:style w:type="paragraph" w:customStyle="1" w:styleId="xl67">
    <w:name w:val="xl67"/>
    <w:basedOn w:val="a5"/>
    <w:rsid w:val="00957920"/>
    <w:pPr>
      <w:pBdr>
        <w:top w:val="single" w:sz="8" w:space="0" w:color="auto"/>
        <w:right w:val="single" w:sz="8"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68">
    <w:name w:val="xl68"/>
    <w:basedOn w:val="a5"/>
    <w:rsid w:val="00957920"/>
    <w:pPr>
      <w:pBdr>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69">
    <w:name w:val="xl69"/>
    <w:basedOn w:val="a5"/>
    <w:rsid w:val="00957920"/>
    <w:pPr>
      <w:pBdr>
        <w:right w:val="single" w:sz="8"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70">
    <w:name w:val="xl70"/>
    <w:basedOn w:val="a5"/>
    <w:rsid w:val="00957920"/>
    <w:pPr>
      <w:pBdr>
        <w:bottom w:val="single" w:sz="8" w:space="0" w:color="auto"/>
        <w:right w:val="single" w:sz="8"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71">
    <w:name w:val="xl71"/>
    <w:basedOn w:val="a5"/>
    <w:rsid w:val="009579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2">
    <w:name w:val="xl72"/>
    <w:basedOn w:val="a5"/>
    <w:rsid w:val="00957920"/>
    <w:pPr>
      <w:pBdr>
        <w:right w:val="single" w:sz="8" w:space="0" w:color="auto"/>
      </w:pBdr>
      <w:shd w:val="clear" w:color="000000" w:fill="FFFFFF"/>
      <w:spacing w:before="100" w:beforeAutospacing="1" w:after="100" w:afterAutospacing="1" w:line="240" w:lineRule="auto"/>
      <w:jc w:val="center"/>
      <w:textAlignment w:val="top"/>
    </w:pPr>
    <w:rPr>
      <w:color w:val="FF0000"/>
      <w:sz w:val="28"/>
      <w:szCs w:val="28"/>
      <w:lang w:eastAsia="ru-RU"/>
    </w:rPr>
  </w:style>
  <w:style w:type="paragraph" w:customStyle="1" w:styleId="xl73">
    <w:name w:val="xl73"/>
    <w:basedOn w:val="a5"/>
    <w:rsid w:val="009579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FF0000"/>
      <w:sz w:val="28"/>
      <w:szCs w:val="28"/>
      <w:lang w:eastAsia="ru-RU"/>
    </w:rPr>
  </w:style>
  <w:style w:type="paragraph" w:customStyle="1" w:styleId="xl74">
    <w:name w:val="xl74"/>
    <w:basedOn w:val="a5"/>
    <w:rsid w:val="00957920"/>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5">
    <w:name w:val="xl75"/>
    <w:basedOn w:val="a5"/>
    <w:rsid w:val="009579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6">
    <w:name w:val="xl76"/>
    <w:basedOn w:val="a5"/>
    <w:rsid w:val="00957920"/>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7">
    <w:name w:val="xl77"/>
    <w:basedOn w:val="a5"/>
    <w:rsid w:val="00957920"/>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8">
    <w:name w:val="xl78"/>
    <w:basedOn w:val="a5"/>
    <w:rsid w:val="0095792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9">
    <w:name w:val="xl79"/>
    <w:basedOn w:val="a5"/>
    <w:rsid w:val="00957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80">
    <w:name w:val="xl80"/>
    <w:basedOn w:val="a5"/>
    <w:rsid w:val="00957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81">
    <w:name w:val="xl81"/>
    <w:basedOn w:val="a5"/>
    <w:rsid w:val="009579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2">
    <w:name w:val="xl82"/>
    <w:basedOn w:val="a5"/>
    <w:rsid w:val="0095792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3">
    <w:name w:val="xl83"/>
    <w:basedOn w:val="a5"/>
    <w:rsid w:val="0095792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4">
    <w:name w:val="xl84"/>
    <w:basedOn w:val="a5"/>
    <w:rsid w:val="009579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5">
    <w:name w:val="xl85"/>
    <w:basedOn w:val="a5"/>
    <w:rsid w:val="00957920"/>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6">
    <w:name w:val="xl86"/>
    <w:basedOn w:val="a5"/>
    <w:rsid w:val="00957920"/>
    <w:pPr>
      <w:pBdr>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7">
    <w:name w:val="xl87"/>
    <w:basedOn w:val="a5"/>
    <w:rsid w:val="0095792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88">
    <w:name w:val="xl88"/>
    <w:basedOn w:val="a5"/>
    <w:rsid w:val="00957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9">
    <w:name w:val="xl89"/>
    <w:basedOn w:val="a5"/>
    <w:rsid w:val="00957920"/>
    <w:pPr>
      <w:pBdr>
        <w:top w:val="single" w:sz="4" w:space="0" w:color="auto"/>
        <w:left w:val="single" w:sz="4" w:space="0" w:color="auto"/>
        <w:bottom w:val="single" w:sz="4" w:space="0" w:color="auto"/>
      </w:pBdr>
      <w:spacing w:before="100" w:beforeAutospacing="1" w:after="100" w:afterAutospacing="1" w:line="240" w:lineRule="auto"/>
    </w:pPr>
    <w:rPr>
      <w:sz w:val="24"/>
      <w:szCs w:val="24"/>
      <w:lang w:eastAsia="ru-RU"/>
    </w:rPr>
  </w:style>
  <w:style w:type="paragraph" w:customStyle="1" w:styleId="xl90">
    <w:name w:val="xl90"/>
    <w:basedOn w:val="a5"/>
    <w:rsid w:val="00957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styleId="af0">
    <w:name w:val="caption"/>
    <w:basedOn w:val="a5"/>
    <w:next w:val="a5"/>
    <w:qFormat/>
    <w:rsid w:val="00957920"/>
    <w:pPr>
      <w:spacing w:line="240" w:lineRule="auto"/>
    </w:pPr>
    <w:rPr>
      <w:b/>
      <w:bCs/>
      <w:color w:val="4F81BD"/>
      <w:sz w:val="18"/>
      <w:szCs w:val="18"/>
    </w:rPr>
  </w:style>
  <w:style w:type="paragraph" w:styleId="af1">
    <w:name w:val="header"/>
    <w:aliases w:val="ВерхКолонтитул"/>
    <w:basedOn w:val="a5"/>
    <w:link w:val="af2"/>
    <w:uiPriority w:val="99"/>
    <w:rsid w:val="00037C8E"/>
    <w:pPr>
      <w:tabs>
        <w:tab w:val="center" w:pos="4677"/>
        <w:tab w:val="right" w:pos="9355"/>
      </w:tabs>
      <w:spacing w:after="0" w:line="240" w:lineRule="auto"/>
    </w:pPr>
  </w:style>
  <w:style w:type="character" w:customStyle="1" w:styleId="af2">
    <w:name w:val="Верхний колонтитул Знак"/>
    <w:aliases w:val="ВерхКолонтитул Знак"/>
    <w:link w:val="af1"/>
    <w:uiPriority w:val="99"/>
    <w:locked/>
    <w:rsid w:val="00037C8E"/>
    <w:rPr>
      <w:rFonts w:cs="Times New Roman"/>
    </w:rPr>
  </w:style>
  <w:style w:type="paragraph" w:styleId="af3">
    <w:name w:val="footer"/>
    <w:basedOn w:val="a5"/>
    <w:link w:val="af4"/>
    <w:rsid w:val="00037C8E"/>
    <w:pPr>
      <w:tabs>
        <w:tab w:val="center" w:pos="4677"/>
        <w:tab w:val="right" w:pos="9355"/>
      </w:tabs>
      <w:spacing w:after="0" w:line="240" w:lineRule="auto"/>
    </w:pPr>
  </w:style>
  <w:style w:type="character" w:customStyle="1" w:styleId="af4">
    <w:name w:val="Нижний колонтитул Знак"/>
    <w:link w:val="af3"/>
    <w:locked/>
    <w:rsid w:val="00037C8E"/>
    <w:rPr>
      <w:rFonts w:cs="Times New Roman"/>
    </w:rPr>
  </w:style>
  <w:style w:type="character" w:styleId="af5">
    <w:name w:val="line number"/>
    <w:semiHidden/>
    <w:rsid w:val="00115699"/>
    <w:rPr>
      <w:rFonts w:cs="Times New Roman"/>
    </w:rPr>
  </w:style>
  <w:style w:type="paragraph" w:customStyle="1" w:styleId="15">
    <w:name w:val="Стиль1"/>
    <w:basedOn w:val="16"/>
    <w:rsid w:val="00EB6CD9"/>
    <w:pPr>
      <w:ind w:firstLine="709"/>
    </w:pPr>
    <w:rPr>
      <w:b w:val="0"/>
    </w:rPr>
  </w:style>
  <w:style w:type="paragraph" w:styleId="17">
    <w:name w:val="toc 1"/>
    <w:basedOn w:val="a5"/>
    <w:next w:val="a5"/>
    <w:autoRedefine/>
    <w:uiPriority w:val="39"/>
    <w:rsid w:val="00EB6CD9"/>
    <w:pPr>
      <w:spacing w:before="360" w:after="360"/>
    </w:pPr>
    <w:rPr>
      <w:rFonts w:asciiTheme="minorHAnsi" w:hAnsiTheme="minorHAnsi"/>
      <w:b/>
      <w:bCs/>
      <w:caps/>
      <w:u w:val="single"/>
    </w:rPr>
  </w:style>
  <w:style w:type="character" w:customStyle="1" w:styleId="12">
    <w:name w:val="Заголовок 1 Знак"/>
    <w:link w:val="11"/>
    <w:locked/>
    <w:rsid w:val="004E18AA"/>
    <w:rPr>
      <w:b/>
      <w:bCs/>
      <w:sz w:val="36"/>
      <w:szCs w:val="28"/>
      <w:lang w:val="ru-RU" w:eastAsia="en-US" w:bidi="ar-SA"/>
    </w:rPr>
  </w:style>
  <w:style w:type="paragraph" w:customStyle="1" w:styleId="16">
    <w:name w:val="Заголовок оглавления1"/>
    <w:basedOn w:val="11"/>
    <w:next w:val="a5"/>
    <w:semiHidden/>
    <w:rsid w:val="00EB6CD9"/>
    <w:pPr>
      <w:outlineLvl w:val="9"/>
    </w:pPr>
  </w:style>
  <w:style w:type="paragraph" w:styleId="23">
    <w:name w:val="toc 2"/>
    <w:basedOn w:val="a5"/>
    <w:next w:val="a5"/>
    <w:autoRedefine/>
    <w:uiPriority w:val="39"/>
    <w:rsid w:val="00EB6CD9"/>
    <w:pPr>
      <w:spacing w:after="0"/>
    </w:pPr>
    <w:rPr>
      <w:rFonts w:asciiTheme="minorHAnsi" w:hAnsiTheme="minorHAnsi"/>
      <w:b/>
      <w:bCs/>
      <w:smallCaps/>
    </w:rPr>
  </w:style>
  <w:style w:type="paragraph" w:styleId="32">
    <w:name w:val="toc 3"/>
    <w:basedOn w:val="a5"/>
    <w:next w:val="a5"/>
    <w:autoRedefine/>
    <w:uiPriority w:val="39"/>
    <w:rsid w:val="00E57241"/>
    <w:pPr>
      <w:spacing w:after="0"/>
    </w:pPr>
    <w:rPr>
      <w:rFonts w:asciiTheme="minorHAnsi" w:hAnsiTheme="minorHAnsi"/>
      <w:smallCaps/>
    </w:rPr>
  </w:style>
  <w:style w:type="paragraph" w:styleId="41">
    <w:name w:val="toc 4"/>
    <w:basedOn w:val="a5"/>
    <w:next w:val="a5"/>
    <w:autoRedefine/>
    <w:uiPriority w:val="39"/>
    <w:rsid w:val="00EB6CD9"/>
    <w:pPr>
      <w:spacing w:after="0"/>
    </w:pPr>
    <w:rPr>
      <w:rFonts w:asciiTheme="minorHAnsi" w:hAnsiTheme="minorHAnsi"/>
    </w:rPr>
  </w:style>
  <w:style w:type="paragraph" w:styleId="51">
    <w:name w:val="toc 5"/>
    <w:basedOn w:val="a5"/>
    <w:next w:val="a5"/>
    <w:autoRedefine/>
    <w:uiPriority w:val="39"/>
    <w:rsid w:val="00EB6CD9"/>
    <w:pPr>
      <w:spacing w:after="0"/>
    </w:pPr>
    <w:rPr>
      <w:rFonts w:asciiTheme="minorHAnsi" w:hAnsiTheme="minorHAnsi"/>
    </w:rPr>
  </w:style>
  <w:style w:type="paragraph" w:styleId="61">
    <w:name w:val="toc 6"/>
    <w:basedOn w:val="a5"/>
    <w:next w:val="a5"/>
    <w:autoRedefine/>
    <w:uiPriority w:val="39"/>
    <w:rsid w:val="00EB6CD9"/>
    <w:pPr>
      <w:spacing w:after="0"/>
    </w:pPr>
    <w:rPr>
      <w:rFonts w:asciiTheme="minorHAnsi" w:hAnsiTheme="minorHAnsi"/>
    </w:rPr>
  </w:style>
  <w:style w:type="paragraph" w:styleId="71">
    <w:name w:val="toc 7"/>
    <w:basedOn w:val="a5"/>
    <w:next w:val="a5"/>
    <w:autoRedefine/>
    <w:uiPriority w:val="39"/>
    <w:rsid w:val="00EB6CD9"/>
    <w:pPr>
      <w:spacing w:after="0"/>
    </w:pPr>
    <w:rPr>
      <w:rFonts w:asciiTheme="minorHAnsi" w:hAnsiTheme="minorHAnsi"/>
    </w:rPr>
  </w:style>
  <w:style w:type="paragraph" w:styleId="81">
    <w:name w:val="toc 8"/>
    <w:basedOn w:val="a5"/>
    <w:next w:val="a5"/>
    <w:autoRedefine/>
    <w:uiPriority w:val="39"/>
    <w:rsid w:val="00EB6CD9"/>
    <w:pPr>
      <w:spacing w:after="0"/>
    </w:pPr>
    <w:rPr>
      <w:rFonts w:asciiTheme="minorHAnsi" w:hAnsiTheme="minorHAnsi"/>
    </w:rPr>
  </w:style>
  <w:style w:type="paragraph" w:styleId="91">
    <w:name w:val="toc 9"/>
    <w:basedOn w:val="a5"/>
    <w:next w:val="a5"/>
    <w:autoRedefine/>
    <w:uiPriority w:val="39"/>
    <w:rsid w:val="00EB6CD9"/>
    <w:pPr>
      <w:spacing w:after="0"/>
    </w:pPr>
    <w:rPr>
      <w:rFonts w:asciiTheme="minorHAnsi" w:hAnsiTheme="minorHAnsi"/>
    </w:rPr>
  </w:style>
  <w:style w:type="character" w:customStyle="1" w:styleId="22">
    <w:name w:val="Заголовок 2 Знак"/>
    <w:link w:val="2"/>
    <w:locked/>
    <w:rsid w:val="006B061D"/>
    <w:rPr>
      <w:b/>
      <w:bCs/>
      <w:sz w:val="32"/>
      <w:szCs w:val="26"/>
      <w:lang w:eastAsia="en-US"/>
    </w:rPr>
  </w:style>
  <w:style w:type="character" w:customStyle="1" w:styleId="31">
    <w:name w:val="Заголовок 3 Знак"/>
    <w:link w:val="3"/>
    <w:locked/>
    <w:rsid w:val="008F2F47"/>
    <w:rPr>
      <w:b/>
      <w:bCs/>
      <w:sz w:val="28"/>
      <w:szCs w:val="22"/>
      <w:lang w:eastAsia="en-US"/>
    </w:rPr>
  </w:style>
  <w:style w:type="character" w:customStyle="1" w:styleId="apple-style-span">
    <w:name w:val="apple-style-span"/>
    <w:rsid w:val="00B67676"/>
    <w:rPr>
      <w:rFonts w:cs="Times New Roman"/>
    </w:rPr>
  </w:style>
  <w:style w:type="character" w:customStyle="1" w:styleId="apple-converted-space">
    <w:name w:val="apple-converted-space"/>
    <w:rsid w:val="00F743DC"/>
    <w:rPr>
      <w:rFonts w:cs="Times New Roman"/>
    </w:rPr>
  </w:style>
  <w:style w:type="paragraph" w:styleId="af6">
    <w:name w:val="Body Text"/>
    <w:aliases w:val="Основной текст Знак Знак Знак"/>
    <w:basedOn w:val="a5"/>
    <w:link w:val="af7"/>
    <w:rsid w:val="00467040"/>
    <w:pPr>
      <w:spacing w:after="120"/>
    </w:pPr>
  </w:style>
  <w:style w:type="character" w:customStyle="1" w:styleId="af7">
    <w:name w:val="Основной текст Знак"/>
    <w:aliases w:val="Основной текст Знак Знак Знак Знак1"/>
    <w:link w:val="af6"/>
    <w:uiPriority w:val="99"/>
    <w:locked/>
    <w:rsid w:val="00467040"/>
    <w:rPr>
      <w:rFonts w:ascii="Times New Roman" w:hAnsi="Times New Roman" w:cs="Times New Roman"/>
    </w:rPr>
  </w:style>
  <w:style w:type="paragraph" w:customStyle="1" w:styleId="a3">
    <w:name w:val="МаркТабл"/>
    <w:rsid w:val="002E5157"/>
    <w:pPr>
      <w:numPr>
        <w:numId w:val="1"/>
      </w:numPr>
      <w:tabs>
        <w:tab w:val="num" w:pos="567"/>
        <w:tab w:val="left" w:pos="680"/>
      </w:tabs>
      <w:ind w:left="567"/>
    </w:pPr>
    <w:rPr>
      <w:rFonts w:eastAsia="SimSun"/>
      <w:sz w:val="24"/>
    </w:rPr>
  </w:style>
  <w:style w:type="character" w:customStyle="1" w:styleId="val">
    <w:name w:val="val"/>
    <w:rsid w:val="002E5157"/>
    <w:rPr>
      <w:rFonts w:cs="Times New Roman"/>
    </w:rPr>
  </w:style>
  <w:style w:type="paragraph" w:customStyle="1" w:styleId="18">
    <w:name w:val="Без интервала1"/>
    <w:rsid w:val="00113807"/>
    <w:rPr>
      <w:sz w:val="22"/>
      <w:szCs w:val="22"/>
      <w:lang w:eastAsia="en-US"/>
    </w:rPr>
  </w:style>
  <w:style w:type="paragraph" w:styleId="af8">
    <w:name w:val="Plain Text"/>
    <w:aliases w:val=" Знак7,Знак7,Текст Знак1,Текст Знак Знак1,Текст Знак Знак Знак, Знак3 Знак Знак Знак, Знак3 Знак1 Знак,Текст Знак1 Знак,Текст Знак Знак, Знак3 Знак Знак, Знак3 Знак1"/>
    <w:basedOn w:val="a5"/>
    <w:link w:val="af9"/>
    <w:rsid w:val="00CF5EDA"/>
    <w:rPr>
      <w:rFonts w:ascii="Courier New" w:hAnsi="Courier New" w:cs="Courier New"/>
      <w:sz w:val="20"/>
      <w:szCs w:val="20"/>
    </w:rPr>
  </w:style>
  <w:style w:type="character" w:customStyle="1" w:styleId="af9">
    <w:name w:val="Текст Знак"/>
    <w:aliases w:val=" Знак7 Знак,Знак7 Знак,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8"/>
    <w:rsid w:val="00CF5EDA"/>
    <w:rPr>
      <w:rFonts w:ascii="Courier New" w:hAnsi="Courier New" w:cs="Courier New"/>
      <w:lang w:eastAsia="en-US"/>
    </w:rPr>
  </w:style>
  <w:style w:type="paragraph" w:styleId="afa">
    <w:name w:val="Normal (Web)"/>
    <w:basedOn w:val="a5"/>
    <w:rsid w:val="00F22478"/>
    <w:pPr>
      <w:spacing w:before="100" w:beforeAutospacing="1" w:after="100" w:afterAutospacing="1" w:line="240" w:lineRule="auto"/>
    </w:pPr>
    <w:rPr>
      <w:sz w:val="24"/>
      <w:szCs w:val="24"/>
      <w:lang w:eastAsia="ru-RU"/>
    </w:rPr>
  </w:style>
  <w:style w:type="character" w:customStyle="1" w:styleId="36">
    <w:name w:val="Знак Знак36"/>
    <w:rsid w:val="00062CE3"/>
    <w:rPr>
      <w:rFonts w:ascii="Cambria" w:eastAsia="Times New Roman" w:hAnsi="Cambria" w:cs="Times New Roman"/>
      <w:b/>
      <w:bCs/>
      <w:color w:val="365F91"/>
      <w:sz w:val="28"/>
      <w:szCs w:val="28"/>
    </w:rPr>
  </w:style>
  <w:style w:type="character" w:customStyle="1" w:styleId="101">
    <w:name w:val="Знак Знак10"/>
    <w:rsid w:val="00FD42EF"/>
    <w:rPr>
      <w:rFonts w:ascii="Courier New" w:eastAsia="Times New Roman" w:hAnsi="Courier New" w:cs="Courier New"/>
    </w:rPr>
  </w:style>
  <w:style w:type="paragraph" w:styleId="afb">
    <w:name w:val="Body Text First Indent"/>
    <w:basedOn w:val="af6"/>
    <w:rsid w:val="005A49D0"/>
    <w:pPr>
      <w:ind w:firstLine="210"/>
    </w:pPr>
  </w:style>
  <w:style w:type="numbering" w:styleId="111111">
    <w:name w:val="Outline List 2"/>
    <w:basedOn w:val="a8"/>
    <w:rsid w:val="00BA36A5"/>
    <w:pPr>
      <w:numPr>
        <w:numId w:val="2"/>
      </w:numPr>
    </w:pPr>
  </w:style>
  <w:style w:type="paragraph" w:styleId="HTML">
    <w:name w:val="HTML Preformatted"/>
    <w:basedOn w:val="a5"/>
    <w:link w:val="HTML0"/>
    <w:uiPriority w:val="99"/>
    <w:rsid w:val="005A49D0"/>
    <w:rPr>
      <w:rFonts w:ascii="Courier New" w:hAnsi="Courier New" w:cs="Courier New"/>
      <w:sz w:val="20"/>
      <w:szCs w:val="20"/>
    </w:rPr>
  </w:style>
  <w:style w:type="paragraph" w:customStyle="1" w:styleId="20">
    <w:name w:val="Без интервала2"/>
    <w:aliases w:val="Перечисление"/>
    <w:basedOn w:val="afc"/>
    <w:link w:val="afd"/>
    <w:uiPriority w:val="1"/>
    <w:qFormat/>
    <w:rsid w:val="00B35A93"/>
    <w:pPr>
      <w:numPr>
        <w:numId w:val="4"/>
      </w:numPr>
      <w:spacing w:before="200"/>
    </w:pPr>
    <w:rPr>
      <w:sz w:val="24"/>
    </w:rPr>
  </w:style>
  <w:style w:type="character" w:customStyle="1" w:styleId="afd">
    <w:name w:val="Без интервала Знак"/>
    <w:aliases w:val="Перечисление Знак"/>
    <w:link w:val="20"/>
    <w:uiPriority w:val="1"/>
    <w:locked/>
    <w:rsid w:val="00B35A93"/>
    <w:rPr>
      <w:sz w:val="24"/>
      <w:szCs w:val="22"/>
      <w:lang w:eastAsia="en-US"/>
    </w:rPr>
  </w:style>
  <w:style w:type="paragraph" w:styleId="afc">
    <w:name w:val="List Paragraph"/>
    <w:basedOn w:val="a5"/>
    <w:link w:val="afe"/>
    <w:uiPriority w:val="99"/>
    <w:qFormat/>
    <w:rsid w:val="00B35A93"/>
    <w:pPr>
      <w:ind w:left="708"/>
    </w:pPr>
  </w:style>
  <w:style w:type="character" w:styleId="aff">
    <w:name w:val="Strong"/>
    <w:uiPriority w:val="22"/>
    <w:qFormat/>
    <w:locked/>
    <w:rsid w:val="008E2051"/>
    <w:rPr>
      <w:rFonts w:ascii="Franklin Gothic Medium" w:hAnsi="Franklin Gothic Medium" w:cs="Times New Roman"/>
      <w:sz w:val="22"/>
    </w:rPr>
  </w:style>
  <w:style w:type="character" w:styleId="aff0">
    <w:name w:val="Emphasis"/>
    <w:qFormat/>
    <w:locked/>
    <w:rsid w:val="008E2051"/>
    <w:rPr>
      <w:i/>
      <w:iCs/>
    </w:rPr>
  </w:style>
  <w:style w:type="paragraph" w:customStyle="1" w:styleId="1a">
    <w:name w:val="1"/>
    <w:basedOn w:val="a5"/>
    <w:link w:val="1b"/>
    <w:qFormat/>
    <w:rsid w:val="00876E62"/>
    <w:pPr>
      <w:spacing w:after="0" w:line="312" w:lineRule="auto"/>
      <w:ind w:firstLine="709"/>
      <w:jc w:val="both"/>
    </w:pPr>
    <w:rPr>
      <w:sz w:val="24"/>
      <w:szCs w:val="24"/>
    </w:rPr>
  </w:style>
  <w:style w:type="paragraph" w:customStyle="1" w:styleId="0">
    <w:name w:val="0"/>
    <w:basedOn w:val="af0"/>
    <w:link w:val="00"/>
    <w:qFormat/>
    <w:rsid w:val="00463ECE"/>
    <w:pPr>
      <w:spacing w:after="0"/>
      <w:jc w:val="center"/>
    </w:pPr>
    <w:rPr>
      <w:b w:val="0"/>
      <w:color w:val="auto"/>
      <w:sz w:val="24"/>
      <w:szCs w:val="24"/>
    </w:rPr>
  </w:style>
  <w:style w:type="character" w:customStyle="1" w:styleId="1b">
    <w:name w:val="1 Знак"/>
    <w:link w:val="1a"/>
    <w:rsid w:val="007D601C"/>
    <w:rPr>
      <w:sz w:val="24"/>
      <w:szCs w:val="24"/>
      <w:lang w:val="ru-RU" w:eastAsia="en-US" w:bidi="ar-SA"/>
    </w:rPr>
  </w:style>
  <w:style w:type="paragraph" w:styleId="aff1">
    <w:name w:val="Normal Indent"/>
    <w:basedOn w:val="a5"/>
    <w:link w:val="aff2"/>
    <w:rsid w:val="007C063B"/>
    <w:pPr>
      <w:ind w:left="708"/>
    </w:pPr>
  </w:style>
  <w:style w:type="paragraph" w:customStyle="1" w:styleId="1c">
    <w:name w:val="Моё Обычный 1"/>
    <w:basedOn w:val="a5"/>
    <w:link w:val="1d"/>
    <w:qFormat/>
    <w:rsid w:val="00CE34FA"/>
    <w:pPr>
      <w:spacing w:after="0" w:line="312" w:lineRule="auto"/>
      <w:ind w:firstLine="709"/>
      <w:jc w:val="both"/>
    </w:pPr>
    <w:rPr>
      <w:sz w:val="24"/>
      <w:szCs w:val="24"/>
      <w:lang w:eastAsia="ru-RU"/>
    </w:rPr>
  </w:style>
  <w:style w:type="character" w:customStyle="1" w:styleId="1d">
    <w:name w:val="Моё Обычный 1 Знак"/>
    <w:link w:val="1c"/>
    <w:rsid w:val="00CE34FA"/>
    <w:rPr>
      <w:sz w:val="24"/>
      <w:szCs w:val="24"/>
      <w:lang w:val="ru-RU" w:eastAsia="ru-RU" w:bidi="ar-SA"/>
    </w:rPr>
  </w:style>
  <w:style w:type="character" w:customStyle="1" w:styleId="aff2">
    <w:name w:val="Обычный отступ Знак"/>
    <w:link w:val="aff1"/>
    <w:rsid w:val="000333FD"/>
    <w:rPr>
      <w:sz w:val="22"/>
      <w:szCs w:val="22"/>
      <w:lang w:eastAsia="en-US"/>
    </w:rPr>
  </w:style>
  <w:style w:type="paragraph" w:styleId="a4">
    <w:name w:val="List Bullet"/>
    <w:basedOn w:val="a5"/>
    <w:rsid w:val="004A236D"/>
    <w:pPr>
      <w:numPr>
        <w:numId w:val="6"/>
      </w:numPr>
    </w:pPr>
  </w:style>
  <w:style w:type="paragraph" w:styleId="aff3">
    <w:name w:val="No Spacing"/>
    <w:qFormat/>
    <w:rsid w:val="00247DA1"/>
    <w:rPr>
      <w:rFonts w:ascii="Calibri" w:eastAsia="Calibri" w:hAnsi="Calibri"/>
      <w:sz w:val="22"/>
      <w:szCs w:val="22"/>
      <w:lang w:eastAsia="en-US"/>
    </w:rPr>
  </w:style>
  <w:style w:type="paragraph" w:customStyle="1" w:styleId="33">
    <w:name w:val="Текст3"/>
    <w:basedOn w:val="3"/>
    <w:rsid w:val="007D35A5"/>
    <w:pPr>
      <w:keepNext w:val="0"/>
      <w:keepLines w:val="0"/>
      <w:numPr>
        <w:numId w:val="0"/>
      </w:numPr>
      <w:tabs>
        <w:tab w:val="num" w:pos="1287"/>
        <w:tab w:val="left" w:pos="1814"/>
        <w:tab w:val="num" w:pos="3556"/>
      </w:tabs>
      <w:spacing w:before="80" w:line="252" w:lineRule="auto"/>
      <w:ind w:left="2269" w:firstLine="567"/>
    </w:pPr>
    <w:rPr>
      <w:rFonts w:eastAsia="SimSun"/>
      <w:b w:val="0"/>
      <w:bCs w:val="0"/>
      <w:szCs w:val="26"/>
      <w:lang w:eastAsia="ru-RU"/>
    </w:rPr>
  </w:style>
  <w:style w:type="character" w:customStyle="1" w:styleId="blk">
    <w:name w:val="blk"/>
    <w:basedOn w:val="a6"/>
    <w:rsid w:val="007D35A5"/>
  </w:style>
  <w:style w:type="paragraph" w:customStyle="1" w:styleId="aff4">
    <w:name w:val="Основной"/>
    <w:basedOn w:val="a9"/>
    <w:rsid w:val="007D35A5"/>
    <w:pPr>
      <w:ind w:firstLine="680"/>
    </w:pPr>
    <w:rPr>
      <w:sz w:val="28"/>
      <w:szCs w:val="24"/>
    </w:rPr>
  </w:style>
  <w:style w:type="paragraph" w:customStyle="1" w:styleId="a2">
    <w:name w:val="моё"/>
    <w:basedOn w:val="afc"/>
    <w:uiPriority w:val="99"/>
    <w:rsid w:val="007D35A5"/>
    <w:pPr>
      <w:numPr>
        <w:numId w:val="7"/>
      </w:numPr>
      <w:tabs>
        <w:tab w:val="num" w:pos="596"/>
        <w:tab w:val="left" w:pos="993"/>
      </w:tabs>
      <w:ind w:left="0" w:firstLine="709"/>
      <w:contextualSpacing/>
      <w:jc w:val="both"/>
    </w:pPr>
    <w:rPr>
      <w:rFonts w:eastAsia="Calibri"/>
      <w:sz w:val="24"/>
      <w:szCs w:val="24"/>
    </w:rPr>
  </w:style>
  <w:style w:type="paragraph" w:customStyle="1" w:styleId="1">
    <w:name w:val="Маркированный1"/>
    <w:link w:val="1e"/>
    <w:rsid w:val="007D35A5"/>
    <w:pPr>
      <w:numPr>
        <w:numId w:val="8"/>
      </w:numPr>
      <w:tabs>
        <w:tab w:val="clear" w:pos="851"/>
        <w:tab w:val="left" w:pos="1247"/>
      </w:tabs>
      <w:spacing w:before="40"/>
      <w:ind w:left="1248"/>
      <w:jc w:val="both"/>
    </w:pPr>
    <w:rPr>
      <w:rFonts w:eastAsia="SimSun"/>
      <w:sz w:val="28"/>
    </w:rPr>
  </w:style>
  <w:style w:type="character" w:customStyle="1" w:styleId="1e">
    <w:name w:val="Маркированный1 Знак"/>
    <w:link w:val="1"/>
    <w:rsid w:val="007D35A5"/>
    <w:rPr>
      <w:rFonts w:eastAsia="SimSun"/>
      <w:sz w:val="28"/>
    </w:rPr>
  </w:style>
  <w:style w:type="paragraph" w:customStyle="1" w:styleId="31012211">
    <w:name w:val="Стиль Оглавление 3 + Слева:  101 см Выступ:  221 см1"/>
    <w:basedOn w:val="32"/>
    <w:rsid w:val="007D35A5"/>
    <w:pPr>
      <w:tabs>
        <w:tab w:val="left" w:pos="1846"/>
        <w:tab w:val="right" w:leader="dot" w:pos="9344"/>
      </w:tabs>
      <w:spacing w:before="120" w:line="252" w:lineRule="auto"/>
      <w:ind w:left="2410" w:right="550" w:hanging="1843"/>
    </w:pPr>
    <w:rPr>
      <w:noProof/>
      <w:sz w:val="28"/>
      <w:lang w:eastAsia="ru-RU"/>
    </w:rPr>
  </w:style>
  <w:style w:type="paragraph" w:customStyle="1" w:styleId="xl63">
    <w:name w:val="xl63"/>
    <w:basedOn w:val="a5"/>
    <w:rsid w:val="007D3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5"/>
    <w:rsid w:val="007D3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character" w:customStyle="1" w:styleId="PlainTextChar">
    <w:name w:val="Plain Text Char"/>
    <w:aliases w:val="Знак7 Char"/>
    <w:locked/>
    <w:rsid w:val="007D35A5"/>
    <w:rPr>
      <w:rFonts w:eastAsia="SimSun"/>
      <w:sz w:val="28"/>
    </w:rPr>
  </w:style>
  <w:style w:type="table" w:styleId="aff5">
    <w:name w:val="Table Elegant"/>
    <w:basedOn w:val="a7"/>
    <w:rsid w:val="007D35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6">
    <w:name w:val="Стиль пункта схемы Знак Знак Знак Знак Знак Знак"/>
    <w:basedOn w:val="a5"/>
    <w:link w:val="aff7"/>
    <w:rsid w:val="007D35A5"/>
    <w:pPr>
      <w:autoSpaceDE w:val="0"/>
      <w:autoSpaceDN w:val="0"/>
      <w:adjustRightInd w:val="0"/>
      <w:spacing w:after="0" w:line="360" w:lineRule="auto"/>
      <w:ind w:firstLine="680"/>
      <w:jc w:val="both"/>
    </w:pPr>
    <w:rPr>
      <w:sz w:val="28"/>
      <w:szCs w:val="28"/>
      <w:lang w:eastAsia="ru-RU"/>
    </w:rPr>
  </w:style>
  <w:style w:type="character" w:customStyle="1" w:styleId="aff7">
    <w:name w:val="Стиль пункта схемы Знак Знак Знак Знак Знак Знак Знак"/>
    <w:link w:val="aff6"/>
    <w:rsid w:val="007D35A5"/>
    <w:rPr>
      <w:sz w:val="28"/>
      <w:szCs w:val="28"/>
    </w:rPr>
  </w:style>
  <w:style w:type="character" w:customStyle="1" w:styleId="00">
    <w:name w:val="0 Знак"/>
    <w:link w:val="0"/>
    <w:rsid w:val="00463ECE"/>
    <w:rPr>
      <w:bCs/>
      <w:sz w:val="24"/>
      <w:szCs w:val="24"/>
      <w:lang w:eastAsia="en-US"/>
    </w:rPr>
  </w:style>
  <w:style w:type="paragraph" w:customStyle="1" w:styleId="24">
    <w:name w:val="Стиль2"/>
    <w:basedOn w:val="1a"/>
    <w:rsid w:val="007D35A5"/>
    <w:rPr>
      <w:b/>
      <w:szCs w:val="28"/>
    </w:rPr>
  </w:style>
  <w:style w:type="character" w:customStyle="1" w:styleId="8pt">
    <w:name w:val="Основной текст + 8 pt"/>
    <w:rsid w:val="007D35A5"/>
    <w:rPr>
      <w:rFonts w:ascii="Times New Roman" w:hAnsi="Times New Roman" w:cs="Times New Roman"/>
      <w:spacing w:val="0"/>
      <w:sz w:val="16"/>
      <w:szCs w:val="16"/>
    </w:rPr>
  </w:style>
  <w:style w:type="character" w:styleId="aff8">
    <w:name w:val="page number"/>
    <w:basedOn w:val="a6"/>
    <w:rsid w:val="000A298B"/>
  </w:style>
  <w:style w:type="paragraph" w:customStyle="1" w:styleId="ConsPlusCell">
    <w:name w:val="ConsPlusCell"/>
    <w:rsid w:val="00E219F4"/>
    <w:pPr>
      <w:widowControl w:val="0"/>
      <w:autoSpaceDE w:val="0"/>
      <w:autoSpaceDN w:val="0"/>
      <w:adjustRightInd w:val="0"/>
    </w:pPr>
    <w:rPr>
      <w:sz w:val="24"/>
      <w:szCs w:val="24"/>
    </w:rPr>
  </w:style>
  <w:style w:type="paragraph" w:customStyle="1" w:styleId="120">
    <w:name w:val="12"/>
    <w:basedOn w:val="af0"/>
    <w:rsid w:val="00396595"/>
    <w:pPr>
      <w:jc w:val="both"/>
    </w:pPr>
  </w:style>
  <w:style w:type="paragraph" w:styleId="aff9">
    <w:name w:val="table of figures"/>
    <w:basedOn w:val="a5"/>
    <w:next w:val="a5"/>
    <w:semiHidden/>
    <w:rsid w:val="008F6070"/>
  </w:style>
  <w:style w:type="paragraph" w:customStyle="1" w:styleId="25">
    <w:name w:val="2"/>
    <w:basedOn w:val="1a"/>
    <w:qFormat/>
    <w:rsid w:val="00DC412F"/>
    <w:pPr>
      <w:ind w:left="1069" w:firstLine="0"/>
    </w:pPr>
  </w:style>
  <w:style w:type="paragraph" w:customStyle="1" w:styleId="0-">
    <w:name w:val="0-"/>
    <w:basedOn w:val="a5"/>
    <w:rsid w:val="00A5758E"/>
    <w:pPr>
      <w:jc w:val="center"/>
    </w:pPr>
    <w:rPr>
      <w:b/>
      <w:bCs/>
      <w:color w:val="000000"/>
    </w:rPr>
  </w:style>
  <w:style w:type="paragraph" w:customStyle="1" w:styleId="-00">
    <w:name w:val="-00"/>
    <w:basedOn w:val="af0"/>
    <w:rsid w:val="00E372C3"/>
    <w:pPr>
      <w:keepNext/>
    </w:pPr>
  </w:style>
  <w:style w:type="paragraph" w:customStyle="1" w:styleId="09">
    <w:name w:val="09"/>
    <w:basedOn w:val="0"/>
    <w:rsid w:val="00B20B47"/>
    <w:rPr>
      <w:bCs w:val="0"/>
      <w:color w:val="000000"/>
      <w:sz w:val="26"/>
      <w:szCs w:val="26"/>
    </w:rPr>
  </w:style>
  <w:style w:type="paragraph" w:customStyle="1" w:styleId="Default">
    <w:name w:val="Default"/>
    <w:rsid w:val="007B6317"/>
    <w:pPr>
      <w:autoSpaceDE w:val="0"/>
      <w:autoSpaceDN w:val="0"/>
      <w:adjustRightInd w:val="0"/>
    </w:pPr>
    <w:rPr>
      <w:color w:val="000000"/>
      <w:sz w:val="24"/>
      <w:szCs w:val="24"/>
    </w:rPr>
  </w:style>
  <w:style w:type="character" w:customStyle="1" w:styleId="60">
    <w:name w:val="Заголовок 6 Знак"/>
    <w:basedOn w:val="a6"/>
    <w:link w:val="6"/>
    <w:rsid w:val="00FB1A77"/>
    <w:rPr>
      <w:rFonts w:asciiTheme="majorHAnsi" w:eastAsiaTheme="majorEastAsia" w:hAnsiTheme="majorHAnsi" w:cstheme="majorBidi"/>
      <w:i/>
      <w:iCs/>
      <w:color w:val="243F60" w:themeColor="accent1" w:themeShade="7F"/>
      <w:sz w:val="28"/>
      <w:szCs w:val="22"/>
    </w:rPr>
  </w:style>
  <w:style w:type="character" w:customStyle="1" w:styleId="70">
    <w:name w:val="Заголовок 7 Знак"/>
    <w:basedOn w:val="a6"/>
    <w:link w:val="7"/>
    <w:rsid w:val="00FB1A77"/>
    <w:rPr>
      <w:rFonts w:asciiTheme="majorHAnsi" w:eastAsiaTheme="majorEastAsia" w:hAnsiTheme="majorHAnsi" w:cstheme="majorBidi"/>
      <w:i/>
      <w:iCs/>
      <w:color w:val="404040" w:themeColor="text1" w:themeTint="BF"/>
      <w:sz w:val="28"/>
      <w:szCs w:val="22"/>
    </w:rPr>
  </w:style>
  <w:style w:type="character" w:customStyle="1" w:styleId="80">
    <w:name w:val="Заголовок 8 Знак"/>
    <w:basedOn w:val="a6"/>
    <w:link w:val="8"/>
    <w:uiPriority w:val="9"/>
    <w:rsid w:val="00FB1A77"/>
    <w:rPr>
      <w:rFonts w:asciiTheme="majorHAnsi" w:eastAsiaTheme="majorEastAsia" w:hAnsiTheme="majorHAnsi" w:cstheme="majorBidi"/>
      <w:color w:val="404040" w:themeColor="text1" w:themeTint="BF"/>
    </w:rPr>
  </w:style>
  <w:style w:type="character" w:customStyle="1" w:styleId="90">
    <w:name w:val="Заголовок 9 Знак"/>
    <w:basedOn w:val="a6"/>
    <w:link w:val="9"/>
    <w:uiPriority w:val="9"/>
    <w:rsid w:val="00FB1A77"/>
    <w:rPr>
      <w:rFonts w:asciiTheme="majorHAnsi" w:eastAsiaTheme="majorEastAsia" w:hAnsiTheme="majorHAnsi" w:cstheme="majorBidi"/>
      <w:i/>
      <w:iCs/>
      <w:color w:val="404040" w:themeColor="text1" w:themeTint="BF"/>
    </w:rPr>
  </w:style>
  <w:style w:type="paragraph" w:styleId="affa">
    <w:name w:val="annotation text"/>
    <w:basedOn w:val="a5"/>
    <w:link w:val="1f"/>
    <w:rsid w:val="00FB1A77"/>
    <w:pPr>
      <w:spacing w:after="0" w:line="240" w:lineRule="auto"/>
    </w:pPr>
    <w:rPr>
      <w:sz w:val="20"/>
      <w:szCs w:val="20"/>
      <w:lang w:eastAsia="ru-RU"/>
    </w:rPr>
  </w:style>
  <w:style w:type="character" w:customStyle="1" w:styleId="affb">
    <w:name w:val="Текст примечания Знак"/>
    <w:basedOn w:val="a6"/>
    <w:rsid w:val="00FB1A77"/>
    <w:rPr>
      <w:lang w:eastAsia="en-US"/>
    </w:rPr>
  </w:style>
  <w:style w:type="character" w:customStyle="1" w:styleId="40">
    <w:name w:val="Заголовок 4 Знак"/>
    <w:aliases w:val=" Знак Знак,Heading 4 Char Знак,D&amp;M4 Знак,D&amp;M 4 Знак"/>
    <w:basedOn w:val="a6"/>
    <w:link w:val="4"/>
    <w:rsid w:val="00FB1A77"/>
    <w:rPr>
      <w:b/>
      <w:bCs/>
      <w:sz w:val="28"/>
      <w:szCs w:val="28"/>
      <w:lang w:eastAsia="en-US"/>
    </w:rPr>
  </w:style>
  <w:style w:type="character" w:customStyle="1" w:styleId="50">
    <w:name w:val="Заголовок 5 Знак"/>
    <w:basedOn w:val="a6"/>
    <w:link w:val="5"/>
    <w:rsid w:val="00FB1A77"/>
    <w:rPr>
      <w:b/>
      <w:bCs/>
      <w:i/>
      <w:iCs/>
      <w:sz w:val="26"/>
      <w:szCs w:val="26"/>
      <w:lang w:eastAsia="en-US"/>
    </w:rPr>
  </w:style>
  <w:style w:type="paragraph" w:styleId="affc">
    <w:name w:val="TOC Heading"/>
    <w:basedOn w:val="11"/>
    <w:next w:val="a5"/>
    <w:uiPriority w:val="39"/>
    <w:unhideWhenUsed/>
    <w:qFormat/>
    <w:rsid w:val="00FB1A77"/>
    <w:pPr>
      <w:spacing w:before="240" w:after="240"/>
      <w:ind w:left="432" w:hanging="432"/>
      <w:outlineLvl w:val="9"/>
    </w:pPr>
    <w:rPr>
      <w:rFonts w:asciiTheme="majorHAnsi" w:eastAsiaTheme="majorEastAsia" w:hAnsiTheme="majorHAnsi" w:cstheme="majorBidi"/>
      <w:color w:val="365F91" w:themeColor="accent1" w:themeShade="BF"/>
      <w:sz w:val="28"/>
      <w:lang w:eastAsia="ru-RU"/>
    </w:rPr>
  </w:style>
  <w:style w:type="table" w:customStyle="1" w:styleId="26">
    <w:name w:val="Сетка таблицы2"/>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0">
    <w:name w:val="Стандартный HTML Знак"/>
    <w:basedOn w:val="a6"/>
    <w:link w:val="HTML"/>
    <w:uiPriority w:val="99"/>
    <w:rsid w:val="00FB1A77"/>
    <w:rPr>
      <w:rFonts w:ascii="Courier New" w:hAnsi="Courier New" w:cs="Courier New"/>
      <w:lang w:eastAsia="en-US"/>
    </w:rPr>
  </w:style>
  <w:style w:type="paragraph" w:styleId="affd">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5"/>
    <w:link w:val="affe"/>
    <w:uiPriority w:val="99"/>
    <w:unhideWhenUsed/>
    <w:rsid w:val="00FB1A77"/>
    <w:pPr>
      <w:spacing w:after="0" w:line="240" w:lineRule="auto"/>
      <w:jc w:val="both"/>
    </w:pPr>
    <w:rPr>
      <w:rFonts w:eastAsiaTheme="minorEastAsia" w:cstheme="minorBidi"/>
      <w:sz w:val="20"/>
      <w:szCs w:val="20"/>
      <w:lang w:eastAsia="ru-RU"/>
    </w:rPr>
  </w:style>
  <w:style w:type="character" w:customStyle="1" w:styleId="affe">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6"/>
    <w:link w:val="affd"/>
    <w:uiPriority w:val="99"/>
    <w:rsid w:val="00FB1A77"/>
    <w:rPr>
      <w:rFonts w:eastAsiaTheme="minorEastAsia" w:cstheme="minorBidi"/>
    </w:rPr>
  </w:style>
  <w:style w:type="character" w:styleId="afff">
    <w:name w:val="footnote reference"/>
    <w:aliases w:val="Знак сноски 1,Знак сноски-FN,Ciae niinee-FN,Referencia nota al pie"/>
    <w:basedOn w:val="a6"/>
    <w:uiPriority w:val="99"/>
    <w:unhideWhenUsed/>
    <w:rsid w:val="00FB1A77"/>
    <w:rPr>
      <w:vertAlign w:val="superscript"/>
    </w:rPr>
  </w:style>
  <w:style w:type="paragraph" w:customStyle="1" w:styleId="portlet-title">
    <w:name w:val="portlet-title"/>
    <w:basedOn w:val="a5"/>
    <w:rsid w:val="00FB1A77"/>
    <w:pPr>
      <w:spacing w:before="100" w:beforeAutospacing="1" w:after="100" w:afterAutospacing="1" w:line="240" w:lineRule="auto"/>
      <w:jc w:val="both"/>
    </w:pPr>
    <w:rPr>
      <w:sz w:val="24"/>
      <w:szCs w:val="24"/>
      <w:lang w:eastAsia="ru-RU"/>
    </w:rPr>
  </w:style>
  <w:style w:type="table" w:customStyle="1" w:styleId="1f0">
    <w:name w:val="Сетка таблицы1"/>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B1A77"/>
    <w:pPr>
      <w:widowControl w:val="0"/>
      <w:autoSpaceDE w:val="0"/>
      <w:autoSpaceDN w:val="0"/>
      <w:adjustRightInd w:val="0"/>
    </w:pPr>
    <w:rPr>
      <w:rFonts w:ascii="Arial" w:eastAsiaTheme="minorEastAsia" w:hAnsi="Arial" w:cs="Arial"/>
    </w:rPr>
  </w:style>
  <w:style w:type="paragraph" w:customStyle="1" w:styleId="110">
    <w:name w:val="Знак Знак Знак1 Знак Знак Знак Знак Знак Знак1 Знак Знак Знак Знак"/>
    <w:basedOn w:val="a5"/>
    <w:rsid w:val="00FB1A77"/>
    <w:pPr>
      <w:keepLines/>
      <w:spacing w:after="160" w:line="240" w:lineRule="exact"/>
      <w:jc w:val="both"/>
    </w:pPr>
    <w:rPr>
      <w:rFonts w:ascii="Verdana" w:eastAsia="MS Mincho" w:hAnsi="Verdana" w:cs="Franklin Gothic Book"/>
      <w:sz w:val="20"/>
      <w:szCs w:val="20"/>
      <w:lang w:val="en-US" w:eastAsia="ru-RU"/>
    </w:rPr>
  </w:style>
  <w:style w:type="table" w:customStyle="1" w:styleId="42">
    <w:name w:val="Сетка таблицы4"/>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8"/>
    <w:uiPriority w:val="99"/>
    <w:semiHidden/>
    <w:unhideWhenUsed/>
    <w:rsid w:val="00FB1A77"/>
  </w:style>
  <w:style w:type="table" w:customStyle="1" w:styleId="92">
    <w:name w:val="Сетка таблицы9"/>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6"/>
    <w:rsid w:val="00FB1A77"/>
  </w:style>
  <w:style w:type="paragraph" w:customStyle="1" w:styleId="afff0">
    <w:name w:val="Примечание"/>
    <w:basedOn w:val="a5"/>
    <w:rsid w:val="00FB1A77"/>
    <w:pPr>
      <w:widowControl w:val="0"/>
      <w:shd w:val="clear" w:color="auto" w:fill="FFFFFF"/>
      <w:autoSpaceDE w:val="0"/>
      <w:autoSpaceDN w:val="0"/>
      <w:adjustRightInd w:val="0"/>
      <w:spacing w:before="120" w:after="120" w:line="240" w:lineRule="auto"/>
      <w:ind w:firstLine="284"/>
      <w:jc w:val="both"/>
    </w:pPr>
    <w:rPr>
      <w:sz w:val="20"/>
      <w:szCs w:val="20"/>
      <w:lang w:eastAsia="ru-RU"/>
    </w:rPr>
  </w:style>
  <w:style w:type="paragraph" w:customStyle="1" w:styleId="afff1">
    <w:name w:val="таблица"/>
    <w:basedOn w:val="a5"/>
    <w:rsid w:val="00FB1A77"/>
    <w:pPr>
      <w:widowControl w:val="0"/>
      <w:shd w:val="clear" w:color="auto" w:fill="FFFFFF"/>
      <w:autoSpaceDE w:val="0"/>
      <w:autoSpaceDN w:val="0"/>
      <w:adjustRightInd w:val="0"/>
      <w:spacing w:before="120" w:after="120" w:line="240" w:lineRule="auto"/>
      <w:ind w:firstLine="284"/>
      <w:jc w:val="both"/>
    </w:pPr>
    <w:rPr>
      <w:sz w:val="24"/>
      <w:szCs w:val="24"/>
      <w:lang w:eastAsia="ru-RU"/>
    </w:rPr>
  </w:style>
  <w:style w:type="numbering" w:customStyle="1" w:styleId="112">
    <w:name w:val="Нет списка11"/>
    <w:next w:val="a8"/>
    <w:uiPriority w:val="99"/>
    <w:semiHidden/>
    <w:unhideWhenUsed/>
    <w:rsid w:val="00FB1A77"/>
  </w:style>
  <w:style w:type="paragraph" w:customStyle="1" w:styleId="1f2">
    <w:name w:val="Название1"/>
    <w:basedOn w:val="a5"/>
    <w:next w:val="a5"/>
    <w:uiPriority w:val="10"/>
    <w:qFormat/>
    <w:rsid w:val="00FB1A77"/>
    <w:pPr>
      <w:pBdr>
        <w:bottom w:val="single" w:sz="8" w:space="4" w:color="4F81BD"/>
      </w:pBdr>
      <w:spacing w:after="300" w:line="240" w:lineRule="auto"/>
      <w:contextualSpacing/>
      <w:jc w:val="both"/>
    </w:pPr>
    <w:rPr>
      <w:spacing w:val="5"/>
      <w:kern w:val="28"/>
      <w:sz w:val="28"/>
      <w:szCs w:val="52"/>
      <w:lang w:eastAsia="ru-RU"/>
    </w:rPr>
  </w:style>
  <w:style w:type="character" w:customStyle="1" w:styleId="afff2">
    <w:name w:val="Название Знак"/>
    <w:basedOn w:val="a6"/>
    <w:link w:val="afff3"/>
    <w:uiPriority w:val="10"/>
    <w:rsid w:val="00FB1A77"/>
    <w:rPr>
      <w:spacing w:val="5"/>
      <w:kern w:val="28"/>
      <w:sz w:val="28"/>
      <w:szCs w:val="52"/>
    </w:rPr>
  </w:style>
  <w:style w:type="table" w:customStyle="1" w:styleId="610">
    <w:name w:val="Сетка таблицы61"/>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4">
    <w:name w:val="Placeholder Text"/>
    <w:basedOn w:val="a6"/>
    <w:uiPriority w:val="99"/>
    <w:semiHidden/>
    <w:rsid w:val="00FB1A77"/>
    <w:rPr>
      <w:color w:val="808080"/>
    </w:rPr>
  </w:style>
  <w:style w:type="character" w:customStyle="1" w:styleId="1f3">
    <w:name w:val="Основной текст Знак1"/>
    <w:aliases w:val="Основной текст Знак Знак Знак Знак"/>
    <w:basedOn w:val="a6"/>
    <w:rsid w:val="00FB1A77"/>
    <w:rPr>
      <w:rFonts w:ascii="Times New Roman" w:eastAsia="Times New Roman" w:hAnsi="Times New Roman" w:cs="Times New Roman"/>
      <w:sz w:val="24"/>
      <w:szCs w:val="24"/>
      <w:lang w:eastAsia="ru-RU"/>
    </w:rPr>
  </w:style>
  <w:style w:type="paragraph" w:customStyle="1" w:styleId="311">
    <w:name w:val="31"/>
    <w:basedOn w:val="a5"/>
    <w:rsid w:val="00FB1A77"/>
    <w:pPr>
      <w:spacing w:after="120" w:line="240" w:lineRule="auto"/>
      <w:ind w:left="283"/>
      <w:jc w:val="both"/>
    </w:pPr>
    <w:rPr>
      <w:rFonts w:eastAsia="Calibri"/>
      <w:sz w:val="16"/>
      <w:szCs w:val="16"/>
      <w:lang w:eastAsia="ru-RU"/>
    </w:rPr>
  </w:style>
  <w:style w:type="paragraph" w:customStyle="1" w:styleId="312">
    <w:name w:val="Основной текст с отступом 31"/>
    <w:basedOn w:val="a5"/>
    <w:rsid w:val="00FB1A77"/>
    <w:pPr>
      <w:suppressAutoHyphens/>
      <w:spacing w:after="120" w:line="240" w:lineRule="auto"/>
      <w:ind w:left="283"/>
      <w:jc w:val="both"/>
    </w:pPr>
    <w:rPr>
      <w:sz w:val="16"/>
      <w:szCs w:val="16"/>
      <w:lang w:eastAsia="ar-SA"/>
    </w:rPr>
  </w:style>
  <w:style w:type="paragraph" w:styleId="afff3">
    <w:name w:val="Title"/>
    <w:basedOn w:val="a5"/>
    <w:next w:val="a5"/>
    <w:link w:val="afff2"/>
    <w:uiPriority w:val="10"/>
    <w:qFormat/>
    <w:locked/>
    <w:rsid w:val="00FB1A77"/>
    <w:pPr>
      <w:pBdr>
        <w:bottom w:val="single" w:sz="8" w:space="4" w:color="4F81BD" w:themeColor="accent1"/>
      </w:pBdr>
      <w:spacing w:after="300" w:line="240" w:lineRule="auto"/>
      <w:contextualSpacing/>
      <w:jc w:val="both"/>
    </w:pPr>
    <w:rPr>
      <w:spacing w:val="5"/>
      <w:kern w:val="28"/>
      <w:sz w:val="28"/>
      <w:szCs w:val="52"/>
      <w:lang w:eastAsia="ru-RU"/>
    </w:rPr>
  </w:style>
  <w:style w:type="character" w:customStyle="1" w:styleId="1f4">
    <w:name w:val="Название Знак1"/>
    <w:basedOn w:val="a6"/>
    <w:uiPriority w:val="10"/>
    <w:rsid w:val="00FB1A7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f5">
    <w:name w:val="Заголовок Знак1"/>
    <w:basedOn w:val="a6"/>
    <w:uiPriority w:val="10"/>
    <w:rsid w:val="00FB1A77"/>
    <w:rPr>
      <w:rFonts w:asciiTheme="majorHAnsi" w:eastAsiaTheme="majorEastAsia" w:hAnsiTheme="majorHAnsi" w:cstheme="majorBidi"/>
      <w:spacing w:val="-10"/>
      <w:kern w:val="28"/>
      <w:sz w:val="56"/>
      <w:szCs w:val="56"/>
    </w:rPr>
  </w:style>
  <w:style w:type="table" w:customStyle="1" w:styleId="710">
    <w:name w:val="Сетка таблицы71"/>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6"/>
    <w:rsid w:val="00FB1A77"/>
  </w:style>
  <w:style w:type="paragraph" w:customStyle="1" w:styleId="27">
    <w:name w:val="Знак Знак Знак2 Знак Знак Знак Знак"/>
    <w:basedOn w:val="a5"/>
    <w:rsid w:val="00FB1A77"/>
    <w:pPr>
      <w:spacing w:after="160" w:line="240" w:lineRule="exact"/>
      <w:jc w:val="both"/>
    </w:pPr>
    <w:rPr>
      <w:sz w:val="24"/>
      <w:szCs w:val="20"/>
      <w:lang w:val="en-US" w:eastAsia="ru-RU"/>
    </w:rPr>
  </w:style>
  <w:style w:type="table" w:customStyle="1" w:styleId="104">
    <w:name w:val="Сетка таблицы10"/>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8"/>
    <w:uiPriority w:val="99"/>
    <w:semiHidden/>
    <w:unhideWhenUsed/>
    <w:rsid w:val="00FB1A77"/>
  </w:style>
  <w:style w:type="table" w:customStyle="1" w:styleId="121">
    <w:name w:val="Сетка таблицы12"/>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8"/>
    <w:uiPriority w:val="99"/>
    <w:semiHidden/>
    <w:unhideWhenUsed/>
    <w:rsid w:val="00FB1A77"/>
  </w:style>
  <w:style w:type="table" w:customStyle="1" w:styleId="620">
    <w:name w:val="Сетка таблицы62"/>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8"/>
    <w:uiPriority w:val="99"/>
    <w:semiHidden/>
    <w:unhideWhenUsed/>
    <w:rsid w:val="00FB1A77"/>
  </w:style>
  <w:style w:type="table" w:customStyle="1" w:styleId="140">
    <w:name w:val="Сетка таблицы14"/>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8"/>
    <w:uiPriority w:val="99"/>
    <w:semiHidden/>
    <w:unhideWhenUsed/>
    <w:rsid w:val="00FB1A77"/>
  </w:style>
  <w:style w:type="table" w:customStyle="1" w:styleId="150">
    <w:name w:val="Сетка таблицы15"/>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8"/>
    <w:uiPriority w:val="99"/>
    <w:semiHidden/>
    <w:unhideWhenUsed/>
    <w:rsid w:val="00FB1A77"/>
  </w:style>
  <w:style w:type="table" w:customStyle="1" w:styleId="63">
    <w:name w:val="Сетка таблицы63"/>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5"/>
    <w:link w:val="39"/>
    <w:unhideWhenUsed/>
    <w:rsid w:val="00FB1A77"/>
    <w:pPr>
      <w:spacing w:after="120" w:line="240" w:lineRule="auto"/>
      <w:jc w:val="both"/>
    </w:pPr>
    <w:rPr>
      <w:rFonts w:eastAsiaTheme="minorEastAsia" w:cstheme="minorBidi"/>
      <w:sz w:val="16"/>
      <w:szCs w:val="16"/>
      <w:lang w:eastAsia="ru-RU"/>
    </w:rPr>
  </w:style>
  <w:style w:type="character" w:customStyle="1" w:styleId="39">
    <w:name w:val="Основной текст 3 Знак"/>
    <w:basedOn w:val="a6"/>
    <w:link w:val="38"/>
    <w:rsid w:val="00FB1A77"/>
    <w:rPr>
      <w:rFonts w:eastAsiaTheme="minorEastAsia" w:cstheme="minorBidi"/>
      <w:sz w:val="16"/>
      <w:szCs w:val="16"/>
    </w:rPr>
  </w:style>
  <w:style w:type="numbering" w:customStyle="1" w:styleId="55">
    <w:name w:val="Нет списка5"/>
    <w:next w:val="a8"/>
    <w:semiHidden/>
    <w:rsid w:val="00FB1A77"/>
  </w:style>
  <w:style w:type="paragraph" w:styleId="2a">
    <w:name w:val="Body Text 2"/>
    <w:basedOn w:val="a5"/>
    <w:link w:val="2b"/>
    <w:rsid w:val="00FB1A77"/>
    <w:pPr>
      <w:spacing w:after="120" w:line="480" w:lineRule="auto"/>
      <w:jc w:val="both"/>
    </w:pPr>
    <w:rPr>
      <w:sz w:val="20"/>
      <w:szCs w:val="20"/>
      <w:lang w:eastAsia="ru-RU"/>
    </w:rPr>
  </w:style>
  <w:style w:type="character" w:customStyle="1" w:styleId="2b">
    <w:name w:val="Основной текст 2 Знак"/>
    <w:basedOn w:val="a6"/>
    <w:link w:val="2a"/>
    <w:rsid w:val="00FB1A77"/>
  </w:style>
  <w:style w:type="paragraph" w:styleId="2c">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5"/>
    <w:link w:val="2d"/>
    <w:uiPriority w:val="99"/>
    <w:rsid w:val="00FB1A77"/>
    <w:pPr>
      <w:spacing w:after="120" w:line="480" w:lineRule="auto"/>
      <w:ind w:left="283"/>
      <w:jc w:val="both"/>
    </w:pPr>
    <w:rPr>
      <w:sz w:val="20"/>
      <w:szCs w:val="20"/>
      <w:lang w:eastAsia="ru-RU"/>
    </w:rPr>
  </w:style>
  <w:style w:type="character" w:customStyle="1" w:styleId="2d">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6"/>
    <w:link w:val="2c"/>
    <w:uiPriority w:val="99"/>
    <w:rsid w:val="00FB1A77"/>
  </w:style>
  <w:style w:type="paragraph" w:customStyle="1" w:styleId="321">
    <w:name w:val="Основной текст с отступом 32"/>
    <w:basedOn w:val="a5"/>
    <w:rsid w:val="00FB1A77"/>
    <w:pPr>
      <w:spacing w:after="0" w:line="240" w:lineRule="auto"/>
      <w:ind w:left="9356"/>
      <w:jc w:val="both"/>
    </w:pPr>
    <w:rPr>
      <w:sz w:val="20"/>
      <w:szCs w:val="20"/>
      <w:lang w:eastAsia="ru-RU"/>
    </w:rPr>
  </w:style>
  <w:style w:type="paragraph" w:styleId="afff5">
    <w:name w:val="endnote text"/>
    <w:basedOn w:val="a5"/>
    <w:link w:val="afff6"/>
    <w:rsid w:val="00FB1A77"/>
    <w:pPr>
      <w:spacing w:after="0" w:line="240" w:lineRule="auto"/>
      <w:jc w:val="both"/>
    </w:pPr>
    <w:rPr>
      <w:sz w:val="20"/>
      <w:szCs w:val="20"/>
      <w:lang w:eastAsia="ru-RU"/>
    </w:rPr>
  </w:style>
  <w:style w:type="character" w:customStyle="1" w:styleId="afff6">
    <w:name w:val="Текст концевой сноски Знак"/>
    <w:basedOn w:val="a6"/>
    <w:link w:val="afff5"/>
    <w:rsid w:val="00FB1A77"/>
  </w:style>
  <w:style w:type="paragraph" w:styleId="3a">
    <w:name w:val="Body Text Indent 3"/>
    <w:basedOn w:val="a5"/>
    <w:link w:val="3b"/>
    <w:rsid w:val="00FB1A77"/>
    <w:pPr>
      <w:spacing w:after="0" w:line="240" w:lineRule="auto"/>
      <w:ind w:left="9356"/>
      <w:jc w:val="both"/>
    </w:pPr>
    <w:rPr>
      <w:sz w:val="20"/>
      <w:szCs w:val="20"/>
      <w:lang w:eastAsia="ru-RU"/>
    </w:rPr>
  </w:style>
  <w:style w:type="character" w:customStyle="1" w:styleId="3b">
    <w:name w:val="Основной текст с отступом 3 Знак"/>
    <w:basedOn w:val="a6"/>
    <w:link w:val="3a"/>
    <w:rsid w:val="00FB1A77"/>
  </w:style>
  <w:style w:type="table" w:customStyle="1" w:styleId="200">
    <w:name w:val="Сетка таблицы20"/>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B1A77"/>
    <w:pPr>
      <w:widowControl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7"/>
    <w:next w:val="ab"/>
    <w:uiPriority w:val="39"/>
    <w:rsid w:val="00FB1A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5"/>
    <w:rsid w:val="00FB1A77"/>
    <w:pPr>
      <w:spacing w:before="100" w:beforeAutospacing="1" w:after="100" w:afterAutospacing="1" w:line="240" w:lineRule="auto"/>
      <w:jc w:val="both"/>
    </w:pPr>
    <w:rPr>
      <w:sz w:val="24"/>
      <w:szCs w:val="24"/>
      <w:lang w:eastAsia="ru-RU"/>
    </w:rPr>
  </w:style>
  <w:style w:type="paragraph" w:customStyle="1" w:styleId="1f6">
    <w:name w:val="Обычный1"/>
    <w:link w:val="Normal"/>
    <w:rsid w:val="00FB1A77"/>
    <w:pPr>
      <w:suppressAutoHyphens/>
      <w:spacing w:before="100" w:after="100"/>
    </w:pPr>
    <w:rPr>
      <w:rFonts w:eastAsia="Arial"/>
      <w:sz w:val="24"/>
      <w:lang w:eastAsia="ar-SA"/>
    </w:rPr>
  </w:style>
  <w:style w:type="character" w:customStyle="1" w:styleId="Normal">
    <w:name w:val="Normal Знак"/>
    <w:link w:val="1f6"/>
    <w:rsid w:val="00FB1A77"/>
    <w:rPr>
      <w:rFonts w:eastAsia="Arial"/>
      <w:sz w:val="24"/>
      <w:lang w:eastAsia="ar-SA"/>
    </w:rPr>
  </w:style>
  <w:style w:type="numbering" w:customStyle="1" w:styleId="103">
    <w:name w:val="Стиль нумерованный103"/>
    <w:rsid w:val="00FB1A77"/>
    <w:pPr>
      <w:numPr>
        <w:numId w:val="24"/>
      </w:numPr>
    </w:pPr>
  </w:style>
  <w:style w:type="numbering" w:customStyle="1" w:styleId="64">
    <w:name w:val="Нет списка6"/>
    <w:next w:val="a8"/>
    <w:uiPriority w:val="99"/>
    <w:semiHidden/>
    <w:unhideWhenUsed/>
    <w:rsid w:val="00FB1A77"/>
  </w:style>
  <w:style w:type="table" w:customStyle="1" w:styleId="260">
    <w:name w:val="Сетка таблицы26"/>
    <w:basedOn w:val="a7"/>
    <w:next w:val="ab"/>
    <w:uiPriority w:val="59"/>
    <w:rsid w:val="00FB1A77"/>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7"/>
    <w:next w:val="ab"/>
    <w:uiPriority w:val="59"/>
    <w:rsid w:val="00FB1A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 (???)"/>
    <w:basedOn w:val="a5"/>
    <w:rsid w:val="00FB1A77"/>
    <w:pPr>
      <w:suppressAutoHyphens/>
      <w:overflowPunct w:val="0"/>
      <w:autoSpaceDE w:val="0"/>
      <w:spacing w:before="45" w:after="280" w:line="240" w:lineRule="auto"/>
      <w:jc w:val="both"/>
      <w:textAlignment w:val="baseline"/>
    </w:pPr>
    <w:rPr>
      <w:sz w:val="24"/>
      <w:szCs w:val="20"/>
      <w:lang w:eastAsia="ar-SA"/>
    </w:rPr>
  </w:style>
  <w:style w:type="character" w:customStyle="1" w:styleId="mw-headline">
    <w:name w:val="mw-headline"/>
    <w:basedOn w:val="a6"/>
    <w:rsid w:val="00FB1A77"/>
  </w:style>
  <w:style w:type="character" w:customStyle="1" w:styleId="FontStyle156">
    <w:name w:val="Font Style156"/>
    <w:basedOn w:val="a6"/>
    <w:rsid w:val="00FB1A77"/>
    <w:rPr>
      <w:rFonts w:ascii="Times New Roman" w:hAnsi="Times New Roman" w:cs="Times New Roman"/>
      <w:sz w:val="24"/>
      <w:szCs w:val="24"/>
    </w:rPr>
  </w:style>
  <w:style w:type="paragraph" w:customStyle="1" w:styleId="Style9">
    <w:name w:val="Style9"/>
    <w:basedOn w:val="a5"/>
    <w:rsid w:val="00FB1A77"/>
    <w:pPr>
      <w:widowControl w:val="0"/>
      <w:autoSpaceDE w:val="0"/>
      <w:spacing w:after="0" w:line="448" w:lineRule="exact"/>
      <w:ind w:firstLine="533"/>
      <w:jc w:val="both"/>
    </w:pPr>
    <w:rPr>
      <w:rFonts w:ascii="Arial" w:hAnsi="Arial" w:cs="Arial"/>
      <w:sz w:val="24"/>
      <w:szCs w:val="24"/>
      <w:lang w:eastAsia="ar-SA"/>
    </w:rPr>
  </w:style>
  <w:style w:type="paragraph" w:customStyle="1" w:styleId="ConsPlusNonformat">
    <w:name w:val="ConsPlusNonformat"/>
    <w:uiPriority w:val="99"/>
    <w:rsid w:val="00FB1A77"/>
    <w:pPr>
      <w:widowControl w:val="0"/>
      <w:autoSpaceDE w:val="0"/>
      <w:autoSpaceDN w:val="0"/>
      <w:adjustRightInd w:val="0"/>
      <w:jc w:val="both"/>
    </w:pPr>
    <w:rPr>
      <w:rFonts w:ascii="Courier New" w:hAnsi="Courier New" w:cs="Courier New"/>
    </w:rPr>
  </w:style>
  <w:style w:type="paragraph" w:customStyle="1" w:styleId="10">
    <w:name w:val="Пункт1"/>
    <w:basedOn w:val="a5"/>
    <w:next w:val="21"/>
    <w:rsid w:val="00FB1A77"/>
    <w:pPr>
      <w:widowControl w:val="0"/>
      <w:numPr>
        <w:numId w:val="29"/>
      </w:numPr>
      <w:tabs>
        <w:tab w:val="clear" w:pos="1130"/>
        <w:tab w:val="left" w:pos="1134"/>
      </w:tabs>
      <w:autoSpaceDE w:val="0"/>
      <w:autoSpaceDN w:val="0"/>
      <w:adjustRightInd w:val="0"/>
      <w:spacing w:before="240" w:after="0" w:line="240" w:lineRule="auto"/>
      <w:ind w:left="0" w:firstLine="720"/>
      <w:jc w:val="both"/>
    </w:pPr>
    <w:rPr>
      <w:b/>
      <w:sz w:val="24"/>
      <w:szCs w:val="20"/>
      <w:lang w:eastAsia="ru-RU"/>
    </w:rPr>
  </w:style>
  <w:style w:type="paragraph" w:customStyle="1" w:styleId="21">
    <w:name w:val="Пункт2"/>
    <w:basedOn w:val="a5"/>
    <w:rsid w:val="00FB1A77"/>
    <w:pPr>
      <w:widowControl w:val="0"/>
      <w:numPr>
        <w:ilvl w:val="1"/>
        <w:numId w:val="29"/>
      </w:numPr>
      <w:tabs>
        <w:tab w:val="left" w:pos="426"/>
      </w:tabs>
      <w:autoSpaceDE w:val="0"/>
      <w:autoSpaceDN w:val="0"/>
      <w:adjustRightInd w:val="0"/>
      <w:spacing w:after="0" w:line="240" w:lineRule="auto"/>
      <w:jc w:val="both"/>
    </w:pPr>
    <w:rPr>
      <w:sz w:val="24"/>
      <w:szCs w:val="20"/>
      <w:lang w:eastAsia="ru-RU"/>
    </w:rPr>
  </w:style>
  <w:style w:type="paragraph" w:customStyle="1" w:styleId="afff8">
    <w:name w:val="Таблица"/>
    <w:basedOn w:val="a5"/>
    <w:link w:val="afff9"/>
    <w:rsid w:val="00FB1A77"/>
    <w:pPr>
      <w:spacing w:before="80" w:after="80" w:line="240" w:lineRule="auto"/>
      <w:jc w:val="center"/>
    </w:pPr>
    <w:rPr>
      <w:rFonts w:ascii="Arial" w:hAnsi="Arial"/>
      <w:sz w:val="28"/>
      <w:szCs w:val="20"/>
      <w:lang w:eastAsia="ru-RU"/>
    </w:rPr>
  </w:style>
  <w:style w:type="paragraph" w:customStyle="1" w:styleId="2e">
    <w:name w:val="заголовок 2"/>
    <w:basedOn w:val="a5"/>
    <w:next w:val="a5"/>
    <w:rsid w:val="00FB1A77"/>
    <w:pPr>
      <w:keepNext/>
      <w:spacing w:before="240" w:after="120" w:line="240" w:lineRule="auto"/>
      <w:jc w:val="center"/>
      <w:outlineLvl w:val="1"/>
    </w:pPr>
    <w:rPr>
      <w:rFonts w:cs="Arial"/>
      <w:b/>
      <w:iCs/>
      <w:sz w:val="28"/>
      <w:szCs w:val="24"/>
      <w:lang w:eastAsia="ru-RU"/>
    </w:rPr>
  </w:style>
  <w:style w:type="character" w:customStyle="1" w:styleId="afff9">
    <w:name w:val="Таблица Знак"/>
    <w:basedOn w:val="a6"/>
    <w:link w:val="afff8"/>
    <w:locked/>
    <w:rsid w:val="00FB1A77"/>
    <w:rPr>
      <w:rFonts w:ascii="Arial" w:hAnsi="Arial"/>
      <w:sz w:val="28"/>
    </w:rPr>
  </w:style>
  <w:style w:type="paragraph" w:customStyle="1" w:styleId="1f7">
    <w:name w:val="Штамп1"/>
    <w:basedOn w:val="a5"/>
    <w:rsid w:val="00FB1A77"/>
    <w:pPr>
      <w:widowControl w:val="0"/>
      <w:spacing w:after="0" w:line="240" w:lineRule="auto"/>
      <w:jc w:val="center"/>
    </w:pPr>
    <w:rPr>
      <w:sz w:val="24"/>
      <w:szCs w:val="20"/>
      <w:lang w:eastAsia="ru-RU"/>
    </w:rPr>
  </w:style>
  <w:style w:type="character" w:styleId="HTML1">
    <w:name w:val="HTML Typewriter"/>
    <w:basedOn w:val="a6"/>
    <w:unhideWhenUsed/>
    <w:rsid w:val="00FB1A77"/>
    <w:rPr>
      <w:rFonts w:ascii="Courier New" w:eastAsia="Times New Roman" w:hAnsi="Courier New" w:cs="Courier New" w:hint="default"/>
      <w:sz w:val="20"/>
      <w:szCs w:val="20"/>
    </w:rPr>
  </w:style>
  <w:style w:type="paragraph" w:styleId="1f8">
    <w:name w:val="index 1"/>
    <w:basedOn w:val="a5"/>
    <w:next w:val="a5"/>
    <w:autoRedefine/>
    <w:unhideWhenUsed/>
    <w:rsid w:val="00FB1A77"/>
    <w:pPr>
      <w:spacing w:after="0" w:line="240" w:lineRule="auto"/>
      <w:ind w:left="240" w:hanging="240"/>
      <w:jc w:val="both"/>
    </w:pPr>
    <w:rPr>
      <w:sz w:val="24"/>
      <w:szCs w:val="24"/>
      <w:lang w:eastAsia="ru-RU"/>
    </w:rPr>
  </w:style>
  <w:style w:type="paragraph" w:styleId="afffa">
    <w:name w:val="List"/>
    <w:basedOn w:val="a5"/>
    <w:unhideWhenUsed/>
    <w:rsid w:val="00FB1A77"/>
    <w:pPr>
      <w:spacing w:after="0" w:line="240" w:lineRule="auto"/>
      <w:ind w:left="283" w:hanging="283"/>
      <w:jc w:val="both"/>
    </w:pPr>
    <w:rPr>
      <w:sz w:val="20"/>
      <w:szCs w:val="20"/>
      <w:lang w:eastAsia="ru-RU"/>
    </w:rPr>
  </w:style>
  <w:style w:type="paragraph" w:styleId="2f">
    <w:name w:val="List 2"/>
    <w:basedOn w:val="a5"/>
    <w:unhideWhenUsed/>
    <w:rsid w:val="00FB1A77"/>
    <w:pPr>
      <w:spacing w:after="0" w:line="240" w:lineRule="auto"/>
      <w:ind w:left="566" w:hanging="283"/>
      <w:jc w:val="both"/>
    </w:pPr>
    <w:rPr>
      <w:sz w:val="32"/>
      <w:szCs w:val="20"/>
      <w:lang w:eastAsia="ru-RU"/>
    </w:rPr>
  </w:style>
  <w:style w:type="paragraph" w:styleId="3c">
    <w:name w:val="List 3"/>
    <w:basedOn w:val="a5"/>
    <w:unhideWhenUsed/>
    <w:rsid w:val="00FB1A77"/>
    <w:pPr>
      <w:spacing w:after="0" w:line="240" w:lineRule="auto"/>
      <w:ind w:left="849" w:hanging="283"/>
      <w:jc w:val="both"/>
    </w:pPr>
    <w:rPr>
      <w:sz w:val="32"/>
      <w:szCs w:val="20"/>
      <w:lang w:eastAsia="ru-RU"/>
    </w:rPr>
  </w:style>
  <w:style w:type="paragraph" w:styleId="2f0">
    <w:name w:val="List Bullet 2"/>
    <w:basedOn w:val="a5"/>
    <w:autoRedefine/>
    <w:unhideWhenUsed/>
    <w:rsid w:val="00FB1A77"/>
    <w:pPr>
      <w:spacing w:after="0" w:line="360" w:lineRule="auto"/>
      <w:ind w:firstLine="709"/>
      <w:jc w:val="both"/>
      <w:outlineLvl w:val="0"/>
    </w:pPr>
    <w:rPr>
      <w:sz w:val="24"/>
      <w:szCs w:val="20"/>
      <w:lang w:eastAsia="ru-RU"/>
    </w:rPr>
  </w:style>
  <w:style w:type="paragraph" w:styleId="3d">
    <w:name w:val="List Bullet 3"/>
    <w:basedOn w:val="a5"/>
    <w:autoRedefine/>
    <w:unhideWhenUsed/>
    <w:rsid w:val="00FB1A77"/>
    <w:pPr>
      <w:spacing w:after="0" w:line="360" w:lineRule="auto"/>
      <w:ind w:firstLine="709"/>
      <w:jc w:val="both"/>
    </w:pPr>
    <w:rPr>
      <w:b/>
      <w:bCs/>
      <w:sz w:val="24"/>
      <w:szCs w:val="20"/>
      <w:lang w:eastAsia="ru-RU"/>
    </w:rPr>
  </w:style>
  <w:style w:type="paragraph" w:styleId="46">
    <w:name w:val="List Bullet 4"/>
    <w:basedOn w:val="a5"/>
    <w:autoRedefine/>
    <w:unhideWhenUsed/>
    <w:rsid w:val="00FB1A77"/>
    <w:pPr>
      <w:tabs>
        <w:tab w:val="num" w:pos="0"/>
      </w:tabs>
      <w:spacing w:after="0" w:line="360" w:lineRule="auto"/>
      <w:ind w:firstLine="566"/>
      <w:jc w:val="both"/>
    </w:pPr>
    <w:rPr>
      <w:sz w:val="24"/>
      <w:szCs w:val="20"/>
      <w:lang w:eastAsia="ru-RU"/>
    </w:rPr>
  </w:style>
  <w:style w:type="paragraph" w:styleId="afffb">
    <w:name w:val="Signature"/>
    <w:basedOn w:val="a5"/>
    <w:link w:val="afffc"/>
    <w:unhideWhenUsed/>
    <w:rsid w:val="00FB1A77"/>
    <w:pPr>
      <w:spacing w:after="0" w:line="240" w:lineRule="auto"/>
      <w:ind w:left="4252"/>
      <w:jc w:val="both"/>
    </w:pPr>
    <w:rPr>
      <w:sz w:val="24"/>
      <w:szCs w:val="24"/>
      <w:lang w:eastAsia="ru-RU"/>
    </w:rPr>
  </w:style>
  <w:style w:type="character" w:customStyle="1" w:styleId="afffc">
    <w:name w:val="Подпись Знак"/>
    <w:basedOn w:val="a6"/>
    <w:link w:val="afffb"/>
    <w:rsid w:val="00FB1A77"/>
    <w:rPr>
      <w:sz w:val="24"/>
      <w:szCs w:val="24"/>
    </w:rPr>
  </w:style>
  <w:style w:type="paragraph" w:styleId="afffd">
    <w:name w:val="List Continue"/>
    <w:basedOn w:val="a5"/>
    <w:unhideWhenUsed/>
    <w:rsid w:val="00FB1A77"/>
    <w:pPr>
      <w:spacing w:after="120" w:line="240" w:lineRule="auto"/>
      <w:ind w:left="283"/>
      <w:jc w:val="both"/>
    </w:pPr>
    <w:rPr>
      <w:sz w:val="32"/>
      <w:szCs w:val="20"/>
      <w:lang w:eastAsia="ru-RU"/>
    </w:rPr>
  </w:style>
  <w:style w:type="paragraph" w:styleId="2f1">
    <w:name w:val="List Continue 2"/>
    <w:basedOn w:val="a5"/>
    <w:unhideWhenUsed/>
    <w:rsid w:val="00FB1A77"/>
    <w:pPr>
      <w:spacing w:after="120" w:line="240" w:lineRule="auto"/>
      <w:ind w:left="566"/>
      <w:jc w:val="both"/>
    </w:pPr>
    <w:rPr>
      <w:sz w:val="32"/>
      <w:szCs w:val="20"/>
      <w:lang w:eastAsia="ru-RU"/>
    </w:rPr>
  </w:style>
  <w:style w:type="paragraph" w:styleId="afffe">
    <w:name w:val="Subtitle"/>
    <w:basedOn w:val="a5"/>
    <w:link w:val="affff"/>
    <w:qFormat/>
    <w:locked/>
    <w:rsid w:val="00FB1A77"/>
    <w:pPr>
      <w:spacing w:after="0" w:line="360" w:lineRule="auto"/>
      <w:ind w:firstLine="720"/>
      <w:jc w:val="center"/>
    </w:pPr>
    <w:rPr>
      <w:b/>
      <w:sz w:val="24"/>
      <w:szCs w:val="20"/>
      <w:lang w:eastAsia="ru-RU"/>
    </w:rPr>
  </w:style>
  <w:style w:type="character" w:customStyle="1" w:styleId="affff">
    <w:name w:val="Подзаголовок Знак"/>
    <w:basedOn w:val="a6"/>
    <w:link w:val="afffe"/>
    <w:rsid w:val="00FB1A77"/>
    <w:rPr>
      <w:b/>
      <w:sz w:val="24"/>
    </w:rPr>
  </w:style>
  <w:style w:type="paragraph" w:styleId="affff0">
    <w:name w:val="Block Text"/>
    <w:basedOn w:val="a5"/>
    <w:unhideWhenUsed/>
    <w:rsid w:val="00FB1A77"/>
    <w:pPr>
      <w:spacing w:after="0" w:line="240" w:lineRule="auto"/>
      <w:ind w:left="1134" w:right="1134"/>
      <w:jc w:val="center"/>
    </w:pPr>
    <w:rPr>
      <w:sz w:val="24"/>
      <w:szCs w:val="20"/>
      <w:lang w:val="en-US" w:eastAsia="ru-RU"/>
    </w:rPr>
  </w:style>
  <w:style w:type="paragraph" w:styleId="affff1">
    <w:name w:val="Document Map"/>
    <w:basedOn w:val="a5"/>
    <w:link w:val="affff2"/>
    <w:unhideWhenUsed/>
    <w:rsid w:val="00FB1A77"/>
    <w:pPr>
      <w:shd w:val="clear" w:color="auto" w:fill="000080"/>
      <w:spacing w:after="0" w:line="240" w:lineRule="auto"/>
      <w:jc w:val="both"/>
    </w:pPr>
    <w:rPr>
      <w:rFonts w:ascii="Tahoma" w:hAnsi="Tahoma" w:cs="Tahoma"/>
      <w:sz w:val="20"/>
      <w:szCs w:val="20"/>
      <w:lang w:eastAsia="ru-RU"/>
    </w:rPr>
  </w:style>
  <w:style w:type="character" w:customStyle="1" w:styleId="affff2">
    <w:name w:val="Схема документа Знак"/>
    <w:basedOn w:val="a6"/>
    <w:link w:val="affff1"/>
    <w:rsid w:val="00FB1A77"/>
    <w:rPr>
      <w:rFonts w:ascii="Tahoma" w:hAnsi="Tahoma" w:cs="Tahoma"/>
      <w:shd w:val="clear" w:color="auto" w:fill="000080"/>
    </w:rPr>
  </w:style>
  <w:style w:type="paragraph" w:customStyle="1" w:styleId="affff3">
    <w:name w:val="Краткий обратный адрес"/>
    <w:basedOn w:val="a5"/>
    <w:rsid w:val="00FB1A77"/>
    <w:pPr>
      <w:spacing w:after="0" w:line="240" w:lineRule="auto"/>
      <w:jc w:val="both"/>
    </w:pPr>
    <w:rPr>
      <w:sz w:val="24"/>
      <w:szCs w:val="24"/>
      <w:lang w:eastAsia="ru-RU"/>
    </w:rPr>
  </w:style>
  <w:style w:type="paragraph" w:customStyle="1" w:styleId="PP">
    <w:name w:val="Строка PP"/>
    <w:basedOn w:val="afffb"/>
    <w:rsid w:val="00FB1A77"/>
  </w:style>
  <w:style w:type="paragraph" w:customStyle="1" w:styleId="affff4">
    <w:name w:val="Адресат"/>
    <w:basedOn w:val="a5"/>
    <w:rsid w:val="00FB1A77"/>
    <w:pPr>
      <w:spacing w:after="0" w:line="240" w:lineRule="auto"/>
      <w:jc w:val="both"/>
    </w:pPr>
    <w:rPr>
      <w:sz w:val="24"/>
      <w:szCs w:val="24"/>
      <w:lang w:eastAsia="ru-RU"/>
    </w:rPr>
  </w:style>
  <w:style w:type="paragraph" w:customStyle="1" w:styleId="2f2">
    <w:name w:val="Штамп2"/>
    <w:basedOn w:val="2"/>
    <w:rsid w:val="00FB1A77"/>
    <w:pPr>
      <w:keepLines w:val="0"/>
      <w:numPr>
        <w:ilvl w:val="0"/>
        <w:numId w:val="0"/>
      </w:numPr>
      <w:spacing w:before="0" w:line="240" w:lineRule="auto"/>
      <w:ind w:left="34" w:right="34"/>
      <w:outlineLvl w:val="9"/>
    </w:pPr>
    <w:rPr>
      <w:bCs w:val="0"/>
      <w:sz w:val="24"/>
      <w:szCs w:val="20"/>
      <w:lang w:eastAsia="ru-RU"/>
    </w:rPr>
  </w:style>
  <w:style w:type="paragraph" w:customStyle="1" w:styleId="3e">
    <w:name w:val="Штам3"/>
    <w:basedOn w:val="a5"/>
    <w:rsid w:val="00FB1A77"/>
    <w:pPr>
      <w:spacing w:after="0" w:line="240" w:lineRule="auto"/>
      <w:ind w:left="34" w:right="34"/>
      <w:jc w:val="center"/>
    </w:pPr>
    <w:rPr>
      <w:sz w:val="16"/>
      <w:szCs w:val="20"/>
      <w:lang w:eastAsia="ru-RU"/>
    </w:rPr>
  </w:style>
  <w:style w:type="paragraph" w:customStyle="1" w:styleId="47">
    <w:name w:val="Штам4"/>
    <w:basedOn w:val="a5"/>
    <w:rsid w:val="00FB1A77"/>
    <w:pPr>
      <w:spacing w:before="120" w:after="0" w:line="240" w:lineRule="auto"/>
      <w:ind w:left="-227" w:right="-227"/>
      <w:jc w:val="both"/>
    </w:pPr>
    <w:rPr>
      <w:sz w:val="16"/>
      <w:szCs w:val="20"/>
      <w:lang w:eastAsia="ru-RU"/>
    </w:rPr>
  </w:style>
  <w:style w:type="paragraph" w:customStyle="1" w:styleId="affff5">
    <w:name w:val="Оновкка"/>
    <w:rsid w:val="00FB1A77"/>
    <w:pPr>
      <w:ind w:firstLine="709"/>
      <w:jc w:val="both"/>
    </w:pPr>
    <w:rPr>
      <w:sz w:val="24"/>
      <w:szCs w:val="28"/>
    </w:rPr>
  </w:style>
  <w:style w:type="paragraph" w:customStyle="1" w:styleId="211">
    <w:name w:val="Основной текст с отступом 21"/>
    <w:basedOn w:val="a5"/>
    <w:rsid w:val="00FB1A77"/>
    <w:pPr>
      <w:widowControl w:val="0"/>
      <w:spacing w:after="0" w:line="259" w:lineRule="auto"/>
      <w:ind w:left="160" w:firstLine="700"/>
      <w:jc w:val="both"/>
    </w:pPr>
    <w:rPr>
      <w:sz w:val="28"/>
      <w:szCs w:val="20"/>
      <w:lang w:eastAsia="ru-RU"/>
    </w:rPr>
  </w:style>
  <w:style w:type="paragraph" w:customStyle="1" w:styleId="212">
    <w:name w:val="Основной текст 21"/>
    <w:basedOn w:val="a5"/>
    <w:rsid w:val="00FB1A77"/>
    <w:pPr>
      <w:overflowPunct w:val="0"/>
      <w:autoSpaceDE w:val="0"/>
      <w:autoSpaceDN w:val="0"/>
      <w:adjustRightInd w:val="0"/>
      <w:spacing w:after="0" w:line="240" w:lineRule="auto"/>
      <w:jc w:val="both"/>
    </w:pPr>
    <w:rPr>
      <w:sz w:val="28"/>
      <w:szCs w:val="20"/>
      <w:lang w:eastAsia="ru-RU"/>
    </w:rPr>
  </w:style>
  <w:style w:type="paragraph" w:customStyle="1" w:styleId="affff6">
    <w:name w:val="Заголовок статьи"/>
    <w:basedOn w:val="a5"/>
    <w:next w:val="a5"/>
    <w:rsid w:val="00FB1A77"/>
    <w:pPr>
      <w:widowControl w:val="0"/>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2f3">
    <w:name w:val="Заг. уровень 2"/>
    <w:rsid w:val="00FB1A77"/>
    <w:pPr>
      <w:jc w:val="center"/>
      <w:outlineLvl w:val="1"/>
    </w:pPr>
    <w:rPr>
      <w:b/>
      <w:sz w:val="24"/>
    </w:rPr>
  </w:style>
  <w:style w:type="paragraph" w:customStyle="1" w:styleId="affff7">
    <w:name w:val="Таблицы (моноширинный)"/>
    <w:basedOn w:val="a5"/>
    <w:next w:val="a5"/>
    <w:rsid w:val="00FB1A77"/>
    <w:pPr>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ConsPlusTitle">
    <w:name w:val="ConsPlusTitle"/>
    <w:rsid w:val="00FB1A77"/>
    <w:pPr>
      <w:widowControl w:val="0"/>
      <w:autoSpaceDE w:val="0"/>
      <w:autoSpaceDN w:val="0"/>
      <w:adjustRightInd w:val="0"/>
      <w:jc w:val="both"/>
    </w:pPr>
    <w:rPr>
      <w:rFonts w:ascii="Arial" w:hAnsi="Arial" w:cs="Arial"/>
      <w:b/>
      <w:bCs/>
    </w:rPr>
  </w:style>
  <w:style w:type="character" w:customStyle="1" w:styleId="affff8">
    <w:name w:val="Основное Знак"/>
    <w:basedOn w:val="a6"/>
    <w:link w:val="affff9"/>
    <w:locked/>
    <w:rsid w:val="00FB1A77"/>
    <w:rPr>
      <w:color w:val="000000"/>
      <w:sz w:val="24"/>
      <w:szCs w:val="24"/>
    </w:rPr>
  </w:style>
  <w:style w:type="paragraph" w:customStyle="1" w:styleId="affff9">
    <w:name w:val="Основное"/>
    <w:link w:val="affff8"/>
    <w:autoRedefine/>
    <w:rsid w:val="00FB1A77"/>
    <w:pPr>
      <w:ind w:firstLine="709"/>
      <w:jc w:val="both"/>
    </w:pPr>
    <w:rPr>
      <w:color w:val="000000"/>
      <w:sz w:val="24"/>
      <w:szCs w:val="24"/>
    </w:rPr>
  </w:style>
  <w:style w:type="character" w:styleId="affffa">
    <w:name w:val="endnote reference"/>
    <w:basedOn w:val="a6"/>
    <w:unhideWhenUsed/>
    <w:rsid w:val="00FB1A77"/>
    <w:rPr>
      <w:vertAlign w:val="superscript"/>
    </w:rPr>
  </w:style>
  <w:style w:type="character" w:customStyle="1" w:styleId="affffb">
    <w:name w:val="Гипертекстовая ссылка"/>
    <w:basedOn w:val="a6"/>
    <w:rsid w:val="00FB1A77"/>
    <w:rPr>
      <w:color w:val="008000"/>
      <w:sz w:val="20"/>
      <w:szCs w:val="20"/>
      <w:u w:val="single"/>
    </w:rPr>
  </w:style>
  <w:style w:type="character" w:customStyle="1" w:styleId="affffc">
    <w:name w:val="Цветовое выделение"/>
    <w:rsid w:val="00FB1A77"/>
    <w:rPr>
      <w:b/>
      <w:bCs/>
      <w:color w:val="000080"/>
      <w:sz w:val="20"/>
      <w:szCs w:val="20"/>
    </w:rPr>
  </w:style>
  <w:style w:type="character" w:customStyle="1" w:styleId="postbody">
    <w:name w:val="postbody"/>
    <w:basedOn w:val="a6"/>
    <w:rsid w:val="00FB1A77"/>
  </w:style>
  <w:style w:type="numbering" w:customStyle="1" w:styleId="affffd">
    <w:name w:val="Стиль нумерованный"/>
    <w:rsid w:val="00FB1A77"/>
  </w:style>
  <w:style w:type="paragraph" w:customStyle="1" w:styleId="affffe">
    <w:name w:val="Содержимое таблицы"/>
    <w:basedOn w:val="a5"/>
    <w:rsid w:val="00FB1A77"/>
    <w:pPr>
      <w:suppressLineNumbers/>
      <w:suppressAutoHyphens/>
      <w:overflowPunct w:val="0"/>
      <w:autoSpaceDE w:val="0"/>
      <w:spacing w:after="0" w:line="240" w:lineRule="auto"/>
      <w:jc w:val="both"/>
      <w:textAlignment w:val="baseline"/>
    </w:pPr>
    <w:rPr>
      <w:sz w:val="28"/>
      <w:szCs w:val="20"/>
      <w:lang w:eastAsia="ar-SA"/>
    </w:rPr>
  </w:style>
  <w:style w:type="paragraph" w:customStyle="1" w:styleId="afffff">
    <w:name w:val="Знак"/>
    <w:basedOn w:val="a5"/>
    <w:rsid w:val="00FB1A77"/>
    <w:pPr>
      <w:spacing w:after="0" w:line="240" w:lineRule="exact"/>
      <w:jc w:val="both"/>
    </w:pPr>
    <w:rPr>
      <w:sz w:val="24"/>
      <w:szCs w:val="24"/>
      <w:lang w:val="en-US"/>
    </w:rPr>
  </w:style>
  <w:style w:type="paragraph" w:customStyle="1" w:styleId="S">
    <w:name w:val="S_Обычный"/>
    <w:basedOn w:val="a5"/>
    <w:link w:val="S0"/>
    <w:qFormat/>
    <w:rsid w:val="00FB1A77"/>
    <w:pPr>
      <w:spacing w:after="0" w:line="360" w:lineRule="auto"/>
      <w:ind w:firstLine="709"/>
      <w:jc w:val="both"/>
    </w:pPr>
    <w:rPr>
      <w:sz w:val="24"/>
      <w:szCs w:val="24"/>
      <w:lang w:eastAsia="ru-RU"/>
    </w:rPr>
  </w:style>
  <w:style w:type="character" w:customStyle="1" w:styleId="S0">
    <w:name w:val="S_Обычный Знак"/>
    <w:basedOn w:val="a6"/>
    <w:link w:val="S"/>
    <w:rsid w:val="00FB1A77"/>
    <w:rPr>
      <w:sz w:val="24"/>
      <w:szCs w:val="24"/>
    </w:rPr>
  </w:style>
  <w:style w:type="paragraph" w:customStyle="1" w:styleId="3f">
    <w:name w:val="???????? ????? 3"/>
    <w:basedOn w:val="a5"/>
    <w:rsid w:val="00FB1A77"/>
    <w:pPr>
      <w:widowControl w:val="0"/>
      <w:suppressAutoHyphens/>
      <w:overflowPunct w:val="0"/>
      <w:autoSpaceDE w:val="0"/>
      <w:spacing w:after="120" w:line="240" w:lineRule="auto"/>
      <w:jc w:val="both"/>
      <w:textAlignment w:val="baseline"/>
    </w:pPr>
    <w:rPr>
      <w:sz w:val="16"/>
      <w:szCs w:val="20"/>
      <w:lang w:eastAsia="ar-SA"/>
    </w:rPr>
  </w:style>
  <w:style w:type="paragraph" w:customStyle="1" w:styleId="xl24">
    <w:name w:val="xl24"/>
    <w:basedOn w:val="a5"/>
    <w:rsid w:val="00FB1A77"/>
    <w:pPr>
      <w:suppressAutoHyphens/>
      <w:overflowPunct w:val="0"/>
      <w:autoSpaceDE w:val="0"/>
      <w:spacing w:before="280" w:after="280" w:line="240" w:lineRule="auto"/>
      <w:jc w:val="center"/>
      <w:textAlignment w:val="baseline"/>
    </w:pPr>
    <w:rPr>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5"/>
    <w:rsid w:val="00FB1A77"/>
    <w:pPr>
      <w:spacing w:after="160" w:line="240" w:lineRule="exact"/>
      <w:jc w:val="both"/>
    </w:pPr>
    <w:rPr>
      <w:rFonts w:ascii="Verdana" w:hAnsi="Verdana"/>
      <w:sz w:val="24"/>
      <w:szCs w:val="24"/>
      <w:lang w:val="en-US"/>
    </w:rPr>
  </w:style>
  <w:style w:type="paragraph" w:customStyle="1" w:styleId="ConsNonformat">
    <w:name w:val="ConsNonformat"/>
    <w:rsid w:val="00FB1A77"/>
    <w:pPr>
      <w:widowControl w:val="0"/>
      <w:autoSpaceDE w:val="0"/>
      <w:autoSpaceDN w:val="0"/>
      <w:adjustRightInd w:val="0"/>
      <w:jc w:val="both"/>
    </w:pPr>
    <w:rPr>
      <w:rFonts w:ascii="Courier New" w:hAnsi="Courier New" w:cs="Courier New"/>
    </w:rPr>
  </w:style>
  <w:style w:type="character" w:customStyle="1" w:styleId="1f9">
    <w:name w:val="Знак Знак Знак1"/>
    <w:basedOn w:val="a6"/>
    <w:semiHidden/>
    <w:rsid w:val="00FB1A77"/>
  </w:style>
  <w:style w:type="paragraph" w:customStyle="1" w:styleId="afffff0">
    <w:name w:val="Для записок"/>
    <w:basedOn w:val="a5"/>
    <w:rsid w:val="00FB1A77"/>
    <w:pPr>
      <w:spacing w:before="120" w:after="0" w:line="240" w:lineRule="auto"/>
      <w:ind w:firstLine="720"/>
      <w:jc w:val="both"/>
    </w:pPr>
    <w:rPr>
      <w:sz w:val="24"/>
      <w:szCs w:val="20"/>
      <w:lang w:eastAsia="ru-RU"/>
    </w:rPr>
  </w:style>
  <w:style w:type="paragraph" w:customStyle="1" w:styleId="221">
    <w:name w:val="Основной текст 22"/>
    <w:basedOn w:val="1f6"/>
    <w:rsid w:val="00FB1A77"/>
    <w:pPr>
      <w:overflowPunct w:val="0"/>
      <w:autoSpaceDE w:val="0"/>
      <w:spacing w:before="0" w:after="0"/>
      <w:jc w:val="both"/>
      <w:textAlignment w:val="baseline"/>
    </w:pPr>
    <w:rPr>
      <w:sz w:val="22"/>
    </w:rPr>
  </w:style>
  <w:style w:type="paragraph" w:customStyle="1" w:styleId="FR2">
    <w:name w:val="FR2"/>
    <w:rsid w:val="00FB1A77"/>
    <w:pPr>
      <w:widowControl w:val="0"/>
      <w:suppressAutoHyphens/>
      <w:overflowPunct w:val="0"/>
      <w:autoSpaceDE w:val="0"/>
      <w:spacing w:before="120"/>
      <w:ind w:left="560"/>
      <w:jc w:val="both"/>
      <w:textAlignment w:val="baseline"/>
    </w:pPr>
    <w:rPr>
      <w:rFonts w:eastAsia="Arial"/>
      <w:sz w:val="18"/>
      <w:lang w:eastAsia="ar-SA"/>
    </w:rPr>
  </w:style>
  <w:style w:type="paragraph" w:customStyle="1" w:styleId="formattext">
    <w:name w:val="formattext"/>
    <w:rsid w:val="00FB1A77"/>
    <w:pPr>
      <w:widowControl w:val="0"/>
      <w:autoSpaceDE w:val="0"/>
      <w:autoSpaceDN w:val="0"/>
      <w:adjustRightInd w:val="0"/>
      <w:jc w:val="both"/>
    </w:pPr>
    <w:rPr>
      <w:sz w:val="18"/>
      <w:szCs w:val="18"/>
    </w:rPr>
  </w:style>
  <w:style w:type="character" w:customStyle="1" w:styleId="WW-Absatz-Standardschriftart111111111111111111111111111111111111">
    <w:name w:val="WW-Absatz-Standardschriftart111111111111111111111111111111111111"/>
    <w:rsid w:val="00FB1A77"/>
  </w:style>
  <w:style w:type="character" w:customStyle="1" w:styleId="afffff1">
    <w:name w:val="???????? ????? ????"/>
    <w:basedOn w:val="a6"/>
    <w:rsid w:val="00FB1A77"/>
    <w:rPr>
      <w:rFonts w:ascii="Arial" w:hAnsi="Arial"/>
      <w:sz w:val="22"/>
      <w:lang w:val="ru-RU"/>
    </w:rPr>
  </w:style>
  <w:style w:type="paragraph" w:customStyle="1" w:styleId="S31">
    <w:name w:val="S_Нумерованный_3.1"/>
    <w:basedOn w:val="a5"/>
    <w:rsid w:val="00FB1A77"/>
    <w:pPr>
      <w:tabs>
        <w:tab w:val="num" w:pos="1800"/>
      </w:tabs>
      <w:suppressAutoHyphens/>
      <w:spacing w:after="0" w:line="360" w:lineRule="auto"/>
      <w:ind w:left="-14976"/>
      <w:jc w:val="both"/>
    </w:pPr>
    <w:rPr>
      <w:sz w:val="28"/>
      <w:szCs w:val="20"/>
      <w:lang w:eastAsia="ar-SA"/>
    </w:rPr>
  </w:style>
  <w:style w:type="character" w:customStyle="1" w:styleId="2f4">
    <w:name w:val="Основной текст с отступом Знак2"/>
    <w:aliases w:val="Основной текст с отступом Знак1 Знак"/>
    <w:basedOn w:val="a6"/>
    <w:rsid w:val="00FB1A77"/>
    <w:rPr>
      <w:rFonts w:ascii="Times New Roman" w:eastAsia="Times New Roman" w:hAnsi="Times New Roman" w:cs="Times New Roman"/>
      <w:sz w:val="28"/>
      <w:szCs w:val="20"/>
      <w:lang w:eastAsia="ar-SA"/>
    </w:rPr>
  </w:style>
  <w:style w:type="paragraph" w:customStyle="1" w:styleId="Style4">
    <w:name w:val="Style4"/>
    <w:basedOn w:val="a5"/>
    <w:rsid w:val="00FB1A77"/>
    <w:pPr>
      <w:widowControl w:val="0"/>
      <w:autoSpaceDE w:val="0"/>
      <w:autoSpaceDN w:val="0"/>
      <w:adjustRightInd w:val="0"/>
      <w:spacing w:after="0" w:line="432" w:lineRule="exact"/>
      <w:ind w:firstLine="178"/>
      <w:jc w:val="both"/>
    </w:pPr>
    <w:rPr>
      <w:sz w:val="24"/>
      <w:szCs w:val="24"/>
      <w:lang w:eastAsia="ru-RU"/>
    </w:rPr>
  </w:style>
  <w:style w:type="character" w:customStyle="1" w:styleId="FontStyle20">
    <w:name w:val="Font Style20"/>
    <w:basedOn w:val="a6"/>
    <w:rsid w:val="00FB1A77"/>
    <w:rPr>
      <w:rFonts w:ascii="Times New Roman" w:hAnsi="Times New Roman" w:cs="Times New Roman" w:hint="default"/>
      <w:color w:val="000000"/>
      <w:sz w:val="22"/>
      <w:szCs w:val="22"/>
    </w:rPr>
  </w:style>
  <w:style w:type="paragraph" w:customStyle="1" w:styleId="Style10">
    <w:name w:val="Style10"/>
    <w:basedOn w:val="a5"/>
    <w:rsid w:val="00FB1A77"/>
    <w:pPr>
      <w:widowControl w:val="0"/>
      <w:autoSpaceDE w:val="0"/>
      <w:autoSpaceDN w:val="0"/>
      <w:adjustRightInd w:val="0"/>
      <w:spacing w:after="0" w:line="442" w:lineRule="exact"/>
      <w:jc w:val="both"/>
    </w:pPr>
    <w:rPr>
      <w:sz w:val="24"/>
      <w:szCs w:val="24"/>
      <w:lang w:eastAsia="ru-RU"/>
    </w:rPr>
  </w:style>
  <w:style w:type="paragraph" w:customStyle="1" w:styleId="Style11">
    <w:name w:val="Style11"/>
    <w:basedOn w:val="a5"/>
    <w:rsid w:val="00FB1A77"/>
    <w:pPr>
      <w:widowControl w:val="0"/>
      <w:autoSpaceDE w:val="0"/>
      <w:autoSpaceDN w:val="0"/>
      <w:adjustRightInd w:val="0"/>
      <w:spacing w:after="0" w:line="437" w:lineRule="exact"/>
      <w:ind w:firstLine="355"/>
      <w:jc w:val="both"/>
    </w:pPr>
    <w:rPr>
      <w:sz w:val="24"/>
      <w:szCs w:val="24"/>
      <w:lang w:eastAsia="ru-RU"/>
    </w:rPr>
  </w:style>
  <w:style w:type="character" w:customStyle="1" w:styleId="FontStyle21">
    <w:name w:val="Font Style21"/>
    <w:basedOn w:val="a6"/>
    <w:rsid w:val="00FB1A77"/>
    <w:rPr>
      <w:rFonts w:ascii="Sylfaen" w:hAnsi="Sylfaen" w:cs="Sylfaen" w:hint="default"/>
      <w:b/>
      <w:bCs/>
      <w:color w:val="000000"/>
      <w:spacing w:val="-10"/>
      <w:sz w:val="26"/>
      <w:szCs w:val="26"/>
    </w:rPr>
  </w:style>
  <w:style w:type="paragraph" w:customStyle="1" w:styleId="Style7">
    <w:name w:val="Style7"/>
    <w:basedOn w:val="a5"/>
    <w:rsid w:val="00FB1A77"/>
    <w:pPr>
      <w:widowControl w:val="0"/>
      <w:autoSpaceDE w:val="0"/>
      <w:autoSpaceDN w:val="0"/>
      <w:adjustRightInd w:val="0"/>
      <w:spacing w:after="0" w:line="427" w:lineRule="exact"/>
      <w:ind w:firstLine="710"/>
      <w:jc w:val="both"/>
    </w:pPr>
    <w:rPr>
      <w:sz w:val="24"/>
      <w:szCs w:val="24"/>
      <w:lang w:eastAsia="ru-RU"/>
    </w:rPr>
  </w:style>
  <w:style w:type="paragraph" w:customStyle="1" w:styleId="Style13">
    <w:name w:val="Style13"/>
    <w:basedOn w:val="a5"/>
    <w:rsid w:val="00FB1A77"/>
    <w:pPr>
      <w:widowControl w:val="0"/>
      <w:autoSpaceDE w:val="0"/>
      <w:autoSpaceDN w:val="0"/>
      <w:adjustRightInd w:val="0"/>
      <w:spacing w:after="0" w:line="430" w:lineRule="exact"/>
      <w:jc w:val="both"/>
    </w:pPr>
    <w:rPr>
      <w:sz w:val="24"/>
      <w:szCs w:val="24"/>
      <w:lang w:eastAsia="ru-RU"/>
    </w:rPr>
  </w:style>
  <w:style w:type="paragraph" w:customStyle="1" w:styleId="Style14">
    <w:name w:val="Style14"/>
    <w:basedOn w:val="a5"/>
    <w:rsid w:val="00FB1A77"/>
    <w:pPr>
      <w:widowControl w:val="0"/>
      <w:autoSpaceDE w:val="0"/>
      <w:autoSpaceDN w:val="0"/>
      <w:adjustRightInd w:val="0"/>
      <w:spacing w:after="0" w:line="427" w:lineRule="exact"/>
      <w:ind w:firstLine="533"/>
      <w:jc w:val="both"/>
    </w:pPr>
    <w:rPr>
      <w:sz w:val="24"/>
      <w:szCs w:val="24"/>
      <w:lang w:eastAsia="ru-RU"/>
    </w:rPr>
  </w:style>
  <w:style w:type="paragraph" w:customStyle="1" w:styleId="afffff2">
    <w:name w:val="основной"/>
    <w:basedOn w:val="af6"/>
    <w:rsid w:val="00FB1A77"/>
    <w:pPr>
      <w:widowControl w:val="0"/>
      <w:spacing w:after="80" w:line="240" w:lineRule="auto"/>
      <w:ind w:firstLine="720"/>
      <w:jc w:val="both"/>
    </w:pPr>
    <w:rPr>
      <w:sz w:val="24"/>
      <w:szCs w:val="20"/>
      <w:lang w:eastAsia="ru-RU"/>
    </w:rPr>
  </w:style>
  <w:style w:type="paragraph" w:customStyle="1" w:styleId="123">
    <w:name w:val="абзац 12"/>
    <w:basedOn w:val="a5"/>
    <w:rsid w:val="00FB1A77"/>
    <w:pPr>
      <w:overflowPunct w:val="0"/>
      <w:autoSpaceDE w:val="0"/>
      <w:autoSpaceDN w:val="0"/>
      <w:adjustRightInd w:val="0"/>
      <w:spacing w:after="0" w:line="240" w:lineRule="auto"/>
      <w:ind w:firstLine="709"/>
      <w:jc w:val="both"/>
    </w:pPr>
    <w:rPr>
      <w:sz w:val="28"/>
      <w:szCs w:val="20"/>
      <w:lang w:eastAsia="ru-RU"/>
    </w:rPr>
  </w:style>
  <w:style w:type="paragraph" w:customStyle="1" w:styleId="1fa">
    <w:name w:val="Основной текст1"/>
    <w:basedOn w:val="a5"/>
    <w:rsid w:val="00FB1A77"/>
    <w:pPr>
      <w:spacing w:after="0" w:line="240" w:lineRule="auto"/>
      <w:jc w:val="both"/>
    </w:pPr>
    <w:rPr>
      <w:sz w:val="24"/>
      <w:szCs w:val="20"/>
      <w:lang w:eastAsia="ru-RU"/>
    </w:rPr>
  </w:style>
  <w:style w:type="paragraph" w:customStyle="1" w:styleId="FR1">
    <w:name w:val="FR1"/>
    <w:semiHidden/>
    <w:rsid w:val="00FB1A77"/>
    <w:pPr>
      <w:widowControl w:val="0"/>
      <w:spacing w:before="220" w:line="340" w:lineRule="auto"/>
      <w:jc w:val="both"/>
    </w:pPr>
    <w:rPr>
      <w:rFonts w:ascii="Arial" w:hAnsi="Arial"/>
    </w:rPr>
  </w:style>
  <w:style w:type="character" w:customStyle="1" w:styleId="241">
    <w:name w:val="Знак Знак24"/>
    <w:basedOn w:val="a6"/>
    <w:rsid w:val="00FB1A77"/>
    <w:rPr>
      <w:rFonts w:ascii="Cambria" w:eastAsia="Times New Roman" w:hAnsi="Cambria" w:cs="Times New Roman"/>
      <w:b/>
      <w:bCs/>
      <w:kern w:val="32"/>
      <w:sz w:val="32"/>
      <w:szCs w:val="32"/>
      <w:lang w:eastAsia="ru-RU"/>
    </w:rPr>
  </w:style>
  <w:style w:type="paragraph" w:customStyle="1" w:styleId="MsoNormal0">
    <w:name w:val="Основной текст.MsoNormal"/>
    <w:basedOn w:val="a5"/>
    <w:rsid w:val="00FB1A77"/>
    <w:pPr>
      <w:widowControl w:val="0"/>
      <w:suppressAutoHyphens/>
      <w:autoSpaceDN w:val="0"/>
      <w:spacing w:after="0" w:line="240" w:lineRule="auto"/>
      <w:jc w:val="both"/>
    </w:pPr>
    <w:rPr>
      <w:rFonts w:eastAsia="Arial Unicode MS" w:cs="Tahoma"/>
      <w:kern w:val="3"/>
      <w:sz w:val="24"/>
      <w:szCs w:val="24"/>
      <w:lang w:eastAsia="ru-RU"/>
    </w:rPr>
  </w:style>
  <w:style w:type="paragraph" w:customStyle="1" w:styleId="313">
    <w:name w:val="Основной текст 31"/>
    <w:basedOn w:val="a5"/>
    <w:rsid w:val="00FB1A77"/>
    <w:pPr>
      <w:widowControl w:val="0"/>
      <w:spacing w:after="0" w:line="240" w:lineRule="auto"/>
      <w:jc w:val="center"/>
    </w:pPr>
    <w:rPr>
      <w:sz w:val="32"/>
      <w:szCs w:val="20"/>
      <w:lang w:eastAsia="ru-RU"/>
    </w:rPr>
  </w:style>
  <w:style w:type="paragraph" w:customStyle="1" w:styleId="a0">
    <w:name w:val="сп"/>
    <w:basedOn w:val="a5"/>
    <w:rsid w:val="00FB1A77"/>
    <w:pPr>
      <w:widowControl w:val="0"/>
      <w:numPr>
        <w:numId w:val="34"/>
      </w:numPr>
      <w:tabs>
        <w:tab w:val="clear" w:pos="360"/>
        <w:tab w:val="left" w:pos="680"/>
        <w:tab w:val="num" w:pos="1040"/>
      </w:tabs>
      <w:spacing w:after="0" w:line="240" w:lineRule="auto"/>
      <w:ind w:left="680"/>
      <w:jc w:val="both"/>
    </w:pPr>
    <w:rPr>
      <w:sz w:val="24"/>
      <w:szCs w:val="20"/>
      <w:lang w:eastAsia="ru-RU"/>
    </w:rPr>
  </w:style>
  <w:style w:type="paragraph" w:customStyle="1" w:styleId="74">
    <w:name w:val="7"/>
    <w:basedOn w:val="a5"/>
    <w:rsid w:val="00FB1A77"/>
    <w:pPr>
      <w:spacing w:before="60" w:after="0" w:line="240" w:lineRule="auto"/>
      <w:ind w:left="720"/>
      <w:jc w:val="both"/>
    </w:pPr>
    <w:rPr>
      <w:rFonts w:ascii="Times New Roman CYR" w:hAnsi="Times New Roman CYR"/>
      <w:sz w:val="24"/>
      <w:szCs w:val="20"/>
      <w:lang w:eastAsia="ru-RU"/>
    </w:rPr>
  </w:style>
  <w:style w:type="character" w:customStyle="1" w:styleId="1fb">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6"/>
    <w:rsid w:val="00FB1A77"/>
    <w:rPr>
      <w:sz w:val="24"/>
      <w:szCs w:val="24"/>
      <w:lang w:val="ru-RU" w:eastAsia="ru-RU" w:bidi="ar-SA"/>
    </w:rPr>
  </w:style>
  <w:style w:type="paragraph" w:customStyle="1" w:styleId="xl32">
    <w:name w:val="xl32"/>
    <w:basedOn w:val="a5"/>
    <w:rsid w:val="00FB1A77"/>
    <w:pPr>
      <w:widowControl w:val="0"/>
      <w:adjustRightInd w:val="0"/>
      <w:spacing w:before="100" w:beforeAutospacing="1" w:after="100" w:afterAutospacing="1" w:line="360" w:lineRule="atLeast"/>
      <w:jc w:val="both"/>
      <w:textAlignment w:val="baseline"/>
    </w:pPr>
    <w:rPr>
      <w:b/>
      <w:bCs/>
      <w:sz w:val="24"/>
      <w:szCs w:val="24"/>
      <w:lang w:eastAsia="ru-RU"/>
    </w:rPr>
  </w:style>
  <w:style w:type="paragraph" w:customStyle="1" w:styleId="Report">
    <w:name w:val="Report"/>
    <w:basedOn w:val="a5"/>
    <w:rsid w:val="00FB1A77"/>
    <w:pPr>
      <w:widowControl w:val="0"/>
      <w:adjustRightInd w:val="0"/>
      <w:spacing w:after="0" w:line="360" w:lineRule="auto"/>
      <w:ind w:firstLine="567"/>
      <w:jc w:val="both"/>
      <w:textAlignment w:val="baseline"/>
    </w:pPr>
    <w:rPr>
      <w:sz w:val="24"/>
      <w:szCs w:val="20"/>
      <w:lang w:eastAsia="ru-RU"/>
    </w:rPr>
  </w:style>
  <w:style w:type="paragraph" w:customStyle="1" w:styleId="afffff3">
    <w:name w:val="МОЕ"/>
    <w:basedOn w:val="a5"/>
    <w:rsid w:val="00FB1A77"/>
    <w:pPr>
      <w:spacing w:after="0" w:line="240" w:lineRule="auto"/>
      <w:ind w:firstLine="709"/>
      <w:jc w:val="both"/>
    </w:pPr>
    <w:rPr>
      <w:spacing w:val="10"/>
      <w:sz w:val="28"/>
      <w:szCs w:val="28"/>
      <w:lang w:eastAsia="ru-RU"/>
    </w:rPr>
  </w:style>
  <w:style w:type="paragraph" w:customStyle="1" w:styleId="FORMATTEXT0">
    <w:name w:val=".FORMATTEXT"/>
    <w:rsid w:val="00FB1A77"/>
    <w:pPr>
      <w:widowControl w:val="0"/>
      <w:autoSpaceDE w:val="0"/>
      <w:autoSpaceDN w:val="0"/>
      <w:adjustRightInd w:val="0"/>
      <w:jc w:val="both"/>
    </w:pPr>
    <w:rPr>
      <w:sz w:val="24"/>
      <w:szCs w:val="24"/>
    </w:rPr>
  </w:style>
  <w:style w:type="character" w:styleId="afffff4">
    <w:name w:val="annotation reference"/>
    <w:basedOn w:val="a6"/>
    <w:rsid w:val="00FB1A77"/>
    <w:rPr>
      <w:sz w:val="16"/>
      <w:szCs w:val="16"/>
    </w:rPr>
  </w:style>
  <w:style w:type="paragraph" w:styleId="afffff5">
    <w:name w:val="annotation subject"/>
    <w:basedOn w:val="affa"/>
    <w:next w:val="affa"/>
    <w:link w:val="afffff6"/>
    <w:rsid w:val="00FB1A77"/>
    <w:pPr>
      <w:suppressAutoHyphens/>
      <w:overflowPunct w:val="0"/>
      <w:autoSpaceDE w:val="0"/>
      <w:jc w:val="both"/>
      <w:textAlignment w:val="baseline"/>
    </w:pPr>
    <w:rPr>
      <w:b/>
      <w:bCs/>
      <w:lang w:eastAsia="ar-SA"/>
    </w:rPr>
  </w:style>
  <w:style w:type="character" w:customStyle="1" w:styleId="afffff6">
    <w:name w:val="Тема примечания Знак"/>
    <w:basedOn w:val="affb"/>
    <w:link w:val="afffff5"/>
    <w:rsid w:val="00FB1A77"/>
    <w:rPr>
      <w:b/>
      <w:bCs/>
      <w:lang w:eastAsia="ar-SA"/>
    </w:rPr>
  </w:style>
  <w:style w:type="character" w:customStyle="1" w:styleId="1f">
    <w:name w:val="Текст примечания Знак1"/>
    <w:basedOn w:val="a6"/>
    <w:link w:val="affa"/>
    <w:rsid w:val="00FB1A77"/>
  </w:style>
  <w:style w:type="paragraph" w:customStyle="1" w:styleId="ConsNormal">
    <w:name w:val="ConsNormal"/>
    <w:rsid w:val="00FB1A77"/>
    <w:pPr>
      <w:widowControl w:val="0"/>
      <w:autoSpaceDE w:val="0"/>
      <w:autoSpaceDN w:val="0"/>
      <w:adjustRightInd w:val="0"/>
      <w:ind w:right="19772" w:firstLine="720"/>
      <w:jc w:val="both"/>
    </w:pPr>
    <w:rPr>
      <w:rFonts w:ascii="Arial" w:hAnsi="Arial" w:cs="Arial"/>
    </w:rPr>
  </w:style>
  <w:style w:type="character" w:customStyle="1" w:styleId="2f5">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6"/>
    <w:rsid w:val="00FB1A77"/>
    <w:rPr>
      <w:sz w:val="24"/>
      <w:szCs w:val="24"/>
      <w:lang w:val="ru-RU" w:eastAsia="ru-RU" w:bidi="ar-SA"/>
    </w:rPr>
  </w:style>
  <w:style w:type="paragraph" w:customStyle="1" w:styleId="2f6">
    <w:name w:val="Обычный2"/>
    <w:rsid w:val="00FB1A77"/>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5"/>
    <w:rsid w:val="00FB1A77"/>
    <w:pPr>
      <w:widowControl w:val="0"/>
      <w:spacing w:after="0" w:line="259" w:lineRule="auto"/>
      <w:ind w:left="160" w:firstLine="700"/>
      <w:jc w:val="both"/>
    </w:pPr>
    <w:rPr>
      <w:sz w:val="28"/>
      <w:szCs w:val="20"/>
      <w:lang w:eastAsia="ru-RU"/>
    </w:rPr>
  </w:style>
  <w:style w:type="paragraph" w:customStyle="1" w:styleId="2f7">
    <w:name w:val="Название2"/>
    <w:basedOn w:val="a5"/>
    <w:rsid w:val="00FB1A77"/>
    <w:pPr>
      <w:spacing w:after="0" w:line="240" w:lineRule="auto"/>
      <w:jc w:val="center"/>
    </w:pPr>
    <w:rPr>
      <w:b/>
      <w:sz w:val="24"/>
      <w:szCs w:val="20"/>
      <w:lang w:eastAsia="ar-SA"/>
    </w:rPr>
  </w:style>
  <w:style w:type="paragraph" w:customStyle="1" w:styleId="231">
    <w:name w:val="Основной текст 23"/>
    <w:basedOn w:val="2f6"/>
    <w:rsid w:val="00FB1A77"/>
    <w:rPr>
      <w:rFonts w:ascii="Times New Roman" w:hAnsi="Times New Roman"/>
      <w:sz w:val="22"/>
      <w:lang w:val="ru-RU"/>
    </w:rPr>
  </w:style>
  <w:style w:type="paragraph" w:customStyle="1" w:styleId="2f8">
    <w:name w:val="Основной текст2"/>
    <w:basedOn w:val="a5"/>
    <w:rsid w:val="00FB1A77"/>
    <w:pPr>
      <w:spacing w:after="0" w:line="240" w:lineRule="auto"/>
      <w:jc w:val="both"/>
    </w:pPr>
    <w:rPr>
      <w:sz w:val="24"/>
      <w:szCs w:val="20"/>
      <w:lang w:eastAsia="ru-RU"/>
    </w:rPr>
  </w:style>
  <w:style w:type="paragraph" w:customStyle="1" w:styleId="322">
    <w:name w:val="Основной текст 32"/>
    <w:basedOn w:val="a5"/>
    <w:rsid w:val="00FB1A77"/>
    <w:pPr>
      <w:widowControl w:val="0"/>
      <w:spacing w:after="0" w:line="240" w:lineRule="auto"/>
      <w:jc w:val="center"/>
    </w:pPr>
    <w:rPr>
      <w:sz w:val="32"/>
      <w:szCs w:val="20"/>
      <w:lang w:eastAsia="ru-RU"/>
    </w:rPr>
  </w:style>
  <w:style w:type="paragraph" w:customStyle="1" w:styleId="1fc">
    <w:name w:val="Знак1 Знак Знак Знак Знак Знак Знак"/>
    <w:basedOn w:val="a5"/>
    <w:rsid w:val="00FB1A77"/>
    <w:pPr>
      <w:widowControl w:val="0"/>
      <w:adjustRightInd w:val="0"/>
      <w:spacing w:after="160" w:line="240" w:lineRule="exact"/>
      <w:jc w:val="right"/>
    </w:pPr>
    <w:rPr>
      <w:sz w:val="20"/>
      <w:szCs w:val="20"/>
      <w:lang w:val="en-GB"/>
    </w:rPr>
  </w:style>
  <w:style w:type="numbering" w:customStyle="1" w:styleId="142">
    <w:name w:val="Нет списка14"/>
    <w:next w:val="a8"/>
    <w:uiPriority w:val="99"/>
    <w:semiHidden/>
    <w:unhideWhenUsed/>
    <w:rsid w:val="00FB1A77"/>
  </w:style>
  <w:style w:type="character" w:customStyle="1" w:styleId="115">
    <w:name w:val="Основной текст с отступом Знак1 Знак1"/>
    <w:basedOn w:val="a6"/>
    <w:semiHidden/>
    <w:rsid w:val="00FB1A77"/>
    <w:rPr>
      <w:rFonts w:ascii="Times New Roman" w:eastAsia="Times New Roman" w:hAnsi="Times New Roman" w:cs="Times New Roman"/>
      <w:sz w:val="28"/>
      <w:szCs w:val="20"/>
      <w:lang w:eastAsia="ar-SA"/>
    </w:rPr>
  </w:style>
  <w:style w:type="numbering" w:customStyle="1" w:styleId="1fd">
    <w:name w:val="Стиль нумерованный1"/>
    <w:rsid w:val="00FB1A77"/>
  </w:style>
  <w:style w:type="table" w:customStyle="1" w:styleId="270">
    <w:name w:val="Сетка таблицы27"/>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b"/>
    <w:uiPriority w:val="59"/>
    <w:rsid w:val="00FB1A77"/>
    <w:rPr>
      <w:rFonts w:asciiTheme="minorHAnsi" w:eastAsia="Calibr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7"/>
    <w:next w:val="ab"/>
    <w:uiPriority w:val="59"/>
    <w:rsid w:val="00FB1A77"/>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8"/>
    <w:uiPriority w:val="99"/>
    <w:semiHidden/>
    <w:unhideWhenUsed/>
    <w:rsid w:val="00FB1A77"/>
  </w:style>
  <w:style w:type="numbering" w:customStyle="1" w:styleId="2f9">
    <w:name w:val="Стиль нумерованный2"/>
    <w:rsid w:val="00FB1A77"/>
  </w:style>
  <w:style w:type="paragraph" w:customStyle="1" w:styleId="western">
    <w:name w:val="western"/>
    <w:basedOn w:val="a5"/>
    <w:rsid w:val="00FB1A77"/>
    <w:pPr>
      <w:spacing w:before="100" w:beforeAutospacing="1" w:after="100" w:afterAutospacing="1" w:line="240" w:lineRule="auto"/>
      <w:jc w:val="both"/>
    </w:pPr>
    <w:rPr>
      <w:sz w:val="24"/>
      <w:szCs w:val="24"/>
      <w:lang w:eastAsia="ru-RU"/>
    </w:rPr>
  </w:style>
  <w:style w:type="paragraph" w:customStyle="1" w:styleId="txt">
    <w:name w:val="txt"/>
    <w:basedOn w:val="a5"/>
    <w:rsid w:val="00FB1A77"/>
    <w:pPr>
      <w:spacing w:before="100" w:beforeAutospacing="1" w:after="100" w:afterAutospacing="1" w:line="240" w:lineRule="auto"/>
      <w:jc w:val="both"/>
    </w:pPr>
    <w:rPr>
      <w:rFonts w:ascii="Verdana" w:hAnsi="Verdana"/>
      <w:color w:val="000000"/>
      <w:sz w:val="17"/>
      <w:szCs w:val="17"/>
      <w:lang w:eastAsia="ru-RU"/>
    </w:rPr>
  </w:style>
  <w:style w:type="numbering" w:customStyle="1" w:styleId="314">
    <w:name w:val="Нет списка31"/>
    <w:next w:val="a8"/>
    <w:uiPriority w:val="99"/>
    <w:semiHidden/>
    <w:unhideWhenUsed/>
    <w:rsid w:val="00FB1A77"/>
  </w:style>
  <w:style w:type="paragraph" w:customStyle="1" w:styleId="afffff7">
    <w:name w:val="Стиль главы"/>
    <w:basedOn w:val="a5"/>
    <w:rsid w:val="00FB1A77"/>
    <w:pPr>
      <w:keepNext/>
      <w:spacing w:before="240" w:after="60" w:line="240" w:lineRule="auto"/>
      <w:jc w:val="center"/>
      <w:outlineLvl w:val="0"/>
    </w:pPr>
    <w:rPr>
      <w:rFonts w:ascii="Arial" w:hAnsi="Arial" w:cs="Arial"/>
      <w:b/>
      <w:kern w:val="28"/>
      <w:sz w:val="24"/>
      <w:szCs w:val="32"/>
      <w:lang w:eastAsia="ru-RU"/>
    </w:rPr>
  </w:style>
  <w:style w:type="paragraph" w:customStyle="1" w:styleId="afffff8">
    <w:name w:val="Стиль заключения Знак"/>
    <w:basedOn w:val="a5"/>
    <w:link w:val="afffff9"/>
    <w:rsid w:val="00FB1A77"/>
    <w:pPr>
      <w:spacing w:after="0" w:line="360" w:lineRule="auto"/>
      <w:ind w:firstLine="720"/>
      <w:jc w:val="both"/>
    </w:pPr>
    <w:rPr>
      <w:sz w:val="28"/>
      <w:szCs w:val="28"/>
      <w:lang w:eastAsia="ru-RU"/>
    </w:rPr>
  </w:style>
  <w:style w:type="character" w:customStyle="1" w:styleId="afffff9">
    <w:name w:val="Стиль заключения Знак Знак"/>
    <w:link w:val="afffff8"/>
    <w:rsid w:val="00FB1A77"/>
    <w:rPr>
      <w:sz w:val="28"/>
      <w:szCs w:val="28"/>
    </w:rPr>
  </w:style>
  <w:style w:type="paragraph" w:customStyle="1" w:styleId="afffffa">
    <w:name w:val="Стиль порядка Знак"/>
    <w:basedOn w:val="a5"/>
    <w:link w:val="afffffb"/>
    <w:rsid w:val="00FB1A77"/>
    <w:pPr>
      <w:tabs>
        <w:tab w:val="left" w:pos="1080"/>
        <w:tab w:val="left" w:pos="1260"/>
      </w:tabs>
      <w:spacing w:after="0" w:line="360" w:lineRule="auto"/>
      <w:ind w:firstLine="720"/>
      <w:jc w:val="both"/>
    </w:pPr>
    <w:rPr>
      <w:sz w:val="28"/>
      <w:szCs w:val="28"/>
      <w:lang w:eastAsia="ru-RU"/>
    </w:rPr>
  </w:style>
  <w:style w:type="character" w:customStyle="1" w:styleId="afffffb">
    <w:name w:val="Стиль порядка Знак Знак"/>
    <w:link w:val="afffffa"/>
    <w:rsid w:val="00FB1A77"/>
    <w:rPr>
      <w:sz w:val="28"/>
      <w:szCs w:val="28"/>
    </w:rPr>
  </w:style>
  <w:style w:type="paragraph" w:customStyle="1" w:styleId="afffffc">
    <w:name w:val="Стиль пункта схемы Знак Знак Знак Знак"/>
    <w:basedOn w:val="a5"/>
    <w:rsid w:val="00FB1A77"/>
    <w:pPr>
      <w:autoSpaceDE w:val="0"/>
      <w:autoSpaceDN w:val="0"/>
      <w:adjustRightInd w:val="0"/>
      <w:spacing w:after="0" w:line="360" w:lineRule="auto"/>
      <w:ind w:firstLine="680"/>
      <w:jc w:val="both"/>
    </w:pPr>
    <w:rPr>
      <w:sz w:val="28"/>
      <w:szCs w:val="28"/>
      <w:lang w:eastAsia="ru-RU"/>
    </w:rPr>
  </w:style>
  <w:style w:type="paragraph" w:customStyle="1" w:styleId="afffffd">
    <w:name w:val="Стиль пункта схемы Знак"/>
    <w:basedOn w:val="a5"/>
    <w:link w:val="afffffe"/>
    <w:rsid w:val="00FB1A77"/>
    <w:pPr>
      <w:autoSpaceDE w:val="0"/>
      <w:autoSpaceDN w:val="0"/>
      <w:adjustRightInd w:val="0"/>
      <w:spacing w:after="0" w:line="360" w:lineRule="auto"/>
      <w:ind w:firstLine="680"/>
      <w:jc w:val="both"/>
    </w:pPr>
    <w:rPr>
      <w:sz w:val="28"/>
      <w:szCs w:val="28"/>
      <w:lang w:eastAsia="ru-RU"/>
    </w:rPr>
  </w:style>
  <w:style w:type="character" w:customStyle="1" w:styleId="afffffe">
    <w:name w:val="Стиль пункта схемы Знак Знак"/>
    <w:link w:val="afffffd"/>
    <w:rsid w:val="00FB1A77"/>
    <w:rPr>
      <w:sz w:val="28"/>
      <w:szCs w:val="28"/>
    </w:rPr>
  </w:style>
  <w:style w:type="paragraph" w:customStyle="1" w:styleId="affffff">
    <w:name w:val="Стиль пункта схемы"/>
    <w:basedOn w:val="a5"/>
    <w:rsid w:val="00FB1A77"/>
    <w:pPr>
      <w:autoSpaceDE w:val="0"/>
      <w:autoSpaceDN w:val="0"/>
      <w:adjustRightInd w:val="0"/>
      <w:spacing w:after="0" w:line="360" w:lineRule="auto"/>
      <w:ind w:firstLine="680"/>
      <w:jc w:val="both"/>
    </w:pPr>
    <w:rPr>
      <w:sz w:val="28"/>
      <w:szCs w:val="28"/>
      <w:lang w:eastAsia="ru-RU"/>
    </w:rPr>
  </w:style>
  <w:style w:type="character" w:customStyle="1" w:styleId="48">
    <w:name w:val="Знак Знак4"/>
    <w:rsid w:val="00FB1A77"/>
    <w:rPr>
      <w:rFonts w:ascii="Times New Roman CYR" w:hAnsi="Times New Roman CYR"/>
      <w:lang w:val="ru-RU" w:eastAsia="ar-SA" w:bidi="ar-SA"/>
    </w:rPr>
  </w:style>
  <w:style w:type="paragraph" w:customStyle="1" w:styleId="1fe">
    <w:name w:val="Знак Знак Знак Знак Знак Знак Знак1 Знак Знак Знак"/>
    <w:basedOn w:val="a5"/>
    <w:rsid w:val="00FB1A77"/>
    <w:pPr>
      <w:widowControl w:val="0"/>
      <w:adjustRightInd w:val="0"/>
      <w:spacing w:after="160" w:line="240" w:lineRule="exact"/>
      <w:jc w:val="right"/>
    </w:pPr>
    <w:rPr>
      <w:sz w:val="20"/>
      <w:szCs w:val="20"/>
      <w:lang w:val="en-GB"/>
    </w:rPr>
  </w:style>
  <w:style w:type="paragraph" w:customStyle="1" w:styleId="117">
    <w:name w:val="1 Знак Знак Знак1 Знак Знак Знак Знак"/>
    <w:basedOn w:val="a5"/>
    <w:rsid w:val="00FB1A77"/>
    <w:pPr>
      <w:widowControl w:val="0"/>
      <w:adjustRightInd w:val="0"/>
      <w:spacing w:after="160" w:line="240" w:lineRule="exact"/>
      <w:jc w:val="right"/>
    </w:pPr>
    <w:rPr>
      <w:sz w:val="20"/>
      <w:szCs w:val="20"/>
      <w:lang w:val="en-GB"/>
    </w:rPr>
  </w:style>
  <w:style w:type="paragraph" w:customStyle="1" w:styleId="1ff">
    <w:name w:val="1 Знак Знак Знак Знак Знак Знак"/>
    <w:basedOn w:val="a5"/>
    <w:rsid w:val="00FB1A77"/>
    <w:pPr>
      <w:spacing w:after="160" w:line="240" w:lineRule="exact"/>
      <w:jc w:val="both"/>
    </w:pPr>
    <w:rPr>
      <w:rFonts w:ascii="Verdana" w:hAnsi="Verdana"/>
      <w:sz w:val="20"/>
      <w:szCs w:val="20"/>
      <w:lang w:val="en-US"/>
    </w:rPr>
  </w:style>
  <w:style w:type="paragraph" w:customStyle="1" w:styleId="Text">
    <w:name w:val="Text"/>
    <w:basedOn w:val="a5"/>
    <w:link w:val="Text0"/>
    <w:rsid w:val="00FB1A77"/>
    <w:pPr>
      <w:overflowPunct w:val="0"/>
      <w:autoSpaceDE w:val="0"/>
      <w:autoSpaceDN w:val="0"/>
      <w:adjustRightInd w:val="0"/>
      <w:spacing w:before="220" w:after="0" w:line="240" w:lineRule="auto"/>
      <w:jc w:val="both"/>
      <w:textAlignment w:val="baseline"/>
    </w:pPr>
    <w:rPr>
      <w:sz w:val="24"/>
      <w:szCs w:val="24"/>
    </w:rPr>
  </w:style>
  <w:style w:type="character" w:customStyle="1" w:styleId="Text0">
    <w:name w:val="Text Знак"/>
    <w:link w:val="Text"/>
    <w:rsid w:val="00FB1A77"/>
    <w:rPr>
      <w:sz w:val="24"/>
      <w:szCs w:val="24"/>
      <w:lang w:eastAsia="en-US"/>
    </w:rPr>
  </w:style>
  <w:style w:type="character" w:customStyle="1" w:styleId="affffff0">
    <w:name w:val="Стиль пункта схемы Знак Знак Знак"/>
    <w:rsid w:val="00FB1A77"/>
    <w:rPr>
      <w:sz w:val="28"/>
      <w:szCs w:val="28"/>
      <w:lang w:val="ru-RU" w:eastAsia="ru-RU" w:bidi="ar-SA"/>
    </w:rPr>
  </w:style>
  <w:style w:type="paragraph" w:customStyle="1" w:styleId="118">
    <w:name w:val="1 Знак Знак Знак1 Знак Знак Знак Знак Знак"/>
    <w:basedOn w:val="a5"/>
    <w:rsid w:val="00FB1A77"/>
    <w:pPr>
      <w:widowControl w:val="0"/>
      <w:adjustRightInd w:val="0"/>
      <w:spacing w:after="160" w:line="240" w:lineRule="exact"/>
      <w:jc w:val="right"/>
    </w:pPr>
    <w:rPr>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FB1A77"/>
    <w:pPr>
      <w:widowControl w:val="0"/>
      <w:adjustRightInd w:val="0"/>
      <w:spacing w:after="160" w:line="240" w:lineRule="exact"/>
      <w:jc w:val="right"/>
    </w:pPr>
    <w:rPr>
      <w:sz w:val="20"/>
      <w:szCs w:val="20"/>
      <w:lang w:val="en-GB"/>
    </w:rPr>
  </w:style>
  <w:style w:type="paragraph" w:customStyle="1" w:styleId="textn">
    <w:name w:val="textn"/>
    <w:basedOn w:val="a5"/>
    <w:rsid w:val="00FB1A77"/>
    <w:pPr>
      <w:spacing w:before="100" w:beforeAutospacing="1" w:after="100" w:afterAutospacing="1" w:line="240" w:lineRule="auto"/>
      <w:jc w:val="both"/>
    </w:pPr>
    <w:rPr>
      <w:sz w:val="24"/>
      <w:szCs w:val="24"/>
      <w:lang w:eastAsia="ru-RU"/>
    </w:rPr>
  </w:style>
  <w:style w:type="paragraph" w:customStyle="1" w:styleId="119">
    <w:name w:val="Знак1 Знак Знак Знак Знак Знак Знак Знак Знак Знак Знак Знак Знак Знак Знак Знак1 Знак Знак Знак"/>
    <w:basedOn w:val="a5"/>
    <w:rsid w:val="00FB1A77"/>
    <w:pPr>
      <w:widowControl w:val="0"/>
      <w:adjustRightInd w:val="0"/>
      <w:spacing w:after="160" w:line="240" w:lineRule="exact"/>
      <w:jc w:val="right"/>
    </w:pPr>
    <w:rPr>
      <w:sz w:val="20"/>
      <w:szCs w:val="20"/>
      <w:lang w:val="en-GB"/>
    </w:rPr>
  </w:style>
  <w:style w:type="paragraph" w:customStyle="1" w:styleId="xl22">
    <w:name w:val="xl22"/>
    <w:basedOn w:val="a5"/>
    <w:rsid w:val="00FB1A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sz w:val="24"/>
      <w:szCs w:val="24"/>
      <w:lang w:eastAsia="ru-RU"/>
    </w:rPr>
  </w:style>
  <w:style w:type="paragraph" w:customStyle="1" w:styleId="xl23">
    <w:name w:val="xl23"/>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25">
    <w:name w:val="xl25"/>
    <w:basedOn w:val="a5"/>
    <w:rsid w:val="00FB1A7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sz w:val="24"/>
      <w:szCs w:val="24"/>
      <w:lang w:eastAsia="ru-RU"/>
    </w:rPr>
  </w:style>
  <w:style w:type="paragraph" w:customStyle="1" w:styleId="xl26">
    <w:name w:val="xl26"/>
    <w:basedOn w:val="a5"/>
    <w:rsid w:val="00FB1A7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b/>
      <w:bCs/>
      <w:sz w:val="24"/>
      <w:szCs w:val="24"/>
      <w:lang w:eastAsia="ru-RU"/>
    </w:rPr>
  </w:style>
  <w:style w:type="paragraph" w:customStyle="1" w:styleId="xl27">
    <w:name w:val="xl27"/>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28">
    <w:name w:val="xl28"/>
    <w:basedOn w:val="a5"/>
    <w:rsid w:val="00FB1A7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29">
    <w:name w:val="xl29"/>
    <w:basedOn w:val="a5"/>
    <w:rsid w:val="00FB1A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30">
    <w:name w:val="xl30"/>
    <w:basedOn w:val="a5"/>
    <w:rsid w:val="00FB1A7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3f0">
    <w:name w:val="Обычный3"/>
    <w:rsid w:val="00FB1A77"/>
    <w:rPr>
      <w:sz w:val="24"/>
    </w:rPr>
  </w:style>
  <w:style w:type="table" w:customStyle="1" w:styleId="550">
    <w:name w:val="Сетка таблицы55"/>
    <w:basedOn w:val="a7"/>
    <w:next w:val="ab"/>
    <w:uiPriority w:val="39"/>
    <w:rsid w:val="00FB1A7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Верхний колонтитул1"/>
    <w:basedOn w:val="a5"/>
    <w:rsid w:val="00FB1A77"/>
    <w:pPr>
      <w:widowControl w:val="0"/>
      <w:tabs>
        <w:tab w:val="center" w:pos="4153"/>
        <w:tab w:val="right" w:pos="8306"/>
      </w:tabs>
      <w:spacing w:after="0" w:line="240" w:lineRule="auto"/>
      <w:jc w:val="both"/>
    </w:pPr>
    <w:rPr>
      <w:rFonts w:ascii="TimesDL" w:hAnsi="TimesDL"/>
      <w:sz w:val="28"/>
      <w:szCs w:val="20"/>
      <w:lang w:eastAsia="ru-RU"/>
    </w:rPr>
  </w:style>
  <w:style w:type="paragraph" w:customStyle="1" w:styleId="xl38">
    <w:name w:val="xl38"/>
    <w:basedOn w:val="a5"/>
    <w:rsid w:val="00FB1A77"/>
    <w:pPr>
      <w:pBdr>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1ff1">
    <w:name w:val="Нижний колонтитул1"/>
    <w:basedOn w:val="a5"/>
    <w:rsid w:val="00FB1A77"/>
    <w:pPr>
      <w:widowControl w:val="0"/>
      <w:tabs>
        <w:tab w:val="center" w:pos="4153"/>
        <w:tab w:val="right" w:pos="8306"/>
      </w:tabs>
      <w:spacing w:after="0" w:line="240" w:lineRule="auto"/>
      <w:jc w:val="both"/>
    </w:pPr>
    <w:rPr>
      <w:rFonts w:ascii="TimesDL" w:hAnsi="TimesDL"/>
      <w:sz w:val="28"/>
      <w:szCs w:val="20"/>
      <w:lang w:eastAsia="ru-RU"/>
    </w:rPr>
  </w:style>
  <w:style w:type="paragraph" w:customStyle="1" w:styleId="56">
    <w:name w:val="Стиль5"/>
    <w:basedOn w:val="3f1"/>
    <w:rsid w:val="00FB1A77"/>
    <w:pPr>
      <w:tabs>
        <w:tab w:val="left" w:pos="8931"/>
      </w:tabs>
      <w:ind w:left="2694" w:right="901" w:firstLine="0"/>
    </w:pPr>
  </w:style>
  <w:style w:type="paragraph" w:customStyle="1" w:styleId="3f1">
    <w:name w:val="Стиль3"/>
    <w:basedOn w:val="a5"/>
    <w:rsid w:val="00FB1A77"/>
    <w:pPr>
      <w:widowControl w:val="0"/>
      <w:spacing w:after="0" w:line="360" w:lineRule="auto"/>
      <w:ind w:firstLine="709"/>
      <w:jc w:val="both"/>
    </w:pPr>
    <w:rPr>
      <w:rFonts w:ascii="TimesDL" w:hAnsi="TimesDL"/>
      <w:sz w:val="28"/>
      <w:szCs w:val="20"/>
      <w:lang w:eastAsia="ru-RU"/>
    </w:rPr>
  </w:style>
  <w:style w:type="paragraph" w:customStyle="1" w:styleId="Kursiv14Kurs">
    <w:name w:val="Центр.курс..Kursiv.14.Kurs"/>
    <w:basedOn w:val="a5"/>
    <w:rsid w:val="00FB1A77"/>
    <w:pPr>
      <w:widowControl w:val="0"/>
      <w:spacing w:after="0" w:line="360" w:lineRule="auto"/>
      <w:ind w:firstLine="851"/>
      <w:jc w:val="center"/>
    </w:pPr>
    <w:rPr>
      <w:rFonts w:ascii="KursivC" w:hAnsi="KursivC"/>
      <w:b/>
      <w:sz w:val="28"/>
      <w:szCs w:val="20"/>
      <w:lang w:eastAsia="ru-RU"/>
    </w:rPr>
  </w:style>
  <w:style w:type="paragraph" w:customStyle="1" w:styleId="Kurs-16">
    <w:name w:val="Kurs-16"/>
    <w:basedOn w:val="Kursiv14Kurs"/>
    <w:rsid w:val="00FB1A77"/>
    <w:rPr>
      <w:sz w:val="32"/>
    </w:rPr>
  </w:style>
  <w:style w:type="paragraph" w:customStyle="1" w:styleId="affffff1">
    <w:name w:val="отступ"/>
    <w:basedOn w:val="a5"/>
    <w:rsid w:val="00FB1A77"/>
    <w:pPr>
      <w:widowControl w:val="0"/>
      <w:spacing w:after="0" w:line="360" w:lineRule="auto"/>
      <w:ind w:firstLine="851"/>
      <w:jc w:val="center"/>
    </w:pPr>
    <w:rPr>
      <w:rFonts w:ascii="TimesDL" w:hAnsi="TimesDL"/>
      <w:b/>
      <w:i/>
      <w:sz w:val="24"/>
      <w:szCs w:val="20"/>
      <w:lang w:eastAsia="ru-RU"/>
    </w:rPr>
  </w:style>
  <w:style w:type="paragraph" w:customStyle="1" w:styleId="xl31">
    <w:name w:val="xl31"/>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xl33">
    <w:name w:val="xl33"/>
    <w:basedOn w:val="a5"/>
    <w:rsid w:val="00FB1A77"/>
    <w:pPr>
      <w:pBdr>
        <w:top w:val="single" w:sz="4" w:space="0" w:color="auto"/>
        <w:left w:val="single" w:sz="4" w:space="0" w:color="auto"/>
        <w:bottom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34">
    <w:name w:val="xl34"/>
    <w:basedOn w:val="a5"/>
    <w:rsid w:val="00FB1A77"/>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35">
    <w:name w:val="xl35"/>
    <w:basedOn w:val="a5"/>
    <w:rsid w:val="00FB1A77"/>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36">
    <w:name w:val="xl36"/>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eastAsia="ru-RU"/>
    </w:rPr>
  </w:style>
  <w:style w:type="paragraph" w:customStyle="1" w:styleId="xl37">
    <w:name w:val="xl37"/>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39">
    <w:name w:val="xl39"/>
    <w:basedOn w:val="a5"/>
    <w:rsid w:val="00FB1A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5"/>
    <w:rsid w:val="00FB1A7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41">
    <w:name w:val="xl41"/>
    <w:basedOn w:val="a5"/>
    <w:rsid w:val="00FB1A7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2">
    <w:name w:val="xl42"/>
    <w:basedOn w:val="a5"/>
    <w:rsid w:val="00FB1A7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43">
    <w:name w:val="xl43"/>
    <w:basedOn w:val="a5"/>
    <w:rsid w:val="00FB1A77"/>
    <w:pPr>
      <w:pBdr>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44">
    <w:name w:val="xl44"/>
    <w:basedOn w:val="a5"/>
    <w:rsid w:val="00FB1A7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45">
    <w:name w:val="xl45"/>
    <w:basedOn w:val="a5"/>
    <w:rsid w:val="00FB1A7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46">
    <w:name w:val="xl46"/>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b/>
      <w:bCs/>
      <w:sz w:val="24"/>
      <w:szCs w:val="24"/>
      <w:lang w:eastAsia="ru-RU"/>
    </w:rPr>
  </w:style>
  <w:style w:type="paragraph" w:customStyle="1" w:styleId="xl47">
    <w:name w:val="xl47"/>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49">
    <w:name w:val="xl49"/>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xl50">
    <w:name w:val="xl50"/>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51">
    <w:name w:val="xl51"/>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xl52">
    <w:name w:val="xl52"/>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53">
    <w:name w:val="xl53"/>
    <w:basedOn w:val="a5"/>
    <w:rsid w:val="00FB1A77"/>
    <w:pPr>
      <w:pBdr>
        <w:top w:val="single" w:sz="4" w:space="0" w:color="auto"/>
        <w:left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54">
    <w:name w:val="xl54"/>
    <w:basedOn w:val="a5"/>
    <w:rsid w:val="00FB1A77"/>
    <w:pPr>
      <w:pBdr>
        <w:top w:val="single" w:sz="4" w:space="0" w:color="auto"/>
        <w:left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55">
    <w:name w:val="xl55"/>
    <w:basedOn w:val="a5"/>
    <w:rsid w:val="00FB1A77"/>
    <w:pPr>
      <w:pBdr>
        <w:top w:val="single" w:sz="4" w:space="0" w:color="auto"/>
        <w:left w:val="single" w:sz="4" w:space="0" w:color="auto"/>
        <w:bottom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56">
    <w:name w:val="xl56"/>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12"/>
      <w:szCs w:val="12"/>
      <w:lang w:eastAsia="ru-RU"/>
    </w:rPr>
  </w:style>
  <w:style w:type="paragraph" w:customStyle="1" w:styleId="xl57">
    <w:name w:val="xl57"/>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14"/>
      <w:szCs w:val="14"/>
      <w:lang w:eastAsia="ru-RU"/>
    </w:rPr>
  </w:style>
  <w:style w:type="paragraph" w:customStyle="1" w:styleId="xl58">
    <w:name w:val="xl58"/>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6"/>
      <w:szCs w:val="16"/>
      <w:lang w:eastAsia="ru-RU"/>
    </w:rPr>
  </w:style>
  <w:style w:type="paragraph" w:customStyle="1" w:styleId="xl59">
    <w:name w:val="xl59"/>
    <w:basedOn w:val="a5"/>
    <w:rsid w:val="00FB1A77"/>
    <w:pPr>
      <w:spacing w:before="100" w:beforeAutospacing="1" w:after="100" w:afterAutospacing="1" w:line="240" w:lineRule="auto"/>
      <w:jc w:val="both"/>
    </w:pPr>
    <w:rPr>
      <w:rFonts w:ascii="Arial" w:eastAsia="Arial Unicode MS" w:hAnsi="Arial" w:cs="Arial"/>
      <w:b/>
      <w:bCs/>
      <w:sz w:val="24"/>
      <w:szCs w:val="24"/>
      <w:lang w:eastAsia="ru-RU"/>
    </w:rPr>
  </w:style>
  <w:style w:type="paragraph" w:customStyle="1" w:styleId="xl60">
    <w:name w:val="xl60"/>
    <w:basedOn w:val="a5"/>
    <w:rsid w:val="00FB1A77"/>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i/>
      <w:iCs/>
      <w:sz w:val="24"/>
      <w:szCs w:val="24"/>
      <w:lang w:eastAsia="ru-RU"/>
    </w:rPr>
  </w:style>
  <w:style w:type="paragraph" w:customStyle="1" w:styleId="xl61">
    <w:name w:val="xl61"/>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i/>
      <w:iCs/>
      <w:sz w:val="24"/>
      <w:szCs w:val="24"/>
      <w:lang w:eastAsia="ru-RU"/>
    </w:rPr>
  </w:style>
  <w:style w:type="paragraph" w:customStyle="1" w:styleId="xl62">
    <w:name w:val="xl62"/>
    <w:basedOn w:val="a5"/>
    <w:rsid w:val="00FB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i/>
      <w:iCs/>
      <w:sz w:val="24"/>
      <w:szCs w:val="24"/>
      <w:lang w:eastAsia="ru-RU"/>
    </w:rPr>
  </w:style>
  <w:style w:type="character" w:customStyle="1" w:styleId="2fa">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FB1A77"/>
    <w:rPr>
      <w:rFonts w:ascii="Courier New" w:hAnsi="Courier New" w:cs="Courier New"/>
    </w:rPr>
  </w:style>
  <w:style w:type="paragraph" w:customStyle="1" w:styleId="affffff2">
    <w:name w:val="Стиль"/>
    <w:rsid w:val="00FB1A77"/>
    <w:pPr>
      <w:spacing w:before="40" w:after="40"/>
      <w:ind w:firstLine="113"/>
    </w:pPr>
    <w:rPr>
      <w:sz w:val="24"/>
    </w:rPr>
  </w:style>
  <w:style w:type="paragraph" w:customStyle="1" w:styleId="1ff2">
    <w:name w:val="Номер страницы1"/>
    <w:basedOn w:val="a5"/>
    <w:next w:val="a5"/>
    <w:rsid w:val="00FB1A77"/>
    <w:pPr>
      <w:spacing w:after="0" w:line="240" w:lineRule="auto"/>
      <w:jc w:val="both"/>
    </w:pPr>
    <w:rPr>
      <w:rFonts w:ascii="Utopia" w:hAnsi="Utopia"/>
      <w:sz w:val="20"/>
      <w:szCs w:val="20"/>
      <w:lang w:eastAsia="ru-RU"/>
    </w:rPr>
  </w:style>
  <w:style w:type="paragraph" w:customStyle="1" w:styleId="Iniiaiieoaeno21">
    <w:name w:val="Iniiaiie oaeno 21"/>
    <w:basedOn w:val="a5"/>
    <w:rsid w:val="00FB1A77"/>
    <w:pPr>
      <w:widowControl w:val="0"/>
      <w:tabs>
        <w:tab w:val="right" w:pos="9356"/>
      </w:tabs>
      <w:overflowPunct w:val="0"/>
      <w:autoSpaceDE w:val="0"/>
      <w:autoSpaceDN w:val="0"/>
      <w:adjustRightInd w:val="0"/>
      <w:spacing w:after="0" w:line="240" w:lineRule="auto"/>
      <w:ind w:right="46" w:firstLine="567"/>
      <w:jc w:val="both"/>
      <w:textAlignment w:val="baseline"/>
    </w:pPr>
    <w:rPr>
      <w:rFonts w:ascii="NTHelvetica/Cyrillic" w:hAnsi="NTHelvetica/Cyrillic"/>
      <w:sz w:val="30"/>
      <w:szCs w:val="30"/>
      <w:lang w:eastAsia="ru-RU"/>
    </w:rPr>
  </w:style>
  <w:style w:type="paragraph" w:customStyle="1" w:styleId="1ff3">
    <w:name w:val="Цитата1"/>
    <w:basedOn w:val="a5"/>
    <w:rsid w:val="00FB1A77"/>
    <w:pPr>
      <w:overflowPunct w:val="0"/>
      <w:autoSpaceDE w:val="0"/>
      <w:autoSpaceDN w:val="0"/>
      <w:adjustRightInd w:val="0"/>
      <w:spacing w:after="0" w:line="360" w:lineRule="auto"/>
      <w:ind w:left="-426" w:right="-908"/>
      <w:jc w:val="both"/>
      <w:textAlignment w:val="baseline"/>
    </w:pPr>
    <w:rPr>
      <w:sz w:val="28"/>
      <w:szCs w:val="20"/>
      <w:lang w:eastAsia="ru-RU"/>
    </w:rPr>
  </w:style>
  <w:style w:type="paragraph" w:customStyle="1" w:styleId="xl48">
    <w:name w:val="xl48"/>
    <w:basedOn w:val="a5"/>
    <w:rsid w:val="00FB1A77"/>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FB1A77"/>
    <w:rPr>
      <w:rFonts w:ascii="Times New Roman" w:hAnsi="Times New Roman" w:cs="Times New Roman"/>
      <w:sz w:val="24"/>
      <w:szCs w:val="24"/>
    </w:rPr>
  </w:style>
  <w:style w:type="paragraph" w:customStyle="1" w:styleId="1ff4">
    <w:name w:val="Название объекта1"/>
    <w:next w:val="a5"/>
    <w:rsid w:val="00FB1A77"/>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5"/>
    <w:rsid w:val="00FB1A77"/>
    <w:pPr>
      <w:snapToGrid w:val="0"/>
      <w:spacing w:after="0" w:line="240" w:lineRule="auto"/>
      <w:ind w:left="-113" w:right="-113"/>
      <w:jc w:val="center"/>
    </w:pPr>
    <w:rPr>
      <w:b/>
      <w:bCs/>
      <w:sz w:val="20"/>
      <w:szCs w:val="20"/>
      <w:lang w:eastAsia="ru-RU"/>
    </w:rPr>
  </w:style>
  <w:style w:type="paragraph" w:customStyle="1" w:styleId="12701">
    <w:name w:val="Стиль Слева:  127 см Первая строка:  0 см1"/>
    <w:basedOn w:val="a5"/>
    <w:rsid w:val="00FB1A77"/>
    <w:pPr>
      <w:widowControl w:val="0"/>
      <w:autoSpaceDE w:val="0"/>
      <w:autoSpaceDN w:val="0"/>
      <w:adjustRightInd w:val="0"/>
      <w:spacing w:before="120" w:after="0" w:line="240" w:lineRule="auto"/>
      <w:ind w:left="720"/>
      <w:jc w:val="both"/>
    </w:pPr>
    <w:rPr>
      <w:sz w:val="26"/>
      <w:szCs w:val="20"/>
      <w:lang w:eastAsia="ru-RU"/>
    </w:rPr>
  </w:style>
  <w:style w:type="paragraph" w:customStyle="1" w:styleId="Normal10">
    <w:name w:val="Стиль Normal + 10 пт полужирный"/>
    <w:basedOn w:val="3f0"/>
    <w:rsid w:val="00FB1A77"/>
    <w:pPr>
      <w:snapToGrid w:val="0"/>
      <w:ind w:left="-113" w:right="-113"/>
      <w:jc w:val="center"/>
    </w:pPr>
    <w:rPr>
      <w:b/>
      <w:bCs/>
      <w:sz w:val="20"/>
    </w:rPr>
  </w:style>
  <w:style w:type="paragraph" w:customStyle="1" w:styleId="Normal10-02">
    <w:name w:val="Стиль Normal + 10 пт полужирный По центру Слева:  -02 см Справ..."/>
    <w:basedOn w:val="3f0"/>
    <w:rsid w:val="00FB1A77"/>
    <w:pPr>
      <w:ind w:left="-113" w:right="-113"/>
      <w:jc w:val="center"/>
    </w:pPr>
    <w:rPr>
      <w:b/>
      <w:bCs/>
      <w:sz w:val="20"/>
    </w:rPr>
  </w:style>
  <w:style w:type="paragraph" w:customStyle="1" w:styleId="affffff3">
    <w:name w:val="Основнй текст"/>
    <w:basedOn w:val="a5"/>
    <w:rsid w:val="00FB1A77"/>
    <w:pPr>
      <w:spacing w:after="0" w:line="360" w:lineRule="auto"/>
      <w:ind w:firstLine="709"/>
      <w:jc w:val="both"/>
    </w:pPr>
    <w:rPr>
      <w:sz w:val="24"/>
      <w:szCs w:val="24"/>
      <w:lang w:eastAsia="ru-RU"/>
    </w:rPr>
  </w:style>
  <w:style w:type="paragraph" w:customStyle="1" w:styleId="1270">
    <w:name w:val="Стиль Слева:  127 см Первая строка:  0 см"/>
    <w:basedOn w:val="a5"/>
    <w:rsid w:val="00FB1A77"/>
    <w:pPr>
      <w:widowControl w:val="0"/>
      <w:autoSpaceDE w:val="0"/>
      <w:autoSpaceDN w:val="0"/>
      <w:adjustRightInd w:val="0"/>
      <w:spacing w:before="120" w:after="0" w:line="240" w:lineRule="auto"/>
      <w:ind w:left="720"/>
      <w:jc w:val="both"/>
    </w:pPr>
    <w:rPr>
      <w:sz w:val="26"/>
      <w:szCs w:val="20"/>
      <w:lang w:eastAsia="ru-RU"/>
    </w:rPr>
  </w:style>
  <w:style w:type="paragraph" w:customStyle="1" w:styleId="131256">
    <w:name w:val="Стиль 13 пт По ширине Слева:  125 см Перед:  6 пт"/>
    <w:basedOn w:val="a5"/>
    <w:rsid w:val="00FB1A77"/>
    <w:pPr>
      <w:widowControl w:val="0"/>
      <w:autoSpaceDE w:val="0"/>
      <w:autoSpaceDN w:val="0"/>
      <w:adjustRightInd w:val="0"/>
      <w:spacing w:before="120" w:after="0" w:line="240" w:lineRule="auto"/>
      <w:ind w:firstLine="709"/>
      <w:jc w:val="both"/>
    </w:pPr>
    <w:rPr>
      <w:sz w:val="26"/>
      <w:szCs w:val="20"/>
      <w:lang w:eastAsia="ru-RU"/>
    </w:rPr>
  </w:style>
  <w:style w:type="paragraph" w:customStyle="1" w:styleId="11a">
    <w:name w:val="1 Знак Знак Знак1 Знак Знак Знак"/>
    <w:basedOn w:val="a5"/>
    <w:rsid w:val="00FB1A77"/>
    <w:pPr>
      <w:spacing w:after="160" w:line="240" w:lineRule="exact"/>
      <w:jc w:val="both"/>
    </w:pPr>
    <w:rPr>
      <w:rFonts w:ascii="Verdana" w:hAnsi="Verdana"/>
      <w:sz w:val="20"/>
      <w:szCs w:val="20"/>
      <w:lang w:val="en-US"/>
    </w:rPr>
  </w:style>
  <w:style w:type="paragraph" w:customStyle="1" w:styleId="OAENOAIEEAAA">
    <w:name w:val="OAENO AIEEAAA"/>
    <w:basedOn w:val="a5"/>
    <w:rsid w:val="00FB1A77"/>
    <w:pPr>
      <w:spacing w:after="0" w:line="360" w:lineRule="auto"/>
      <w:ind w:firstLine="709"/>
      <w:jc w:val="both"/>
    </w:pPr>
    <w:rPr>
      <w:sz w:val="28"/>
      <w:szCs w:val="20"/>
      <w:lang w:eastAsia="ru-RU"/>
    </w:rPr>
  </w:style>
  <w:style w:type="paragraph" w:customStyle="1" w:styleId="1ff5">
    <w:name w:val="1 Знак Знак Знак"/>
    <w:basedOn w:val="a5"/>
    <w:rsid w:val="00FB1A77"/>
    <w:pPr>
      <w:spacing w:after="160" w:line="240" w:lineRule="exact"/>
      <w:jc w:val="both"/>
    </w:pPr>
    <w:rPr>
      <w:rFonts w:ascii="Verdana" w:hAnsi="Verdana"/>
      <w:sz w:val="20"/>
      <w:szCs w:val="20"/>
      <w:lang w:val="en-US"/>
    </w:rPr>
  </w:style>
  <w:style w:type="paragraph" w:customStyle="1" w:styleId="2fb">
    <w:name w:val="Знак Знак Знак2"/>
    <w:basedOn w:val="a5"/>
    <w:rsid w:val="00FB1A77"/>
    <w:pPr>
      <w:spacing w:after="0" w:line="240" w:lineRule="auto"/>
      <w:jc w:val="both"/>
    </w:pPr>
    <w:rPr>
      <w:rFonts w:ascii="Verdana" w:hAnsi="Verdana" w:cs="Verdana"/>
      <w:sz w:val="20"/>
      <w:szCs w:val="20"/>
      <w:lang w:val="en-US"/>
    </w:rPr>
  </w:style>
  <w:style w:type="paragraph" w:customStyle="1" w:styleId="OTCHET00">
    <w:name w:val="OTCHET_00"/>
    <w:basedOn w:val="2fc"/>
    <w:rsid w:val="00FB1A77"/>
    <w:pPr>
      <w:tabs>
        <w:tab w:val="clear" w:pos="720"/>
        <w:tab w:val="left" w:pos="709"/>
        <w:tab w:val="left" w:pos="3402"/>
      </w:tabs>
      <w:spacing w:line="360" w:lineRule="auto"/>
      <w:ind w:left="0" w:firstLine="0"/>
    </w:pPr>
    <w:rPr>
      <w:sz w:val="24"/>
    </w:rPr>
  </w:style>
  <w:style w:type="paragraph" w:styleId="2fc">
    <w:name w:val="List Number 2"/>
    <w:basedOn w:val="a5"/>
    <w:rsid w:val="00FB1A77"/>
    <w:pPr>
      <w:tabs>
        <w:tab w:val="num" w:pos="720"/>
      </w:tabs>
      <w:spacing w:after="0" w:line="240" w:lineRule="auto"/>
      <w:ind w:left="720" w:hanging="360"/>
      <w:jc w:val="both"/>
    </w:pPr>
    <w:rPr>
      <w:sz w:val="28"/>
      <w:szCs w:val="20"/>
      <w:lang w:eastAsia="ru-RU"/>
    </w:rPr>
  </w:style>
  <w:style w:type="paragraph" w:customStyle="1" w:styleId="11b">
    <w:name w:val="Знак Знак1 Знак1 Знак Знак"/>
    <w:basedOn w:val="a5"/>
    <w:rsid w:val="00FB1A77"/>
    <w:pPr>
      <w:widowControl w:val="0"/>
      <w:adjustRightInd w:val="0"/>
      <w:spacing w:after="160" w:line="240" w:lineRule="exact"/>
      <w:jc w:val="right"/>
    </w:pPr>
    <w:rPr>
      <w:sz w:val="20"/>
      <w:szCs w:val="20"/>
      <w:lang w:val="en-GB"/>
    </w:rPr>
  </w:style>
  <w:style w:type="paragraph" w:customStyle="1" w:styleId="affffff4">
    <w:name w:val="Основа"/>
    <w:basedOn w:val="a5"/>
    <w:rsid w:val="00FB1A77"/>
    <w:pPr>
      <w:spacing w:before="120" w:after="0" w:line="240" w:lineRule="auto"/>
      <w:ind w:firstLine="720"/>
      <w:jc w:val="both"/>
    </w:pPr>
    <w:rPr>
      <w:sz w:val="24"/>
      <w:szCs w:val="20"/>
      <w:lang w:eastAsia="ru-RU"/>
    </w:rPr>
  </w:style>
  <w:style w:type="paragraph" w:customStyle="1" w:styleId="affffff5">
    <w:name w:val="Знак Знак Знак Знак Знак Знак Знак Знак Знак Знак Знак Знак"/>
    <w:basedOn w:val="a5"/>
    <w:link w:val="affffff6"/>
    <w:rsid w:val="00FB1A77"/>
    <w:pPr>
      <w:spacing w:after="160" w:line="240" w:lineRule="exact"/>
      <w:jc w:val="both"/>
    </w:pPr>
    <w:rPr>
      <w:rFonts w:ascii="Verdana" w:hAnsi="Verdana"/>
      <w:sz w:val="20"/>
      <w:szCs w:val="20"/>
      <w:lang w:val="en-US"/>
    </w:rPr>
  </w:style>
  <w:style w:type="character" w:customStyle="1" w:styleId="affffff6">
    <w:name w:val="Знак Знак Знак Знак Знак Знак Знак Знак Знак Знак Знак Знак Знак"/>
    <w:link w:val="affffff5"/>
    <w:rsid w:val="00FB1A77"/>
    <w:rPr>
      <w:rFonts w:ascii="Verdana" w:hAnsi="Verdana"/>
      <w:lang w:val="en-US" w:eastAsia="en-US"/>
    </w:rPr>
  </w:style>
  <w:style w:type="paragraph" w:customStyle="1" w:styleId="11c">
    <w:name w:val="1 Знак Знак Знак Знак Знак Знак Знак Знак Знак1 Знак"/>
    <w:aliases w:val="Основной шрифт абзаца2"/>
    <w:basedOn w:val="a5"/>
    <w:rsid w:val="00FB1A77"/>
    <w:pPr>
      <w:spacing w:after="160" w:line="240" w:lineRule="exact"/>
      <w:jc w:val="both"/>
    </w:pPr>
    <w:rPr>
      <w:rFonts w:ascii="Verdana" w:hAnsi="Verdana"/>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5"/>
    <w:rsid w:val="00FB1A77"/>
    <w:pPr>
      <w:widowControl w:val="0"/>
      <w:adjustRightInd w:val="0"/>
      <w:spacing w:after="160" w:line="240" w:lineRule="exact"/>
      <w:jc w:val="right"/>
    </w:pPr>
    <w:rPr>
      <w:sz w:val="20"/>
      <w:szCs w:val="20"/>
      <w:lang w:val="en-GB"/>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5"/>
    <w:rsid w:val="00FB1A77"/>
    <w:pPr>
      <w:widowControl w:val="0"/>
      <w:adjustRightInd w:val="0"/>
      <w:spacing w:after="160" w:line="240" w:lineRule="exact"/>
      <w:jc w:val="right"/>
    </w:pPr>
    <w:rPr>
      <w:sz w:val="20"/>
      <w:szCs w:val="20"/>
      <w:lang w:val="en-GB"/>
    </w:rPr>
  </w:style>
  <w:style w:type="paragraph" w:customStyle="1" w:styleId="1ff6">
    <w:name w:val="Знак1"/>
    <w:basedOn w:val="a5"/>
    <w:rsid w:val="00FB1A77"/>
    <w:pPr>
      <w:spacing w:after="0" w:line="240" w:lineRule="auto"/>
      <w:jc w:val="both"/>
    </w:pPr>
    <w:rPr>
      <w:rFonts w:ascii="Verdana" w:hAnsi="Verdana" w:cs="Verdana"/>
      <w:sz w:val="20"/>
      <w:szCs w:val="20"/>
      <w:lang w:val="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5"/>
    <w:rsid w:val="00FB1A77"/>
    <w:pPr>
      <w:widowControl w:val="0"/>
      <w:adjustRightInd w:val="0"/>
      <w:spacing w:after="160" w:line="240" w:lineRule="exact"/>
      <w:jc w:val="right"/>
    </w:pPr>
    <w:rPr>
      <w:sz w:val="20"/>
      <w:szCs w:val="20"/>
      <w:lang w:val="en-GB"/>
    </w:rPr>
  </w:style>
  <w:style w:type="numbering" w:customStyle="1" w:styleId="3f2">
    <w:name w:val="Стиль нумерованный3"/>
    <w:rsid w:val="00FB1A77"/>
  </w:style>
  <w:style w:type="numbering" w:customStyle="1" w:styleId="11f">
    <w:name w:val="Стиль нумерованный11"/>
    <w:rsid w:val="00FB1A77"/>
  </w:style>
  <w:style w:type="numbering" w:customStyle="1" w:styleId="216">
    <w:name w:val="Стиль нумерованный21"/>
    <w:rsid w:val="00FB1A77"/>
  </w:style>
  <w:style w:type="table" w:customStyle="1" w:styleId="511">
    <w:name w:val="Сетка таблицы51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FB1A77"/>
  </w:style>
  <w:style w:type="numbering" w:customStyle="1" w:styleId="1111">
    <w:name w:val="Нет списка1111"/>
    <w:next w:val="a8"/>
    <w:uiPriority w:val="99"/>
    <w:semiHidden/>
    <w:unhideWhenUsed/>
    <w:rsid w:val="00FB1A77"/>
  </w:style>
  <w:style w:type="numbering" w:customStyle="1" w:styleId="412">
    <w:name w:val="Нет списка41"/>
    <w:next w:val="a8"/>
    <w:uiPriority w:val="99"/>
    <w:semiHidden/>
    <w:unhideWhenUsed/>
    <w:rsid w:val="00FB1A77"/>
  </w:style>
  <w:style w:type="numbering" w:customStyle="1" w:styleId="1210">
    <w:name w:val="Нет списка121"/>
    <w:next w:val="a8"/>
    <w:uiPriority w:val="99"/>
    <w:semiHidden/>
    <w:unhideWhenUsed/>
    <w:rsid w:val="00FB1A77"/>
  </w:style>
  <w:style w:type="numbering" w:customStyle="1" w:styleId="1120">
    <w:name w:val="Нет списка112"/>
    <w:next w:val="a8"/>
    <w:uiPriority w:val="99"/>
    <w:semiHidden/>
    <w:unhideWhenUsed/>
    <w:rsid w:val="00FB1A77"/>
  </w:style>
  <w:style w:type="numbering" w:customStyle="1" w:styleId="2110">
    <w:name w:val="Нет списка211"/>
    <w:next w:val="a8"/>
    <w:uiPriority w:val="99"/>
    <w:semiHidden/>
    <w:unhideWhenUsed/>
    <w:rsid w:val="00FB1A77"/>
  </w:style>
  <w:style w:type="numbering" w:customStyle="1" w:styleId="3110">
    <w:name w:val="Нет списка311"/>
    <w:next w:val="a8"/>
    <w:uiPriority w:val="99"/>
    <w:semiHidden/>
    <w:unhideWhenUsed/>
    <w:rsid w:val="00FB1A77"/>
  </w:style>
  <w:style w:type="numbering" w:customStyle="1" w:styleId="512">
    <w:name w:val="Нет списка51"/>
    <w:next w:val="a8"/>
    <w:uiPriority w:val="99"/>
    <w:semiHidden/>
    <w:unhideWhenUsed/>
    <w:rsid w:val="00FB1A77"/>
  </w:style>
  <w:style w:type="numbering" w:customStyle="1" w:styleId="1310">
    <w:name w:val="Нет списка131"/>
    <w:next w:val="a8"/>
    <w:uiPriority w:val="99"/>
    <w:semiHidden/>
    <w:unhideWhenUsed/>
    <w:rsid w:val="00FB1A77"/>
  </w:style>
  <w:style w:type="table" w:customStyle="1" w:styleId="740">
    <w:name w:val="Сетка таблицы74"/>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Стиль нумерованный4"/>
    <w:rsid w:val="00FB1A77"/>
  </w:style>
  <w:style w:type="numbering" w:customStyle="1" w:styleId="1130">
    <w:name w:val="Нет списка113"/>
    <w:next w:val="a8"/>
    <w:uiPriority w:val="99"/>
    <w:semiHidden/>
    <w:unhideWhenUsed/>
    <w:rsid w:val="00FB1A77"/>
  </w:style>
  <w:style w:type="numbering" w:customStyle="1" w:styleId="124">
    <w:name w:val="Стиль нумерованный12"/>
    <w:rsid w:val="00FB1A77"/>
  </w:style>
  <w:style w:type="table" w:customStyle="1" w:styleId="2111">
    <w:name w:val="Сетка таблицы21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7"/>
    <w:next w:val="ab"/>
    <w:uiPriority w:val="59"/>
    <w:rsid w:val="00FB1A7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7"/>
    <w:next w:val="ab"/>
    <w:uiPriority w:val="59"/>
    <w:rsid w:val="00FB1A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8"/>
    <w:uiPriority w:val="99"/>
    <w:semiHidden/>
    <w:unhideWhenUsed/>
    <w:rsid w:val="00FB1A77"/>
  </w:style>
  <w:style w:type="numbering" w:customStyle="1" w:styleId="224">
    <w:name w:val="Стиль нумерованный22"/>
    <w:rsid w:val="00FB1A77"/>
  </w:style>
  <w:style w:type="numbering" w:customStyle="1" w:styleId="323">
    <w:name w:val="Нет списка32"/>
    <w:next w:val="a8"/>
    <w:uiPriority w:val="99"/>
    <w:semiHidden/>
    <w:unhideWhenUsed/>
    <w:rsid w:val="00FB1A77"/>
  </w:style>
  <w:style w:type="table" w:customStyle="1" w:styleId="611">
    <w:name w:val="Сетка таблицы61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8"/>
    <w:uiPriority w:val="99"/>
    <w:semiHidden/>
    <w:unhideWhenUsed/>
    <w:rsid w:val="00FB1A77"/>
  </w:style>
  <w:style w:type="numbering" w:customStyle="1" w:styleId="1410">
    <w:name w:val="Нет списка141"/>
    <w:next w:val="a8"/>
    <w:uiPriority w:val="99"/>
    <w:semiHidden/>
    <w:unhideWhenUsed/>
    <w:rsid w:val="00FB1A77"/>
  </w:style>
  <w:style w:type="table" w:customStyle="1" w:styleId="850">
    <w:name w:val="Сетка таблицы85"/>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FB1A77"/>
  </w:style>
  <w:style w:type="numbering" w:customStyle="1" w:styleId="1140">
    <w:name w:val="Нет списка114"/>
    <w:next w:val="a8"/>
    <w:uiPriority w:val="99"/>
    <w:semiHidden/>
    <w:unhideWhenUsed/>
    <w:rsid w:val="00FB1A77"/>
  </w:style>
  <w:style w:type="table" w:customStyle="1" w:styleId="1211">
    <w:name w:val="Сетка таблицы121"/>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FB1A77"/>
  </w:style>
  <w:style w:type="table" w:customStyle="1" w:styleId="2210">
    <w:name w:val="Сетка таблицы22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7"/>
    <w:next w:val="ab"/>
    <w:uiPriority w:val="59"/>
    <w:rsid w:val="00FB1A7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7"/>
    <w:next w:val="ab"/>
    <w:uiPriority w:val="59"/>
    <w:rsid w:val="00FB1A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8"/>
    <w:uiPriority w:val="99"/>
    <w:semiHidden/>
    <w:unhideWhenUsed/>
    <w:rsid w:val="00FB1A77"/>
  </w:style>
  <w:style w:type="numbering" w:customStyle="1" w:styleId="233">
    <w:name w:val="Стиль нумерованный23"/>
    <w:rsid w:val="00FB1A77"/>
  </w:style>
  <w:style w:type="numbering" w:customStyle="1" w:styleId="331">
    <w:name w:val="Нет списка33"/>
    <w:next w:val="a8"/>
    <w:uiPriority w:val="99"/>
    <w:semiHidden/>
    <w:unhideWhenUsed/>
    <w:rsid w:val="00FB1A77"/>
  </w:style>
  <w:style w:type="table" w:customStyle="1" w:styleId="521">
    <w:name w:val="Сетка таблицы52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8"/>
    <w:uiPriority w:val="99"/>
    <w:semiHidden/>
    <w:unhideWhenUsed/>
    <w:rsid w:val="00FB1A77"/>
  </w:style>
  <w:style w:type="numbering" w:customStyle="1" w:styleId="152">
    <w:name w:val="Нет списка15"/>
    <w:next w:val="a8"/>
    <w:uiPriority w:val="99"/>
    <w:semiHidden/>
    <w:unhideWhenUsed/>
    <w:rsid w:val="00FB1A77"/>
  </w:style>
  <w:style w:type="table" w:customStyle="1" w:styleId="93">
    <w:name w:val="Сетка таблицы93"/>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FB1A77"/>
  </w:style>
  <w:style w:type="numbering" w:customStyle="1" w:styleId="1150">
    <w:name w:val="Нет списка115"/>
    <w:next w:val="a8"/>
    <w:uiPriority w:val="99"/>
    <w:semiHidden/>
    <w:unhideWhenUsed/>
    <w:rsid w:val="00FB1A77"/>
  </w:style>
  <w:style w:type="numbering" w:customStyle="1" w:styleId="143">
    <w:name w:val="Стиль нумерованный14"/>
    <w:rsid w:val="00FB1A77"/>
  </w:style>
  <w:style w:type="table" w:customStyle="1" w:styleId="2310">
    <w:name w:val="Сетка таблицы23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7"/>
    <w:next w:val="ab"/>
    <w:uiPriority w:val="59"/>
    <w:rsid w:val="00FB1A7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7"/>
    <w:next w:val="ab"/>
    <w:uiPriority w:val="59"/>
    <w:rsid w:val="00FB1A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8"/>
    <w:uiPriority w:val="99"/>
    <w:semiHidden/>
    <w:unhideWhenUsed/>
    <w:rsid w:val="00FB1A77"/>
  </w:style>
  <w:style w:type="numbering" w:customStyle="1" w:styleId="243">
    <w:name w:val="Стиль нумерованный24"/>
    <w:rsid w:val="00FB1A77"/>
  </w:style>
  <w:style w:type="numbering" w:customStyle="1" w:styleId="341">
    <w:name w:val="Нет списка34"/>
    <w:next w:val="a8"/>
    <w:uiPriority w:val="99"/>
    <w:semiHidden/>
    <w:unhideWhenUsed/>
    <w:rsid w:val="00FB1A77"/>
  </w:style>
  <w:style w:type="table" w:customStyle="1" w:styleId="531">
    <w:name w:val="Сетка таблицы53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8"/>
    <w:uiPriority w:val="99"/>
    <w:semiHidden/>
    <w:unhideWhenUsed/>
    <w:rsid w:val="00FB1A77"/>
  </w:style>
  <w:style w:type="table" w:customStyle="1" w:styleId="711">
    <w:name w:val="Сетка таблицы711"/>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FB1A77"/>
  </w:style>
  <w:style w:type="numbering" w:customStyle="1" w:styleId="12110">
    <w:name w:val="Нет списка1211"/>
    <w:next w:val="a8"/>
    <w:uiPriority w:val="99"/>
    <w:semiHidden/>
    <w:unhideWhenUsed/>
    <w:rsid w:val="00FB1A77"/>
  </w:style>
  <w:style w:type="table" w:customStyle="1" w:styleId="1112">
    <w:name w:val="Сетка таблицы111"/>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FB1A77"/>
  </w:style>
  <w:style w:type="numbering" w:customStyle="1" w:styleId="21110">
    <w:name w:val="Нет списка2111"/>
    <w:next w:val="a8"/>
    <w:uiPriority w:val="99"/>
    <w:semiHidden/>
    <w:unhideWhenUsed/>
    <w:rsid w:val="00FB1A77"/>
  </w:style>
  <w:style w:type="numbering" w:customStyle="1" w:styleId="2112">
    <w:name w:val="Стиль нумерованный211"/>
    <w:rsid w:val="00FB1A77"/>
  </w:style>
  <w:style w:type="numbering" w:customStyle="1" w:styleId="31110">
    <w:name w:val="Нет списка3111"/>
    <w:next w:val="a8"/>
    <w:uiPriority w:val="99"/>
    <w:semiHidden/>
    <w:unhideWhenUsed/>
    <w:rsid w:val="00FB1A77"/>
  </w:style>
  <w:style w:type="numbering" w:customStyle="1" w:styleId="76">
    <w:name w:val="Стиль нумерованный7"/>
    <w:rsid w:val="00FB1A77"/>
  </w:style>
  <w:style w:type="numbering" w:customStyle="1" w:styleId="153">
    <w:name w:val="Стиль нумерованный15"/>
    <w:rsid w:val="00FB1A77"/>
  </w:style>
  <w:style w:type="numbering" w:customStyle="1" w:styleId="251">
    <w:name w:val="Стиль нумерованный25"/>
    <w:rsid w:val="00FB1A77"/>
  </w:style>
  <w:style w:type="numbering" w:customStyle="1" w:styleId="86">
    <w:name w:val="Стиль нумерованный8"/>
    <w:rsid w:val="00FB1A77"/>
  </w:style>
  <w:style w:type="numbering" w:customStyle="1" w:styleId="161">
    <w:name w:val="Стиль нумерованный16"/>
    <w:rsid w:val="00FB1A77"/>
  </w:style>
  <w:style w:type="numbering" w:customStyle="1" w:styleId="261">
    <w:name w:val="Стиль нумерованный26"/>
    <w:rsid w:val="00FB1A77"/>
  </w:style>
  <w:style w:type="numbering" w:customStyle="1" w:styleId="94">
    <w:name w:val="Стиль нумерованный9"/>
    <w:rsid w:val="00FB1A77"/>
  </w:style>
  <w:style w:type="numbering" w:customStyle="1" w:styleId="171">
    <w:name w:val="Стиль нумерованный17"/>
    <w:rsid w:val="00FB1A77"/>
  </w:style>
  <w:style w:type="numbering" w:customStyle="1" w:styleId="271">
    <w:name w:val="Стиль нумерованный27"/>
    <w:rsid w:val="00FB1A77"/>
  </w:style>
  <w:style w:type="numbering" w:customStyle="1" w:styleId="100">
    <w:name w:val="Стиль нумерованный10"/>
    <w:rsid w:val="00FB1A77"/>
    <w:pPr>
      <w:numPr>
        <w:numId w:val="30"/>
      </w:numPr>
    </w:pPr>
  </w:style>
  <w:style w:type="numbering" w:customStyle="1" w:styleId="181">
    <w:name w:val="Стиль нумерованный18"/>
    <w:rsid w:val="00FB1A77"/>
  </w:style>
  <w:style w:type="numbering" w:customStyle="1" w:styleId="28">
    <w:name w:val="Стиль нумерованный28"/>
    <w:rsid w:val="00FB1A77"/>
    <w:pPr>
      <w:numPr>
        <w:numId w:val="35"/>
      </w:numPr>
    </w:pPr>
  </w:style>
  <w:style w:type="numbering" w:customStyle="1" w:styleId="87">
    <w:name w:val="Нет списка8"/>
    <w:next w:val="a8"/>
    <w:uiPriority w:val="99"/>
    <w:semiHidden/>
    <w:unhideWhenUsed/>
    <w:rsid w:val="00FB1A77"/>
  </w:style>
  <w:style w:type="numbering" w:customStyle="1" w:styleId="162">
    <w:name w:val="Нет списка16"/>
    <w:next w:val="a8"/>
    <w:uiPriority w:val="99"/>
    <w:semiHidden/>
    <w:unhideWhenUsed/>
    <w:rsid w:val="00FB1A77"/>
  </w:style>
  <w:style w:type="table" w:customStyle="1" w:styleId="1010">
    <w:name w:val="Сетка таблицы101"/>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FB1A77"/>
    <w:pPr>
      <w:numPr>
        <w:numId w:val="11"/>
      </w:numPr>
    </w:pPr>
  </w:style>
  <w:style w:type="numbering" w:customStyle="1" w:styleId="1160">
    <w:name w:val="Нет списка116"/>
    <w:next w:val="a8"/>
    <w:uiPriority w:val="99"/>
    <w:semiHidden/>
    <w:unhideWhenUsed/>
    <w:rsid w:val="00FB1A77"/>
  </w:style>
  <w:style w:type="table" w:customStyle="1" w:styleId="1420">
    <w:name w:val="Сетка таблицы142"/>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FB1A77"/>
  </w:style>
  <w:style w:type="table" w:customStyle="1" w:styleId="2410">
    <w:name w:val="Сетка таблицы24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7"/>
    <w:next w:val="ab"/>
    <w:uiPriority w:val="59"/>
    <w:rsid w:val="00FB1A7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7"/>
    <w:next w:val="ab"/>
    <w:uiPriority w:val="59"/>
    <w:rsid w:val="00FB1A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8"/>
    <w:uiPriority w:val="99"/>
    <w:semiHidden/>
    <w:unhideWhenUsed/>
    <w:rsid w:val="00FB1A77"/>
  </w:style>
  <w:style w:type="numbering" w:customStyle="1" w:styleId="290">
    <w:name w:val="Стиль нумерованный29"/>
    <w:rsid w:val="00FB1A77"/>
  </w:style>
  <w:style w:type="numbering" w:customStyle="1" w:styleId="350">
    <w:name w:val="Нет списка35"/>
    <w:next w:val="a8"/>
    <w:uiPriority w:val="99"/>
    <w:semiHidden/>
    <w:unhideWhenUsed/>
    <w:rsid w:val="00FB1A77"/>
  </w:style>
  <w:style w:type="table" w:customStyle="1" w:styleId="541">
    <w:name w:val="Сетка таблицы54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8"/>
    <w:uiPriority w:val="99"/>
    <w:semiHidden/>
    <w:unhideWhenUsed/>
    <w:rsid w:val="00FB1A77"/>
  </w:style>
  <w:style w:type="numbering" w:customStyle="1" w:styleId="172">
    <w:name w:val="Нет списка17"/>
    <w:next w:val="a8"/>
    <w:uiPriority w:val="99"/>
    <w:semiHidden/>
    <w:unhideWhenUsed/>
    <w:rsid w:val="00FB1A77"/>
  </w:style>
  <w:style w:type="numbering" w:customStyle="1" w:styleId="1170">
    <w:name w:val="Нет списка117"/>
    <w:next w:val="a8"/>
    <w:uiPriority w:val="99"/>
    <w:semiHidden/>
    <w:unhideWhenUsed/>
    <w:rsid w:val="00FB1A77"/>
  </w:style>
  <w:style w:type="numbering" w:customStyle="1" w:styleId="11111">
    <w:name w:val="Нет списка11111"/>
    <w:next w:val="a8"/>
    <w:uiPriority w:val="99"/>
    <w:semiHidden/>
    <w:unhideWhenUsed/>
    <w:rsid w:val="00FB1A77"/>
  </w:style>
  <w:style w:type="numbering" w:customStyle="1" w:styleId="201">
    <w:name w:val="Стиль нумерованный20"/>
    <w:rsid w:val="00FB1A77"/>
  </w:style>
  <w:style w:type="numbering" w:customStyle="1" w:styleId="1111110">
    <w:name w:val="Нет списка111111"/>
    <w:next w:val="a8"/>
    <w:uiPriority w:val="99"/>
    <w:semiHidden/>
    <w:unhideWhenUsed/>
    <w:rsid w:val="00FB1A77"/>
  </w:style>
  <w:style w:type="numbering" w:customStyle="1" w:styleId="1121">
    <w:name w:val="Стиль нумерованный112"/>
    <w:rsid w:val="00FB1A77"/>
  </w:style>
  <w:style w:type="numbering" w:customStyle="1" w:styleId="262">
    <w:name w:val="Нет списка26"/>
    <w:next w:val="a8"/>
    <w:uiPriority w:val="99"/>
    <w:semiHidden/>
    <w:unhideWhenUsed/>
    <w:rsid w:val="00FB1A77"/>
  </w:style>
  <w:style w:type="numbering" w:customStyle="1" w:styleId="2100">
    <w:name w:val="Стиль нумерованный210"/>
    <w:rsid w:val="00FB1A77"/>
  </w:style>
  <w:style w:type="numbering" w:customStyle="1" w:styleId="360">
    <w:name w:val="Нет списка36"/>
    <w:next w:val="a8"/>
    <w:uiPriority w:val="99"/>
    <w:semiHidden/>
    <w:unhideWhenUsed/>
    <w:rsid w:val="00FB1A77"/>
  </w:style>
  <w:style w:type="numbering" w:customStyle="1" w:styleId="422">
    <w:name w:val="Нет списка42"/>
    <w:next w:val="a8"/>
    <w:uiPriority w:val="99"/>
    <w:semiHidden/>
    <w:unhideWhenUsed/>
    <w:rsid w:val="00FB1A77"/>
  </w:style>
  <w:style w:type="numbering" w:customStyle="1" w:styleId="1220">
    <w:name w:val="Нет списка122"/>
    <w:next w:val="a8"/>
    <w:uiPriority w:val="99"/>
    <w:semiHidden/>
    <w:unhideWhenUsed/>
    <w:rsid w:val="00FB1A77"/>
  </w:style>
  <w:style w:type="numbering" w:customStyle="1" w:styleId="324">
    <w:name w:val="Стиль нумерованный32"/>
    <w:rsid w:val="00FB1A77"/>
  </w:style>
  <w:style w:type="numbering" w:customStyle="1" w:styleId="11210">
    <w:name w:val="Нет списка1121"/>
    <w:next w:val="a8"/>
    <w:uiPriority w:val="99"/>
    <w:semiHidden/>
    <w:unhideWhenUsed/>
    <w:rsid w:val="00FB1A77"/>
  </w:style>
  <w:style w:type="numbering" w:customStyle="1" w:styleId="1131">
    <w:name w:val="Стиль нумерованный113"/>
    <w:rsid w:val="00FB1A77"/>
  </w:style>
  <w:style w:type="numbering" w:customStyle="1" w:styleId="2120">
    <w:name w:val="Нет списка212"/>
    <w:next w:val="a8"/>
    <w:uiPriority w:val="99"/>
    <w:semiHidden/>
    <w:unhideWhenUsed/>
    <w:rsid w:val="00FB1A77"/>
  </w:style>
  <w:style w:type="numbering" w:customStyle="1" w:styleId="2121">
    <w:name w:val="Стиль нумерованный212"/>
    <w:rsid w:val="00FB1A77"/>
  </w:style>
  <w:style w:type="numbering" w:customStyle="1" w:styleId="3120">
    <w:name w:val="Нет списка312"/>
    <w:next w:val="a8"/>
    <w:uiPriority w:val="99"/>
    <w:semiHidden/>
    <w:unhideWhenUsed/>
    <w:rsid w:val="00FB1A77"/>
  </w:style>
  <w:style w:type="numbering" w:customStyle="1" w:styleId="5110">
    <w:name w:val="Нет списка511"/>
    <w:next w:val="a8"/>
    <w:uiPriority w:val="99"/>
    <w:semiHidden/>
    <w:unhideWhenUsed/>
    <w:rsid w:val="00FB1A77"/>
  </w:style>
  <w:style w:type="numbering" w:customStyle="1" w:styleId="1311">
    <w:name w:val="Нет списка1311"/>
    <w:next w:val="a8"/>
    <w:uiPriority w:val="99"/>
    <w:semiHidden/>
    <w:unhideWhenUsed/>
    <w:rsid w:val="00FB1A77"/>
  </w:style>
  <w:style w:type="numbering" w:customStyle="1" w:styleId="413">
    <w:name w:val="Стиль нумерованный41"/>
    <w:rsid w:val="00FB1A77"/>
  </w:style>
  <w:style w:type="numbering" w:customStyle="1" w:styleId="11310">
    <w:name w:val="Нет списка1131"/>
    <w:next w:val="a8"/>
    <w:uiPriority w:val="99"/>
    <w:semiHidden/>
    <w:unhideWhenUsed/>
    <w:rsid w:val="00FB1A77"/>
  </w:style>
  <w:style w:type="numbering" w:customStyle="1" w:styleId="1212">
    <w:name w:val="Стиль нумерованный121"/>
    <w:rsid w:val="00FB1A77"/>
  </w:style>
  <w:style w:type="numbering" w:customStyle="1" w:styleId="2211">
    <w:name w:val="Нет списка221"/>
    <w:next w:val="a8"/>
    <w:uiPriority w:val="99"/>
    <w:semiHidden/>
    <w:unhideWhenUsed/>
    <w:rsid w:val="00FB1A77"/>
  </w:style>
  <w:style w:type="numbering" w:customStyle="1" w:styleId="2212">
    <w:name w:val="Стиль нумерованный221"/>
    <w:rsid w:val="00FB1A77"/>
  </w:style>
  <w:style w:type="numbering" w:customStyle="1" w:styleId="3211">
    <w:name w:val="Нет списка321"/>
    <w:next w:val="a8"/>
    <w:uiPriority w:val="99"/>
    <w:semiHidden/>
    <w:unhideWhenUsed/>
    <w:rsid w:val="00FB1A77"/>
  </w:style>
  <w:style w:type="numbering" w:customStyle="1" w:styleId="6110">
    <w:name w:val="Нет списка611"/>
    <w:next w:val="a8"/>
    <w:uiPriority w:val="99"/>
    <w:semiHidden/>
    <w:unhideWhenUsed/>
    <w:rsid w:val="00FB1A77"/>
  </w:style>
  <w:style w:type="numbering" w:customStyle="1" w:styleId="1411">
    <w:name w:val="Нет списка1411"/>
    <w:next w:val="a8"/>
    <w:uiPriority w:val="99"/>
    <w:semiHidden/>
    <w:unhideWhenUsed/>
    <w:rsid w:val="00FB1A77"/>
  </w:style>
  <w:style w:type="numbering" w:customStyle="1" w:styleId="513">
    <w:name w:val="Стиль нумерованный51"/>
    <w:rsid w:val="00FB1A77"/>
  </w:style>
  <w:style w:type="numbering" w:customStyle="1" w:styleId="1141">
    <w:name w:val="Нет списка1141"/>
    <w:next w:val="a8"/>
    <w:uiPriority w:val="99"/>
    <w:semiHidden/>
    <w:unhideWhenUsed/>
    <w:rsid w:val="00FB1A77"/>
  </w:style>
  <w:style w:type="numbering" w:customStyle="1" w:styleId="1312">
    <w:name w:val="Стиль нумерованный131"/>
    <w:rsid w:val="00FB1A77"/>
  </w:style>
  <w:style w:type="numbering" w:customStyle="1" w:styleId="2311">
    <w:name w:val="Нет списка231"/>
    <w:next w:val="a8"/>
    <w:uiPriority w:val="99"/>
    <w:semiHidden/>
    <w:unhideWhenUsed/>
    <w:rsid w:val="00FB1A77"/>
  </w:style>
  <w:style w:type="numbering" w:customStyle="1" w:styleId="2312">
    <w:name w:val="Стиль нумерованный231"/>
    <w:rsid w:val="00FB1A77"/>
  </w:style>
  <w:style w:type="numbering" w:customStyle="1" w:styleId="3311">
    <w:name w:val="Нет списка331"/>
    <w:next w:val="a8"/>
    <w:uiPriority w:val="99"/>
    <w:semiHidden/>
    <w:unhideWhenUsed/>
    <w:rsid w:val="00FB1A77"/>
  </w:style>
  <w:style w:type="numbering" w:customStyle="1" w:styleId="712">
    <w:name w:val="Нет списка71"/>
    <w:next w:val="a8"/>
    <w:uiPriority w:val="99"/>
    <w:semiHidden/>
    <w:unhideWhenUsed/>
    <w:rsid w:val="00FB1A77"/>
  </w:style>
  <w:style w:type="numbering" w:customStyle="1" w:styleId="1510">
    <w:name w:val="Нет списка151"/>
    <w:next w:val="a8"/>
    <w:uiPriority w:val="99"/>
    <w:semiHidden/>
    <w:unhideWhenUsed/>
    <w:rsid w:val="00FB1A77"/>
  </w:style>
  <w:style w:type="numbering" w:customStyle="1" w:styleId="613">
    <w:name w:val="Стиль нумерованный61"/>
    <w:rsid w:val="00FB1A77"/>
  </w:style>
  <w:style w:type="numbering" w:customStyle="1" w:styleId="1151">
    <w:name w:val="Нет списка1151"/>
    <w:next w:val="a8"/>
    <w:uiPriority w:val="99"/>
    <w:semiHidden/>
    <w:unhideWhenUsed/>
    <w:rsid w:val="00FB1A77"/>
  </w:style>
  <w:style w:type="numbering" w:customStyle="1" w:styleId="1412">
    <w:name w:val="Стиль нумерованный141"/>
    <w:rsid w:val="00FB1A77"/>
  </w:style>
  <w:style w:type="numbering" w:customStyle="1" w:styleId="2411">
    <w:name w:val="Нет списка241"/>
    <w:next w:val="a8"/>
    <w:uiPriority w:val="99"/>
    <w:semiHidden/>
    <w:unhideWhenUsed/>
    <w:rsid w:val="00FB1A77"/>
  </w:style>
  <w:style w:type="numbering" w:customStyle="1" w:styleId="2412">
    <w:name w:val="Стиль нумерованный241"/>
    <w:rsid w:val="00FB1A77"/>
  </w:style>
  <w:style w:type="numbering" w:customStyle="1" w:styleId="3411">
    <w:name w:val="Нет списка341"/>
    <w:next w:val="a8"/>
    <w:uiPriority w:val="99"/>
    <w:semiHidden/>
    <w:unhideWhenUsed/>
    <w:rsid w:val="00FB1A77"/>
  </w:style>
  <w:style w:type="numbering" w:customStyle="1" w:styleId="41110">
    <w:name w:val="Нет списка4111"/>
    <w:next w:val="a8"/>
    <w:uiPriority w:val="99"/>
    <w:semiHidden/>
    <w:unhideWhenUsed/>
    <w:rsid w:val="00FB1A77"/>
  </w:style>
  <w:style w:type="numbering" w:customStyle="1" w:styleId="3112">
    <w:name w:val="Стиль нумерованный311"/>
    <w:rsid w:val="00FB1A77"/>
  </w:style>
  <w:style w:type="numbering" w:customStyle="1" w:styleId="12111">
    <w:name w:val="Нет списка12111"/>
    <w:next w:val="a8"/>
    <w:uiPriority w:val="99"/>
    <w:semiHidden/>
    <w:unhideWhenUsed/>
    <w:rsid w:val="00FB1A77"/>
  </w:style>
  <w:style w:type="numbering" w:customStyle="1" w:styleId="11110">
    <w:name w:val="Стиль нумерованный1111"/>
    <w:rsid w:val="00FB1A77"/>
  </w:style>
  <w:style w:type="numbering" w:customStyle="1" w:styleId="21111">
    <w:name w:val="Нет списка21111"/>
    <w:next w:val="a8"/>
    <w:uiPriority w:val="99"/>
    <w:semiHidden/>
    <w:unhideWhenUsed/>
    <w:rsid w:val="00FB1A77"/>
  </w:style>
  <w:style w:type="numbering" w:customStyle="1" w:styleId="21112">
    <w:name w:val="Стиль нумерованный2111"/>
    <w:rsid w:val="00FB1A77"/>
  </w:style>
  <w:style w:type="numbering" w:customStyle="1" w:styleId="31111">
    <w:name w:val="Нет списка31111"/>
    <w:next w:val="a8"/>
    <w:uiPriority w:val="99"/>
    <w:semiHidden/>
    <w:unhideWhenUsed/>
    <w:rsid w:val="00FB1A77"/>
  </w:style>
  <w:style w:type="numbering" w:customStyle="1" w:styleId="713">
    <w:name w:val="Стиль нумерованный71"/>
    <w:rsid w:val="00FB1A77"/>
  </w:style>
  <w:style w:type="numbering" w:customStyle="1" w:styleId="1511">
    <w:name w:val="Стиль нумерованный151"/>
    <w:rsid w:val="00FB1A77"/>
  </w:style>
  <w:style w:type="numbering" w:customStyle="1" w:styleId="2510">
    <w:name w:val="Стиль нумерованный251"/>
    <w:rsid w:val="00FB1A77"/>
  </w:style>
  <w:style w:type="numbering" w:customStyle="1" w:styleId="811">
    <w:name w:val="Стиль нумерованный81"/>
    <w:rsid w:val="00FB1A77"/>
  </w:style>
  <w:style w:type="numbering" w:customStyle="1" w:styleId="1610">
    <w:name w:val="Стиль нумерованный161"/>
    <w:rsid w:val="00FB1A77"/>
  </w:style>
  <w:style w:type="numbering" w:customStyle="1" w:styleId="2610">
    <w:name w:val="Стиль нумерованный261"/>
    <w:rsid w:val="00FB1A77"/>
  </w:style>
  <w:style w:type="numbering" w:customStyle="1" w:styleId="911">
    <w:name w:val="Стиль нумерованный91"/>
    <w:rsid w:val="00FB1A77"/>
  </w:style>
  <w:style w:type="numbering" w:customStyle="1" w:styleId="1710">
    <w:name w:val="Стиль нумерованный171"/>
    <w:rsid w:val="00FB1A77"/>
  </w:style>
  <w:style w:type="numbering" w:customStyle="1" w:styleId="2710">
    <w:name w:val="Стиль нумерованный271"/>
    <w:rsid w:val="00FB1A77"/>
  </w:style>
  <w:style w:type="numbering" w:customStyle="1" w:styleId="1011">
    <w:name w:val="Стиль нумерованный101"/>
    <w:rsid w:val="00FB1A77"/>
  </w:style>
  <w:style w:type="numbering" w:customStyle="1" w:styleId="1810">
    <w:name w:val="Стиль нумерованный181"/>
    <w:rsid w:val="00FB1A77"/>
  </w:style>
  <w:style w:type="numbering" w:customStyle="1" w:styleId="281">
    <w:name w:val="Стиль нумерованный281"/>
    <w:rsid w:val="00FB1A77"/>
  </w:style>
  <w:style w:type="numbering" w:customStyle="1" w:styleId="812">
    <w:name w:val="Нет списка81"/>
    <w:next w:val="a8"/>
    <w:uiPriority w:val="99"/>
    <w:semiHidden/>
    <w:unhideWhenUsed/>
    <w:rsid w:val="00FB1A77"/>
  </w:style>
  <w:style w:type="numbering" w:customStyle="1" w:styleId="1611">
    <w:name w:val="Нет списка161"/>
    <w:next w:val="a8"/>
    <w:uiPriority w:val="99"/>
    <w:semiHidden/>
    <w:unhideWhenUsed/>
    <w:rsid w:val="00FB1A77"/>
  </w:style>
  <w:style w:type="numbering" w:customStyle="1" w:styleId="191">
    <w:name w:val="Стиль нумерованный191"/>
    <w:rsid w:val="00FB1A77"/>
  </w:style>
  <w:style w:type="numbering" w:customStyle="1" w:styleId="1161">
    <w:name w:val="Нет списка1161"/>
    <w:next w:val="a8"/>
    <w:uiPriority w:val="99"/>
    <w:semiHidden/>
    <w:unhideWhenUsed/>
    <w:rsid w:val="00FB1A77"/>
  </w:style>
  <w:style w:type="numbering" w:customStyle="1" w:styleId="1101">
    <w:name w:val="Стиль нумерованный1101"/>
    <w:rsid w:val="00FB1A77"/>
  </w:style>
  <w:style w:type="numbering" w:customStyle="1" w:styleId="2511">
    <w:name w:val="Нет списка251"/>
    <w:next w:val="a8"/>
    <w:uiPriority w:val="99"/>
    <w:semiHidden/>
    <w:unhideWhenUsed/>
    <w:rsid w:val="00FB1A77"/>
  </w:style>
  <w:style w:type="numbering" w:customStyle="1" w:styleId="291">
    <w:name w:val="Стиль нумерованный291"/>
    <w:rsid w:val="00FB1A77"/>
  </w:style>
  <w:style w:type="numbering" w:customStyle="1" w:styleId="351">
    <w:name w:val="Нет списка351"/>
    <w:next w:val="a8"/>
    <w:uiPriority w:val="99"/>
    <w:semiHidden/>
    <w:unhideWhenUsed/>
    <w:rsid w:val="00FB1A77"/>
  </w:style>
  <w:style w:type="numbering" w:customStyle="1" w:styleId="105">
    <w:name w:val="Нет списка10"/>
    <w:next w:val="a8"/>
    <w:uiPriority w:val="99"/>
    <w:semiHidden/>
    <w:unhideWhenUsed/>
    <w:rsid w:val="00FB1A77"/>
  </w:style>
  <w:style w:type="numbering" w:customStyle="1" w:styleId="184">
    <w:name w:val="Нет списка18"/>
    <w:next w:val="a8"/>
    <w:uiPriority w:val="99"/>
    <w:semiHidden/>
    <w:unhideWhenUsed/>
    <w:rsid w:val="00FB1A77"/>
  </w:style>
  <w:style w:type="numbering" w:customStyle="1" w:styleId="1180">
    <w:name w:val="Нет списка118"/>
    <w:next w:val="a8"/>
    <w:uiPriority w:val="99"/>
    <w:semiHidden/>
    <w:unhideWhenUsed/>
    <w:rsid w:val="00FB1A77"/>
  </w:style>
  <w:style w:type="numbering" w:customStyle="1" w:styleId="30">
    <w:name w:val="Стиль нумерованный30"/>
    <w:rsid w:val="00FB1A77"/>
    <w:pPr>
      <w:numPr>
        <w:numId w:val="36"/>
      </w:numPr>
    </w:pPr>
  </w:style>
  <w:style w:type="numbering" w:customStyle="1" w:styleId="11120">
    <w:name w:val="Нет списка1112"/>
    <w:next w:val="a8"/>
    <w:uiPriority w:val="99"/>
    <w:semiHidden/>
    <w:unhideWhenUsed/>
    <w:rsid w:val="00FB1A77"/>
  </w:style>
  <w:style w:type="table" w:customStyle="1" w:styleId="1711">
    <w:name w:val="Сетка таблицы171"/>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Стиль нумерованный114"/>
    <w:rsid w:val="00FB1A77"/>
    <w:pPr>
      <w:numPr>
        <w:numId w:val="37"/>
      </w:numPr>
    </w:pPr>
  </w:style>
  <w:style w:type="table" w:customStyle="1" w:styleId="352">
    <w:name w:val="Сетка таблицы35"/>
    <w:basedOn w:val="a7"/>
    <w:next w:val="ab"/>
    <w:uiPriority w:val="59"/>
    <w:rsid w:val="00FB1A7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7"/>
    <w:next w:val="ab"/>
    <w:uiPriority w:val="59"/>
    <w:rsid w:val="00FB1A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8"/>
    <w:uiPriority w:val="99"/>
    <w:semiHidden/>
    <w:unhideWhenUsed/>
    <w:rsid w:val="00FB1A77"/>
  </w:style>
  <w:style w:type="numbering" w:customStyle="1" w:styleId="213">
    <w:name w:val="Стиль нумерованный213"/>
    <w:rsid w:val="00FB1A77"/>
    <w:pPr>
      <w:numPr>
        <w:numId w:val="38"/>
      </w:numPr>
    </w:pPr>
  </w:style>
  <w:style w:type="numbering" w:customStyle="1" w:styleId="370">
    <w:name w:val="Нет списка37"/>
    <w:next w:val="a8"/>
    <w:uiPriority w:val="99"/>
    <w:semiHidden/>
    <w:unhideWhenUsed/>
    <w:rsid w:val="00FB1A77"/>
  </w:style>
  <w:style w:type="table" w:customStyle="1" w:styleId="551">
    <w:name w:val="Сетка таблицы55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8"/>
    <w:uiPriority w:val="99"/>
    <w:semiHidden/>
    <w:unhideWhenUsed/>
    <w:rsid w:val="00FB1A77"/>
  </w:style>
  <w:style w:type="numbering" w:customStyle="1" w:styleId="1230">
    <w:name w:val="Нет списка123"/>
    <w:next w:val="a8"/>
    <w:uiPriority w:val="99"/>
    <w:semiHidden/>
    <w:unhideWhenUsed/>
    <w:rsid w:val="00FB1A77"/>
  </w:style>
  <w:style w:type="numbering" w:customStyle="1" w:styleId="332">
    <w:name w:val="Стиль нумерованный33"/>
    <w:rsid w:val="00FB1A77"/>
  </w:style>
  <w:style w:type="numbering" w:customStyle="1" w:styleId="1122">
    <w:name w:val="Нет списка1122"/>
    <w:next w:val="a8"/>
    <w:uiPriority w:val="99"/>
    <w:semiHidden/>
    <w:unhideWhenUsed/>
    <w:rsid w:val="00FB1A77"/>
  </w:style>
  <w:style w:type="numbering" w:customStyle="1" w:styleId="1152">
    <w:name w:val="Стиль нумерованный115"/>
    <w:rsid w:val="00FB1A77"/>
  </w:style>
  <w:style w:type="numbering" w:customStyle="1" w:styleId="2130">
    <w:name w:val="Нет списка213"/>
    <w:next w:val="a8"/>
    <w:uiPriority w:val="99"/>
    <w:semiHidden/>
    <w:unhideWhenUsed/>
    <w:rsid w:val="00FB1A77"/>
  </w:style>
  <w:style w:type="numbering" w:customStyle="1" w:styleId="2140">
    <w:name w:val="Стиль нумерованный214"/>
    <w:rsid w:val="00FB1A77"/>
  </w:style>
  <w:style w:type="numbering" w:customStyle="1" w:styleId="3130">
    <w:name w:val="Нет списка313"/>
    <w:next w:val="a8"/>
    <w:uiPriority w:val="99"/>
    <w:semiHidden/>
    <w:unhideWhenUsed/>
    <w:rsid w:val="00FB1A77"/>
  </w:style>
  <w:style w:type="numbering" w:customStyle="1" w:styleId="522">
    <w:name w:val="Нет списка52"/>
    <w:next w:val="a8"/>
    <w:uiPriority w:val="99"/>
    <w:semiHidden/>
    <w:unhideWhenUsed/>
    <w:rsid w:val="00FB1A77"/>
  </w:style>
  <w:style w:type="numbering" w:customStyle="1" w:styleId="1320">
    <w:name w:val="Нет списка132"/>
    <w:next w:val="a8"/>
    <w:uiPriority w:val="99"/>
    <w:semiHidden/>
    <w:unhideWhenUsed/>
    <w:rsid w:val="00FB1A77"/>
  </w:style>
  <w:style w:type="table" w:customStyle="1" w:styleId="721">
    <w:name w:val="Сетка таблицы721"/>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FB1A77"/>
  </w:style>
  <w:style w:type="numbering" w:customStyle="1" w:styleId="1132">
    <w:name w:val="Нет списка1132"/>
    <w:next w:val="a8"/>
    <w:uiPriority w:val="99"/>
    <w:semiHidden/>
    <w:unhideWhenUsed/>
    <w:rsid w:val="00FB1A77"/>
  </w:style>
  <w:style w:type="table" w:customStyle="1" w:styleId="1123">
    <w:name w:val="Сетка таблицы112"/>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FB1A77"/>
  </w:style>
  <w:style w:type="table" w:customStyle="1" w:styleId="2122">
    <w:name w:val="Сетка таблицы21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7"/>
    <w:next w:val="ab"/>
    <w:uiPriority w:val="59"/>
    <w:rsid w:val="00FB1A7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7"/>
    <w:next w:val="ab"/>
    <w:uiPriority w:val="59"/>
    <w:rsid w:val="00FB1A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8"/>
    <w:uiPriority w:val="99"/>
    <w:semiHidden/>
    <w:unhideWhenUsed/>
    <w:rsid w:val="00FB1A77"/>
  </w:style>
  <w:style w:type="numbering" w:customStyle="1" w:styleId="2221">
    <w:name w:val="Стиль нумерованный222"/>
    <w:rsid w:val="00FB1A77"/>
  </w:style>
  <w:style w:type="numbering" w:customStyle="1" w:styleId="3220">
    <w:name w:val="Нет списка322"/>
    <w:next w:val="a8"/>
    <w:uiPriority w:val="99"/>
    <w:semiHidden/>
    <w:unhideWhenUsed/>
    <w:rsid w:val="00FB1A77"/>
  </w:style>
  <w:style w:type="table" w:customStyle="1" w:styleId="5120">
    <w:name w:val="Сетка таблицы51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8"/>
    <w:uiPriority w:val="99"/>
    <w:semiHidden/>
    <w:unhideWhenUsed/>
    <w:rsid w:val="00FB1A77"/>
  </w:style>
  <w:style w:type="numbering" w:customStyle="1" w:styleId="1421">
    <w:name w:val="Нет списка142"/>
    <w:next w:val="a8"/>
    <w:uiPriority w:val="99"/>
    <w:semiHidden/>
    <w:unhideWhenUsed/>
    <w:rsid w:val="00FB1A77"/>
  </w:style>
  <w:style w:type="table" w:customStyle="1" w:styleId="8110">
    <w:name w:val="Сетка таблицы811"/>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FB1A77"/>
  </w:style>
  <w:style w:type="numbering" w:customStyle="1" w:styleId="1142">
    <w:name w:val="Нет списка1142"/>
    <w:next w:val="a8"/>
    <w:uiPriority w:val="99"/>
    <w:semiHidden/>
    <w:unhideWhenUsed/>
    <w:rsid w:val="00FB1A77"/>
  </w:style>
  <w:style w:type="numbering" w:customStyle="1" w:styleId="1321">
    <w:name w:val="Стиль нумерованный132"/>
    <w:rsid w:val="00FB1A77"/>
  </w:style>
  <w:style w:type="numbering" w:customStyle="1" w:styleId="2320">
    <w:name w:val="Нет списка232"/>
    <w:next w:val="a8"/>
    <w:uiPriority w:val="99"/>
    <w:semiHidden/>
    <w:unhideWhenUsed/>
    <w:rsid w:val="00FB1A77"/>
  </w:style>
  <w:style w:type="numbering" w:customStyle="1" w:styleId="2321">
    <w:name w:val="Стиль нумерованный232"/>
    <w:rsid w:val="00FB1A77"/>
  </w:style>
  <w:style w:type="numbering" w:customStyle="1" w:styleId="3320">
    <w:name w:val="Нет списка332"/>
    <w:next w:val="a8"/>
    <w:uiPriority w:val="99"/>
    <w:semiHidden/>
    <w:unhideWhenUsed/>
    <w:rsid w:val="00FB1A77"/>
  </w:style>
  <w:style w:type="numbering" w:customStyle="1" w:styleId="722">
    <w:name w:val="Нет списка72"/>
    <w:next w:val="a8"/>
    <w:uiPriority w:val="99"/>
    <w:semiHidden/>
    <w:unhideWhenUsed/>
    <w:rsid w:val="00FB1A77"/>
  </w:style>
  <w:style w:type="numbering" w:customStyle="1" w:styleId="1520">
    <w:name w:val="Нет списка152"/>
    <w:next w:val="a8"/>
    <w:uiPriority w:val="99"/>
    <w:semiHidden/>
    <w:unhideWhenUsed/>
    <w:rsid w:val="00FB1A77"/>
  </w:style>
  <w:style w:type="table" w:customStyle="1" w:styleId="9110">
    <w:name w:val="Сетка таблицы911"/>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FB1A77"/>
  </w:style>
  <w:style w:type="numbering" w:customStyle="1" w:styleId="11520">
    <w:name w:val="Нет списка1152"/>
    <w:next w:val="a8"/>
    <w:uiPriority w:val="99"/>
    <w:semiHidden/>
    <w:unhideWhenUsed/>
    <w:rsid w:val="00FB1A77"/>
  </w:style>
  <w:style w:type="table" w:customStyle="1" w:styleId="1313">
    <w:name w:val="Сетка таблицы131"/>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FB1A77"/>
  </w:style>
  <w:style w:type="numbering" w:customStyle="1" w:styleId="2420">
    <w:name w:val="Нет списка242"/>
    <w:next w:val="a8"/>
    <w:uiPriority w:val="99"/>
    <w:semiHidden/>
    <w:unhideWhenUsed/>
    <w:rsid w:val="00FB1A77"/>
  </w:style>
  <w:style w:type="numbering" w:customStyle="1" w:styleId="2421">
    <w:name w:val="Стиль нумерованный242"/>
    <w:rsid w:val="00FB1A77"/>
  </w:style>
  <w:style w:type="numbering" w:customStyle="1" w:styleId="342">
    <w:name w:val="Нет списка342"/>
    <w:next w:val="a8"/>
    <w:uiPriority w:val="99"/>
    <w:semiHidden/>
    <w:unhideWhenUsed/>
    <w:rsid w:val="00FB1A77"/>
  </w:style>
  <w:style w:type="numbering" w:customStyle="1" w:styleId="4121">
    <w:name w:val="Нет списка412"/>
    <w:next w:val="a8"/>
    <w:uiPriority w:val="99"/>
    <w:semiHidden/>
    <w:unhideWhenUsed/>
    <w:rsid w:val="00FB1A77"/>
  </w:style>
  <w:style w:type="numbering" w:customStyle="1" w:styleId="3122">
    <w:name w:val="Стиль нумерованный312"/>
    <w:rsid w:val="00FB1A77"/>
  </w:style>
  <w:style w:type="numbering" w:customStyle="1" w:styleId="12120">
    <w:name w:val="Нет списка1212"/>
    <w:next w:val="a8"/>
    <w:uiPriority w:val="99"/>
    <w:semiHidden/>
    <w:unhideWhenUsed/>
    <w:rsid w:val="00FB1A77"/>
  </w:style>
  <w:style w:type="table" w:customStyle="1" w:styleId="11112">
    <w:name w:val="Сетка таблицы1111"/>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FB1A77"/>
  </w:style>
  <w:style w:type="table" w:customStyle="1" w:styleId="21113">
    <w:name w:val="Сетка таблицы211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7"/>
    <w:next w:val="ab"/>
    <w:uiPriority w:val="59"/>
    <w:rsid w:val="00FB1A7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7"/>
    <w:next w:val="ab"/>
    <w:uiPriority w:val="59"/>
    <w:rsid w:val="00FB1A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8"/>
    <w:uiPriority w:val="99"/>
    <w:semiHidden/>
    <w:unhideWhenUsed/>
    <w:rsid w:val="00FB1A77"/>
  </w:style>
  <w:style w:type="numbering" w:customStyle="1" w:styleId="21121">
    <w:name w:val="Стиль нумерованный2112"/>
    <w:rsid w:val="00FB1A77"/>
  </w:style>
  <w:style w:type="numbering" w:customStyle="1" w:styleId="31120">
    <w:name w:val="Нет списка3112"/>
    <w:next w:val="a8"/>
    <w:uiPriority w:val="99"/>
    <w:semiHidden/>
    <w:unhideWhenUsed/>
    <w:rsid w:val="00FB1A77"/>
  </w:style>
  <w:style w:type="table" w:customStyle="1" w:styleId="5111">
    <w:name w:val="Сетка таблицы511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FB1A77"/>
  </w:style>
  <w:style w:type="numbering" w:customStyle="1" w:styleId="1521">
    <w:name w:val="Стиль нумерованный152"/>
    <w:rsid w:val="00FB1A77"/>
  </w:style>
  <w:style w:type="numbering" w:customStyle="1" w:styleId="2520">
    <w:name w:val="Стиль нумерованный252"/>
    <w:rsid w:val="00FB1A77"/>
  </w:style>
  <w:style w:type="numbering" w:customStyle="1" w:styleId="821">
    <w:name w:val="Стиль нумерованный82"/>
    <w:rsid w:val="00FB1A77"/>
  </w:style>
  <w:style w:type="numbering" w:customStyle="1" w:styleId="1620">
    <w:name w:val="Стиль нумерованный162"/>
    <w:rsid w:val="00FB1A77"/>
  </w:style>
  <w:style w:type="numbering" w:customStyle="1" w:styleId="2620">
    <w:name w:val="Стиль нумерованный262"/>
    <w:rsid w:val="00FB1A77"/>
  </w:style>
  <w:style w:type="numbering" w:customStyle="1" w:styleId="921">
    <w:name w:val="Стиль нумерованный92"/>
    <w:rsid w:val="00FB1A77"/>
  </w:style>
  <w:style w:type="numbering" w:customStyle="1" w:styleId="1720">
    <w:name w:val="Стиль нумерованный172"/>
    <w:rsid w:val="00FB1A77"/>
  </w:style>
  <w:style w:type="numbering" w:customStyle="1" w:styleId="2720">
    <w:name w:val="Стиль нумерованный272"/>
    <w:rsid w:val="00FB1A77"/>
  </w:style>
  <w:style w:type="numbering" w:customStyle="1" w:styleId="102">
    <w:name w:val="Стиль нумерованный102"/>
    <w:rsid w:val="00FB1A77"/>
    <w:pPr>
      <w:numPr>
        <w:numId w:val="40"/>
      </w:numPr>
    </w:pPr>
  </w:style>
  <w:style w:type="numbering" w:customStyle="1" w:styleId="182">
    <w:name w:val="Стиль нумерованный182"/>
    <w:rsid w:val="00FB1A77"/>
    <w:pPr>
      <w:numPr>
        <w:numId w:val="43"/>
      </w:numPr>
    </w:pPr>
  </w:style>
  <w:style w:type="numbering" w:customStyle="1" w:styleId="282">
    <w:name w:val="Стиль нумерованный282"/>
    <w:rsid w:val="00FB1A77"/>
    <w:pPr>
      <w:numPr>
        <w:numId w:val="32"/>
      </w:numPr>
    </w:pPr>
  </w:style>
  <w:style w:type="numbering" w:customStyle="1" w:styleId="822">
    <w:name w:val="Нет списка82"/>
    <w:next w:val="a8"/>
    <w:uiPriority w:val="99"/>
    <w:semiHidden/>
    <w:unhideWhenUsed/>
    <w:rsid w:val="00FB1A77"/>
  </w:style>
  <w:style w:type="numbering" w:customStyle="1" w:styleId="1621">
    <w:name w:val="Нет списка162"/>
    <w:next w:val="a8"/>
    <w:uiPriority w:val="99"/>
    <w:semiHidden/>
    <w:unhideWhenUsed/>
    <w:rsid w:val="00FB1A77"/>
  </w:style>
  <w:style w:type="numbering" w:customStyle="1" w:styleId="192">
    <w:name w:val="Стиль нумерованный192"/>
    <w:rsid w:val="00FB1A77"/>
    <w:pPr>
      <w:numPr>
        <w:numId w:val="39"/>
      </w:numPr>
    </w:pPr>
  </w:style>
  <w:style w:type="numbering" w:customStyle="1" w:styleId="1162">
    <w:name w:val="Нет списка1162"/>
    <w:next w:val="a8"/>
    <w:uiPriority w:val="99"/>
    <w:semiHidden/>
    <w:unhideWhenUsed/>
    <w:rsid w:val="00FB1A77"/>
  </w:style>
  <w:style w:type="table" w:customStyle="1" w:styleId="14110">
    <w:name w:val="Сетка таблицы1411"/>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FB1A77"/>
    <w:pPr>
      <w:numPr>
        <w:numId w:val="41"/>
      </w:numPr>
    </w:pPr>
  </w:style>
  <w:style w:type="numbering" w:customStyle="1" w:styleId="2521">
    <w:name w:val="Нет списка252"/>
    <w:next w:val="a8"/>
    <w:uiPriority w:val="99"/>
    <w:semiHidden/>
    <w:unhideWhenUsed/>
    <w:rsid w:val="00FB1A77"/>
  </w:style>
  <w:style w:type="numbering" w:customStyle="1" w:styleId="292">
    <w:name w:val="Стиль нумерованный292"/>
    <w:rsid w:val="00FB1A77"/>
    <w:pPr>
      <w:numPr>
        <w:numId w:val="42"/>
      </w:numPr>
    </w:pPr>
  </w:style>
  <w:style w:type="numbering" w:customStyle="1" w:styleId="3520">
    <w:name w:val="Нет списка352"/>
    <w:next w:val="a8"/>
    <w:uiPriority w:val="99"/>
    <w:semiHidden/>
    <w:unhideWhenUsed/>
    <w:rsid w:val="00FB1A77"/>
  </w:style>
  <w:style w:type="table" w:customStyle="1" w:styleId="641">
    <w:name w:val="Сетка таблицы64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8"/>
    <w:uiPriority w:val="99"/>
    <w:semiHidden/>
    <w:unhideWhenUsed/>
    <w:rsid w:val="00FB1A77"/>
  </w:style>
  <w:style w:type="numbering" w:customStyle="1" w:styleId="1712">
    <w:name w:val="Нет списка171"/>
    <w:next w:val="a8"/>
    <w:uiPriority w:val="99"/>
    <w:semiHidden/>
    <w:unhideWhenUsed/>
    <w:rsid w:val="00FB1A77"/>
  </w:style>
  <w:style w:type="numbering" w:customStyle="1" w:styleId="1171">
    <w:name w:val="Нет списка1171"/>
    <w:next w:val="a8"/>
    <w:uiPriority w:val="99"/>
    <w:semiHidden/>
    <w:unhideWhenUsed/>
    <w:rsid w:val="00FB1A77"/>
  </w:style>
  <w:style w:type="numbering" w:customStyle="1" w:styleId="111120">
    <w:name w:val="Нет списка11112"/>
    <w:next w:val="a8"/>
    <w:uiPriority w:val="99"/>
    <w:semiHidden/>
    <w:unhideWhenUsed/>
    <w:rsid w:val="00FB1A77"/>
  </w:style>
  <w:style w:type="numbering" w:customStyle="1" w:styleId="2010">
    <w:name w:val="Стиль нумерованный201"/>
    <w:rsid w:val="00FB1A77"/>
  </w:style>
  <w:style w:type="numbering" w:customStyle="1" w:styleId="1111111">
    <w:name w:val="Нет списка1111111"/>
    <w:next w:val="a8"/>
    <w:uiPriority w:val="99"/>
    <w:semiHidden/>
    <w:unhideWhenUsed/>
    <w:rsid w:val="00FB1A77"/>
  </w:style>
  <w:style w:type="numbering" w:customStyle="1" w:styleId="11211">
    <w:name w:val="Стиль нумерованный1121"/>
    <w:rsid w:val="00FB1A77"/>
  </w:style>
  <w:style w:type="numbering" w:customStyle="1" w:styleId="2611">
    <w:name w:val="Нет списка261"/>
    <w:next w:val="a8"/>
    <w:uiPriority w:val="99"/>
    <w:semiHidden/>
    <w:unhideWhenUsed/>
    <w:rsid w:val="00FB1A77"/>
  </w:style>
  <w:style w:type="numbering" w:customStyle="1" w:styleId="2101">
    <w:name w:val="Стиль нумерованный2101"/>
    <w:rsid w:val="00FB1A77"/>
  </w:style>
  <w:style w:type="numbering" w:customStyle="1" w:styleId="361">
    <w:name w:val="Нет списка361"/>
    <w:next w:val="a8"/>
    <w:uiPriority w:val="99"/>
    <w:semiHidden/>
    <w:unhideWhenUsed/>
    <w:rsid w:val="00FB1A77"/>
  </w:style>
  <w:style w:type="numbering" w:customStyle="1" w:styleId="4210">
    <w:name w:val="Нет списка421"/>
    <w:next w:val="a8"/>
    <w:uiPriority w:val="99"/>
    <w:semiHidden/>
    <w:unhideWhenUsed/>
    <w:rsid w:val="00FB1A77"/>
  </w:style>
  <w:style w:type="numbering" w:customStyle="1" w:styleId="12210">
    <w:name w:val="Нет списка1221"/>
    <w:next w:val="a8"/>
    <w:uiPriority w:val="99"/>
    <w:semiHidden/>
    <w:unhideWhenUsed/>
    <w:rsid w:val="00FB1A77"/>
  </w:style>
  <w:style w:type="numbering" w:customStyle="1" w:styleId="3212">
    <w:name w:val="Стиль нумерованный321"/>
    <w:rsid w:val="00FB1A77"/>
  </w:style>
  <w:style w:type="numbering" w:customStyle="1" w:styleId="112110">
    <w:name w:val="Нет списка11211"/>
    <w:next w:val="a8"/>
    <w:uiPriority w:val="99"/>
    <w:semiHidden/>
    <w:unhideWhenUsed/>
    <w:rsid w:val="00FB1A77"/>
  </w:style>
  <w:style w:type="numbering" w:customStyle="1" w:styleId="11311">
    <w:name w:val="Стиль нумерованный1131"/>
    <w:rsid w:val="00FB1A77"/>
  </w:style>
  <w:style w:type="numbering" w:customStyle="1" w:styleId="21210">
    <w:name w:val="Нет списка2121"/>
    <w:next w:val="a8"/>
    <w:uiPriority w:val="99"/>
    <w:semiHidden/>
    <w:unhideWhenUsed/>
    <w:rsid w:val="00FB1A77"/>
  </w:style>
  <w:style w:type="numbering" w:customStyle="1" w:styleId="21211">
    <w:name w:val="Стиль нумерованный2121"/>
    <w:rsid w:val="00FB1A77"/>
  </w:style>
  <w:style w:type="numbering" w:customStyle="1" w:styleId="31210">
    <w:name w:val="Нет списка3121"/>
    <w:next w:val="a8"/>
    <w:uiPriority w:val="99"/>
    <w:semiHidden/>
    <w:unhideWhenUsed/>
    <w:rsid w:val="00FB1A77"/>
  </w:style>
  <w:style w:type="numbering" w:customStyle="1" w:styleId="51110">
    <w:name w:val="Нет списка5111"/>
    <w:next w:val="a8"/>
    <w:uiPriority w:val="99"/>
    <w:semiHidden/>
    <w:unhideWhenUsed/>
    <w:rsid w:val="00FB1A77"/>
  </w:style>
  <w:style w:type="numbering" w:customStyle="1" w:styleId="13111">
    <w:name w:val="Нет списка13111"/>
    <w:next w:val="a8"/>
    <w:uiPriority w:val="99"/>
    <w:semiHidden/>
    <w:unhideWhenUsed/>
    <w:rsid w:val="00FB1A77"/>
  </w:style>
  <w:style w:type="numbering" w:customStyle="1" w:styleId="4112">
    <w:name w:val="Стиль нумерованный411"/>
    <w:rsid w:val="00FB1A77"/>
  </w:style>
  <w:style w:type="numbering" w:customStyle="1" w:styleId="113110">
    <w:name w:val="Нет списка11311"/>
    <w:next w:val="a8"/>
    <w:uiPriority w:val="99"/>
    <w:semiHidden/>
    <w:unhideWhenUsed/>
    <w:rsid w:val="00FB1A77"/>
  </w:style>
  <w:style w:type="numbering" w:customStyle="1" w:styleId="12112">
    <w:name w:val="Стиль нумерованный1211"/>
    <w:rsid w:val="00FB1A77"/>
  </w:style>
  <w:style w:type="numbering" w:customStyle="1" w:styleId="22110">
    <w:name w:val="Нет списка2211"/>
    <w:next w:val="a8"/>
    <w:uiPriority w:val="99"/>
    <w:semiHidden/>
    <w:unhideWhenUsed/>
    <w:rsid w:val="00FB1A77"/>
  </w:style>
  <w:style w:type="numbering" w:customStyle="1" w:styleId="22111">
    <w:name w:val="Стиль нумерованный2211"/>
    <w:rsid w:val="00FB1A77"/>
  </w:style>
  <w:style w:type="numbering" w:customStyle="1" w:styleId="32110">
    <w:name w:val="Нет списка3211"/>
    <w:next w:val="a8"/>
    <w:uiPriority w:val="99"/>
    <w:semiHidden/>
    <w:unhideWhenUsed/>
    <w:rsid w:val="00FB1A77"/>
  </w:style>
  <w:style w:type="numbering" w:customStyle="1" w:styleId="61110">
    <w:name w:val="Нет списка6111"/>
    <w:next w:val="a8"/>
    <w:uiPriority w:val="99"/>
    <w:semiHidden/>
    <w:unhideWhenUsed/>
    <w:rsid w:val="00FB1A77"/>
  </w:style>
  <w:style w:type="numbering" w:customStyle="1" w:styleId="14111">
    <w:name w:val="Нет списка14111"/>
    <w:next w:val="a8"/>
    <w:uiPriority w:val="99"/>
    <w:semiHidden/>
    <w:unhideWhenUsed/>
    <w:rsid w:val="00FB1A77"/>
  </w:style>
  <w:style w:type="numbering" w:customStyle="1" w:styleId="5112">
    <w:name w:val="Стиль нумерованный511"/>
    <w:rsid w:val="00FB1A77"/>
  </w:style>
  <w:style w:type="numbering" w:customStyle="1" w:styleId="11411">
    <w:name w:val="Нет списка11411"/>
    <w:next w:val="a8"/>
    <w:uiPriority w:val="99"/>
    <w:semiHidden/>
    <w:unhideWhenUsed/>
    <w:rsid w:val="00FB1A77"/>
  </w:style>
  <w:style w:type="numbering" w:customStyle="1" w:styleId="13110">
    <w:name w:val="Стиль нумерованный1311"/>
    <w:rsid w:val="00FB1A77"/>
  </w:style>
  <w:style w:type="numbering" w:customStyle="1" w:styleId="23110">
    <w:name w:val="Нет списка2311"/>
    <w:next w:val="a8"/>
    <w:uiPriority w:val="99"/>
    <w:semiHidden/>
    <w:unhideWhenUsed/>
    <w:rsid w:val="00FB1A77"/>
  </w:style>
  <w:style w:type="numbering" w:customStyle="1" w:styleId="23111">
    <w:name w:val="Стиль нумерованный2311"/>
    <w:rsid w:val="00FB1A77"/>
  </w:style>
  <w:style w:type="numbering" w:customStyle="1" w:styleId="33110">
    <w:name w:val="Нет списка3311"/>
    <w:next w:val="a8"/>
    <w:uiPriority w:val="99"/>
    <w:semiHidden/>
    <w:unhideWhenUsed/>
    <w:rsid w:val="00FB1A77"/>
  </w:style>
  <w:style w:type="numbering" w:customStyle="1" w:styleId="7110">
    <w:name w:val="Нет списка711"/>
    <w:next w:val="a8"/>
    <w:uiPriority w:val="99"/>
    <w:semiHidden/>
    <w:unhideWhenUsed/>
    <w:rsid w:val="00FB1A77"/>
  </w:style>
  <w:style w:type="numbering" w:customStyle="1" w:styleId="15110">
    <w:name w:val="Нет списка1511"/>
    <w:next w:val="a8"/>
    <w:uiPriority w:val="99"/>
    <w:semiHidden/>
    <w:unhideWhenUsed/>
    <w:rsid w:val="00FB1A77"/>
  </w:style>
  <w:style w:type="numbering" w:customStyle="1" w:styleId="6112">
    <w:name w:val="Стиль нумерованный611"/>
    <w:rsid w:val="00FB1A77"/>
  </w:style>
  <w:style w:type="numbering" w:customStyle="1" w:styleId="11511">
    <w:name w:val="Нет списка11511"/>
    <w:next w:val="a8"/>
    <w:uiPriority w:val="99"/>
    <w:semiHidden/>
    <w:unhideWhenUsed/>
    <w:rsid w:val="00FB1A77"/>
  </w:style>
  <w:style w:type="numbering" w:customStyle="1" w:styleId="14112">
    <w:name w:val="Стиль нумерованный1411"/>
    <w:rsid w:val="00FB1A77"/>
  </w:style>
  <w:style w:type="numbering" w:customStyle="1" w:styleId="24110">
    <w:name w:val="Нет списка2411"/>
    <w:next w:val="a8"/>
    <w:uiPriority w:val="99"/>
    <w:semiHidden/>
    <w:unhideWhenUsed/>
    <w:rsid w:val="00FB1A77"/>
  </w:style>
  <w:style w:type="numbering" w:customStyle="1" w:styleId="24111">
    <w:name w:val="Стиль нумерованный2411"/>
    <w:rsid w:val="00FB1A77"/>
  </w:style>
  <w:style w:type="numbering" w:customStyle="1" w:styleId="34110">
    <w:name w:val="Нет списка3411"/>
    <w:next w:val="a8"/>
    <w:uiPriority w:val="99"/>
    <w:semiHidden/>
    <w:unhideWhenUsed/>
    <w:rsid w:val="00FB1A77"/>
  </w:style>
  <w:style w:type="numbering" w:customStyle="1" w:styleId="411110">
    <w:name w:val="Нет списка41111"/>
    <w:next w:val="a8"/>
    <w:uiPriority w:val="99"/>
    <w:semiHidden/>
    <w:unhideWhenUsed/>
    <w:rsid w:val="00FB1A77"/>
  </w:style>
  <w:style w:type="numbering" w:customStyle="1" w:styleId="31113">
    <w:name w:val="Стиль нумерованный3111"/>
    <w:rsid w:val="00FB1A77"/>
  </w:style>
  <w:style w:type="numbering" w:customStyle="1" w:styleId="121111">
    <w:name w:val="Нет списка121111"/>
    <w:next w:val="a8"/>
    <w:uiPriority w:val="99"/>
    <w:semiHidden/>
    <w:unhideWhenUsed/>
    <w:rsid w:val="00FB1A77"/>
  </w:style>
  <w:style w:type="numbering" w:customStyle="1" w:styleId="111110">
    <w:name w:val="Стиль нумерованный11111"/>
    <w:rsid w:val="00FB1A77"/>
  </w:style>
  <w:style w:type="numbering" w:customStyle="1" w:styleId="211111">
    <w:name w:val="Нет списка211111"/>
    <w:next w:val="a8"/>
    <w:uiPriority w:val="99"/>
    <w:semiHidden/>
    <w:unhideWhenUsed/>
    <w:rsid w:val="00FB1A77"/>
  </w:style>
  <w:style w:type="numbering" w:customStyle="1" w:styleId="211110">
    <w:name w:val="Стиль нумерованный21111"/>
    <w:rsid w:val="00FB1A77"/>
  </w:style>
  <w:style w:type="numbering" w:customStyle="1" w:styleId="311111">
    <w:name w:val="Нет списка311111"/>
    <w:next w:val="a8"/>
    <w:uiPriority w:val="99"/>
    <w:semiHidden/>
    <w:unhideWhenUsed/>
    <w:rsid w:val="00FB1A77"/>
  </w:style>
  <w:style w:type="numbering" w:customStyle="1" w:styleId="7111">
    <w:name w:val="Стиль нумерованный711"/>
    <w:rsid w:val="00FB1A77"/>
  </w:style>
  <w:style w:type="numbering" w:customStyle="1" w:styleId="15111">
    <w:name w:val="Стиль нумерованный1511"/>
    <w:rsid w:val="00FB1A77"/>
  </w:style>
  <w:style w:type="numbering" w:customStyle="1" w:styleId="25110">
    <w:name w:val="Стиль нумерованный2511"/>
    <w:rsid w:val="00FB1A77"/>
  </w:style>
  <w:style w:type="numbering" w:customStyle="1" w:styleId="8111">
    <w:name w:val="Стиль нумерованный811"/>
    <w:rsid w:val="00FB1A77"/>
  </w:style>
  <w:style w:type="numbering" w:customStyle="1" w:styleId="16110">
    <w:name w:val="Стиль нумерованный1611"/>
    <w:rsid w:val="00FB1A77"/>
  </w:style>
  <w:style w:type="numbering" w:customStyle="1" w:styleId="26110">
    <w:name w:val="Стиль нумерованный2611"/>
    <w:rsid w:val="00FB1A77"/>
  </w:style>
  <w:style w:type="numbering" w:customStyle="1" w:styleId="9111">
    <w:name w:val="Стиль нумерованный911"/>
    <w:rsid w:val="00FB1A77"/>
  </w:style>
  <w:style w:type="numbering" w:customStyle="1" w:styleId="17110">
    <w:name w:val="Стиль нумерованный1711"/>
    <w:rsid w:val="00FB1A77"/>
  </w:style>
  <w:style w:type="numbering" w:customStyle="1" w:styleId="2711">
    <w:name w:val="Стиль нумерованный2711"/>
    <w:rsid w:val="00FB1A77"/>
  </w:style>
  <w:style w:type="numbering" w:customStyle="1" w:styleId="10110">
    <w:name w:val="Стиль нумерованный1011"/>
    <w:rsid w:val="00FB1A77"/>
  </w:style>
  <w:style w:type="numbering" w:customStyle="1" w:styleId="1811">
    <w:name w:val="Стиль нумерованный1811"/>
    <w:rsid w:val="00FB1A77"/>
  </w:style>
  <w:style w:type="numbering" w:customStyle="1" w:styleId="2811">
    <w:name w:val="Стиль нумерованный2811"/>
    <w:rsid w:val="00FB1A77"/>
  </w:style>
  <w:style w:type="numbering" w:customStyle="1" w:styleId="8112">
    <w:name w:val="Нет списка811"/>
    <w:next w:val="a8"/>
    <w:uiPriority w:val="99"/>
    <w:semiHidden/>
    <w:unhideWhenUsed/>
    <w:rsid w:val="00FB1A77"/>
  </w:style>
  <w:style w:type="numbering" w:customStyle="1" w:styleId="16111">
    <w:name w:val="Нет списка1611"/>
    <w:next w:val="a8"/>
    <w:uiPriority w:val="99"/>
    <w:semiHidden/>
    <w:unhideWhenUsed/>
    <w:rsid w:val="00FB1A77"/>
  </w:style>
  <w:style w:type="numbering" w:customStyle="1" w:styleId="1911">
    <w:name w:val="Стиль нумерованный1911"/>
    <w:rsid w:val="00FB1A77"/>
  </w:style>
  <w:style w:type="numbering" w:customStyle="1" w:styleId="11611">
    <w:name w:val="Нет списка11611"/>
    <w:next w:val="a8"/>
    <w:uiPriority w:val="99"/>
    <w:semiHidden/>
    <w:unhideWhenUsed/>
    <w:rsid w:val="00FB1A77"/>
  </w:style>
  <w:style w:type="numbering" w:customStyle="1" w:styleId="11011">
    <w:name w:val="Стиль нумерованный11011"/>
    <w:rsid w:val="00FB1A77"/>
  </w:style>
  <w:style w:type="numbering" w:customStyle="1" w:styleId="25111">
    <w:name w:val="Нет списка2511"/>
    <w:next w:val="a8"/>
    <w:uiPriority w:val="99"/>
    <w:semiHidden/>
    <w:unhideWhenUsed/>
    <w:rsid w:val="00FB1A77"/>
  </w:style>
  <w:style w:type="numbering" w:customStyle="1" w:styleId="2911">
    <w:name w:val="Стиль нумерованный2911"/>
    <w:rsid w:val="00FB1A77"/>
  </w:style>
  <w:style w:type="numbering" w:customStyle="1" w:styleId="3511">
    <w:name w:val="Нет списка3511"/>
    <w:next w:val="a8"/>
    <w:uiPriority w:val="99"/>
    <w:semiHidden/>
    <w:unhideWhenUsed/>
    <w:rsid w:val="00FB1A77"/>
  </w:style>
  <w:style w:type="paragraph" w:customStyle="1" w:styleId="xl91">
    <w:name w:val="xl91"/>
    <w:basedOn w:val="a5"/>
    <w:rsid w:val="00FB1A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lang w:eastAsia="ru-RU"/>
    </w:rPr>
  </w:style>
  <w:style w:type="paragraph" w:customStyle="1" w:styleId="xl92">
    <w:name w:val="xl92"/>
    <w:basedOn w:val="a5"/>
    <w:rsid w:val="00FB1A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eastAsia="ru-RU"/>
    </w:rPr>
  </w:style>
  <w:style w:type="table" w:customStyle="1" w:styleId="1812">
    <w:name w:val="Сетка таблицы181"/>
    <w:basedOn w:val="a7"/>
    <w:next w:val="ab"/>
    <w:uiPriority w:val="59"/>
    <w:rsid w:val="00FB1A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8"/>
    <w:uiPriority w:val="99"/>
    <w:semiHidden/>
    <w:unhideWhenUsed/>
    <w:rsid w:val="00FB1A77"/>
  </w:style>
  <w:style w:type="numbering" w:customStyle="1" w:styleId="1104">
    <w:name w:val="Нет списка110"/>
    <w:next w:val="a8"/>
    <w:uiPriority w:val="99"/>
    <w:semiHidden/>
    <w:unhideWhenUsed/>
    <w:rsid w:val="00FB1A77"/>
  </w:style>
  <w:style w:type="numbering" w:customStyle="1" w:styleId="1190">
    <w:name w:val="Нет списка119"/>
    <w:next w:val="a8"/>
    <w:uiPriority w:val="99"/>
    <w:semiHidden/>
    <w:unhideWhenUsed/>
    <w:rsid w:val="00FB1A77"/>
  </w:style>
  <w:style w:type="table" w:customStyle="1" w:styleId="1910">
    <w:name w:val="Сетка таблицы191"/>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Стиль нумерованный34"/>
    <w:rsid w:val="00FB1A77"/>
    <w:pPr>
      <w:numPr>
        <w:numId w:val="31"/>
      </w:numPr>
    </w:pPr>
  </w:style>
  <w:style w:type="numbering" w:customStyle="1" w:styleId="11130">
    <w:name w:val="Нет списка1113"/>
    <w:next w:val="a8"/>
    <w:uiPriority w:val="99"/>
    <w:semiHidden/>
    <w:unhideWhenUsed/>
    <w:rsid w:val="00FB1A77"/>
  </w:style>
  <w:style w:type="table" w:customStyle="1" w:styleId="1105">
    <w:name w:val="Сетка таблицы110"/>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Стиль нумерованный116"/>
    <w:rsid w:val="00FB1A77"/>
    <w:pPr>
      <w:numPr>
        <w:numId w:val="22"/>
      </w:numPr>
    </w:pPr>
  </w:style>
  <w:style w:type="table" w:customStyle="1" w:styleId="2612">
    <w:name w:val="Сетка таблицы261"/>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7"/>
    <w:next w:val="ab"/>
    <w:uiPriority w:val="59"/>
    <w:rsid w:val="00FB1A7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7"/>
    <w:next w:val="ab"/>
    <w:uiPriority w:val="59"/>
    <w:rsid w:val="00FB1A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8"/>
    <w:uiPriority w:val="99"/>
    <w:semiHidden/>
    <w:unhideWhenUsed/>
    <w:rsid w:val="00FB1A77"/>
  </w:style>
  <w:style w:type="numbering" w:customStyle="1" w:styleId="215">
    <w:name w:val="Стиль нумерованный215"/>
    <w:rsid w:val="00FB1A77"/>
    <w:pPr>
      <w:numPr>
        <w:numId w:val="33"/>
      </w:numPr>
    </w:pPr>
  </w:style>
  <w:style w:type="numbering" w:customStyle="1" w:styleId="380">
    <w:name w:val="Нет списка38"/>
    <w:next w:val="a8"/>
    <w:uiPriority w:val="99"/>
    <w:semiHidden/>
    <w:unhideWhenUsed/>
    <w:rsid w:val="00FB1A77"/>
  </w:style>
  <w:style w:type="table" w:customStyle="1" w:styleId="560">
    <w:name w:val="Сетка таблицы56"/>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8"/>
    <w:uiPriority w:val="99"/>
    <w:semiHidden/>
    <w:unhideWhenUsed/>
    <w:rsid w:val="00FB1A77"/>
  </w:style>
  <w:style w:type="numbering" w:customStyle="1" w:styleId="1240">
    <w:name w:val="Нет списка124"/>
    <w:next w:val="a8"/>
    <w:uiPriority w:val="99"/>
    <w:semiHidden/>
    <w:unhideWhenUsed/>
    <w:rsid w:val="00FB1A77"/>
  </w:style>
  <w:style w:type="numbering" w:customStyle="1" w:styleId="353">
    <w:name w:val="Стиль нумерованный35"/>
    <w:rsid w:val="00FB1A77"/>
  </w:style>
  <w:style w:type="numbering" w:customStyle="1" w:styleId="11230">
    <w:name w:val="Нет списка1123"/>
    <w:next w:val="a8"/>
    <w:uiPriority w:val="99"/>
    <w:semiHidden/>
    <w:unhideWhenUsed/>
    <w:rsid w:val="00FB1A77"/>
  </w:style>
  <w:style w:type="numbering" w:customStyle="1" w:styleId="1172">
    <w:name w:val="Стиль нумерованный117"/>
    <w:rsid w:val="00FB1A77"/>
  </w:style>
  <w:style w:type="numbering" w:customStyle="1" w:styleId="2141">
    <w:name w:val="Нет списка214"/>
    <w:next w:val="a8"/>
    <w:uiPriority w:val="99"/>
    <w:semiHidden/>
    <w:unhideWhenUsed/>
    <w:rsid w:val="00FB1A77"/>
  </w:style>
  <w:style w:type="numbering" w:customStyle="1" w:styleId="2160">
    <w:name w:val="Стиль нумерованный216"/>
    <w:rsid w:val="00FB1A77"/>
  </w:style>
  <w:style w:type="numbering" w:customStyle="1" w:styleId="3140">
    <w:name w:val="Нет списка314"/>
    <w:next w:val="a8"/>
    <w:uiPriority w:val="99"/>
    <w:semiHidden/>
    <w:unhideWhenUsed/>
    <w:rsid w:val="00FB1A77"/>
  </w:style>
  <w:style w:type="numbering" w:customStyle="1" w:styleId="530">
    <w:name w:val="Нет списка53"/>
    <w:next w:val="a8"/>
    <w:uiPriority w:val="99"/>
    <w:semiHidden/>
    <w:unhideWhenUsed/>
    <w:rsid w:val="00FB1A77"/>
  </w:style>
  <w:style w:type="numbering" w:customStyle="1" w:styleId="133">
    <w:name w:val="Нет списка133"/>
    <w:next w:val="a8"/>
    <w:uiPriority w:val="99"/>
    <w:semiHidden/>
    <w:unhideWhenUsed/>
    <w:rsid w:val="00FB1A77"/>
  </w:style>
  <w:style w:type="table" w:customStyle="1" w:styleId="731">
    <w:name w:val="Сетка таблицы731"/>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FB1A77"/>
  </w:style>
  <w:style w:type="numbering" w:customStyle="1" w:styleId="1133">
    <w:name w:val="Нет списка1133"/>
    <w:next w:val="a8"/>
    <w:uiPriority w:val="99"/>
    <w:semiHidden/>
    <w:unhideWhenUsed/>
    <w:rsid w:val="00FB1A77"/>
  </w:style>
  <w:style w:type="table" w:customStyle="1" w:styleId="1134">
    <w:name w:val="Сетка таблицы113"/>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FB1A77"/>
  </w:style>
  <w:style w:type="table" w:customStyle="1" w:styleId="2131">
    <w:name w:val="Сетка таблицы213"/>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7"/>
    <w:next w:val="ab"/>
    <w:uiPriority w:val="59"/>
    <w:rsid w:val="00FB1A7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7"/>
    <w:next w:val="ab"/>
    <w:uiPriority w:val="59"/>
    <w:rsid w:val="00FB1A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8"/>
    <w:uiPriority w:val="99"/>
    <w:semiHidden/>
    <w:unhideWhenUsed/>
    <w:rsid w:val="00FB1A77"/>
  </w:style>
  <w:style w:type="numbering" w:customStyle="1" w:styleId="2231">
    <w:name w:val="Стиль нумерованный223"/>
    <w:rsid w:val="00FB1A77"/>
  </w:style>
  <w:style w:type="numbering" w:customStyle="1" w:styleId="3230">
    <w:name w:val="Нет списка323"/>
    <w:next w:val="a8"/>
    <w:uiPriority w:val="99"/>
    <w:semiHidden/>
    <w:unhideWhenUsed/>
    <w:rsid w:val="00FB1A77"/>
  </w:style>
  <w:style w:type="table" w:customStyle="1" w:styleId="5130">
    <w:name w:val="Сетка таблицы513"/>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8"/>
    <w:uiPriority w:val="99"/>
    <w:semiHidden/>
    <w:unhideWhenUsed/>
    <w:rsid w:val="00FB1A77"/>
  </w:style>
  <w:style w:type="numbering" w:customStyle="1" w:styleId="1430">
    <w:name w:val="Нет списка143"/>
    <w:next w:val="a8"/>
    <w:uiPriority w:val="99"/>
    <w:semiHidden/>
    <w:unhideWhenUsed/>
    <w:rsid w:val="00FB1A77"/>
  </w:style>
  <w:style w:type="table" w:customStyle="1" w:styleId="8210">
    <w:name w:val="Сетка таблицы821"/>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FB1A77"/>
  </w:style>
  <w:style w:type="numbering" w:customStyle="1" w:styleId="1143">
    <w:name w:val="Нет списка1143"/>
    <w:next w:val="a8"/>
    <w:uiPriority w:val="99"/>
    <w:semiHidden/>
    <w:unhideWhenUsed/>
    <w:rsid w:val="00FB1A77"/>
  </w:style>
  <w:style w:type="table" w:customStyle="1" w:styleId="1222">
    <w:name w:val="Сетка таблицы122"/>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FB1A77"/>
  </w:style>
  <w:style w:type="table" w:customStyle="1" w:styleId="2222">
    <w:name w:val="Сетка таблицы22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7"/>
    <w:next w:val="ab"/>
    <w:uiPriority w:val="59"/>
    <w:rsid w:val="00FB1A7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7"/>
    <w:next w:val="ab"/>
    <w:uiPriority w:val="59"/>
    <w:rsid w:val="00FB1A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8"/>
    <w:uiPriority w:val="99"/>
    <w:semiHidden/>
    <w:unhideWhenUsed/>
    <w:rsid w:val="00FB1A77"/>
  </w:style>
  <w:style w:type="numbering" w:customStyle="1" w:styleId="2331">
    <w:name w:val="Стиль нумерованный233"/>
    <w:rsid w:val="00FB1A77"/>
  </w:style>
  <w:style w:type="numbering" w:customStyle="1" w:styleId="333">
    <w:name w:val="Нет списка333"/>
    <w:next w:val="a8"/>
    <w:uiPriority w:val="99"/>
    <w:semiHidden/>
    <w:unhideWhenUsed/>
    <w:rsid w:val="00FB1A77"/>
  </w:style>
  <w:style w:type="table" w:customStyle="1" w:styleId="5220">
    <w:name w:val="Сетка таблицы52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8"/>
    <w:uiPriority w:val="99"/>
    <w:semiHidden/>
    <w:unhideWhenUsed/>
    <w:rsid w:val="00FB1A77"/>
  </w:style>
  <w:style w:type="numbering" w:customStyle="1" w:styleId="1530">
    <w:name w:val="Нет списка153"/>
    <w:next w:val="a8"/>
    <w:uiPriority w:val="99"/>
    <w:semiHidden/>
    <w:unhideWhenUsed/>
    <w:rsid w:val="00FB1A77"/>
  </w:style>
  <w:style w:type="table" w:customStyle="1" w:styleId="9210">
    <w:name w:val="Сетка таблицы921"/>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FB1A77"/>
  </w:style>
  <w:style w:type="numbering" w:customStyle="1" w:styleId="1153">
    <w:name w:val="Нет списка1153"/>
    <w:next w:val="a8"/>
    <w:uiPriority w:val="99"/>
    <w:semiHidden/>
    <w:unhideWhenUsed/>
    <w:rsid w:val="00FB1A77"/>
  </w:style>
  <w:style w:type="table" w:customStyle="1" w:styleId="1322">
    <w:name w:val="Сетка таблицы132"/>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FB1A77"/>
  </w:style>
  <w:style w:type="table" w:customStyle="1" w:styleId="2322">
    <w:name w:val="Сетка таблицы23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7"/>
    <w:next w:val="ab"/>
    <w:uiPriority w:val="59"/>
    <w:rsid w:val="00FB1A7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7"/>
    <w:next w:val="ab"/>
    <w:uiPriority w:val="59"/>
    <w:rsid w:val="00FB1A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8"/>
    <w:uiPriority w:val="99"/>
    <w:semiHidden/>
    <w:unhideWhenUsed/>
    <w:rsid w:val="00FB1A77"/>
  </w:style>
  <w:style w:type="numbering" w:customStyle="1" w:styleId="2431">
    <w:name w:val="Стиль нумерованный243"/>
    <w:rsid w:val="00FB1A77"/>
  </w:style>
  <w:style w:type="numbering" w:customStyle="1" w:styleId="343">
    <w:name w:val="Нет списка343"/>
    <w:next w:val="a8"/>
    <w:uiPriority w:val="99"/>
    <w:semiHidden/>
    <w:unhideWhenUsed/>
    <w:rsid w:val="00FB1A77"/>
  </w:style>
  <w:style w:type="table" w:customStyle="1" w:styleId="5320">
    <w:name w:val="Сетка таблицы53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8"/>
    <w:uiPriority w:val="99"/>
    <w:semiHidden/>
    <w:unhideWhenUsed/>
    <w:rsid w:val="00FB1A77"/>
  </w:style>
  <w:style w:type="table" w:customStyle="1" w:styleId="7120">
    <w:name w:val="Сетка таблицы712"/>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FB1A77"/>
  </w:style>
  <w:style w:type="numbering" w:customStyle="1" w:styleId="1213">
    <w:name w:val="Нет списка1213"/>
    <w:next w:val="a8"/>
    <w:uiPriority w:val="99"/>
    <w:semiHidden/>
    <w:unhideWhenUsed/>
    <w:rsid w:val="00FB1A77"/>
  </w:style>
  <w:style w:type="table" w:customStyle="1" w:styleId="11122">
    <w:name w:val="Сетка таблицы1112"/>
    <w:basedOn w:val="a7"/>
    <w:next w:val="ab"/>
    <w:uiPriority w:val="5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FB1A77"/>
  </w:style>
  <w:style w:type="table" w:customStyle="1" w:styleId="21122">
    <w:name w:val="Сетка таблицы211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7"/>
    <w:next w:val="ab"/>
    <w:uiPriority w:val="59"/>
    <w:rsid w:val="00FB1A7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7"/>
    <w:next w:val="ab"/>
    <w:uiPriority w:val="59"/>
    <w:rsid w:val="00FB1A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FB1A77"/>
  </w:style>
  <w:style w:type="numbering" w:customStyle="1" w:styleId="21130">
    <w:name w:val="Стиль нумерованный2113"/>
    <w:rsid w:val="00FB1A77"/>
  </w:style>
  <w:style w:type="numbering" w:customStyle="1" w:styleId="3113">
    <w:name w:val="Нет списка3113"/>
    <w:next w:val="a8"/>
    <w:uiPriority w:val="99"/>
    <w:semiHidden/>
    <w:unhideWhenUsed/>
    <w:rsid w:val="00FB1A77"/>
  </w:style>
  <w:style w:type="table" w:customStyle="1" w:styleId="51120">
    <w:name w:val="Сетка таблицы511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FB1A77"/>
  </w:style>
  <w:style w:type="numbering" w:customStyle="1" w:styleId="1531">
    <w:name w:val="Стиль нумерованный153"/>
    <w:rsid w:val="00FB1A77"/>
  </w:style>
  <w:style w:type="numbering" w:customStyle="1" w:styleId="253">
    <w:name w:val="Стиль нумерованный253"/>
    <w:rsid w:val="00FB1A77"/>
  </w:style>
  <w:style w:type="numbering" w:customStyle="1" w:styleId="830">
    <w:name w:val="Стиль нумерованный83"/>
    <w:rsid w:val="00FB1A77"/>
  </w:style>
  <w:style w:type="numbering" w:customStyle="1" w:styleId="163">
    <w:name w:val="Стиль нумерованный163"/>
    <w:rsid w:val="00FB1A77"/>
  </w:style>
  <w:style w:type="numbering" w:customStyle="1" w:styleId="263">
    <w:name w:val="Стиль нумерованный263"/>
    <w:rsid w:val="00FB1A77"/>
  </w:style>
  <w:style w:type="numbering" w:customStyle="1" w:styleId="930">
    <w:name w:val="Стиль нумерованный93"/>
    <w:rsid w:val="00FB1A77"/>
  </w:style>
  <w:style w:type="numbering" w:customStyle="1" w:styleId="173">
    <w:name w:val="Стиль нумерованный173"/>
    <w:rsid w:val="00FB1A77"/>
  </w:style>
  <w:style w:type="numbering" w:customStyle="1" w:styleId="273">
    <w:name w:val="Стиль нумерованный273"/>
    <w:rsid w:val="00FB1A77"/>
  </w:style>
  <w:style w:type="numbering" w:customStyle="1" w:styleId="1031">
    <w:name w:val="Стиль нумерованный1031"/>
    <w:rsid w:val="00FB1A77"/>
    <w:pPr>
      <w:numPr>
        <w:numId w:val="23"/>
      </w:numPr>
    </w:pPr>
  </w:style>
  <w:style w:type="numbering" w:customStyle="1" w:styleId="183">
    <w:name w:val="Стиль нумерованный183"/>
    <w:rsid w:val="00FB1A77"/>
    <w:pPr>
      <w:numPr>
        <w:numId w:val="28"/>
      </w:numPr>
    </w:pPr>
  </w:style>
  <w:style w:type="numbering" w:customStyle="1" w:styleId="283">
    <w:name w:val="Стиль нумерованный283"/>
    <w:rsid w:val="00FB1A77"/>
    <w:pPr>
      <w:numPr>
        <w:numId w:val="29"/>
      </w:numPr>
    </w:pPr>
  </w:style>
  <w:style w:type="numbering" w:customStyle="1" w:styleId="831">
    <w:name w:val="Нет списка83"/>
    <w:next w:val="a8"/>
    <w:uiPriority w:val="99"/>
    <w:semiHidden/>
    <w:unhideWhenUsed/>
    <w:rsid w:val="00FB1A77"/>
  </w:style>
  <w:style w:type="numbering" w:customStyle="1" w:styleId="1630">
    <w:name w:val="Нет списка163"/>
    <w:next w:val="a8"/>
    <w:uiPriority w:val="99"/>
    <w:semiHidden/>
    <w:unhideWhenUsed/>
    <w:rsid w:val="00FB1A77"/>
  </w:style>
  <w:style w:type="table" w:customStyle="1" w:styleId="1020">
    <w:name w:val="Сетка таблицы102"/>
    <w:basedOn w:val="a7"/>
    <w:next w:val="ab"/>
    <w:uiPriority w:val="39"/>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FB1A77"/>
    <w:pPr>
      <w:numPr>
        <w:numId w:val="25"/>
      </w:numPr>
    </w:pPr>
  </w:style>
  <w:style w:type="numbering" w:customStyle="1" w:styleId="1163">
    <w:name w:val="Нет списка1163"/>
    <w:next w:val="a8"/>
    <w:uiPriority w:val="99"/>
    <w:semiHidden/>
    <w:unhideWhenUsed/>
    <w:rsid w:val="00FB1A77"/>
  </w:style>
  <w:style w:type="numbering" w:customStyle="1" w:styleId="1103">
    <w:name w:val="Стиль нумерованный1103"/>
    <w:rsid w:val="00FB1A77"/>
    <w:pPr>
      <w:numPr>
        <w:numId w:val="26"/>
      </w:numPr>
    </w:pPr>
  </w:style>
  <w:style w:type="table" w:customStyle="1" w:styleId="2422">
    <w:name w:val="Сетка таблицы24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7"/>
    <w:next w:val="ab"/>
    <w:uiPriority w:val="59"/>
    <w:rsid w:val="00FB1A7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2"/>
    <w:basedOn w:val="a7"/>
    <w:next w:val="ab"/>
    <w:uiPriority w:val="59"/>
    <w:rsid w:val="00FB1A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8"/>
    <w:uiPriority w:val="99"/>
    <w:semiHidden/>
    <w:unhideWhenUsed/>
    <w:rsid w:val="00FB1A77"/>
  </w:style>
  <w:style w:type="numbering" w:customStyle="1" w:styleId="293">
    <w:name w:val="Стиль нумерованный293"/>
    <w:rsid w:val="00FB1A77"/>
    <w:pPr>
      <w:numPr>
        <w:numId w:val="27"/>
      </w:numPr>
    </w:pPr>
  </w:style>
  <w:style w:type="numbering" w:customStyle="1" w:styleId="3530">
    <w:name w:val="Нет списка353"/>
    <w:next w:val="a8"/>
    <w:uiPriority w:val="99"/>
    <w:semiHidden/>
    <w:unhideWhenUsed/>
    <w:rsid w:val="00FB1A77"/>
  </w:style>
  <w:style w:type="table" w:customStyle="1" w:styleId="542">
    <w:name w:val="Сетка таблицы54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7"/>
    <w:next w:val="ab"/>
    <w:uiPriority w:val="39"/>
    <w:rsid w:val="00FB1A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7"/>
    <w:next w:val="ab"/>
    <w:uiPriority w:val="59"/>
    <w:rsid w:val="00FB1A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8"/>
    <w:uiPriority w:val="99"/>
    <w:semiHidden/>
    <w:unhideWhenUsed/>
    <w:rsid w:val="00FB1A77"/>
  </w:style>
  <w:style w:type="numbering" w:customStyle="1" w:styleId="1721">
    <w:name w:val="Нет списка172"/>
    <w:next w:val="a8"/>
    <w:uiPriority w:val="99"/>
    <w:semiHidden/>
    <w:unhideWhenUsed/>
    <w:rsid w:val="00FB1A77"/>
  </w:style>
  <w:style w:type="numbering" w:customStyle="1" w:styleId="11720">
    <w:name w:val="Нет списка1172"/>
    <w:next w:val="a8"/>
    <w:uiPriority w:val="99"/>
    <w:semiHidden/>
    <w:unhideWhenUsed/>
    <w:rsid w:val="00FB1A77"/>
  </w:style>
  <w:style w:type="numbering" w:customStyle="1" w:styleId="11113">
    <w:name w:val="Нет списка11113"/>
    <w:next w:val="a8"/>
    <w:uiPriority w:val="99"/>
    <w:semiHidden/>
    <w:unhideWhenUsed/>
    <w:rsid w:val="00FB1A77"/>
  </w:style>
  <w:style w:type="numbering" w:customStyle="1" w:styleId="202">
    <w:name w:val="Стиль нумерованный202"/>
    <w:rsid w:val="00FB1A77"/>
  </w:style>
  <w:style w:type="numbering" w:customStyle="1" w:styleId="111112">
    <w:name w:val="Нет списка111112"/>
    <w:next w:val="a8"/>
    <w:uiPriority w:val="99"/>
    <w:semiHidden/>
    <w:unhideWhenUsed/>
    <w:rsid w:val="00FB1A77"/>
  </w:style>
  <w:style w:type="numbering" w:customStyle="1" w:styleId="11220">
    <w:name w:val="Стиль нумерованный1122"/>
    <w:rsid w:val="00FB1A77"/>
  </w:style>
  <w:style w:type="numbering" w:customStyle="1" w:styleId="2621">
    <w:name w:val="Нет списка262"/>
    <w:next w:val="a8"/>
    <w:uiPriority w:val="99"/>
    <w:semiHidden/>
    <w:unhideWhenUsed/>
    <w:rsid w:val="00FB1A77"/>
  </w:style>
  <w:style w:type="numbering" w:customStyle="1" w:styleId="2102">
    <w:name w:val="Стиль нумерованный2102"/>
    <w:rsid w:val="00FB1A77"/>
  </w:style>
  <w:style w:type="numbering" w:customStyle="1" w:styleId="3620">
    <w:name w:val="Нет списка362"/>
    <w:next w:val="a8"/>
    <w:uiPriority w:val="99"/>
    <w:semiHidden/>
    <w:unhideWhenUsed/>
    <w:rsid w:val="00FB1A77"/>
  </w:style>
  <w:style w:type="numbering" w:customStyle="1" w:styleId="4221">
    <w:name w:val="Нет списка422"/>
    <w:next w:val="a8"/>
    <w:uiPriority w:val="99"/>
    <w:semiHidden/>
    <w:unhideWhenUsed/>
    <w:rsid w:val="00FB1A77"/>
  </w:style>
  <w:style w:type="numbering" w:customStyle="1" w:styleId="12220">
    <w:name w:val="Нет списка1222"/>
    <w:next w:val="a8"/>
    <w:uiPriority w:val="99"/>
    <w:semiHidden/>
    <w:unhideWhenUsed/>
    <w:rsid w:val="00FB1A77"/>
  </w:style>
  <w:style w:type="numbering" w:customStyle="1" w:styleId="3222">
    <w:name w:val="Стиль нумерованный322"/>
    <w:rsid w:val="00FB1A77"/>
  </w:style>
  <w:style w:type="numbering" w:customStyle="1" w:styleId="11212">
    <w:name w:val="Нет списка11212"/>
    <w:next w:val="a8"/>
    <w:uiPriority w:val="99"/>
    <w:semiHidden/>
    <w:unhideWhenUsed/>
    <w:rsid w:val="00FB1A77"/>
  </w:style>
  <w:style w:type="numbering" w:customStyle="1" w:styleId="11320">
    <w:name w:val="Стиль нумерованный1132"/>
    <w:rsid w:val="00FB1A77"/>
  </w:style>
  <w:style w:type="numbering" w:customStyle="1" w:styleId="21220">
    <w:name w:val="Нет списка2122"/>
    <w:next w:val="a8"/>
    <w:uiPriority w:val="99"/>
    <w:semiHidden/>
    <w:unhideWhenUsed/>
    <w:rsid w:val="00FB1A77"/>
  </w:style>
  <w:style w:type="numbering" w:customStyle="1" w:styleId="21221">
    <w:name w:val="Стиль нумерованный2122"/>
    <w:rsid w:val="00FB1A77"/>
  </w:style>
  <w:style w:type="numbering" w:customStyle="1" w:styleId="31220">
    <w:name w:val="Нет списка3122"/>
    <w:next w:val="a8"/>
    <w:uiPriority w:val="99"/>
    <w:semiHidden/>
    <w:unhideWhenUsed/>
    <w:rsid w:val="00FB1A77"/>
  </w:style>
  <w:style w:type="numbering" w:customStyle="1" w:styleId="5121">
    <w:name w:val="Нет списка512"/>
    <w:next w:val="a8"/>
    <w:uiPriority w:val="99"/>
    <w:semiHidden/>
    <w:unhideWhenUsed/>
    <w:rsid w:val="00FB1A77"/>
  </w:style>
  <w:style w:type="numbering" w:customStyle="1" w:styleId="13120">
    <w:name w:val="Нет списка1312"/>
    <w:next w:val="a8"/>
    <w:uiPriority w:val="99"/>
    <w:semiHidden/>
    <w:unhideWhenUsed/>
    <w:rsid w:val="00FB1A77"/>
  </w:style>
  <w:style w:type="numbering" w:customStyle="1" w:styleId="4122">
    <w:name w:val="Стиль нумерованный412"/>
    <w:rsid w:val="00FB1A77"/>
  </w:style>
  <w:style w:type="numbering" w:customStyle="1" w:styleId="11312">
    <w:name w:val="Нет списка11312"/>
    <w:next w:val="a8"/>
    <w:uiPriority w:val="99"/>
    <w:semiHidden/>
    <w:unhideWhenUsed/>
    <w:rsid w:val="00FB1A77"/>
  </w:style>
  <w:style w:type="numbering" w:customStyle="1" w:styleId="12121">
    <w:name w:val="Стиль нумерованный1212"/>
    <w:rsid w:val="00FB1A77"/>
  </w:style>
  <w:style w:type="numbering" w:customStyle="1" w:styleId="22120">
    <w:name w:val="Нет списка2212"/>
    <w:next w:val="a8"/>
    <w:uiPriority w:val="99"/>
    <w:semiHidden/>
    <w:unhideWhenUsed/>
    <w:rsid w:val="00FB1A77"/>
  </w:style>
  <w:style w:type="numbering" w:customStyle="1" w:styleId="22121">
    <w:name w:val="Стиль нумерованный2212"/>
    <w:rsid w:val="00FB1A77"/>
  </w:style>
  <w:style w:type="numbering" w:customStyle="1" w:styleId="32120">
    <w:name w:val="Нет списка3212"/>
    <w:next w:val="a8"/>
    <w:uiPriority w:val="99"/>
    <w:semiHidden/>
    <w:unhideWhenUsed/>
    <w:rsid w:val="00FB1A77"/>
  </w:style>
  <w:style w:type="numbering" w:customStyle="1" w:styleId="6121">
    <w:name w:val="Нет списка612"/>
    <w:next w:val="a8"/>
    <w:uiPriority w:val="99"/>
    <w:semiHidden/>
    <w:unhideWhenUsed/>
    <w:rsid w:val="00FB1A77"/>
  </w:style>
  <w:style w:type="numbering" w:customStyle="1" w:styleId="14120">
    <w:name w:val="Нет списка1412"/>
    <w:next w:val="a8"/>
    <w:uiPriority w:val="99"/>
    <w:semiHidden/>
    <w:unhideWhenUsed/>
    <w:rsid w:val="00FB1A77"/>
  </w:style>
  <w:style w:type="numbering" w:customStyle="1" w:styleId="5122">
    <w:name w:val="Стиль нумерованный512"/>
    <w:rsid w:val="00FB1A77"/>
  </w:style>
  <w:style w:type="numbering" w:customStyle="1" w:styleId="11412">
    <w:name w:val="Нет списка11412"/>
    <w:next w:val="a8"/>
    <w:uiPriority w:val="99"/>
    <w:semiHidden/>
    <w:unhideWhenUsed/>
    <w:rsid w:val="00FB1A77"/>
  </w:style>
  <w:style w:type="numbering" w:customStyle="1" w:styleId="13121">
    <w:name w:val="Стиль нумерованный1312"/>
    <w:rsid w:val="00FB1A77"/>
  </w:style>
  <w:style w:type="numbering" w:customStyle="1" w:styleId="23120">
    <w:name w:val="Нет списка2312"/>
    <w:next w:val="a8"/>
    <w:uiPriority w:val="99"/>
    <w:semiHidden/>
    <w:unhideWhenUsed/>
    <w:rsid w:val="00FB1A77"/>
  </w:style>
  <w:style w:type="numbering" w:customStyle="1" w:styleId="23121">
    <w:name w:val="Стиль нумерованный2312"/>
    <w:rsid w:val="00FB1A77"/>
  </w:style>
  <w:style w:type="numbering" w:customStyle="1" w:styleId="3312">
    <w:name w:val="Нет списка3312"/>
    <w:next w:val="a8"/>
    <w:uiPriority w:val="99"/>
    <w:semiHidden/>
    <w:unhideWhenUsed/>
    <w:rsid w:val="00FB1A77"/>
  </w:style>
  <w:style w:type="numbering" w:customStyle="1" w:styleId="7121">
    <w:name w:val="Нет списка712"/>
    <w:next w:val="a8"/>
    <w:uiPriority w:val="99"/>
    <w:semiHidden/>
    <w:unhideWhenUsed/>
    <w:rsid w:val="00FB1A77"/>
  </w:style>
  <w:style w:type="numbering" w:customStyle="1" w:styleId="1512">
    <w:name w:val="Нет списка1512"/>
    <w:next w:val="a8"/>
    <w:uiPriority w:val="99"/>
    <w:semiHidden/>
    <w:unhideWhenUsed/>
    <w:rsid w:val="00FB1A77"/>
  </w:style>
  <w:style w:type="numbering" w:customStyle="1" w:styleId="6122">
    <w:name w:val="Стиль нумерованный612"/>
    <w:rsid w:val="00FB1A77"/>
  </w:style>
  <w:style w:type="numbering" w:customStyle="1" w:styleId="11512">
    <w:name w:val="Нет списка11512"/>
    <w:next w:val="a8"/>
    <w:uiPriority w:val="99"/>
    <w:semiHidden/>
    <w:unhideWhenUsed/>
    <w:rsid w:val="00FB1A77"/>
  </w:style>
  <w:style w:type="numbering" w:customStyle="1" w:styleId="14121">
    <w:name w:val="Стиль нумерованный1412"/>
    <w:rsid w:val="00FB1A77"/>
  </w:style>
  <w:style w:type="numbering" w:customStyle="1" w:styleId="24120">
    <w:name w:val="Нет списка2412"/>
    <w:next w:val="a8"/>
    <w:uiPriority w:val="99"/>
    <w:semiHidden/>
    <w:unhideWhenUsed/>
    <w:rsid w:val="00FB1A77"/>
  </w:style>
  <w:style w:type="numbering" w:customStyle="1" w:styleId="24121">
    <w:name w:val="Стиль нумерованный2412"/>
    <w:rsid w:val="00FB1A77"/>
  </w:style>
  <w:style w:type="numbering" w:customStyle="1" w:styleId="3412">
    <w:name w:val="Нет списка3412"/>
    <w:next w:val="a8"/>
    <w:uiPriority w:val="99"/>
    <w:semiHidden/>
    <w:unhideWhenUsed/>
    <w:rsid w:val="00FB1A77"/>
  </w:style>
  <w:style w:type="numbering" w:customStyle="1" w:styleId="41121">
    <w:name w:val="Нет списка4112"/>
    <w:next w:val="a8"/>
    <w:uiPriority w:val="99"/>
    <w:semiHidden/>
    <w:unhideWhenUsed/>
    <w:rsid w:val="00FB1A77"/>
  </w:style>
  <w:style w:type="numbering" w:customStyle="1" w:styleId="31122">
    <w:name w:val="Стиль нумерованный3112"/>
    <w:rsid w:val="00FB1A77"/>
  </w:style>
  <w:style w:type="numbering" w:customStyle="1" w:styleId="121120">
    <w:name w:val="Нет списка12112"/>
    <w:next w:val="a8"/>
    <w:uiPriority w:val="99"/>
    <w:semiHidden/>
    <w:unhideWhenUsed/>
    <w:rsid w:val="00FB1A77"/>
  </w:style>
  <w:style w:type="numbering" w:customStyle="1" w:styleId="111121">
    <w:name w:val="Стиль нумерованный11112"/>
    <w:rsid w:val="00FB1A77"/>
  </w:style>
  <w:style w:type="numbering" w:customStyle="1" w:styleId="211120">
    <w:name w:val="Нет списка21112"/>
    <w:next w:val="a8"/>
    <w:uiPriority w:val="99"/>
    <w:semiHidden/>
    <w:unhideWhenUsed/>
    <w:rsid w:val="00FB1A77"/>
  </w:style>
  <w:style w:type="numbering" w:customStyle="1" w:styleId="211121">
    <w:name w:val="Стиль нумерованный21112"/>
    <w:rsid w:val="00FB1A77"/>
  </w:style>
  <w:style w:type="numbering" w:customStyle="1" w:styleId="311120">
    <w:name w:val="Нет списка31112"/>
    <w:next w:val="a8"/>
    <w:uiPriority w:val="99"/>
    <w:semiHidden/>
    <w:unhideWhenUsed/>
    <w:rsid w:val="00FB1A77"/>
  </w:style>
  <w:style w:type="numbering" w:customStyle="1" w:styleId="7122">
    <w:name w:val="Стиль нумерованный712"/>
    <w:rsid w:val="00FB1A77"/>
  </w:style>
  <w:style w:type="numbering" w:customStyle="1" w:styleId="15120">
    <w:name w:val="Стиль нумерованный1512"/>
    <w:rsid w:val="00FB1A77"/>
  </w:style>
  <w:style w:type="numbering" w:customStyle="1" w:styleId="2512">
    <w:name w:val="Стиль нумерованный2512"/>
    <w:rsid w:val="00FB1A77"/>
  </w:style>
  <w:style w:type="numbering" w:customStyle="1" w:styleId="8120">
    <w:name w:val="Стиль нумерованный812"/>
    <w:rsid w:val="00FB1A77"/>
  </w:style>
  <w:style w:type="numbering" w:customStyle="1" w:styleId="1612">
    <w:name w:val="Стиль нумерованный1612"/>
    <w:rsid w:val="00FB1A77"/>
  </w:style>
  <w:style w:type="numbering" w:customStyle="1" w:styleId="26120">
    <w:name w:val="Стиль нумерованный2612"/>
    <w:rsid w:val="00FB1A77"/>
  </w:style>
  <w:style w:type="numbering" w:customStyle="1" w:styleId="9120">
    <w:name w:val="Стиль нумерованный912"/>
    <w:rsid w:val="00FB1A77"/>
  </w:style>
  <w:style w:type="numbering" w:customStyle="1" w:styleId="17120">
    <w:name w:val="Стиль нумерованный1712"/>
    <w:rsid w:val="00FB1A77"/>
  </w:style>
  <w:style w:type="numbering" w:customStyle="1" w:styleId="2712">
    <w:name w:val="Стиль нумерованный2712"/>
    <w:rsid w:val="00FB1A77"/>
  </w:style>
  <w:style w:type="numbering" w:customStyle="1" w:styleId="1012">
    <w:name w:val="Стиль нумерованный1012"/>
    <w:rsid w:val="00FB1A77"/>
  </w:style>
  <w:style w:type="numbering" w:customStyle="1" w:styleId="18120">
    <w:name w:val="Стиль нумерованный1812"/>
    <w:rsid w:val="00FB1A77"/>
  </w:style>
  <w:style w:type="numbering" w:customStyle="1" w:styleId="2812">
    <w:name w:val="Стиль нумерованный2812"/>
    <w:rsid w:val="00FB1A77"/>
  </w:style>
  <w:style w:type="numbering" w:customStyle="1" w:styleId="8121">
    <w:name w:val="Нет списка812"/>
    <w:next w:val="a8"/>
    <w:uiPriority w:val="99"/>
    <w:semiHidden/>
    <w:unhideWhenUsed/>
    <w:rsid w:val="00FB1A77"/>
  </w:style>
  <w:style w:type="numbering" w:customStyle="1" w:styleId="16120">
    <w:name w:val="Нет списка1612"/>
    <w:next w:val="a8"/>
    <w:uiPriority w:val="99"/>
    <w:semiHidden/>
    <w:unhideWhenUsed/>
    <w:rsid w:val="00FB1A77"/>
  </w:style>
  <w:style w:type="numbering" w:customStyle="1" w:styleId="1912">
    <w:name w:val="Стиль нумерованный1912"/>
    <w:rsid w:val="00FB1A77"/>
  </w:style>
  <w:style w:type="numbering" w:customStyle="1" w:styleId="11612">
    <w:name w:val="Нет списка11612"/>
    <w:next w:val="a8"/>
    <w:uiPriority w:val="99"/>
    <w:semiHidden/>
    <w:unhideWhenUsed/>
    <w:rsid w:val="00FB1A77"/>
  </w:style>
  <w:style w:type="numbering" w:customStyle="1" w:styleId="11012">
    <w:name w:val="Стиль нумерованный11012"/>
    <w:rsid w:val="00FB1A77"/>
  </w:style>
  <w:style w:type="numbering" w:customStyle="1" w:styleId="25120">
    <w:name w:val="Нет списка2512"/>
    <w:next w:val="a8"/>
    <w:uiPriority w:val="99"/>
    <w:semiHidden/>
    <w:unhideWhenUsed/>
    <w:rsid w:val="00FB1A77"/>
  </w:style>
  <w:style w:type="numbering" w:customStyle="1" w:styleId="2912">
    <w:name w:val="Стиль нумерованный2912"/>
    <w:rsid w:val="00FB1A77"/>
  </w:style>
  <w:style w:type="numbering" w:customStyle="1" w:styleId="3512">
    <w:name w:val="Нет списка3512"/>
    <w:next w:val="a8"/>
    <w:uiPriority w:val="99"/>
    <w:semiHidden/>
    <w:unhideWhenUsed/>
    <w:rsid w:val="00FB1A77"/>
  </w:style>
  <w:style w:type="table" w:customStyle="1" w:styleId="1613">
    <w:name w:val="Сетка таблицы161"/>
    <w:basedOn w:val="a7"/>
    <w:next w:val="ab"/>
    <w:uiPriority w:val="59"/>
    <w:rsid w:val="00FB1A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FB1A77"/>
  </w:style>
  <w:style w:type="table" w:customStyle="1" w:styleId="2513">
    <w:name w:val="Сетка таблицы251"/>
    <w:basedOn w:val="a7"/>
    <w:next w:val="ab"/>
    <w:uiPriority w:val="59"/>
    <w:rsid w:val="00FB1A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7"/>
    <w:next w:val="ab"/>
    <w:uiPriority w:val="59"/>
    <w:rsid w:val="00FB1A77"/>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7"/>
    <w:next w:val="ab"/>
    <w:uiPriority w:val="59"/>
    <w:rsid w:val="00FB1A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СтильСН"/>
    <w:uiPriority w:val="99"/>
    <w:rsid w:val="00FB1A77"/>
    <w:pPr>
      <w:numPr>
        <w:numId w:val="44"/>
      </w:numPr>
    </w:pPr>
  </w:style>
  <w:style w:type="table" w:customStyle="1" w:styleId="2522">
    <w:name w:val="Сетка таблицы252"/>
    <w:basedOn w:val="a7"/>
    <w:next w:val="ab"/>
    <w:uiPriority w:val="39"/>
    <w:rsid w:val="00FB1A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7"/>
    <w:next w:val="ab"/>
    <w:uiPriority w:val="59"/>
    <w:rsid w:val="00FB1A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8"/>
    <w:uiPriority w:val="99"/>
    <w:semiHidden/>
    <w:unhideWhenUsed/>
    <w:rsid w:val="00FB1A77"/>
  </w:style>
  <w:style w:type="table" w:customStyle="1" w:styleId="300">
    <w:name w:val="Сетка таблицы30"/>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8"/>
    <w:uiPriority w:val="99"/>
    <w:semiHidden/>
    <w:unhideWhenUsed/>
    <w:rsid w:val="00FB1A77"/>
  </w:style>
  <w:style w:type="table" w:customStyle="1" w:styleId="940">
    <w:name w:val="Сетка таблицы94"/>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8"/>
    <w:uiPriority w:val="99"/>
    <w:semiHidden/>
    <w:unhideWhenUsed/>
    <w:rsid w:val="00FB1A77"/>
  </w:style>
  <w:style w:type="table" w:customStyle="1" w:styleId="614">
    <w:name w:val="Сетка таблицы614"/>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8"/>
    <w:uiPriority w:val="99"/>
    <w:semiHidden/>
    <w:unhideWhenUsed/>
    <w:rsid w:val="00FB1A77"/>
  </w:style>
  <w:style w:type="table" w:customStyle="1" w:styleId="1232">
    <w:name w:val="Сетка таблицы123"/>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8"/>
    <w:uiPriority w:val="99"/>
    <w:semiHidden/>
    <w:unhideWhenUsed/>
    <w:rsid w:val="00FB1A77"/>
  </w:style>
  <w:style w:type="table" w:customStyle="1" w:styleId="6230">
    <w:name w:val="Сетка таблицы623"/>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8"/>
    <w:uiPriority w:val="99"/>
    <w:semiHidden/>
    <w:unhideWhenUsed/>
    <w:rsid w:val="00FB1A77"/>
  </w:style>
  <w:style w:type="table" w:customStyle="1" w:styleId="1432">
    <w:name w:val="Сетка таблицы143"/>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8"/>
    <w:uiPriority w:val="99"/>
    <w:semiHidden/>
    <w:unhideWhenUsed/>
    <w:rsid w:val="00FB1A77"/>
  </w:style>
  <w:style w:type="table" w:customStyle="1" w:styleId="1532">
    <w:name w:val="Сетка таблицы153"/>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7"/>
    <w:next w:val="ab"/>
    <w:uiPriority w:val="59"/>
    <w:rsid w:val="00FB1A77"/>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8"/>
    <w:uiPriority w:val="99"/>
    <w:semiHidden/>
    <w:unhideWhenUsed/>
    <w:rsid w:val="00FB1A77"/>
  </w:style>
  <w:style w:type="table" w:customStyle="1" w:styleId="633">
    <w:name w:val="Сетка таблицы633"/>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7"/>
    <w:next w:val="ab"/>
    <w:uiPriority w:val="59"/>
    <w:rsid w:val="00FB1A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8"/>
    <w:semiHidden/>
    <w:rsid w:val="00FB1A77"/>
  </w:style>
  <w:style w:type="table" w:customStyle="1" w:styleId="2020">
    <w:name w:val="Сетка таблицы202"/>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7"/>
    <w:next w:val="ab"/>
    <w:uiPriority w:val="59"/>
    <w:rsid w:val="00FB1A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FB1A77"/>
    <w:pPr>
      <w:widowControl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7"/>
    <w:next w:val="ab"/>
    <w:uiPriority w:val="59"/>
    <w:rsid w:val="00FB1A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Текстовка"/>
    <w:uiPriority w:val="99"/>
    <w:rsid w:val="00FB1A77"/>
    <w:pPr>
      <w:suppressAutoHyphens/>
      <w:ind w:firstLine="851"/>
      <w:jc w:val="both"/>
    </w:pPr>
    <w:rPr>
      <w:rFonts w:eastAsia="Arial"/>
      <w:sz w:val="28"/>
      <w:lang w:eastAsia="ar-SA"/>
    </w:rPr>
  </w:style>
  <w:style w:type="paragraph" w:customStyle="1" w:styleId="a00">
    <w:name w:val="a0"/>
    <w:basedOn w:val="a5"/>
    <w:rsid w:val="00FB1A77"/>
    <w:pPr>
      <w:spacing w:before="100" w:beforeAutospacing="1" w:after="100" w:afterAutospacing="1" w:line="240" w:lineRule="auto"/>
      <w:jc w:val="both"/>
    </w:pPr>
    <w:rPr>
      <w:sz w:val="24"/>
      <w:szCs w:val="24"/>
      <w:lang w:eastAsia="ru-RU"/>
    </w:rPr>
  </w:style>
  <w:style w:type="character" w:customStyle="1" w:styleId="bold">
    <w:name w:val="bold"/>
    <w:basedOn w:val="a6"/>
    <w:rsid w:val="00FB1A77"/>
  </w:style>
  <w:style w:type="paragraph" w:customStyle="1" w:styleId="headertext">
    <w:name w:val="headertext"/>
    <w:basedOn w:val="a5"/>
    <w:rsid w:val="00FB1A77"/>
    <w:pPr>
      <w:spacing w:before="100" w:beforeAutospacing="1" w:after="100" w:afterAutospacing="1" w:line="240" w:lineRule="auto"/>
      <w:jc w:val="both"/>
    </w:pPr>
    <w:rPr>
      <w:sz w:val="24"/>
      <w:szCs w:val="24"/>
      <w:lang w:eastAsia="ru-RU"/>
    </w:rPr>
  </w:style>
  <w:style w:type="paragraph" w:customStyle="1" w:styleId="0101">
    <w:name w:val="0101"/>
    <w:basedOn w:val="a5"/>
    <w:uiPriority w:val="99"/>
    <w:semiHidden/>
    <w:qFormat/>
    <w:rsid w:val="00FB1A77"/>
    <w:pPr>
      <w:keepLines/>
      <w:spacing w:after="0" w:line="240" w:lineRule="auto"/>
      <w:jc w:val="center"/>
    </w:pPr>
    <w:rPr>
      <w:b/>
      <w:caps/>
      <w:sz w:val="28"/>
      <w:szCs w:val="24"/>
      <w:lang w:eastAsia="ru-RU"/>
    </w:rPr>
  </w:style>
  <w:style w:type="paragraph" w:customStyle="1" w:styleId="3f3">
    <w:name w:val="3_подпись"/>
    <w:basedOn w:val="a5"/>
    <w:uiPriority w:val="99"/>
    <w:semiHidden/>
    <w:qFormat/>
    <w:rsid w:val="00FB1A77"/>
    <w:pPr>
      <w:tabs>
        <w:tab w:val="right" w:pos="9639"/>
      </w:tabs>
      <w:spacing w:after="0" w:line="240" w:lineRule="auto"/>
    </w:pPr>
    <w:rPr>
      <w:sz w:val="28"/>
      <w:szCs w:val="28"/>
      <w:lang w:eastAsia="ru-RU"/>
    </w:rPr>
  </w:style>
  <w:style w:type="paragraph" w:customStyle="1" w:styleId="1ff7">
    <w:name w:val="Знак Знак1"/>
    <w:basedOn w:val="a5"/>
    <w:rsid w:val="00FB1A77"/>
    <w:pPr>
      <w:keepLines/>
      <w:spacing w:after="160" w:line="240" w:lineRule="exact"/>
    </w:pPr>
    <w:rPr>
      <w:rFonts w:ascii="Verdana" w:eastAsia="MS Mincho" w:hAnsi="Verdana" w:cs="Franklin Gothic Book"/>
      <w:sz w:val="20"/>
      <w:szCs w:val="20"/>
      <w:lang w:val="en-US"/>
    </w:rPr>
  </w:style>
  <w:style w:type="paragraph" w:customStyle="1" w:styleId="TableParagraph">
    <w:name w:val="Table Paragraph"/>
    <w:basedOn w:val="a5"/>
    <w:uiPriority w:val="1"/>
    <w:qFormat/>
    <w:rsid w:val="00FB1A77"/>
    <w:pPr>
      <w:widowControl w:val="0"/>
      <w:spacing w:after="0" w:line="240" w:lineRule="auto"/>
    </w:pPr>
    <w:rPr>
      <w:rFonts w:asciiTheme="minorHAnsi" w:eastAsiaTheme="minorHAnsi" w:hAnsiTheme="minorHAnsi" w:cstheme="minorBidi"/>
      <w:lang w:val="en-US"/>
    </w:rPr>
  </w:style>
  <w:style w:type="table" w:customStyle="1" w:styleId="TableNormal2">
    <w:name w:val="Table Normal2"/>
    <w:uiPriority w:val="2"/>
    <w:semiHidden/>
    <w:unhideWhenUsed/>
    <w:qFormat/>
    <w:rsid w:val="00FB1A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B1A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B1A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FB1A77"/>
    <w:rPr>
      <w:rFonts w:ascii="Times New Roman" w:hAnsi="Times New Roman" w:cs="Times New Roman" w:hint="default"/>
      <w:sz w:val="22"/>
      <w:szCs w:val="22"/>
    </w:rPr>
  </w:style>
  <w:style w:type="character" w:customStyle="1" w:styleId="FontStyle425">
    <w:name w:val="Font Style425"/>
    <w:uiPriority w:val="99"/>
    <w:rsid w:val="00FB1A77"/>
    <w:rPr>
      <w:rFonts w:ascii="Times New Roman" w:hAnsi="Times New Roman" w:cs="Times New Roman"/>
      <w:sz w:val="22"/>
      <w:szCs w:val="22"/>
    </w:rPr>
  </w:style>
  <w:style w:type="character" w:customStyle="1" w:styleId="afe">
    <w:name w:val="Абзац списка Знак"/>
    <w:link w:val="afc"/>
    <w:uiPriority w:val="99"/>
    <w:rsid w:val="00FB1A77"/>
    <w:rPr>
      <w:sz w:val="22"/>
      <w:szCs w:val="22"/>
      <w:lang w:eastAsia="en-US"/>
    </w:rPr>
  </w:style>
  <w:style w:type="table" w:customStyle="1" w:styleId="381">
    <w:name w:val="Сетка таблицы38"/>
    <w:basedOn w:val="a7"/>
    <w:next w:val="ab"/>
    <w:rsid w:val="00FB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B1A77"/>
    <w:rPr>
      <w:rFonts w:ascii="Arial" w:eastAsiaTheme="minorEastAsia" w:hAnsi="Arial" w:cs="Arial"/>
    </w:rPr>
  </w:style>
  <w:style w:type="paragraph" w:customStyle="1" w:styleId="msonormal1">
    <w:name w:val="msonormal"/>
    <w:basedOn w:val="a5"/>
    <w:rsid w:val="00FB1A77"/>
    <w:pPr>
      <w:spacing w:before="100" w:beforeAutospacing="1" w:after="100" w:afterAutospacing="1" w:line="240" w:lineRule="auto"/>
    </w:pPr>
    <w:rPr>
      <w:rFonts w:eastAsiaTheme="minorEastAsia"/>
      <w:sz w:val="24"/>
      <w:szCs w:val="24"/>
      <w:lang w:eastAsia="ru-RU"/>
    </w:rPr>
  </w:style>
  <w:style w:type="character" w:customStyle="1" w:styleId="S1">
    <w:name w:val="S_Обычный в таблице Знак"/>
    <w:link w:val="S2"/>
    <w:locked/>
    <w:rsid w:val="00FB1A77"/>
    <w:rPr>
      <w:szCs w:val="24"/>
    </w:rPr>
  </w:style>
  <w:style w:type="paragraph" w:customStyle="1" w:styleId="S2">
    <w:name w:val="S_Обычный в таблице"/>
    <w:basedOn w:val="a5"/>
    <w:link w:val="S1"/>
    <w:rsid w:val="00FB1A77"/>
    <w:pPr>
      <w:spacing w:after="0" w:line="240" w:lineRule="auto"/>
      <w:jc w:val="center"/>
    </w:pPr>
    <w:rPr>
      <w:sz w:val="20"/>
      <w:szCs w:val="24"/>
      <w:lang w:eastAsia="ru-RU"/>
    </w:rPr>
  </w:style>
  <w:style w:type="paragraph" w:customStyle="1" w:styleId="a1">
    <w:name w:val="НУМЕРОВАННЫЙ СП"/>
    <w:basedOn w:val="a5"/>
    <w:qFormat/>
    <w:rsid w:val="00FB1A77"/>
    <w:pPr>
      <w:widowControl w:val="0"/>
      <w:numPr>
        <w:numId w:val="45"/>
      </w:numPr>
      <w:suppressAutoHyphens/>
      <w:spacing w:before="60" w:after="60" w:line="240" w:lineRule="auto"/>
      <w:jc w:val="both"/>
    </w:pPr>
    <w:rPr>
      <w:rFonts w:eastAsia="Lucida Sans Unicode"/>
      <w:sz w:val="25"/>
      <w:szCs w:val="24"/>
    </w:rPr>
  </w:style>
  <w:style w:type="character" w:customStyle="1" w:styleId="Mention">
    <w:name w:val="Mention"/>
    <w:basedOn w:val="a6"/>
    <w:uiPriority w:val="99"/>
    <w:semiHidden/>
    <w:unhideWhenUsed/>
    <w:rsid w:val="00FB1A77"/>
    <w:rPr>
      <w:color w:val="2B579A"/>
      <w:shd w:val="clear" w:color="auto" w:fill="E6E6E6"/>
    </w:rPr>
  </w:style>
  <w:style w:type="character" w:customStyle="1" w:styleId="UnresolvedMention">
    <w:name w:val="Unresolved Mention"/>
    <w:basedOn w:val="a6"/>
    <w:uiPriority w:val="99"/>
    <w:semiHidden/>
    <w:unhideWhenUsed/>
    <w:rsid w:val="00FB1A77"/>
    <w:rPr>
      <w:color w:val="808080"/>
      <w:shd w:val="clear" w:color="auto" w:fill="E6E6E6"/>
    </w:rPr>
  </w:style>
  <w:style w:type="character" w:customStyle="1" w:styleId="1000">
    <w:name w:val="Стиль Масштаб знаков: 100%"/>
    <w:rsid w:val="00FB1A77"/>
    <w:rPr>
      <w:w w:val="100"/>
    </w:rPr>
  </w:style>
  <w:style w:type="paragraph" w:customStyle="1" w:styleId="font7">
    <w:name w:val="font7"/>
    <w:basedOn w:val="a5"/>
    <w:rsid w:val="00FB1A77"/>
    <w:pPr>
      <w:spacing w:before="100" w:beforeAutospacing="1" w:after="100" w:afterAutospacing="1" w:line="240" w:lineRule="auto"/>
    </w:pPr>
    <w:rPr>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13">
    <w:name w:val="282"/>
    <w:pPr>
      <w:numPr>
        <w:numId w:val="32"/>
      </w:numPr>
    </w:pPr>
  </w:style>
  <w:style w:type="numbering" w:customStyle="1" w:styleId="a9">
    <w:name w:val="34"/>
    <w:pPr>
      <w:numPr>
        <w:numId w:val="31"/>
      </w:numPr>
    </w:pPr>
  </w:style>
  <w:style w:type="numbering" w:customStyle="1" w:styleId="aa">
    <w:name w:val="182"/>
    <w:pPr>
      <w:numPr>
        <w:numId w:val="43"/>
      </w:numPr>
    </w:pPr>
  </w:style>
  <w:style w:type="numbering" w:customStyle="1" w:styleId="ab">
    <w:name w:val="192"/>
    <w:pPr>
      <w:numPr>
        <w:numId w:val="39"/>
      </w:numPr>
    </w:pPr>
  </w:style>
  <w:style w:type="numbering" w:customStyle="1" w:styleId="ac">
    <w:name w:val="1031"/>
    <w:pPr>
      <w:numPr>
        <w:numId w:val="23"/>
      </w:numPr>
    </w:pPr>
  </w:style>
  <w:style w:type="numbering" w:customStyle="1" w:styleId="ad">
    <w:name w:val="103"/>
    <w:pPr>
      <w:numPr>
        <w:numId w:val="24"/>
      </w:numPr>
    </w:pPr>
  </w:style>
  <w:style w:type="numbering" w:customStyle="1" w:styleId="14">
    <w:name w:val="a"/>
    <w:pPr>
      <w:numPr>
        <w:numId w:val="44"/>
      </w:numPr>
    </w:pPr>
  </w:style>
  <w:style w:type="numbering" w:customStyle="1" w:styleId="ae">
    <w:name w:val="19"/>
    <w:pPr>
      <w:numPr>
        <w:numId w:val="11"/>
      </w:numPr>
    </w:pPr>
  </w:style>
  <w:style w:type="numbering" w:customStyle="1" w:styleId="af">
    <w:name w:val="1102"/>
    <w:pPr>
      <w:numPr>
        <w:numId w:val="41"/>
      </w:numPr>
    </w:pPr>
  </w:style>
  <w:style w:type="numbering" w:customStyle="1" w:styleId="font5">
    <w:name w:val="292"/>
    <w:pPr>
      <w:numPr>
        <w:numId w:val="42"/>
      </w:numPr>
    </w:pPr>
  </w:style>
  <w:style w:type="numbering" w:customStyle="1" w:styleId="font6">
    <w:name w:val="30"/>
    <w:pPr>
      <w:numPr>
        <w:numId w:val="36"/>
      </w:numPr>
    </w:pPr>
  </w:style>
  <w:style w:type="numbering" w:customStyle="1" w:styleId="xl65">
    <w:name w:val="1103"/>
    <w:pPr>
      <w:numPr>
        <w:numId w:val="26"/>
      </w:numPr>
    </w:pPr>
  </w:style>
  <w:style w:type="numbering" w:customStyle="1" w:styleId="xl66">
    <w:name w:val="293"/>
    <w:pPr>
      <w:numPr>
        <w:numId w:val="27"/>
      </w:numPr>
    </w:pPr>
  </w:style>
  <w:style w:type="numbering" w:customStyle="1" w:styleId="xl67">
    <w:name w:val="193"/>
    <w:pPr>
      <w:numPr>
        <w:numId w:val="25"/>
      </w:numPr>
    </w:pPr>
  </w:style>
  <w:style w:type="numbering" w:customStyle="1" w:styleId="xl68">
    <w:name w:val="183"/>
    <w:pPr>
      <w:numPr>
        <w:numId w:val="28"/>
      </w:numPr>
    </w:pPr>
  </w:style>
  <w:style w:type="numbering" w:customStyle="1" w:styleId="xl69">
    <w:name w:val="28"/>
    <w:pPr>
      <w:numPr>
        <w:numId w:val="35"/>
      </w:numPr>
    </w:pPr>
  </w:style>
  <w:style w:type="numbering" w:customStyle="1" w:styleId="xl70">
    <w:name w:val="215"/>
    <w:pPr>
      <w:numPr>
        <w:numId w:val="33"/>
      </w:numPr>
    </w:pPr>
  </w:style>
  <w:style w:type="numbering" w:customStyle="1" w:styleId="xl71">
    <w:name w:val="116"/>
    <w:pPr>
      <w:numPr>
        <w:numId w:val="22"/>
      </w:numPr>
    </w:pPr>
  </w:style>
  <w:style w:type="numbering" w:customStyle="1" w:styleId="xl72">
    <w:name w:val="283"/>
    <w:pPr>
      <w:numPr>
        <w:numId w:val="29"/>
      </w:numPr>
    </w:pPr>
  </w:style>
  <w:style w:type="numbering" w:customStyle="1" w:styleId="xl73">
    <w:name w:val="111111"/>
    <w:pPr>
      <w:numPr>
        <w:numId w:val="2"/>
      </w:numPr>
    </w:pPr>
  </w:style>
  <w:style w:type="numbering" w:customStyle="1" w:styleId="xl74">
    <w:name w:val="102"/>
    <w:pPr>
      <w:numPr>
        <w:numId w:val="40"/>
      </w:numPr>
    </w:pPr>
  </w:style>
  <w:style w:type="numbering" w:customStyle="1" w:styleId="xl75">
    <w:name w:val="100"/>
    <w:pPr>
      <w:numPr>
        <w:numId w:val="30"/>
      </w:numPr>
    </w:pPr>
  </w:style>
  <w:style w:type="numbering" w:customStyle="1" w:styleId="xl76">
    <w:name w:val="114"/>
    <w:pPr>
      <w:numPr>
        <w:numId w:val="37"/>
      </w:numPr>
    </w:pPr>
  </w:style>
  <w:style w:type="numbering" w:customStyle="1" w:styleId="xl77">
    <w:name w:val="213"/>
    <w:pPr>
      <w:numPr>
        <w:numId w:val="38"/>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4527248">
      <w:bodyDiv w:val="1"/>
      <w:marLeft w:val="0"/>
      <w:marRight w:val="0"/>
      <w:marTop w:val="0"/>
      <w:marBottom w:val="0"/>
      <w:divBdr>
        <w:top w:val="none" w:sz="0" w:space="0" w:color="auto"/>
        <w:left w:val="none" w:sz="0" w:space="0" w:color="auto"/>
        <w:bottom w:val="none" w:sz="0" w:space="0" w:color="auto"/>
        <w:right w:val="none" w:sz="0" w:space="0" w:color="auto"/>
      </w:divBdr>
    </w:div>
    <w:div w:id="17661111">
      <w:bodyDiv w:val="1"/>
      <w:marLeft w:val="0"/>
      <w:marRight w:val="0"/>
      <w:marTop w:val="0"/>
      <w:marBottom w:val="0"/>
      <w:divBdr>
        <w:top w:val="none" w:sz="0" w:space="0" w:color="auto"/>
        <w:left w:val="none" w:sz="0" w:space="0" w:color="auto"/>
        <w:bottom w:val="none" w:sz="0" w:space="0" w:color="auto"/>
        <w:right w:val="none" w:sz="0" w:space="0" w:color="auto"/>
      </w:divBdr>
    </w:div>
    <w:div w:id="52893499">
      <w:bodyDiv w:val="1"/>
      <w:marLeft w:val="0"/>
      <w:marRight w:val="0"/>
      <w:marTop w:val="0"/>
      <w:marBottom w:val="0"/>
      <w:divBdr>
        <w:top w:val="none" w:sz="0" w:space="0" w:color="auto"/>
        <w:left w:val="none" w:sz="0" w:space="0" w:color="auto"/>
        <w:bottom w:val="none" w:sz="0" w:space="0" w:color="auto"/>
        <w:right w:val="none" w:sz="0" w:space="0" w:color="auto"/>
      </w:divBdr>
    </w:div>
    <w:div w:id="54744318">
      <w:bodyDiv w:val="1"/>
      <w:marLeft w:val="0"/>
      <w:marRight w:val="0"/>
      <w:marTop w:val="0"/>
      <w:marBottom w:val="0"/>
      <w:divBdr>
        <w:top w:val="none" w:sz="0" w:space="0" w:color="auto"/>
        <w:left w:val="none" w:sz="0" w:space="0" w:color="auto"/>
        <w:bottom w:val="none" w:sz="0" w:space="0" w:color="auto"/>
        <w:right w:val="none" w:sz="0" w:space="0" w:color="auto"/>
      </w:divBdr>
    </w:div>
    <w:div w:id="62409216">
      <w:bodyDiv w:val="1"/>
      <w:marLeft w:val="0"/>
      <w:marRight w:val="0"/>
      <w:marTop w:val="0"/>
      <w:marBottom w:val="0"/>
      <w:divBdr>
        <w:top w:val="none" w:sz="0" w:space="0" w:color="auto"/>
        <w:left w:val="none" w:sz="0" w:space="0" w:color="auto"/>
        <w:bottom w:val="none" w:sz="0" w:space="0" w:color="auto"/>
        <w:right w:val="none" w:sz="0" w:space="0" w:color="auto"/>
      </w:divBdr>
    </w:div>
    <w:div w:id="80883349">
      <w:bodyDiv w:val="1"/>
      <w:marLeft w:val="0"/>
      <w:marRight w:val="0"/>
      <w:marTop w:val="0"/>
      <w:marBottom w:val="0"/>
      <w:divBdr>
        <w:top w:val="none" w:sz="0" w:space="0" w:color="auto"/>
        <w:left w:val="none" w:sz="0" w:space="0" w:color="auto"/>
        <w:bottom w:val="none" w:sz="0" w:space="0" w:color="auto"/>
        <w:right w:val="none" w:sz="0" w:space="0" w:color="auto"/>
      </w:divBdr>
    </w:div>
    <w:div w:id="94373095">
      <w:bodyDiv w:val="1"/>
      <w:marLeft w:val="0"/>
      <w:marRight w:val="0"/>
      <w:marTop w:val="0"/>
      <w:marBottom w:val="0"/>
      <w:divBdr>
        <w:top w:val="none" w:sz="0" w:space="0" w:color="auto"/>
        <w:left w:val="none" w:sz="0" w:space="0" w:color="auto"/>
        <w:bottom w:val="none" w:sz="0" w:space="0" w:color="auto"/>
        <w:right w:val="none" w:sz="0" w:space="0" w:color="auto"/>
      </w:divBdr>
    </w:div>
    <w:div w:id="106119180">
      <w:bodyDiv w:val="1"/>
      <w:marLeft w:val="0"/>
      <w:marRight w:val="0"/>
      <w:marTop w:val="0"/>
      <w:marBottom w:val="0"/>
      <w:divBdr>
        <w:top w:val="none" w:sz="0" w:space="0" w:color="auto"/>
        <w:left w:val="none" w:sz="0" w:space="0" w:color="auto"/>
        <w:bottom w:val="none" w:sz="0" w:space="0" w:color="auto"/>
        <w:right w:val="none" w:sz="0" w:space="0" w:color="auto"/>
      </w:divBdr>
    </w:div>
    <w:div w:id="117141500">
      <w:bodyDiv w:val="1"/>
      <w:marLeft w:val="0"/>
      <w:marRight w:val="0"/>
      <w:marTop w:val="0"/>
      <w:marBottom w:val="0"/>
      <w:divBdr>
        <w:top w:val="none" w:sz="0" w:space="0" w:color="auto"/>
        <w:left w:val="none" w:sz="0" w:space="0" w:color="auto"/>
        <w:bottom w:val="none" w:sz="0" w:space="0" w:color="auto"/>
        <w:right w:val="none" w:sz="0" w:space="0" w:color="auto"/>
      </w:divBdr>
    </w:div>
    <w:div w:id="118108956">
      <w:bodyDiv w:val="1"/>
      <w:marLeft w:val="0"/>
      <w:marRight w:val="0"/>
      <w:marTop w:val="0"/>
      <w:marBottom w:val="0"/>
      <w:divBdr>
        <w:top w:val="none" w:sz="0" w:space="0" w:color="auto"/>
        <w:left w:val="none" w:sz="0" w:space="0" w:color="auto"/>
        <w:bottom w:val="none" w:sz="0" w:space="0" w:color="auto"/>
        <w:right w:val="none" w:sz="0" w:space="0" w:color="auto"/>
      </w:divBdr>
    </w:div>
    <w:div w:id="127824978">
      <w:bodyDiv w:val="1"/>
      <w:marLeft w:val="0"/>
      <w:marRight w:val="0"/>
      <w:marTop w:val="0"/>
      <w:marBottom w:val="0"/>
      <w:divBdr>
        <w:top w:val="none" w:sz="0" w:space="0" w:color="auto"/>
        <w:left w:val="none" w:sz="0" w:space="0" w:color="auto"/>
        <w:bottom w:val="none" w:sz="0" w:space="0" w:color="auto"/>
        <w:right w:val="none" w:sz="0" w:space="0" w:color="auto"/>
      </w:divBdr>
    </w:div>
    <w:div w:id="130245935">
      <w:bodyDiv w:val="1"/>
      <w:marLeft w:val="0"/>
      <w:marRight w:val="0"/>
      <w:marTop w:val="0"/>
      <w:marBottom w:val="0"/>
      <w:divBdr>
        <w:top w:val="none" w:sz="0" w:space="0" w:color="auto"/>
        <w:left w:val="none" w:sz="0" w:space="0" w:color="auto"/>
        <w:bottom w:val="none" w:sz="0" w:space="0" w:color="auto"/>
        <w:right w:val="none" w:sz="0" w:space="0" w:color="auto"/>
      </w:divBdr>
    </w:div>
    <w:div w:id="132449466">
      <w:bodyDiv w:val="1"/>
      <w:marLeft w:val="0"/>
      <w:marRight w:val="0"/>
      <w:marTop w:val="0"/>
      <w:marBottom w:val="0"/>
      <w:divBdr>
        <w:top w:val="none" w:sz="0" w:space="0" w:color="auto"/>
        <w:left w:val="none" w:sz="0" w:space="0" w:color="auto"/>
        <w:bottom w:val="none" w:sz="0" w:space="0" w:color="auto"/>
        <w:right w:val="none" w:sz="0" w:space="0" w:color="auto"/>
      </w:divBdr>
    </w:div>
    <w:div w:id="146556431">
      <w:bodyDiv w:val="1"/>
      <w:marLeft w:val="0"/>
      <w:marRight w:val="0"/>
      <w:marTop w:val="0"/>
      <w:marBottom w:val="0"/>
      <w:divBdr>
        <w:top w:val="none" w:sz="0" w:space="0" w:color="auto"/>
        <w:left w:val="none" w:sz="0" w:space="0" w:color="auto"/>
        <w:bottom w:val="none" w:sz="0" w:space="0" w:color="auto"/>
        <w:right w:val="none" w:sz="0" w:space="0" w:color="auto"/>
      </w:divBdr>
    </w:div>
    <w:div w:id="165944151">
      <w:bodyDiv w:val="1"/>
      <w:marLeft w:val="0"/>
      <w:marRight w:val="0"/>
      <w:marTop w:val="0"/>
      <w:marBottom w:val="0"/>
      <w:divBdr>
        <w:top w:val="none" w:sz="0" w:space="0" w:color="auto"/>
        <w:left w:val="none" w:sz="0" w:space="0" w:color="auto"/>
        <w:bottom w:val="none" w:sz="0" w:space="0" w:color="auto"/>
        <w:right w:val="none" w:sz="0" w:space="0" w:color="auto"/>
      </w:divBdr>
    </w:div>
    <w:div w:id="169099557">
      <w:bodyDiv w:val="1"/>
      <w:marLeft w:val="0"/>
      <w:marRight w:val="0"/>
      <w:marTop w:val="0"/>
      <w:marBottom w:val="0"/>
      <w:divBdr>
        <w:top w:val="none" w:sz="0" w:space="0" w:color="auto"/>
        <w:left w:val="none" w:sz="0" w:space="0" w:color="auto"/>
        <w:bottom w:val="none" w:sz="0" w:space="0" w:color="auto"/>
        <w:right w:val="none" w:sz="0" w:space="0" w:color="auto"/>
      </w:divBdr>
    </w:div>
    <w:div w:id="169106639">
      <w:bodyDiv w:val="1"/>
      <w:marLeft w:val="0"/>
      <w:marRight w:val="0"/>
      <w:marTop w:val="0"/>
      <w:marBottom w:val="0"/>
      <w:divBdr>
        <w:top w:val="none" w:sz="0" w:space="0" w:color="auto"/>
        <w:left w:val="none" w:sz="0" w:space="0" w:color="auto"/>
        <w:bottom w:val="none" w:sz="0" w:space="0" w:color="auto"/>
        <w:right w:val="none" w:sz="0" w:space="0" w:color="auto"/>
      </w:divBdr>
    </w:div>
    <w:div w:id="216090379">
      <w:bodyDiv w:val="1"/>
      <w:marLeft w:val="0"/>
      <w:marRight w:val="0"/>
      <w:marTop w:val="0"/>
      <w:marBottom w:val="0"/>
      <w:divBdr>
        <w:top w:val="none" w:sz="0" w:space="0" w:color="auto"/>
        <w:left w:val="none" w:sz="0" w:space="0" w:color="auto"/>
        <w:bottom w:val="none" w:sz="0" w:space="0" w:color="auto"/>
        <w:right w:val="none" w:sz="0" w:space="0" w:color="auto"/>
      </w:divBdr>
    </w:div>
    <w:div w:id="230967756">
      <w:bodyDiv w:val="1"/>
      <w:marLeft w:val="0"/>
      <w:marRight w:val="0"/>
      <w:marTop w:val="0"/>
      <w:marBottom w:val="0"/>
      <w:divBdr>
        <w:top w:val="none" w:sz="0" w:space="0" w:color="auto"/>
        <w:left w:val="none" w:sz="0" w:space="0" w:color="auto"/>
        <w:bottom w:val="none" w:sz="0" w:space="0" w:color="auto"/>
        <w:right w:val="none" w:sz="0" w:space="0" w:color="auto"/>
      </w:divBdr>
    </w:div>
    <w:div w:id="239485923">
      <w:bodyDiv w:val="1"/>
      <w:marLeft w:val="0"/>
      <w:marRight w:val="0"/>
      <w:marTop w:val="0"/>
      <w:marBottom w:val="0"/>
      <w:divBdr>
        <w:top w:val="none" w:sz="0" w:space="0" w:color="auto"/>
        <w:left w:val="none" w:sz="0" w:space="0" w:color="auto"/>
        <w:bottom w:val="none" w:sz="0" w:space="0" w:color="auto"/>
        <w:right w:val="none" w:sz="0" w:space="0" w:color="auto"/>
      </w:divBdr>
    </w:div>
    <w:div w:id="239876066">
      <w:bodyDiv w:val="1"/>
      <w:marLeft w:val="0"/>
      <w:marRight w:val="0"/>
      <w:marTop w:val="0"/>
      <w:marBottom w:val="0"/>
      <w:divBdr>
        <w:top w:val="none" w:sz="0" w:space="0" w:color="auto"/>
        <w:left w:val="none" w:sz="0" w:space="0" w:color="auto"/>
        <w:bottom w:val="none" w:sz="0" w:space="0" w:color="auto"/>
        <w:right w:val="none" w:sz="0" w:space="0" w:color="auto"/>
      </w:divBdr>
    </w:div>
    <w:div w:id="249169359">
      <w:bodyDiv w:val="1"/>
      <w:marLeft w:val="0"/>
      <w:marRight w:val="0"/>
      <w:marTop w:val="0"/>
      <w:marBottom w:val="0"/>
      <w:divBdr>
        <w:top w:val="none" w:sz="0" w:space="0" w:color="auto"/>
        <w:left w:val="none" w:sz="0" w:space="0" w:color="auto"/>
        <w:bottom w:val="none" w:sz="0" w:space="0" w:color="auto"/>
        <w:right w:val="none" w:sz="0" w:space="0" w:color="auto"/>
      </w:divBdr>
    </w:div>
    <w:div w:id="263660876">
      <w:bodyDiv w:val="1"/>
      <w:marLeft w:val="0"/>
      <w:marRight w:val="0"/>
      <w:marTop w:val="0"/>
      <w:marBottom w:val="0"/>
      <w:divBdr>
        <w:top w:val="none" w:sz="0" w:space="0" w:color="auto"/>
        <w:left w:val="none" w:sz="0" w:space="0" w:color="auto"/>
        <w:bottom w:val="none" w:sz="0" w:space="0" w:color="auto"/>
        <w:right w:val="none" w:sz="0" w:space="0" w:color="auto"/>
      </w:divBdr>
    </w:div>
    <w:div w:id="270818874">
      <w:bodyDiv w:val="1"/>
      <w:marLeft w:val="0"/>
      <w:marRight w:val="0"/>
      <w:marTop w:val="0"/>
      <w:marBottom w:val="0"/>
      <w:divBdr>
        <w:top w:val="none" w:sz="0" w:space="0" w:color="auto"/>
        <w:left w:val="none" w:sz="0" w:space="0" w:color="auto"/>
        <w:bottom w:val="none" w:sz="0" w:space="0" w:color="auto"/>
        <w:right w:val="none" w:sz="0" w:space="0" w:color="auto"/>
      </w:divBdr>
    </w:div>
    <w:div w:id="271477738">
      <w:bodyDiv w:val="1"/>
      <w:marLeft w:val="0"/>
      <w:marRight w:val="0"/>
      <w:marTop w:val="0"/>
      <w:marBottom w:val="0"/>
      <w:divBdr>
        <w:top w:val="none" w:sz="0" w:space="0" w:color="auto"/>
        <w:left w:val="none" w:sz="0" w:space="0" w:color="auto"/>
        <w:bottom w:val="none" w:sz="0" w:space="0" w:color="auto"/>
        <w:right w:val="none" w:sz="0" w:space="0" w:color="auto"/>
      </w:divBdr>
    </w:div>
    <w:div w:id="271790901">
      <w:bodyDiv w:val="1"/>
      <w:marLeft w:val="0"/>
      <w:marRight w:val="0"/>
      <w:marTop w:val="0"/>
      <w:marBottom w:val="0"/>
      <w:divBdr>
        <w:top w:val="none" w:sz="0" w:space="0" w:color="auto"/>
        <w:left w:val="none" w:sz="0" w:space="0" w:color="auto"/>
        <w:bottom w:val="none" w:sz="0" w:space="0" w:color="auto"/>
        <w:right w:val="none" w:sz="0" w:space="0" w:color="auto"/>
      </w:divBdr>
    </w:div>
    <w:div w:id="273295281">
      <w:bodyDiv w:val="1"/>
      <w:marLeft w:val="0"/>
      <w:marRight w:val="0"/>
      <w:marTop w:val="0"/>
      <w:marBottom w:val="0"/>
      <w:divBdr>
        <w:top w:val="none" w:sz="0" w:space="0" w:color="auto"/>
        <w:left w:val="none" w:sz="0" w:space="0" w:color="auto"/>
        <w:bottom w:val="none" w:sz="0" w:space="0" w:color="auto"/>
        <w:right w:val="none" w:sz="0" w:space="0" w:color="auto"/>
      </w:divBdr>
    </w:div>
    <w:div w:id="288362162">
      <w:bodyDiv w:val="1"/>
      <w:marLeft w:val="0"/>
      <w:marRight w:val="0"/>
      <w:marTop w:val="0"/>
      <w:marBottom w:val="0"/>
      <w:divBdr>
        <w:top w:val="none" w:sz="0" w:space="0" w:color="auto"/>
        <w:left w:val="none" w:sz="0" w:space="0" w:color="auto"/>
        <w:bottom w:val="none" w:sz="0" w:space="0" w:color="auto"/>
        <w:right w:val="none" w:sz="0" w:space="0" w:color="auto"/>
      </w:divBdr>
    </w:div>
    <w:div w:id="294681315">
      <w:bodyDiv w:val="1"/>
      <w:marLeft w:val="0"/>
      <w:marRight w:val="0"/>
      <w:marTop w:val="0"/>
      <w:marBottom w:val="0"/>
      <w:divBdr>
        <w:top w:val="none" w:sz="0" w:space="0" w:color="auto"/>
        <w:left w:val="none" w:sz="0" w:space="0" w:color="auto"/>
        <w:bottom w:val="none" w:sz="0" w:space="0" w:color="auto"/>
        <w:right w:val="none" w:sz="0" w:space="0" w:color="auto"/>
      </w:divBdr>
    </w:div>
    <w:div w:id="314142975">
      <w:bodyDiv w:val="1"/>
      <w:marLeft w:val="0"/>
      <w:marRight w:val="0"/>
      <w:marTop w:val="0"/>
      <w:marBottom w:val="0"/>
      <w:divBdr>
        <w:top w:val="none" w:sz="0" w:space="0" w:color="auto"/>
        <w:left w:val="none" w:sz="0" w:space="0" w:color="auto"/>
        <w:bottom w:val="none" w:sz="0" w:space="0" w:color="auto"/>
        <w:right w:val="none" w:sz="0" w:space="0" w:color="auto"/>
      </w:divBdr>
    </w:div>
    <w:div w:id="316959297">
      <w:bodyDiv w:val="1"/>
      <w:marLeft w:val="0"/>
      <w:marRight w:val="0"/>
      <w:marTop w:val="0"/>
      <w:marBottom w:val="0"/>
      <w:divBdr>
        <w:top w:val="none" w:sz="0" w:space="0" w:color="auto"/>
        <w:left w:val="none" w:sz="0" w:space="0" w:color="auto"/>
        <w:bottom w:val="none" w:sz="0" w:space="0" w:color="auto"/>
        <w:right w:val="none" w:sz="0" w:space="0" w:color="auto"/>
      </w:divBdr>
    </w:div>
    <w:div w:id="336200823">
      <w:bodyDiv w:val="1"/>
      <w:marLeft w:val="0"/>
      <w:marRight w:val="0"/>
      <w:marTop w:val="0"/>
      <w:marBottom w:val="0"/>
      <w:divBdr>
        <w:top w:val="none" w:sz="0" w:space="0" w:color="auto"/>
        <w:left w:val="none" w:sz="0" w:space="0" w:color="auto"/>
        <w:bottom w:val="none" w:sz="0" w:space="0" w:color="auto"/>
        <w:right w:val="none" w:sz="0" w:space="0" w:color="auto"/>
      </w:divBdr>
    </w:div>
    <w:div w:id="343828760">
      <w:bodyDiv w:val="1"/>
      <w:marLeft w:val="0"/>
      <w:marRight w:val="0"/>
      <w:marTop w:val="0"/>
      <w:marBottom w:val="0"/>
      <w:divBdr>
        <w:top w:val="none" w:sz="0" w:space="0" w:color="auto"/>
        <w:left w:val="none" w:sz="0" w:space="0" w:color="auto"/>
        <w:bottom w:val="none" w:sz="0" w:space="0" w:color="auto"/>
        <w:right w:val="none" w:sz="0" w:space="0" w:color="auto"/>
      </w:divBdr>
    </w:div>
    <w:div w:id="363479914">
      <w:bodyDiv w:val="1"/>
      <w:marLeft w:val="0"/>
      <w:marRight w:val="0"/>
      <w:marTop w:val="0"/>
      <w:marBottom w:val="0"/>
      <w:divBdr>
        <w:top w:val="none" w:sz="0" w:space="0" w:color="auto"/>
        <w:left w:val="none" w:sz="0" w:space="0" w:color="auto"/>
        <w:bottom w:val="none" w:sz="0" w:space="0" w:color="auto"/>
        <w:right w:val="none" w:sz="0" w:space="0" w:color="auto"/>
      </w:divBdr>
    </w:div>
    <w:div w:id="367025096">
      <w:bodyDiv w:val="1"/>
      <w:marLeft w:val="0"/>
      <w:marRight w:val="0"/>
      <w:marTop w:val="0"/>
      <w:marBottom w:val="0"/>
      <w:divBdr>
        <w:top w:val="none" w:sz="0" w:space="0" w:color="auto"/>
        <w:left w:val="none" w:sz="0" w:space="0" w:color="auto"/>
        <w:bottom w:val="none" w:sz="0" w:space="0" w:color="auto"/>
        <w:right w:val="none" w:sz="0" w:space="0" w:color="auto"/>
      </w:divBdr>
    </w:div>
    <w:div w:id="378212356">
      <w:bodyDiv w:val="1"/>
      <w:marLeft w:val="0"/>
      <w:marRight w:val="0"/>
      <w:marTop w:val="0"/>
      <w:marBottom w:val="0"/>
      <w:divBdr>
        <w:top w:val="none" w:sz="0" w:space="0" w:color="auto"/>
        <w:left w:val="none" w:sz="0" w:space="0" w:color="auto"/>
        <w:bottom w:val="none" w:sz="0" w:space="0" w:color="auto"/>
        <w:right w:val="none" w:sz="0" w:space="0" w:color="auto"/>
      </w:divBdr>
    </w:div>
    <w:div w:id="397481227">
      <w:bodyDiv w:val="1"/>
      <w:marLeft w:val="0"/>
      <w:marRight w:val="0"/>
      <w:marTop w:val="0"/>
      <w:marBottom w:val="0"/>
      <w:divBdr>
        <w:top w:val="none" w:sz="0" w:space="0" w:color="auto"/>
        <w:left w:val="none" w:sz="0" w:space="0" w:color="auto"/>
        <w:bottom w:val="none" w:sz="0" w:space="0" w:color="auto"/>
        <w:right w:val="none" w:sz="0" w:space="0" w:color="auto"/>
      </w:divBdr>
    </w:div>
    <w:div w:id="398020493">
      <w:bodyDiv w:val="1"/>
      <w:marLeft w:val="0"/>
      <w:marRight w:val="0"/>
      <w:marTop w:val="0"/>
      <w:marBottom w:val="0"/>
      <w:divBdr>
        <w:top w:val="none" w:sz="0" w:space="0" w:color="auto"/>
        <w:left w:val="none" w:sz="0" w:space="0" w:color="auto"/>
        <w:bottom w:val="none" w:sz="0" w:space="0" w:color="auto"/>
        <w:right w:val="none" w:sz="0" w:space="0" w:color="auto"/>
      </w:divBdr>
    </w:div>
    <w:div w:id="422191385">
      <w:bodyDiv w:val="1"/>
      <w:marLeft w:val="0"/>
      <w:marRight w:val="0"/>
      <w:marTop w:val="0"/>
      <w:marBottom w:val="0"/>
      <w:divBdr>
        <w:top w:val="none" w:sz="0" w:space="0" w:color="auto"/>
        <w:left w:val="none" w:sz="0" w:space="0" w:color="auto"/>
        <w:bottom w:val="none" w:sz="0" w:space="0" w:color="auto"/>
        <w:right w:val="none" w:sz="0" w:space="0" w:color="auto"/>
      </w:divBdr>
    </w:div>
    <w:div w:id="431559014">
      <w:bodyDiv w:val="1"/>
      <w:marLeft w:val="0"/>
      <w:marRight w:val="0"/>
      <w:marTop w:val="0"/>
      <w:marBottom w:val="0"/>
      <w:divBdr>
        <w:top w:val="none" w:sz="0" w:space="0" w:color="auto"/>
        <w:left w:val="none" w:sz="0" w:space="0" w:color="auto"/>
        <w:bottom w:val="none" w:sz="0" w:space="0" w:color="auto"/>
        <w:right w:val="none" w:sz="0" w:space="0" w:color="auto"/>
      </w:divBdr>
    </w:div>
    <w:div w:id="437526560">
      <w:bodyDiv w:val="1"/>
      <w:marLeft w:val="0"/>
      <w:marRight w:val="0"/>
      <w:marTop w:val="0"/>
      <w:marBottom w:val="0"/>
      <w:divBdr>
        <w:top w:val="none" w:sz="0" w:space="0" w:color="auto"/>
        <w:left w:val="none" w:sz="0" w:space="0" w:color="auto"/>
        <w:bottom w:val="none" w:sz="0" w:space="0" w:color="auto"/>
        <w:right w:val="none" w:sz="0" w:space="0" w:color="auto"/>
      </w:divBdr>
    </w:div>
    <w:div w:id="491261666">
      <w:bodyDiv w:val="1"/>
      <w:marLeft w:val="0"/>
      <w:marRight w:val="0"/>
      <w:marTop w:val="0"/>
      <w:marBottom w:val="0"/>
      <w:divBdr>
        <w:top w:val="none" w:sz="0" w:space="0" w:color="auto"/>
        <w:left w:val="none" w:sz="0" w:space="0" w:color="auto"/>
        <w:bottom w:val="none" w:sz="0" w:space="0" w:color="auto"/>
        <w:right w:val="none" w:sz="0" w:space="0" w:color="auto"/>
      </w:divBdr>
    </w:div>
    <w:div w:id="491801587">
      <w:bodyDiv w:val="1"/>
      <w:marLeft w:val="0"/>
      <w:marRight w:val="0"/>
      <w:marTop w:val="0"/>
      <w:marBottom w:val="0"/>
      <w:divBdr>
        <w:top w:val="none" w:sz="0" w:space="0" w:color="auto"/>
        <w:left w:val="none" w:sz="0" w:space="0" w:color="auto"/>
        <w:bottom w:val="none" w:sz="0" w:space="0" w:color="auto"/>
        <w:right w:val="none" w:sz="0" w:space="0" w:color="auto"/>
      </w:divBdr>
    </w:div>
    <w:div w:id="502206148">
      <w:bodyDiv w:val="1"/>
      <w:marLeft w:val="0"/>
      <w:marRight w:val="0"/>
      <w:marTop w:val="0"/>
      <w:marBottom w:val="0"/>
      <w:divBdr>
        <w:top w:val="none" w:sz="0" w:space="0" w:color="auto"/>
        <w:left w:val="none" w:sz="0" w:space="0" w:color="auto"/>
        <w:bottom w:val="none" w:sz="0" w:space="0" w:color="auto"/>
        <w:right w:val="none" w:sz="0" w:space="0" w:color="auto"/>
      </w:divBdr>
    </w:div>
    <w:div w:id="570626905">
      <w:bodyDiv w:val="1"/>
      <w:marLeft w:val="0"/>
      <w:marRight w:val="0"/>
      <w:marTop w:val="0"/>
      <w:marBottom w:val="0"/>
      <w:divBdr>
        <w:top w:val="none" w:sz="0" w:space="0" w:color="auto"/>
        <w:left w:val="none" w:sz="0" w:space="0" w:color="auto"/>
        <w:bottom w:val="none" w:sz="0" w:space="0" w:color="auto"/>
        <w:right w:val="none" w:sz="0" w:space="0" w:color="auto"/>
      </w:divBdr>
    </w:div>
    <w:div w:id="578952643">
      <w:bodyDiv w:val="1"/>
      <w:marLeft w:val="0"/>
      <w:marRight w:val="0"/>
      <w:marTop w:val="0"/>
      <w:marBottom w:val="0"/>
      <w:divBdr>
        <w:top w:val="none" w:sz="0" w:space="0" w:color="auto"/>
        <w:left w:val="none" w:sz="0" w:space="0" w:color="auto"/>
        <w:bottom w:val="none" w:sz="0" w:space="0" w:color="auto"/>
        <w:right w:val="none" w:sz="0" w:space="0" w:color="auto"/>
      </w:divBdr>
    </w:div>
    <w:div w:id="583102255">
      <w:bodyDiv w:val="1"/>
      <w:marLeft w:val="0"/>
      <w:marRight w:val="0"/>
      <w:marTop w:val="0"/>
      <w:marBottom w:val="0"/>
      <w:divBdr>
        <w:top w:val="none" w:sz="0" w:space="0" w:color="auto"/>
        <w:left w:val="none" w:sz="0" w:space="0" w:color="auto"/>
        <w:bottom w:val="none" w:sz="0" w:space="0" w:color="auto"/>
        <w:right w:val="none" w:sz="0" w:space="0" w:color="auto"/>
      </w:divBdr>
    </w:div>
    <w:div w:id="583342539">
      <w:bodyDiv w:val="1"/>
      <w:marLeft w:val="0"/>
      <w:marRight w:val="0"/>
      <w:marTop w:val="0"/>
      <w:marBottom w:val="0"/>
      <w:divBdr>
        <w:top w:val="none" w:sz="0" w:space="0" w:color="auto"/>
        <w:left w:val="none" w:sz="0" w:space="0" w:color="auto"/>
        <w:bottom w:val="none" w:sz="0" w:space="0" w:color="auto"/>
        <w:right w:val="none" w:sz="0" w:space="0" w:color="auto"/>
      </w:divBdr>
    </w:div>
    <w:div w:id="584925669">
      <w:bodyDiv w:val="1"/>
      <w:marLeft w:val="0"/>
      <w:marRight w:val="0"/>
      <w:marTop w:val="0"/>
      <w:marBottom w:val="0"/>
      <w:divBdr>
        <w:top w:val="none" w:sz="0" w:space="0" w:color="auto"/>
        <w:left w:val="none" w:sz="0" w:space="0" w:color="auto"/>
        <w:bottom w:val="none" w:sz="0" w:space="0" w:color="auto"/>
        <w:right w:val="none" w:sz="0" w:space="0" w:color="auto"/>
      </w:divBdr>
    </w:div>
    <w:div w:id="617178639">
      <w:bodyDiv w:val="1"/>
      <w:marLeft w:val="0"/>
      <w:marRight w:val="0"/>
      <w:marTop w:val="0"/>
      <w:marBottom w:val="0"/>
      <w:divBdr>
        <w:top w:val="none" w:sz="0" w:space="0" w:color="auto"/>
        <w:left w:val="none" w:sz="0" w:space="0" w:color="auto"/>
        <w:bottom w:val="none" w:sz="0" w:space="0" w:color="auto"/>
        <w:right w:val="none" w:sz="0" w:space="0" w:color="auto"/>
      </w:divBdr>
    </w:div>
    <w:div w:id="651638538">
      <w:bodyDiv w:val="1"/>
      <w:marLeft w:val="0"/>
      <w:marRight w:val="0"/>
      <w:marTop w:val="0"/>
      <w:marBottom w:val="0"/>
      <w:divBdr>
        <w:top w:val="none" w:sz="0" w:space="0" w:color="auto"/>
        <w:left w:val="none" w:sz="0" w:space="0" w:color="auto"/>
        <w:bottom w:val="none" w:sz="0" w:space="0" w:color="auto"/>
        <w:right w:val="none" w:sz="0" w:space="0" w:color="auto"/>
      </w:divBdr>
    </w:div>
    <w:div w:id="691764151">
      <w:bodyDiv w:val="1"/>
      <w:marLeft w:val="0"/>
      <w:marRight w:val="0"/>
      <w:marTop w:val="0"/>
      <w:marBottom w:val="0"/>
      <w:divBdr>
        <w:top w:val="none" w:sz="0" w:space="0" w:color="auto"/>
        <w:left w:val="none" w:sz="0" w:space="0" w:color="auto"/>
        <w:bottom w:val="none" w:sz="0" w:space="0" w:color="auto"/>
        <w:right w:val="none" w:sz="0" w:space="0" w:color="auto"/>
      </w:divBdr>
    </w:div>
    <w:div w:id="699168911">
      <w:bodyDiv w:val="1"/>
      <w:marLeft w:val="0"/>
      <w:marRight w:val="0"/>
      <w:marTop w:val="0"/>
      <w:marBottom w:val="0"/>
      <w:divBdr>
        <w:top w:val="none" w:sz="0" w:space="0" w:color="auto"/>
        <w:left w:val="none" w:sz="0" w:space="0" w:color="auto"/>
        <w:bottom w:val="none" w:sz="0" w:space="0" w:color="auto"/>
        <w:right w:val="none" w:sz="0" w:space="0" w:color="auto"/>
      </w:divBdr>
    </w:div>
    <w:div w:id="702438514">
      <w:bodyDiv w:val="1"/>
      <w:marLeft w:val="0"/>
      <w:marRight w:val="0"/>
      <w:marTop w:val="0"/>
      <w:marBottom w:val="0"/>
      <w:divBdr>
        <w:top w:val="none" w:sz="0" w:space="0" w:color="auto"/>
        <w:left w:val="none" w:sz="0" w:space="0" w:color="auto"/>
        <w:bottom w:val="none" w:sz="0" w:space="0" w:color="auto"/>
        <w:right w:val="none" w:sz="0" w:space="0" w:color="auto"/>
      </w:divBdr>
    </w:div>
    <w:div w:id="724989869">
      <w:bodyDiv w:val="1"/>
      <w:marLeft w:val="0"/>
      <w:marRight w:val="0"/>
      <w:marTop w:val="0"/>
      <w:marBottom w:val="0"/>
      <w:divBdr>
        <w:top w:val="none" w:sz="0" w:space="0" w:color="auto"/>
        <w:left w:val="none" w:sz="0" w:space="0" w:color="auto"/>
        <w:bottom w:val="none" w:sz="0" w:space="0" w:color="auto"/>
        <w:right w:val="none" w:sz="0" w:space="0" w:color="auto"/>
      </w:divBdr>
    </w:div>
    <w:div w:id="725185070">
      <w:bodyDiv w:val="1"/>
      <w:marLeft w:val="0"/>
      <w:marRight w:val="0"/>
      <w:marTop w:val="0"/>
      <w:marBottom w:val="0"/>
      <w:divBdr>
        <w:top w:val="none" w:sz="0" w:space="0" w:color="auto"/>
        <w:left w:val="none" w:sz="0" w:space="0" w:color="auto"/>
        <w:bottom w:val="none" w:sz="0" w:space="0" w:color="auto"/>
        <w:right w:val="none" w:sz="0" w:space="0" w:color="auto"/>
      </w:divBdr>
    </w:div>
    <w:div w:id="740716006">
      <w:bodyDiv w:val="1"/>
      <w:marLeft w:val="0"/>
      <w:marRight w:val="0"/>
      <w:marTop w:val="0"/>
      <w:marBottom w:val="0"/>
      <w:divBdr>
        <w:top w:val="none" w:sz="0" w:space="0" w:color="auto"/>
        <w:left w:val="none" w:sz="0" w:space="0" w:color="auto"/>
        <w:bottom w:val="none" w:sz="0" w:space="0" w:color="auto"/>
        <w:right w:val="none" w:sz="0" w:space="0" w:color="auto"/>
      </w:divBdr>
    </w:div>
    <w:div w:id="772477182">
      <w:bodyDiv w:val="1"/>
      <w:marLeft w:val="0"/>
      <w:marRight w:val="0"/>
      <w:marTop w:val="0"/>
      <w:marBottom w:val="0"/>
      <w:divBdr>
        <w:top w:val="none" w:sz="0" w:space="0" w:color="auto"/>
        <w:left w:val="none" w:sz="0" w:space="0" w:color="auto"/>
        <w:bottom w:val="none" w:sz="0" w:space="0" w:color="auto"/>
        <w:right w:val="none" w:sz="0" w:space="0" w:color="auto"/>
      </w:divBdr>
    </w:div>
    <w:div w:id="772631659">
      <w:bodyDiv w:val="1"/>
      <w:marLeft w:val="0"/>
      <w:marRight w:val="0"/>
      <w:marTop w:val="0"/>
      <w:marBottom w:val="0"/>
      <w:divBdr>
        <w:top w:val="none" w:sz="0" w:space="0" w:color="auto"/>
        <w:left w:val="none" w:sz="0" w:space="0" w:color="auto"/>
        <w:bottom w:val="none" w:sz="0" w:space="0" w:color="auto"/>
        <w:right w:val="none" w:sz="0" w:space="0" w:color="auto"/>
      </w:divBdr>
    </w:div>
    <w:div w:id="775098770">
      <w:bodyDiv w:val="1"/>
      <w:marLeft w:val="0"/>
      <w:marRight w:val="0"/>
      <w:marTop w:val="0"/>
      <w:marBottom w:val="0"/>
      <w:divBdr>
        <w:top w:val="none" w:sz="0" w:space="0" w:color="auto"/>
        <w:left w:val="none" w:sz="0" w:space="0" w:color="auto"/>
        <w:bottom w:val="none" w:sz="0" w:space="0" w:color="auto"/>
        <w:right w:val="none" w:sz="0" w:space="0" w:color="auto"/>
      </w:divBdr>
    </w:div>
    <w:div w:id="783811112">
      <w:bodyDiv w:val="1"/>
      <w:marLeft w:val="0"/>
      <w:marRight w:val="0"/>
      <w:marTop w:val="0"/>
      <w:marBottom w:val="0"/>
      <w:divBdr>
        <w:top w:val="none" w:sz="0" w:space="0" w:color="auto"/>
        <w:left w:val="none" w:sz="0" w:space="0" w:color="auto"/>
        <w:bottom w:val="none" w:sz="0" w:space="0" w:color="auto"/>
        <w:right w:val="none" w:sz="0" w:space="0" w:color="auto"/>
      </w:divBdr>
    </w:div>
    <w:div w:id="786389248">
      <w:bodyDiv w:val="1"/>
      <w:marLeft w:val="0"/>
      <w:marRight w:val="0"/>
      <w:marTop w:val="0"/>
      <w:marBottom w:val="0"/>
      <w:divBdr>
        <w:top w:val="none" w:sz="0" w:space="0" w:color="auto"/>
        <w:left w:val="none" w:sz="0" w:space="0" w:color="auto"/>
        <w:bottom w:val="none" w:sz="0" w:space="0" w:color="auto"/>
        <w:right w:val="none" w:sz="0" w:space="0" w:color="auto"/>
      </w:divBdr>
    </w:div>
    <w:div w:id="795417478">
      <w:bodyDiv w:val="1"/>
      <w:marLeft w:val="0"/>
      <w:marRight w:val="0"/>
      <w:marTop w:val="0"/>
      <w:marBottom w:val="0"/>
      <w:divBdr>
        <w:top w:val="none" w:sz="0" w:space="0" w:color="auto"/>
        <w:left w:val="none" w:sz="0" w:space="0" w:color="auto"/>
        <w:bottom w:val="none" w:sz="0" w:space="0" w:color="auto"/>
        <w:right w:val="none" w:sz="0" w:space="0" w:color="auto"/>
      </w:divBdr>
    </w:div>
    <w:div w:id="799108575">
      <w:bodyDiv w:val="1"/>
      <w:marLeft w:val="0"/>
      <w:marRight w:val="0"/>
      <w:marTop w:val="0"/>
      <w:marBottom w:val="0"/>
      <w:divBdr>
        <w:top w:val="none" w:sz="0" w:space="0" w:color="auto"/>
        <w:left w:val="none" w:sz="0" w:space="0" w:color="auto"/>
        <w:bottom w:val="none" w:sz="0" w:space="0" w:color="auto"/>
        <w:right w:val="none" w:sz="0" w:space="0" w:color="auto"/>
      </w:divBdr>
    </w:div>
    <w:div w:id="826635097">
      <w:bodyDiv w:val="1"/>
      <w:marLeft w:val="0"/>
      <w:marRight w:val="0"/>
      <w:marTop w:val="0"/>
      <w:marBottom w:val="0"/>
      <w:divBdr>
        <w:top w:val="none" w:sz="0" w:space="0" w:color="auto"/>
        <w:left w:val="none" w:sz="0" w:space="0" w:color="auto"/>
        <w:bottom w:val="none" w:sz="0" w:space="0" w:color="auto"/>
        <w:right w:val="none" w:sz="0" w:space="0" w:color="auto"/>
      </w:divBdr>
    </w:div>
    <w:div w:id="834106119">
      <w:bodyDiv w:val="1"/>
      <w:marLeft w:val="0"/>
      <w:marRight w:val="0"/>
      <w:marTop w:val="0"/>
      <w:marBottom w:val="0"/>
      <w:divBdr>
        <w:top w:val="none" w:sz="0" w:space="0" w:color="auto"/>
        <w:left w:val="none" w:sz="0" w:space="0" w:color="auto"/>
        <w:bottom w:val="none" w:sz="0" w:space="0" w:color="auto"/>
        <w:right w:val="none" w:sz="0" w:space="0" w:color="auto"/>
      </w:divBdr>
    </w:div>
    <w:div w:id="839273161">
      <w:bodyDiv w:val="1"/>
      <w:marLeft w:val="0"/>
      <w:marRight w:val="0"/>
      <w:marTop w:val="0"/>
      <w:marBottom w:val="0"/>
      <w:divBdr>
        <w:top w:val="none" w:sz="0" w:space="0" w:color="auto"/>
        <w:left w:val="none" w:sz="0" w:space="0" w:color="auto"/>
        <w:bottom w:val="none" w:sz="0" w:space="0" w:color="auto"/>
        <w:right w:val="none" w:sz="0" w:space="0" w:color="auto"/>
      </w:divBdr>
    </w:div>
    <w:div w:id="852646100">
      <w:bodyDiv w:val="1"/>
      <w:marLeft w:val="0"/>
      <w:marRight w:val="0"/>
      <w:marTop w:val="0"/>
      <w:marBottom w:val="0"/>
      <w:divBdr>
        <w:top w:val="none" w:sz="0" w:space="0" w:color="auto"/>
        <w:left w:val="none" w:sz="0" w:space="0" w:color="auto"/>
        <w:bottom w:val="none" w:sz="0" w:space="0" w:color="auto"/>
        <w:right w:val="none" w:sz="0" w:space="0" w:color="auto"/>
      </w:divBdr>
    </w:div>
    <w:div w:id="853571519">
      <w:bodyDiv w:val="1"/>
      <w:marLeft w:val="0"/>
      <w:marRight w:val="0"/>
      <w:marTop w:val="0"/>
      <w:marBottom w:val="0"/>
      <w:divBdr>
        <w:top w:val="none" w:sz="0" w:space="0" w:color="auto"/>
        <w:left w:val="none" w:sz="0" w:space="0" w:color="auto"/>
        <w:bottom w:val="none" w:sz="0" w:space="0" w:color="auto"/>
        <w:right w:val="none" w:sz="0" w:space="0" w:color="auto"/>
      </w:divBdr>
    </w:div>
    <w:div w:id="863135536">
      <w:bodyDiv w:val="1"/>
      <w:marLeft w:val="0"/>
      <w:marRight w:val="0"/>
      <w:marTop w:val="0"/>
      <w:marBottom w:val="0"/>
      <w:divBdr>
        <w:top w:val="none" w:sz="0" w:space="0" w:color="auto"/>
        <w:left w:val="none" w:sz="0" w:space="0" w:color="auto"/>
        <w:bottom w:val="none" w:sz="0" w:space="0" w:color="auto"/>
        <w:right w:val="none" w:sz="0" w:space="0" w:color="auto"/>
      </w:divBdr>
    </w:div>
    <w:div w:id="870340886">
      <w:bodyDiv w:val="1"/>
      <w:marLeft w:val="0"/>
      <w:marRight w:val="0"/>
      <w:marTop w:val="0"/>
      <w:marBottom w:val="0"/>
      <w:divBdr>
        <w:top w:val="none" w:sz="0" w:space="0" w:color="auto"/>
        <w:left w:val="none" w:sz="0" w:space="0" w:color="auto"/>
        <w:bottom w:val="none" w:sz="0" w:space="0" w:color="auto"/>
        <w:right w:val="none" w:sz="0" w:space="0" w:color="auto"/>
      </w:divBdr>
    </w:div>
    <w:div w:id="873660527">
      <w:bodyDiv w:val="1"/>
      <w:marLeft w:val="0"/>
      <w:marRight w:val="0"/>
      <w:marTop w:val="0"/>
      <w:marBottom w:val="0"/>
      <w:divBdr>
        <w:top w:val="none" w:sz="0" w:space="0" w:color="auto"/>
        <w:left w:val="none" w:sz="0" w:space="0" w:color="auto"/>
        <w:bottom w:val="none" w:sz="0" w:space="0" w:color="auto"/>
        <w:right w:val="none" w:sz="0" w:space="0" w:color="auto"/>
      </w:divBdr>
    </w:div>
    <w:div w:id="885412217">
      <w:bodyDiv w:val="1"/>
      <w:marLeft w:val="0"/>
      <w:marRight w:val="0"/>
      <w:marTop w:val="0"/>
      <w:marBottom w:val="0"/>
      <w:divBdr>
        <w:top w:val="none" w:sz="0" w:space="0" w:color="auto"/>
        <w:left w:val="none" w:sz="0" w:space="0" w:color="auto"/>
        <w:bottom w:val="none" w:sz="0" w:space="0" w:color="auto"/>
        <w:right w:val="none" w:sz="0" w:space="0" w:color="auto"/>
      </w:divBdr>
    </w:div>
    <w:div w:id="906915105">
      <w:bodyDiv w:val="1"/>
      <w:marLeft w:val="0"/>
      <w:marRight w:val="0"/>
      <w:marTop w:val="0"/>
      <w:marBottom w:val="0"/>
      <w:divBdr>
        <w:top w:val="none" w:sz="0" w:space="0" w:color="auto"/>
        <w:left w:val="none" w:sz="0" w:space="0" w:color="auto"/>
        <w:bottom w:val="none" w:sz="0" w:space="0" w:color="auto"/>
        <w:right w:val="none" w:sz="0" w:space="0" w:color="auto"/>
      </w:divBdr>
    </w:div>
    <w:div w:id="908421791">
      <w:bodyDiv w:val="1"/>
      <w:marLeft w:val="0"/>
      <w:marRight w:val="0"/>
      <w:marTop w:val="0"/>
      <w:marBottom w:val="0"/>
      <w:divBdr>
        <w:top w:val="none" w:sz="0" w:space="0" w:color="auto"/>
        <w:left w:val="none" w:sz="0" w:space="0" w:color="auto"/>
        <w:bottom w:val="none" w:sz="0" w:space="0" w:color="auto"/>
        <w:right w:val="none" w:sz="0" w:space="0" w:color="auto"/>
      </w:divBdr>
    </w:div>
    <w:div w:id="915700433">
      <w:bodyDiv w:val="1"/>
      <w:marLeft w:val="0"/>
      <w:marRight w:val="0"/>
      <w:marTop w:val="0"/>
      <w:marBottom w:val="0"/>
      <w:divBdr>
        <w:top w:val="none" w:sz="0" w:space="0" w:color="auto"/>
        <w:left w:val="none" w:sz="0" w:space="0" w:color="auto"/>
        <w:bottom w:val="none" w:sz="0" w:space="0" w:color="auto"/>
        <w:right w:val="none" w:sz="0" w:space="0" w:color="auto"/>
      </w:divBdr>
    </w:div>
    <w:div w:id="941719046">
      <w:bodyDiv w:val="1"/>
      <w:marLeft w:val="0"/>
      <w:marRight w:val="0"/>
      <w:marTop w:val="0"/>
      <w:marBottom w:val="0"/>
      <w:divBdr>
        <w:top w:val="none" w:sz="0" w:space="0" w:color="auto"/>
        <w:left w:val="none" w:sz="0" w:space="0" w:color="auto"/>
        <w:bottom w:val="none" w:sz="0" w:space="0" w:color="auto"/>
        <w:right w:val="none" w:sz="0" w:space="0" w:color="auto"/>
      </w:divBdr>
    </w:div>
    <w:div w:id="952521474">
      <w:bodyDiv w:val="1"/>
      <w:marLeft w:val="0"/>
      <w:marRight w:val="0"/>
      <w:marTop w:val="0"/>
      <w:marBottom w:val="0"/>
      <w:divBdr>
        <w:top w:val="none" w:sz="0" w:space="0" w:color="auto"/>
        <w:left w:val="none" w:sz="0" w:space="0" w:color="auto"/>
        <w:bottom w:val="none" w:sz="0" w:space="0" w:color="auto"/>
        <w:right w:val="none" w:sz="0" w:space="0" w:color="auto"/>
      </w:divBdr>
    </w:div>
    <w:div w:id="963081492">
      <w:bodyDiv w:val="1"/>
      <w:marLeft w:val="0"/>
      <w:marRight w:val="0"/>
      <w:marTop w:val="0"/>
      <w:marBottom w:val="0"/>
      <w:divBdr>
        <w:top w:val="none" w:sz="0" w:space="0" w:color="auto"/>
        <w:left w:val="none" w:sz="0" w:space="0" w:color="auto"/>
        <w:bottom w:val="none" w:sz="0" w:space="0" w:color="auto"/>
        <w:right w:val="none" w:sz="0" w:space="0" w:color="auto"/>
      </w:divBdr>
    </w:div>
    <w:div w:id="972760216">
      <w:bodyDiv w:val="1"/>
      <w:marLeft w:val="0"/>
      <w:marRight w:val="0"/>
      <w:marTop w:val="0"/>
      <w:marBottom w:val="0"/>
      <w:divBdr>
        <w:top w:val="none" w:sz="0" w:space="0" w:color="auto"/>
        <w:left w:val="none" w:sz="0" w:space="0" w:color="auto"/>
        <w:bottom w:val="none" w:sz="0" w:space="0" w:color="auto"/>
        <w:right w:val="none" w:sz="0" w:space="0" w:color="auto"/>
      </w:divBdr>
    </w:div>
    <w:div w:id="990060489">
      <w:bodyDiv w:val="1"/>
      <w:marLeft w:val="0"/>
      <w:marRight w:val="0"/>
      <w:marTop w:val="0"/>
      <w:marBottom w:val="0"/>
      <w:divBdr>
        <w:top w:val="none" w:sz="0" w:space="0" w:color="auto"/>
        <w:left w:val="none" w:sz="0" w:space="0" w:color="auto"/>
        <w:bottom w:val="none" w:sz="0" w:space="0" w:color="auto"/>
        <w:right w:val="none" w:sz="0" w:space="0" w:color="auto"/>
      </w:divBdr>
    </w:div>
    <w:div w:id="992639165">
      <w:bodyDiv w:val="1"/>
      <w:marLeft w:val="0"/>
      <w:marRight w:val="0"/>
      <w:marTop w:val="0"/>
      <w:marBottom w:val="0"/>
      <w:divBdr>
        <w:top w:val="none" w:sz="0" w:space="0" w:color="auto"/>
        <w:left w:val="none" w:sz="0" w:space="0" w:color="auto"/>
        <w:bottom w:val="none" w:sz="0" w:space="0" w:color="auto"/>
        <w:right w:val="none" w:sz="0" w:space="0" w:color="auto"/>
      </w:divBdr>
    </w:div>
    <w:div w:id="994841281">
      <w:bodyDiv w:val="1"/>
      <w:marLeft w:val="0"/>
      <w:marRight w:val="0"/>
      <w:marTop w:val="0"/>
      <w:marBottom w:val="0"/>
      <w:divBdr>
        <w:top w:val="none" w:sz="0" w:space="0" w:color="auto"/>
        <w:left w:val="none" w:sz="0" w:space="0" w:color="auto"/>
        <w:bottom w:val="none" w:sz="0" w:space="0" w:color="auto"/>
        <w:right w:val="none" w:sz="0" w:space="0" w:color="auto"/>
      </w:divBdr>
    </w:div>
    <w:div w:id="997030700">
      <w:bodyDiv w:val="1"/>
      <w:marLeft w:val="0"/>
      <w:marRight w:val="0"/>
      <w:marTop w:val="0"/>
      <w:marBottom w:val="0"/>
      <w:divBdr>
        <w:top w:val="none" w:sz="0" w:space="0" w:color="auto"/>
        <w:left w:val="none" w:sz="0" w:space="0" w:color="auto"/>
        <w:bottom w:val="none" w:sz="0" w:space="0" w:color="auto"/>
        <w:right w:val="none" w:sz="0" w:space="0" w:color="auto"/>
      </w:divBdr>
    </w:div>
    <w:div w:id="997070976">
      <w:bodyDiv w:val="1"/>
      <w:marLeft w:val="0"/>
      <w:marRight w:val="0"/>
      <w:marTop w:val="0"/>
      <w:marBottom w:val="0"/>
      <w:divBdr>
        <w:top w:val="none" w:sz="0" w:space="0" w:color="auto"/>
        <w:left w:val="none" w:sz="0" w:space="0" w:color="auto"/>
        <w:bottom w:val="none" w:sz="0" w:space="0" w:color="auto"/>
        <w:right w:val="none" w:sz="0" w:space="0" w:color="auto"/>
      </w:divBdr>
    </w:div>
    <w:div w:id="1006860522">
      <w:bodyDiv w:val="1"/>
      <w:marLeft w:val="0"/>
      <w:marRight w:val="0"/>
      <w:marTop w:val="0"/>
      <w:marBottom w:val="0"/>
      <w:divBdr>
        <w:top w:val="none" w:sz="0" w:space="0" w:color="auto"/>
        <w:left w:val="none" w:sz="0" w:space="0" w:color="auto"/>
        <w:bottom w:val="none" w:sz="0" w:space="0" w:color="auto"/>
        <w:right w:val="none" w:sz="0" w:space="0" w:color="auto"/>
      </w:divBdr>
    </w:div>
    <w:div w:id="1016421045">
      <w:bodyDiv w:val="1"/>
      <w:marLeft w:val="0"/>
      <w:marRight w:val="0"/>
      <w:marTop w:val="0"/>
      <w:marBottom w:val="0"/>
      <w:divBdr>
        <w:top w:val="none" w:sz="0" w:space="0" w:color="auto"/>
        <w:left w:val="none" w:sz="0" w:space="0" w:color="auto"/>
        <w:bottom w:val="none" w:sz="0" w:space="0" w:color="auto"/>
        <w:right w:val="none" w:sz="0" w:space="0" w:color="auto"/>
      </w:divBdr>
    </w:div>
    <w:div w:id="1021783172">
      <w:bodyDiv w:val="1"/>
      <w:marLeft w:val="0"/>
      <w:marRight w:val="0"/>
      <w:marTop w:val="0"/>
      <w:marBottom w:val="0"/>
      <w:divBdr>
        <w:top w:val="none" w:sz="0" w:space="0" w:color="auto"/>
        <w:left w:val="none" w:sz="0" w:space="0" w:color="auto"/>
        <w:bottom w:val="none" w:sz="0" w:space="0" w:color="auto"/>
        <w:right w:val="none" w:sz="0" w:space="0" w:color="auto"/>
      </w:divBdr>
    </w:div>
    <w:div w:id="1039282298">
      <w:bodyDiv w:val="1"/>
      <w:marLeft w:val="0"/>
      <w:marRight w:val="0"/>
      <w:marTop w:val="0"/>
      <w:marBottom w:val="0"/>
      <w:divBdr>
        <w:top w:val="none" w:sz="0" w:space="0" w:color="auto"/>
        <w:left w:val="none" w:sz="0" w:space="0" w:color="auto"/>
        <w:bottom w:val="none" w:sz="0" w:space="0" w:color="auto"/>
        <w:right w:val="none" w:sz="0" w:space="0" w:color="auto"/>
      </w:divBdr>
    </w:div>
    <w:div w:id="1059979418">
      <w:bodyDiv w:val="1"/>
      <w:marLeft w:val="0"/>
      <w:marRight w:val="0"/>
      <w:marTop w:val="0"/>
      <w:marBottom w:val="0"/>
      <w:divBdr>
        <w:top w:val="none" w:sz="0" w:space="0" w:color="auto"/>
        <w:left w:val="none" w:sz="0" w:space="0" w:color="auto"/>
        <w:bottom w:val="none" w:sz="0" w:space="0" w:color="auto"/>
        <w:right w:val="none" w:sz="0" w:space="0" w:color="auto"/>
      </w:divBdr>
    </w:div>
    <w:div w:id="1070419912">
      <w:bodyDiv w:val="1"/>
      <w:marLeft w:val="0"/>
      <w:marRight w:val="0"/>
      <w:marTop w:val="0"/>
      <w:marBottom w:val="0"/>
      <w:divBdr>
        <w:top w:val="none" w:sz="0" w:space="0" w:color="auto"/>
        <w:left w:val="none" w:sz="0" w:space="0" w:color="auto"/>
        <w:bottom w:val="none" w:sz="0" w:space="0" w:color="auto"/>
        <w:right w:val="none" w:sz="0" w:space="0" w:color="auto"/>
      </w:divBdr>
    </w:div>
    <w:div w:id="1095976772">
      <w:bodyDiv w:val="1"/>
      <w:marLeft w:val="0"/>
      <w:marRight w:val="0"/>
      <w:marTop w:val="0"/>
      <w:marBottom w:val="0"/>
      <w:divBdr>
        <w:top w:val="none" w:sz="0" w:space="0" w:color="auto"/>
        <w:left w:val="none" w:sz="0" w:space="0" w:color="auto"/>
        <w:bottom w:val="none" w:sz="0" w:space="0" w:color="auto"/>
        <w:right w:val="none" w:sz="0" w:space="0" w:color="auto"/>
      </w:divBdr>
    </w:div>
    <w:div w:id="1101756062">
      <w:bodyDiv w:val="1"/>
      <w:marLeft w:val="0"/>
      <w:marRight w:val="0"/>
      <w:marTop w:val="0"/>
      <w:marBottom w:val="0"/>
      <w:divBdr>
        <w:top w:val="none" w:sz="0" w:space="0" w:color="auto"/>
        <w:left w:val="none" w:sz="0" w:space="0" w:color="auto"/>
        <w:bottom w:val="none" w:sz="0" w:space="0" w:color="auto"/>
        <w:right w:val="none" w:sz="0" w:space="0" w:color="auto"/>
      </w:divBdr>
    </w:div>
    <w:div w:id="1105879117">
      <w:bodyDiv w:val="1"/>
      <w:marLeft w:val="0"/>
      <w:marRight w:val="0"/>
      <w:marTop w:val="0"/>
      <w:marBottom w:val="0"/>
      <w:divBdr>
        <w:top w:val="none" w:sz="0" w:space="0" w:color="auto"/>
        <w:left w:val="none" w:sz="0" w:space="0" w:color="auto"/>
        <w:bottom w:val="none" w:sz="0" w:space="0" w:color="auto"/>
        <w:right w:val="none" w:sz="0" w:space="0" w:color="auto"/>
      </w:divBdr>
    </w:div>
    <w:div w:id="1111389310">
      <w:bodyDiv w:val="1"/>
      <w:marLeft w:val="0"/>
      <w:marRight w:val="0"/>
      <w:marTop w:val="0"/>
      <w:marBottom w:val="0"/>
      <w:divBdr>
        <w:top w:val="none" w:sz="0" w:space="0" w:color="auto"/>
        <w:left w:val="none" w:sz="0" w:space="0" w:color="auto"/>
        <w:bottom w:val="none" w:sz="0" w:space="0" w:color="auto"/>
        <w:right w:val="none" w:sz="0" w:space="0" w:color="auto"/>
      </w:divBdr>
    </w:div>
    <w:div w:id="1130586959">
      <w:bodyDiv w:val="1"/>
      <w:marLeft w:val="0"/>
      <w:marRight w:val="0"/>
      <w:marTop w:val="0"/>
      <w:marBottom w:val="0"/>
      <w:divBdr>
        <w:top w:val="none" w:sz="0" w:space="0" w:color="auto"/>
        <w:left w:val="none" w:sz="0" w:space="0" w:color="auto"/>
        <w:bottom w:val="none" w:sz="0" w:space="0" w:color="auto"/>
        <w:right w:val="none" w:sz="0" w:space="0" w:color="auto"/>
      </w:divBdr>
    </w:div>
    <w:div w:id="1143699080">
      <w:bodyDiv w:val="1"/>
      <w:marLeft w:val="0"/>
      <w:marRight w:val="0"/>
      <w:marTop w:val="0"/>
      <w:marBottom w:val="0"/>
      <w:divBdr>
        <w:top w:val="none" w:sz="0" w:space="0" w:color="auto"/>
        <w:left w:val="none" w:sz="0" w:space="0" w:color="auto"/>
        <w:bottom w:val="none" w:sz="0" w:space="0" w:color="auto"/>
        <w:right w:val="none" w:sz="0" w:space="0" w:color="auto"/>
      </w:divBdr>
    </w:div>
    <w:div w:id="1152716979">
      <w:bodyDiv w:val="1"/>
      <w:marLeft w:val="0"/>
      <w:marRight w:val="0"/>
      <w:marTop w:val="0"/>
      <w:marBottom w:val="0"/>
      <w:divBdr>
        <w:top w:val="none" w:sz="0" w:space="0" w:color="auto"/>
        <w:left w:val="none" w:sz="0" w:space="0" w:color="auto"/>
        <w:bottom w:val="none" w:sz="0" w:space="0" w:color="auto"/>
        <w:right w:val="none" w:sz="0" w:space="0" w:color="auto"/>
      </w:divBdr>
    </w:div>
    <w:div w:id="1159805861">
      <w:bodyDiv w:val="1"/>
      <w:marLeft w:val="0"/>
      <w:marRight w:val="0"/>
      <w:marTop w:val="0"/>
      <w:marBottom w:val="0"/>
      <w:divBdr>
        <w:top w:val="none" w:sz="0" w:space="0" w:color="auto"/>
        <w:left w:val="none" w:sz="0" w:space="0" w:color="auto"/>
        <w:bottom w:val="none" w:sz="0" w:space="0" w:color="auto"/>
        <w:right w:val="none" w:sz="0" w:space="0" w:color="auto"/>
      </w:divBdr>
    </w:div>
    <w:div w:id="1167862880">
      <w:bodyDiv w:val="1"/>
      <w:marLeft w:val="0"/>
      <w:marRight w:val="0"/>
      <w:marTop w:val="0"/>
      <w:marBottom w:val="0"/>
      <w:divBdr>
        <w:top w:val="none" w:sz="0" w:space="0" w:color="auto"/>
        <w:left w:val="none" w:sz="0" w:space="0" w:color="auto"/>
        <w:bottom w:val="none" w:sz="0" w:space="0" w:color="auto"/>
        <w:right w:val="none" w:sz="0" w:space="0" w:color="auto"/>
      </w:divBdr>
    </w:div>
    <w:div w:id="1173571368">
      <w:bodyDiv w:val="1"/>
      <w:marLeft w:val="0"/>
      <w:marRight w:val="0"/>
      <w:marTop w:val="0"/>
      <w:marBottom w:val="0"/>
      <w:divBdr>
        <w:top w:val="none" w:sz="0" w:space="0" w:color="auto"/>
        <w:left w:val="none" w:sz="0" w:space="0" w:color="auto"/>
        <w:bottom w:val="none" w:sz="0" w:space="0" w:color="auto"/>
        <w:right w:val="none" w:sz="0" w:space="0" w:color="auto"/>
      </w:divBdr>
    </w:div>
    <w:div w:id="1175725375">
      <w:bodyDiv w:val="1"/>
      <w:marLeft w:val="0"/>
      <w:marRight w:val="0"/>
      <w:marTop w:val="0"/>
      <w:marBottom w:val="0"/>
      <w:divBdr>
        <w:top w:val="none" w:sz="0" w:space="0" w:color="auto"/>
        <w:left w:val="none" w:sz="0" w:space="0" w:color="auto"/>
        <w:bottom w:val="none" w:sz="0" w:space="0" w:color="auto"/>
        <w:right w:val="none" w:sz="0" w:space="0" w:color="auto"/>
      </w:divBdr>
    </w:div>
    <w:div w:id="1180851379">
      <w:bodyDiv w:val="1"/>
      <w:marLeft w:val="0"/>
      <w:marRight w:val="0"/>
      <w:marTop w:val="0"/>
      <w:marBottom w:val="0"/>
      <w:divBdr>
        <w:top w:val="none" w:sz="0" w:space="0" w:color="auto"/>
        <w:left w:val="none" w:sz="0" w:space="0" w:color="auto"/>
        <w:bottom w:val="none" w:sz="0" w:space="0" w:color="auto"/>
        <w:right w:val="none" w:sz="0" w:space="0" w:color="auto"/>
      </w:divBdr>
    </w:div>
    <w:div w:id="1193035859">
      <w:bodyDiv w:val="1"/>
      <w:marLeft w:val="0"/>
      <w:marRight w:val="0"/>
      <w:marTop w:val="0"/>
      <w:marBottom w:val="0"/>
      <w:divBdr>
        <w:top w:val="none" w:sz="0" w:space="0" w:color="auto"/>
        <w:left w:val="none" w:sz="0" w:space="0" w:color="auto"/>
        <w:bottom w:val="none" w:sz="0" w:space="0" w:color="auto"/>
        <w:right w:val="none" w:sz="0" w:space="0" w:color="auto"/>
      </w:divBdr>
    </w:div>
    <w:div w:id="1235354119">
      <w:bodyDiv w:val="1"/>
      <w:marLeft w:val="0"/>
      <w:marRight w:val="0"/>
      <w:marTop w:val="0"/>
      <w:marBottom w:val="0"/>
      <w:divBdr>
        <w:top w:val="none" w:sz="0" w:space="0" w:color="auto"/>
        <w:left w:val="none" w:sz="0" w:space="0" w:color="auto"/>
        <w:bottom w:val="none" w:sz="0" w:space="0" w:color="auto"/>
        <w:right w:val="none" w:sz="0" w:space="0" w:color="auto"/>
      </w:divBdr>
    </w:div>
    <w:div w:id="1249728314">
      <w:bodyDiv w:val="1"/>
      <w:marLeft w:val="0"/>
      <w:marRight w:val="0"/>
      <w:marTop w:val="0"/>
      <w:marBottom w:val="0"/>
      <w:divBdr>
        <w:top w:val="none" w:sz="0" w:space="0" w:color="auto"/>
        <w:left w:val="none" w:sz="0" w:space="0" w:color="auto"/>
        <w:bottom w:val="none" w:sz="0" w:space="0" w:color="auto"/>
        <w:right w:val="none" w:sz="0" w:space="0" w:color="auto"/>
      </w:divBdr>
    </w:div>
    <w:div w:id="1255476201">
      <w:bodyDiv w:val="1"/>
      <w:marLeft w:val="0"/>
      <w:marRight w:val="0"/>
      <w:marTop w:val="0"/>
      <w:marBottom w:val="0"/>
      <w:divBdr>
        <w:top w:val="none" w:sz="0" w:space="0" w:color="auto"/>
        <w:left w:val="none" w:sz="0" w:space="0" w:color="auto"/>
        <w:bottom w:val="none" w:sz="0" w:space="0" w:color="auto"/>
        <w:right w:val="none" w:sz="0" w:space="0" w:color="auto"/>
      </w:divBdr>
    </w:div>
    <w:div w:id="1265113736">
      <w:bodyDiv w:val="1"/>
      <w:marLeft w:val="0"/>
      <w:marRight w:val="0"/>
      <w:marTop w:val="0"/>
      <w:marBottom w:val="0"/>
      <w:divBdr>
        <w:top w:val="none" w:sz="0" w:space="0" w:color="auto"/>
        <w:left w:val="none" w:sz="0" w:space="0" w:color="auto"/>
        <w:bottom w:val="none" w:sz="0" w:space="0" w:color="auto"/>
        <w:right w:val="none" w:sz="0" w:space="0" w:color="auto"/>
      </w:divBdr>
    </w:div>
    <w:div w:id="1267737769">
      <w:bodyDiv w:val="1"/>
      <w:marLeft w:val="0"/>
      <w:marRight w:val="0"/>
      <w:marTop w:val="0"/>
      <w:marBottom w:val="0"/>
      <w:divBdr>
        <w:top w:val="none" w:sz="0" w:space="0" w:color="auto"/>
        <w:left w:val="none" w:sz="0" w:space="0" w:color="auto"/>
        <w:bottom w:val="none" w:sz="0" w:space="0" w:color="auto"/>
        <w:right w:val="none" w:sz="0" w:space="0" w:color="auto"/>
      </w:divBdr>
    </w:div>
    <w:div w:id="1286236227">
      <w:bodyDiv w:val="1"/>
      <w:marLeft w:val="0"/>
      <w:marRight w:val="0"/>
      <w:marTop w:val="0"/>
      <w:marBottom w:val="0"/>
      <w:divBdr>
        <w:top w:val="none" w:sz="0" w:space="0" w:color="auto"/>
        <w:left w:val="none" w:sz="0" w:space="0" w:color="auto"/>
        <w:bottom w:val="none" w:sz="0" w:space="0" w:color="auto"/>
        <w:right w:val="none" w:sz="0" w:space="0" w:color="auto"/>
      </w:divBdr>
    </w:div>
    <w:div w:id="1295402486">
      <w:bodyDiv w:val="1"/>
      <w:marLeft w:val="0"/>
      <w:marRight w:val="0"/>
      <w:marTop w:val="0"/>
      <w:marBottom w:val="0"/>
      <w:divBdr>
        <w:top w:val="none" w:sz="0" w:space="0" w:color="auto"/>
        <w:left w:val="none" w:sz="0" w:space="0" w:color="auto"/>
        <w:bottom w:val="none" w:sz="0" w:space="0" w:color="auto"/>
        <w:right w:val="none" w:sz="0" w:space="0" w:color="auto"/>
      </w:divBdr>
    </w:div>
    <w:div w:id="1326081696">
      <w:bodyDiv w:val="1"/>
      <w:marLeft w:val="0"/>
      <w:marRight w:val="0"/>
      <w:marTop w:val="0"/>
      <w:marBottom w:val="0"/>
      <w:divBdr>
        <w:top w:val="none" w:sz="0" w:space="0" w:color="auto"/>
        <w:left w:val="none" w:sz="0" w:space="0" w:color="auto"/>
        <w:bottom w:val="none" w:sz="0" w:space="0" w:color="auto"/>
        <w:right w:val="none" w:sz="0" w:space="0" w:color="auto"/>
      </w:divBdr>
    </w:div>
    <w:div w:id="1326935844">
      <w:bodyDiv w:val="1"/>
      <w:marLeft w:val="0"/>
      <w:marRight w:val="0"/>
      <w:marTop w:val="0"/>
      <w:marBottom w:val="0"/>
      <w:divBdr>
        <w:top w:val="none" w:sz="0" w:space="0" w:color="auto"/>
        <w:left w:val="none" w:sz="0" w:space="0" w:color="auto"/>
        <w:bottom w:val="none" w:sz="0" w:space="0" w:color="auto"/>
        <w:right w:val="none" w:sz="0" w:space="0" w:color="auto"/>
      </w:divBdr>
    </w:div>
    <w:div w:id="1330060777">
      <w:bodyDiv w:val="1"/>
      <w:marLeft w:val="0"/>
      <w:marRight w:val="0"/>
      <w:marTop w:val="0"/>
      <w:marBottom w:val="0"/>
      <w:divBdr>
        <w:top w:val="none" w:sz="0" w:space="0" w:color="auto"/>
        <w:left w:val="none" w:sz="0" w:space="0" w:color="auto"/>
        <w:bottom w:val="none" w:sz="0" w:space="0" w:color="auto"/>
        <w:right w:val="none" w:sz="0" w:space="0" w:color="auto"/>
      </w:divBdr>
    </w:div>
    <w:div w:id="1334840872">
      <w:bodyDiv w:val="1"/>
      <w:marLeft w:val="0"/>
      <w:marRight w:val="0"/>
      <w:marTop w:val="0"/>
      <w:marBottom w:val="0"/>
      <w:divBdr>
        <w:top w:val="none" w:sz="0" w:space="0" w:color="auto"/>
        <w:left w:val="none" w:sz="0" w:space="0" w:color="auto"/>
        <w:bottom w:val="none" w:sz="0" w:space="0" w:color="auto"/>
        <w:right w:val="none" w:sz="0" w:space="0" w:color="auto"/>
      </w:divBdr>
    </w:div>
    <w:div w:id="1338459967">
      <w:bodyDiv w:val="1"/>
      <w:marLeft w:val="0"/>
      <w:marRight w:val="0"/>
      <w:marTop w:val="0"/>
      <w:marBottom w:val="0"/>
      <w:divBdr>
        <w:top w:val="none" w:sz="0" w:space="0" w:color="auto"/>
        <w:left w:val="none" w:sz="0" w:space="0" w:color="auto"/>
        <w:bottom w:val="none" w:sz="0" w:space="0" w:color="auto"/>
        <w:right w:val="none" w:sz="0" w:space="0" w:color="auto"/>
      </w:divBdr>
    </w:div>
    <w:div w:id="1352490379">
      <w:bodyDiv w:val="1"/>
      <w:marLeft w:val="0"/>
      <w:marRight w:val="0"/>
      <w:marTop w:val="0"/>
      <w:marBottom w:val="0"/>
      <w:divBdr>
        <w:top w:val="none" w:sz="0" w:space="0" w:color="auto"/>
        <w:left w:val="none" w:sz="0" w:space="0" w:color="auto"/>
        <w:bottom w:val="none" w:sz="0" w:space="0" w:color="auto"/>
        <w:right w:val="none" w:sz="0" w:space="0" w:color="auto"/>
      </w:divBdr>
    </w:div>
    <w:div w:id="1358122462">
      <w:bodyDiv w:val="1"/>
      <w:marLeft w:val="0"/>
      <w:marRight w:val="0"/>
      <w:marTop w:val="0"/>
      <w:marBottom w:val="0"/>
      <w:divBdr>
        <w:top w:val="none" w:sz="0" w:space="0" w:color="auto"/>
        <w:left w:val="none" w:sz="0" w:space="0" w:color="auto"/>
        <w:bottom w:val="none" w:sz="0" w:space="0" w:color="auto"/>
        <w:right w:val="none" w:sz="0" w:space="0" w:color="auto"/>
      </w:divBdr>
    </w:div>
    <w:div w:id="1361929250">
      <w:bodyDiv w:val="1"/>
      <w:marLeft w:val="0"/>
      <w:marRight w:val="0"/>
      <w:marTop w:val="0"/>
      <w:marBottom w:val="0"/>
      <w:divBdr>
        <w:top w:val="none" w:sz="0" w:space="0" w:color="auto"/>
        <w:left w:val="none" w:sz="0" w:space="0" w:color="auto"/>
        <w:bottom w:val="none" w:sz="0" w:space="0" w:color="auto"/>
        <w:right w:val="none" w:sz="0" w:space="0" w:color="auto"/>
      </w:divBdr>
    </w:div>
    <w:div w:id="1376201244">
      <w:bodyDiv w:val="1"/>
      <w:marLeft w:val="0"/>
      <w:marRight w:val="0"/>
      <w:marTop w:val="0"/>
      <w:marBottom w:val="0"/>
      <w:divBdr>
        <w:top w:val="none" w:sz="0" w:space="0" w:color="auto"/>
        <w:left w:val="none" w:sz="0" w:space="0" w:color="auto"/>
        <w:bottom w:val="none" w:sz="0" w:space="0" w:color="auto"/>
        <w:right w:val="none" w:sz="0" w:space="0" w:color="auto"/>
      </w:divBdr>
    </w:div>
    <w:div w:id="1382947264">
      <w:bodyDiv w:val="1"/>
      <w:marLeft w:val="0"/>
      <w:marRight w:val="0"/>
      <w:marTop w:val="0"/>
      <w:marBottom w:val="0"/>
      <w:divBdr>
        <w:top w:val="none" w:sz="0" w:space="0" w:color="auto"/>
        <w:left w:val="none" w:sz="0" w:space="0" w:color="auto"/>
        <w:bottom w:val="none" w:sz="0" w:space="0" w:color="auto"/>
        <w:right w:val="none" w:sz="0" w:space="0" w:color="auto"/>
      </w:divBdr>
    </w:div>
    <w:div w:id="1405296059">
      <w:bodyDiv w:val="1"/>
      <w:marLeft w:val="0"/>
      <w:marRight w:val="0"/>
      <w:marTop w:val="0"/>
      <w:marBottom w:val="0"/>
      <w:divBdr>
        <w:top w:val="none" w:sz="0" w:space="0" w:color="auto"/>
        <w:left w:val="none" w:sz="0" w:space="0" w:color="auto"/>
        <w:bottom w:val="none" w:sz="0" w:space="0" w:color="auto"/>
        <w:right w:val="none" w:sz="0" w:space="0" w:color="auto"/>
      </w:divBdr>
    </w:div>
    <w:div w:id="1436243640">
      <w:bodyDiv w:val="1"/>
      <w:marLeft w:val="0"/>
      <w:marRight w:val="0"/>
      <w:marTop w:val="0"/>
      <w:marBottom w:val="0"/>
      <w:divBdr>
        <w:top w:val="none" w:sz="0" w:space="0" w:color="auto"/>
        <w:left w:val="none" w:sz="0" w:space="0" w:color="auto"/>
        <w:bottom w:val="none" w:sz="0" w:space="0" w:color="auto"/>
        <w:right w:val="none" w:sz="0" w:space="0" w:color="auto"/>
      </w:divBdr>
    </w:div>
    <w:div w:id="1438670131">
      <w:bodyDiv w:val="1"/>
      <w:marLeft w:val="0"/>
      <w:marRight w:val="0"/>
      <w:marTop w:val="0"/>
      <w:marBottom w:val="0"/>
      <w:divBdr>
        <w:top w:val="none" w:sz="0" w:space="0" w:color="auto"/>
        <w:left w:val="none" w:sz="0" w:space="0" w:color="auto"/>
        <w:bottom w:val="none" w:sz="0" w:space="0" w:color="auto"/>
        <w:right w:val="none" w:sz="0" w:space="0" w:color="auto"/>
      </w:divBdr>
    </w:div>
    <w:div w:id="1442609089">
      <w:bodyDiv w:val="1"/>
      <w:marLeft w:val="0"/>
      <w:marRight w:val="0"/>
      <w:marTop w:val="0"/>
      <w:marBottom w:val="0"/>
      <w:divBdr>
        <w:top w:val="none" w:sz="0" w:space="0" w:color="auto"/>
        <w:left w:val="none" w:sz="0" w:space="0" w:color="auto"/>
        <w:bottom w:val="none" w:sz="0" w:space="0" w:color="auto"/>
        <w:right w:val="none" w:sz="0" w:space="0" w:color="auto"/>
      </w:divBdr>
    </w:div>
    <w:div w:id="1448423631">
      <w:bodyDiv w:val="1"/>
      <w:marLeft w:val="0"/>
      <w:marRight w:val="0"/>
      <w:marTop w:val="0"/>
      <w:marBottom w:val="0"/>
      <w:divBdr>
        <w:top w:val="none" w:sz="0" w:space="0" w:color="auto"/>
        <w:left w:val="none" w:sz="0" w:space="0" w:color="auto"/>
        <w:bottom w:val="none" w:sz="0" w:space="0" w:color="auto"/>
        <w:right w:val="none" w:sz="0" w:space="0" w:color="auto"/>
      </w:divBdr>
    </w:div>
    <w:div w:id="1452212979">
      <w:bodyDiv w:val="1"/>
      <w:marLeft w:val="0"/>
      <w:marRight w:val="0"/>
      <w:marTop w:val="0"/>
      <w:marBottom w:val="0"/>
      <w:divBdr>
        <w:top w:val="none" w:sz="0" w:space="0" w:color="auto"/>
        <w:left w:val="none" w:sz="0" w:space="0" w:color="auto"/>
        <w:bottom w:val="none" w:sz="0" w:space="0" w:color="auto"/>
        <w:right w:val="none" w:sz="0" w:space="0" w:color="auto"/>
      </w:divBdr>
    </w:div>
    <w:div w:id="1466198459">
      <w:bodyDiv w:val="1"/>
      <w:marLeft w:val="0"/>
      <w:marRight w:val="0"/>
      <w:marTop w:val="0"/>
      <w:marBottom w:val="0"/>
      <w:divBdr>
        <w:top w:val="none" w:sz="0" w:space="0" w:color="auto"/>
        <w:left w:val="none" w:sz="0" w:space="0" w:color="auto"/>
        <w:bottom w:val="none" w:sz="0" w:space="0" w:color="auto"/>
        <w:right w:val="none" w:sz="0" w:space="0" w:color="auto"/>
      </w:divBdr>
    </w:div>
    <w:div w:id="1473862630">
      <w:bodyDiv w:val="1"/>
      <w:marLeft w:val="0"/>
      <w:marRight w:val="0"/>
      <w:marTop w:val="0"/>
      <w:marBottom w:val="0"/>
      <w:divBdr>
        <w:top w:val="none" w:sz="0" w:space="0" w:color="auto"/>
        <w:left w:val="none" w:sz="0" w:space="0" w:color="auto"/>
        <w:bottom w:val="none" w:sz="0" w:space="0" w:color="auto"/>
        <w:right w:val="none" w:sz="0" w:space="0" w:color="auto"/>
      </w:divBdr>
    </w:div>
    <w:div w:id="1474566931">
      <w:bodyDiv w:val="1"/>
      <w:marLeft w:val="0"/>
      <w:marRight w:val="0"/>
      <w:marTop w:val="0"/>
      <w:marBottom w:val="0"/>
      <w:divBdr>
        <w:top w:val="none" w:sz="0" w:space="0" w:color="auto"/>
        <w:left w:val="none" w:sz="0" w:space="0" w:color="auto"/>
        <w:bottom w:val="none" w:sz="0" w:space="0" w:color="auto"/>
        <w:right w:val="none" w:sz="0" w:space="0" w:color="auto"/>
      </w:divBdr>
    </w:div>
    <w:div w:id="1480269074">
      <w:bodyDiv w:val="1"/>
      <w:marLeft w:val="0"/>
      <w:marRight w:val="0"/>
      <w:marTop w:val="0"/>
      <w:marBottom w:val="0"/>
      <w:divBdr>
        <w:top w:val="none" w:sz="0" w:space="0" w:color="auto"/>
        <w:left w:val="none" w:sz="0" w:space="0" w:color="auto"/>
        <w:bottom w:val="none" w:sz="0" w:space="0" w:color="auto"/>
        <w:right w:val="none" w:sz="0" w:space="0" w:color="auto"/>
      </w:divBdr>
    </w:div>
    <w:div w:id="1489830570">
      <w:bodyDiv w:val="1"/>
      <w:marLeft w:val="0"/>
      <w:marRight w:val="0"/>
      <w:marTop w:val="0"/>
      <w:marBottom w:val="0"/>
      <w:divBdr>
        <w:top w:val="none" w:sz="0" w:space="0" w:color="auto"/>
        <w:left w:val="none" w:sz="0" w:space="0" w:color="auto"/>
        <w:bottom w:val="none" w:sz="0" w:space="0" w:color="auto"/>
        <w:right w:val="none" w:sz="0" w:space="0" w:color="auto"/>
      </w:divBdr>
    </w:div>
    <w:div w:id="1514110769">
      <w:bodyDiv w:val="1"/>
      <w:marLeft w:val="0"/>
      <w:marRight w:val="0"/>
      <w:marTop w:val="0"/>
      <w:marBottom w:val="0"/>
      <w:divBdr>
        <w:top w:val="none" w:sz="0" w:space="0" w:color="auto"/>
        <w:left w:val="none" w:sz="0" w:space="0" w:color="auto"/>
        <w:bottom w:val="none" w:sz="0" w:space="0" w:color="auto"/>
        <w:right w:val="none" w:sz="0" w:space="0" w:color="auto"/>
      </w:divBdr>
    </w:div>
    <w:div w:id="1560706026">
      <w:bodyDiv w:val="1"/>
      <w:marLeft w:val="0"/>
      <w:marRight w:val="0"/>
      <w:marTop w:val="0"/>
      <w:marBottom w:val="0"/>
      <w:divBdr>
        <w:top w:val="none" w:sz="0" w:space="0" w:color="auto"/>
        <w:left w:val="none" w:sz="0" w:space="0" w:color="auto"/>
        <w:bottom w:val="none" w:sz="0" w:space="0" w:color="auto"/>
        <w:right w:val="none" w:sz="0" w:space="0" w:color="auto"/>
      </w:divBdr>
    </w:div>
    <w:div w:id="1562207143">
      <w:bodyDiv w:val="1"/>
      <w:marLeft w:val="0"/>
      <w:marRight w:val="0"/>
      <w:marTop w:val="0"/>
      <w:marBottom w:val="0"/>
      <w:divBdr>
        <w:top w:val="none" w:sz="0" w:space="0" w:color="auto"/>
        <w:left w:val="none" w:sz="0" w:space="0" w:color="auto"/>
        <w:bottom w:val="none" w:sz="0" w:space="0" w:color="auto"/>
        <w:right w:val="none" w:sz="0" w:space="0" w:color="auto"/>
      </w:divBdr>
    </w:div>
    <w:div w:id="1576665619">
      <w:bodyDiv w:val="1"/>
      <w:marLeft w:val="0"/>
      <w:marRight w:val="0"/>
      <w:marTop w:val="0"/>
      <w:marBottom w:val="0"/>
      <w:divBdr>
        <w:top w:val="none" w:sz="0" w:space="0" w:color="auto"/>
        <w:left w:val="none" w:sz="0" w:space="0" w:color="auto"/>
        <w:bottom w:val="none" w:sz="0" w:space="0" w:color="auto"/>
        <w:right w:val="none" w:sz="0" w:space="0" w:color="auto"/>
      </w:divBdr>
    </w:div>
    <w:div w:id="1584293394">
      <w:bodyDiv w:val="1"/>
      <w:marLeft w:val="0"/>
      <w:marRight w:val="0"/>
      <w:marTop w:val="0"/>
      <w:marBottom w:val="0"/>
      <w:divBdr>
        <w:top w:val="none" w:sz="0" w:space="0" w:color="auto"/>
        <w:left w:val="none" w:sz="0" w:space="0" w:color="auto"/>
        <w:bottom w:val="none" w:sz="0" w:space="0" w:color="auto"/>
        <w:right w:val="none" w:sz="0" w:space="0" w:color="auto"/>
      </w:divBdr>
    </w:div>
    <w:div w:id="1590774754">
      <w:bodyDiv w:val="1"/>
      <w:marLeft w:val="0"/>
      <w:marRight w:val="0"/>
      <w:marTop w:val="0"/>
      <w:marBottom w:val="0"/>
      <w:divBdr>
        <w:top w:val="none" w:sz="0" w:space="0" w:color="auto"/>
        <w:left w:val="none" w:sz="0" w:space="0" w:color="auto"/>
        <w:bottom w:val="none" w:sz="0" w:space="0" w:color="auto"/>
        <w:right w:val="none" w:sz="0" w:space="0" w:color="auto"/>
      </w:divBdr>
    </w:div>
    <w:div w:id="1602101209">
      <w:bodyDiv w:val="1"/>
      <w:marLeft w:val="0"/>
      <w:marRight w:val="0"/>
      <w:marTop w:val="0"/>
      <w:marBottom w:val="0"/>
      <w:divBdr>
        <w:top w:val="none" w:sz="0" w:space="0" w:color="auto"/>
        <w:left w:val="none" w:sz="0" w:space="0" w:color="auto"/>
        <w:bottom w:val="none" w:sz="0" w:space="0" w:color="auto"/>
        <w:right w:val="none" w:sz="0" w:space="0" w:color="auto"/>
      </w:divBdr>
    </w:div>
    <w:div w:id="1625573686">
      <w:bodyDiv w:val="1"/>
      <w:marLeft w:val="0"/>
      <w:marRight w:val="0"/>
      <w:marTop w:val="0"/>
      <w:marBottom w:val="0"/>
      <w:divBdr>
        <w:top w:val="none" w:sz="0" w:space="0" w:color="auto"/>
        <w:left w:val="none" w:sz="0" w:space="0" w:color="auto"/>
        <w:bottom w:val="none" w:sz="0" w:space="0" w:color="auto"/>
        <w:right w:val="none" w:sz="0" w:space="0" w:color="auto"/>
      </w:divBdr>
    </w:div>
    <w:div w:id="1649360549">
      <w:bodyDiv w:val="1"/>
      <w:marLeft w:val="0"/>
      <w:marRight w:val="0"/>
      <w:marTop w:val="0"/>
      <w:marBottom w:val="0"/>
      <w:divBdr>
        <w:top w:val="none" w:sz="0" w:space="0" w:color="auto"/>
        <w:left w:val="none" w:sz="0" w:space="0" w:color="auto"/>
        <w:bottom w:val="none" w:sz="0" w:space="0" w:color="auto"/>
        <w:right w:val="none" w:sz="0" w:space="0" w:color="auto"/>
      </w:divBdr>
    </w:div>
    <w:div w:id="1649630823">
      <w:bodyDiv w:val="1"/>
      <w:marLeft w:val="0"/>
      <w:marRight w:val="0"/>
      <w:marTop w:val="0"/>
      <w:marBottom w:val="0"/>
      <w:divBdr>
        <w:top w:val="none" w:sz="0" w:space="0" w:color="auto"/>
        <w:left w:val="none" w:sz="0" w:space="0" w:color="auto"/>
        <w:bottom w:val="none" w:sz="0" w:space="0" w:color="auto"/>
        <w:right w:val="none" w:sz="0" w:space="0" w:color="auto"/>
      </w:divBdr>
    </w:div>
    <w:div w:id="1663050075">
      <w:bodyDiv w:val="1"/>
      <w:marLeft w:val="0"/>
      <w:marRight w:val="0"/>
      <w:marTop w:val="0"/>
      <w:marBottom w:val="0"/>
      <w:divBdr>
        <w:top w:val="none" w:sz="0" w:space="0" w:color="auto"/>
        <w:left w:val="none" w:sz="0" w:space="0" w:color="auto"/>
        <w:bottom w:val="none" w:sz="0" w:space="0" w:color="auto"/>
        <w:right w:val="none" w:sz="0" w:space="0" w:color="auto"/>
      </w:divBdr>
    </w:div>
    <w:div w:id="1703095299">
      <w:bodyDiv w:val="1"/>
      <w:marLeft w:val="0"/>
      <w:marRight w:val="0"/>
      <w:marTop w:val="0"/>
      <w:marBottom w:val="0"/>
      <w:divBdr>
        <w:top w:val="none" w:sz="0" w:space="0" w:color="auto"/>
        <w:left w:val="none" w:sz="0" w:space="0" w:color="auto"/>
        <w:bottom w:val="none" w:sz="0" w:space="0" w:color="auto"/>
        <w:right w:val="none" w:sz="0" w:space="0" w:color="auto"/>
      </w:divBdr>
    </w:div>
    <w:div w:id="1706558702">
      <w:bodyDiv w:val="1"/>
      <w:marLeft w:val="0"/>
      <w:marRight w:val="0"/>
      <w:marTop w:val="0"/>
      <w:marBottom w:val="0"/>
      <w:divBdr>
        <w:top w:val="none" w:sz="0" w:space="0" w:color="auto"/>
        <w:left w:val="none" w:sz="0" w:space="0" w:color="auto"/>
        <w:bottom w:val="none" w:sz="0" w:space="0" w:color="auto"/>
        <w:right w:val="none" w:sz="0" w:space="0" w:color="auto"/>
      </w:divBdr>
    </w:div>
    <w:div w:id="1707951629">
      <w:bodyDiv w:val="1"/>
      <w:marLeft w:val="0"/>
      <w:marRight w:val="0"/>
      <w:marTop w:val="0"/>
      <w:marBottom w:val="0"/>
      <w:divBdr>
        <w:top w:val="none" w:sz="0" w:space="0" w:color="auto"/>
        <w:left w:val="none" w:sz="0" w:space="0" w:color="auto"/>
        <w:bottom w:val="none" w:sz="0" w:space="0" w:color="auto"/>
        <w:right w:val="none" w:sz="0" w:space="0" w:color="auto"/>
      </w:divBdr>
    </w:div>
    <w:div w:id="1712533310">
      <w:bodyDiv w:val="1"/>
      <w:marLeft w:val="0"/>
      <w:marRight w:val="0"/>
      <w:marTop w:val="0"/>
      <w:marBottom w:val="0"/>
      <w:divBdr>
        <w:top w:val="none" w:sz="0" w:space="0" w:color="auto"/>
        <w:left w:val="none" w:sz="0" w:space="0" w:color="auto"/>
        <w:bottom w:val="none" w:sz="0" w:space="0" w:color="auto"/>
        <w:right w:val="none" w:sz="0" w:space="0" w:color="auto"/>
      </w:divBdr>
    </w:div>
    <w:div w:id="1726949948">
      <w:bodyDiv w:val="1"/>
      <w:marLeft w:val="0"/>
      <w:marRight w:val="0"/>
      <w:marTop w:val="0"/>
      <w:marBottom w:val="0"/>
      <w:divBdr>
        <w:top w:val="none" w:sz="0" w:space="0" w:color="auto"/>
        <w:left w:val="none" w:sz="0" w:space="0" w:color="auto"/>
        <w:bottom w:val="none" w:sz="0" w:space="0" w:color="auto"/>
        <w:right w:val="none" w:sz="0" w:space="0" w:color="auto"/>
      </w:divBdr>
    </w:div>
    <w:div w:id="1728333316">
      <w:bodyDiv w:val="1"/>
      <w:marLeft w:val="0"/>
      <w:marRight w:val="0"/>
      <w:marTop w:val="0"/>
      <w:marBottom w:val="0"/>
      <w:divBdr>
        <w:top w:val="none" w:sz="0" w:space="0" w:color="auto"/>
        <w:left w:val="none" w:sz="0" w:space="0" w:color="auto"/>
        <w:bottom w:val="none" w:sz="0" w:space="0" w:color="auto"/>
        <w:right w:val="none" w:sz="0" w:space="0" w:color="auto"/>
      </w:divBdr>
    </w:div>
    <w:div w:id="1729038876">
      <w:bodyDiv w:val="1"/>
      <w:marLeft w:val="0"/>
      <w:marRight w:val="0"/>
      <w:marTop w:val="0"/>
      <w:marBottom w:val="0"/>
      <w:divBdr>
        <w:top w:val="none" w:sz="0" w:space="0" w:color="auto"/>
        <w:left w:val="none" w:sz="0" w:space="0" w:color="auto"/>
        <w:bottom w:val="none" w:sz="0" w:space="0" w:color="auto"/>
        <w:right w:val="none" w:sz="0" w:space="0" w:color="auto"/>
      </w:divBdr>
    </w:div>
    <w:div w:id="1735003579">
      <w:bodyDiv w:val="1"/>
      <w:marLeft w:val="0"/>
      <w:marRight w:val="0"/>
      <w:marTop w:val="0"/>
      <w:marBottom w:val="0"/>
      <w:divBdr>
        <w:top w:val="none" w:sz="0" w:space="0" w:color="auto"/>
        <w:left w:val="none" w:sz="0" w:space="0" w:color="auto"/>
        <w:bottom w:val="none" w:sz="0" w:space="0" w:color="auto"/>
        <w:right w:val="none" w:sz="0" w:space="0" w:color="auto"/>
      </w:divBdr>
    </w:div>
    <w:div w:id="1737162821">
      <w:bodyDiv w:val="1"/>
      <w:marLeft w:val="0"/>
      <w:marRight w:val="0"/>
      <w:marTop w:val="0"/>
      <w:marBottom w:val="0"/>
      <w:divBdr>
        <w:top w:val="none" w:sz="0" w:space="0" w:color="auto"/>
        <w:left w:val="none" w:sz="0" w:space="0" w:color="auto"/>
        <w:bottom w:val="none" w:sz="0" w:space="0" w:color="auto"/>
        <w:right w:val="none" w:sz="0" w:space="0" w:color="auto"/>
      </w:divBdr>
    </w:div>
    <w:div w:id="1745882229">
      <w:bodyDiv w:val="1"/>
      <w:marLeft w:val="0"/>
      <w:marRight w:val="0"/>
      <w:marTop w:val="0"/>
      <w:marBottom w:val="0"/>
      <w:divBdr>
        <w:top w:val="none" w:sz="0" w:space="0" w:color="auto"/>
        <w:left w:val="none" w:sz="0" w:space="0" w:color="auto"/>
        <w:bottom w:val="none" w:sz="0" w:space="0" w:color="auto"/>
        <w:right w:val="none" w:sz="0" w:space="0" w:color="auto"/>
      </w:divBdr>
    </w:div>
    <w:div w:id="1757747893">
      <w:bodyDiv w:val="1"/>
      <w:marLeft w:val="0"/>
      <w:marRight w:val="0"/>
      <w:marTop w:val="0"/>
      <w:marBottom w:val="0"/>
      <w:divBdr>
        <w:top w:val="none" w:sz="0" w:space="0" w:color="auto"/>
        <w:left w:val="none" w:sz="0" w:space="0" w:color="auto"/>
        <w:bottom w:val="none" w:sz="0" w:space="0" w:color="auto"/>
        <w:right w:val="none" w:sz="0" w:space="0" w:color="auto"/>
      </w:divBdr>
    </w:div>
    <w:div w:id="1767339907">
      <w:bodyDiv w:val="1"/>
      <w:marLeft w:val="0"/>
      <w:marRight w:val="0"/>
      <w:marTop w:val="0"/>
      <w:marBottom w:val="0"/>
      <w:divBdr>
        <w:top w:val="none" w:sz="0" w:space="0" w:color="auto"/>
        <w:left w:val="none" w:sz="0" w:space="0" w:color="auto"/>
        <w:bottom w:val="none" w:sz="0" w:space="0" w:color="auto"/>
        <w:right w:val="none" w:sz="0" w:space="0" w:color="auto"/>
      </w:divBdr>
    </w:div>
    <w:div w:id="1777627905">
      <w:bodyDiv w:val="1"/>
      <w:marLeft w:val="0"/>
      <w:marRight w:val="0"/>
      <w:marTop w:val="0"/>
      <w:marBottom w:val="0"/>
      <w:divBdr>
        <w:top w:val="none" w:sz="0" w:space="0" w:color="auto"/>
        <w:left w:val="none" w:sz="0" w:space="0" w:color="auto"/>
        <w:bottom w:val="none" w:sz="0" w:space="0" w:color="auto"/>
        <w:right w:val="none" w:sz="0" w:space="0" w:color="auto"/>
      </w:divBdr>
    </w:div>
    <w:div w:id="1789885274">
      <w:bodyDiv w:val="1"/>
      <w:marLeft w:val="0"/>
      <w:marRight w:val="0"/>
      <w:marTop w:val="0"/>
      <w:marBottom w:val="0"/>
      <w:divBdr>
        <w:top w:val="none" w:sz="0" w:space="0" w:color="auto"/>
        <w:left w:val="none" w:sz="0" w:space="0" w:color="auto"/>
        <w:bottom w:val="none" w:sz="0" w:space="0" w:color="auto"/>
        <w:right w:val="none" w:sz="0" w:space="0" w:color="auto"/>
      </w:divBdr>
    </w:div>
    <w:div w:id="1797405091">
      <w:bodyDiv w:val="1"/>
      <w:marLeft w:val="0"/>
      <w:marRight w:val="0"/>
      <w:marTop w:val="0"/>
      <w:marBottom w:val="0"/>
      <w:divBdr>
        <w:top w:val="none" w:sz="0" w:space="0" w:color="auto"/>
        <w:left w:val="none" w:sz="0" w:space="0" w:color="auto"/>
        <w:bottom w:val="none" w:sz="0" w:space="0" w:color="auto"/>
        <w:right w:val="none" w:sz="0" w:space="0" w:color="auto"/>
      </w:divBdr>
    </w:div>
    <w:div w:id="1812477318">
      <w:bodyDiv w:val="1"/>
      <w:marLeft w:val="0"/>
      <w:marRight w:val="0"/>
      <w:marTop w:val="0"/>
      <w:marBottom w:val="0"/>
      <w:divBdr>
        <w:top w:val="none" w:sz="0" w:space="0" w:color="auto"/>
        <w:left w:val="none" w:sz="0" w:space="0" w:color="auto"/>
        <w:bottom w:val="none" w:sz="0" w:space="0" w:color="auto"/>
        <w:right w:val="none" w:sz="0" w:space="0" w:color="auto"/>
      </w:divBdr>
    </w:div>
    <w:div w:id="1848904317">
      <w:bodyDiv w:val="1"/>
      <w:marLeft w:val="0"/>
      <w:marRight w:val="0"/>
      <w:marTop w:val="0"/>
      <w:marBottom w:val="0"/>
      <w:divBdr>
        <w:top w:val="none" w:sz="0" w:space="0" w:color="auto"/>
        <w:left w:val="none" w:sz="0" w:space="0" w:color="auto"/>
        <w:bottom w:val="none" w:sz="0" w:space="0" w:color="auto"/>
        <w:right w:val="none" w:sz="0" w:space="0" w:color="auto"/>
      </w:divBdr>
    </w:div>
    <w:div w:id="1853182128">
      <w:bodyDiv w:val="1"/>
      <w:marLeft w:val="0"/>
      <w:marRight w:val="0"/>
      <w:marTop w:val="0"/>
      <w:marBottom w:val="0"/>
      <w:divBdr>
        <w:top w:val="none" w:sz="0" w:space="0" w:color="auto"/>
        <w:left w:val="none" w:sz="0" w:space="0" w:color="auto"/>
        <w:bottom w:val="none" w:sz="0" w:space="0" w:color="auto"/>
        <w:right w:val="none" w:sz="0" w:space="0" w:color="auto"/>
      </w:divBdr>
    </w:div>
    <w:div w:id="1862432947">
      <w:bodyDiv w:val="1"/>
      <w:marLeft w:val="0"/>
      <w:marRight w:val="0"/>
      <w:marTop w:val="0"/>
      <w:marBottom w:val="0"/>
      <w:divBdr>
        <w:top w:val="none" w:sz="0" w:space="0" w:color="auto"/>
        <w:left w:val="none" w:sz="0" w:space="0" w:color="auto"/>
        <w:bottom w:val="none" w:sz="0" w:space="0" w:color="auto"/>
        <w:right w:val="none" w:sz="0" w:space="0" w:color="auto"/>
      </w:divBdr>
    </w:div>
    <w:div w:id="1870069772">
      <w:bodyDiv w:val="1"/>
      <w:marLeft w:val="0"/>
      <w:marRight w:val="0"/>
      <w:marTop w:val="0"/>
      <w:marBottom w:val="0"/>
      <w:divBdr>
        <w:top w:val="none" w:sz="0" w:space="0" w:color="auto"/>
        <w:left w:val="none" w:sz="0" w:space="0" w:color="auto"/>
        <w:bottom w:val="none" w:sz="0" w:space="0" w:color="auto"/>
        <w:right w:val="none" w:sz="0" w:space="0" w:color="auto"/>
      </w:divBdr>
    </w:div>
    <w:div w:id="1877965524">
      <w:bodyDiv w:val="1"/>
      <w:marLeft w:val="0"/>
      <w:marRight w:val="0"/>
      <w:marTop w:val="0"/>
      <w:marBottom w:val="0"/>
      <w:divBdr>
        <w:top w:val="none" w:sz="0" w:space="0" w:color="auto"/>
        <w:left w:val="none" w:sz="0" w:space="0" w:color="auto"/>
        <w:bottom w:val="none" w:sz="0" w:space="0" w:color="auto"/>
        <w:right w:val="none" w:sz="0" w:space="0" w:color="auto"/>
      </w:divBdr>
    </w:div>
    <w:div w:id="1884168929">
      <w:bodyDiv w:val="1"/>
      <w:marLeft w:val="0"/>
      <w:marRight w:val="0"/>
      <w:marTop w:val="0"/>
      <w:marBottom w:val="0"/>
      <w:divBdr>
        <w:top w:val="none" w:sz="0" w:space="0" w:color="auto"/>
        <w:left w:val="none" w:sz="0" w:space="0" w:color="auto"/>
        <w:bottom w:val="none" w:sz="0" w:space="0" w:color="auto"/>
        <w:right w:val="none" w:sz="0" w:space="0" w:color="auto"/>
      </w:divBdr>
    </w:div>
    <w:div w:id="1897813742">
      <w:bodyDiv w:val="1"/>
      <w:marLeft w:val="0"/>
      <w:marRight w:val="0"/>
      <w:marTop w:val="0"/>
      <w:marBottom w:val="0"/>
      <w:divBdr>
        <w:top w:val="none" w:sz="0" w:space="0" w:color="auto"/>
        <w:left w:val="none" w:sz="0" w:space="0" w:color="auto"/>
        <w:bottom w:val="none" w:sz="0" w:space="0" w:color="auto"/>
        <w:right w:val="none" w:sz="0" w:space="0" w:color="auto"/>
      </w:divBdr>
    </w:div>
    <w:div w:id="1903566281">
      <w:bodyDiv w:val="1"/>
      <w:marLeft w:val="0"/>
      <w:marRight w:val="0"/>
      <w:marTop w:val="0"/>
      <w:marBottom w:val="0"/>
      <w:divBdr>
        <w:top w:val="none" w:sz="0" w:space="0" w:color="auto"/>
        <w:left w:val="none" w:sz="0" w:space="0" w:color="auto"/>
        <w:bottom w:val="none" w:sz="0" w:space="0" w:color="auto"/>
        <w:right w:val="none" w:sz="0" w:space="0" w:color="auto"/>
      </w:divBdr>
    </w:div>
    <w:div w:id="1905750887">
      <w:bodyDiv w:val="1"/>
      <w:marLeft w:val="0"/>
      <w:marRight w:val="0"/>
      <w:marTop w:val="0"/>
      <w:marBottom w:val="0"/>
      <w:divBdr>
        <w:top w:val="none" w:sz="0" w:space="0" w:color="auto"/>
        <w:left w:val="none" w:sz="0" w:space="0" w:color="auto"/>
        <w:bottom w:val="none" w:sz="0" w:space="0" w:color="auto"/>
        <w:right w:val="none" w:sz="0" w:space="0" w:color="auto"/>
      </w:divBdr>
    </w:div>
    <w:div w:id="1914044516">
      <w:bodyDiv w:val="1"/>
      <w:marLeft w:val="0"/>
      <w:marRight w:val="0"/>
      <w:marTop w:val="0"/>
      <w:marBottom w:val="0"/>
      <w:divBdr>
        <w:top w:val="none" w:sz="0" w:space="0" w:color="auto"/>
        <w:left w:val="none" w:sz="0" w:space="0" w:color="auto"/>
        <w:bottom w:val="none" w:sz="0" w:space="0" w:color="auto"/>
        <w:right w:val="none" w:sz="0" w:space="0" w:color="auto"/>
      </w:divBdr>
    </w:div>
    <w:div w:id="1929341363">
      <w:bodyDiv w:val="1"/>
      <w:marLeft w:val="0"/>
      <w:marRight w:val="0"/>
      <w:marTop w:val="0"/>
      <w:marBottom w:val="0"/>
      <w:divBdr>
        <w:top w:val="none" w:sz="0" w:space="0" w:color="auto"/>
        <w:left w:val="none" w:sz="0" w:space="0" w:color="auto"/>
        <w:bottom w:val="none" w:sz="0" w:space="0" w:color="auto"/>
        <w:right w:val="none" w:sz="0" w:space="0" w:color="auto"/>
      </w:divBdr>
    </w:div>
    <w:div w:id="1933856679">
      <w:bodyDiv w:val="1"/>
      <w:marLeft w:val="0"/>
      <w:marRight w:val="0"/>
      <w:marTop w:val="0"/>
      <w:marBottom w:val="0"/>
      <w:divBdr>
        <w:top w:val="none" w:sz="0" w:space="0" w:color="auto"/>
        <w:left w:val="none" w:sz="0" w:space="0" w:color="auto"/>
        <w:bottom w:val="none" w:sz="0" w:space="0" w:color="auto"/>
        <w:right w:val="none" w:sz="0" w:space="0" w:color="auto"/>
      </w:divBdr>
    </w:div>
    <w:div w:id="1939751930">
      <w:bodyDiv w:val="1"/>
      <w:marLeft w:val="0"/>
      <w:marRight w:val="0"/>
      <w:marTop w:val="0"/>
      <w:marBottom w:val="0"/>
      <w:divBdr>
        <w:top w:val="none" w:sz="0" w:space="0" w:color="auto"/>
        <w:left w:val="none" w:sz="0" w:space="0" w:color="auto"/>
        <w:bottom w:val="none" w:sz="0" w:space="0" w:color="auto"/>
        <w:right w:val="none" w:sz="0" w:space="0" w:color="auto"/>
      </w:divBdr>
    </w:div>
    <w:div w:id="1955087718">
      <w:bodyDiv w:val="1"/>
      <w:marLeft w:val="0"/>
      <w:marRight w:val="0"/>
      <w:marTop w:val="0"/>
      <w:marBottom w:val="0"/>
      <w:divBdr>
        <w:top w:val="none" w:sz="0" w:space="0" w:color="auto"/>
        <w:left w:val="none" w:sz="0" w:space="0" w:color="auto"/>
        <w:bottom w:val="none" w:sz="0" w:space="0" w:color="auto"/>
        <w:right w:val="none" w:sz="0" w:space="0" w:color="auto"/>
      </w:divBdr>
    </w:div>
    <w:div w:id="1955357834">
      <w:bodyDiv w:val="1"/>
      <w:marLeft w:val="0"/>
      <w:marRight w:val="0"/>
      <w:marTop w:val="0"/>
      <w:marBottom w:val="0"/>
      <w:divBdr>
        <w:top w:val="none" w:sz="0" w:space="0" w:color="auto"/>
        <w:left w:val="none" w:sz="0" w:space="0" w:color="auto"/>
        <w:bottom w:val="none" w:sz="0" w:space="0" w:color="auto"/>
        <w:right w:val="none" w:sz="0" w:space="0" w:color="auto"/>
      </w:divBdr>
    </w:div>
    <w:div w:id="1969510145">
      <w:bodyDiv w:val="1"/>
      <w:marLeft w:val="0"/>
      <w:marRight w:val="0"/>
      <w:marTop w:val="0"/>
      <w:marBottom w:val="0"/>
      <w:divBdr>
        <w:top w:val="none" w:sz="0" w:space="0" w:color="auto"/>
        <w:left w:val="none" w:sz="0" w:space="0" w:color="auto"/>
        <w:bottom w:val="none" w:sz="0" w:space="0" w:color="auto"/>
        <w:right w:val="none" w:sz="0" w:space="0" w:color="auto"/>
      </w:divBdr>
    </w:div>
    <w:div w:id="1970890181">
      <w:bodyDiv w:val="1"/>
      <w:marLeft w:val="0"/>
      <w:marRight w:val="0"/>
      <w:marTop w:val="0"/>
      <w:marBottom w:val="0"/>
      <w:divBdr>
        <w:top w:val="none" w:sz="0" w:space="0" w:color="auto"/>
        <w:left w:val="none" w:sz="0" w:space="0" w:color="auto"/>
        <w:bottom w:val="none" w:sz="0" w:space="0" w:color="auto"/>
        <w:right w:val="none" w:sz="0" w:space="0" w:color="auto"/>
      </w:divBdr>
    </w:div>
    <w:div w:id="1973095488">
      <w:bodyDiv w:val="1"/>
      <w:marLeft w:val="0"/>
      <w:marRight w:val="0"/>
      <w:marTop w:val="0"/>
      <w:marBottom w:val="0"/>
      <w:divBdr>
        <w:top w:val="none" w:sz="0" w:space="0" w:color="auto"/>
        <w:left w:val="none" w:sz="0" w:space="0" w:color="auto"/>
        <w:bottom w:val="none" w:sz="0" w:space="0" w:color="auto"/>
        <w:right w:val="none" w:sz="0" w:space="0" w:color="auto"/>
      </w:divBdr>
    </w:div>
    <w:div w:id="1986278132">
      <w:bodyDiv w:val="1"/>
      <w:marLeft w:val="0"/>
      <w:marRight w:val="0"/>
      <w:marTop w:val="0"/>
      <w:marBottom w:val="0"/>
      <w:divBdr>
        <w:top w:val="none" w:sz="0" w:space="0" w:color="auto"/>
        <w:left w:val="none" w:sz="0" w:space="0" w:color="auto"/>
        <w:bottom w:val="none" w:sz="0" w:space="0" w:color="auto"/>
        <w:right w:val="none" w:sz="0" w:space="0" w:color="auto"/>
      </w:divBdr>
    </w:div>
    <w:div w:id="1991907911">
      <w:bodyDiv w:val="1"/>
      <w:marLeft w:val="0"/>
      <w:marRight w:val="0"/>
      <w:marTop w:val="0"/>
      <w:marBottom w:val="0"/>
      <w:divBdr>
        <w:top w:val="none" w:sz="0" w:space="0" w:color="auto"/>
        <w:left w:val="none" w:sz="0" w:space="0" w:color="auto"/>
        <w:bottom w:val="none" w:sz="0" w:space="0" w:color="auto"/>
        <w:right w:val="none" w:sz="0" w:space="0" w:color="auto"/>
      </w:divBdr>
    </w:div>
    <w:div w:id="2022465165">
      <w:bodyDiv w:val="1"/>
      <w:marLeft w:val="0"/>
      <w:marRight w:val="0"/>
      <w:marTop w:val="0"/>
      <w:marBottom w:val="0"/>
      <w:divBdr>
        <w:top w:val="none" w:sz="0" w:space="0" w:color="auto"/>
        <w:left w:val="none" w:sz="0" w:space="0" w:color="auto"/>
        <w:bottom w:val="none" w:sz="0" w:space="0" w:color="auto"/>
        <w:right w:val="none" w:sz="0" w:space="0" w:color="auto"/>
      </w:divBdr>
    </w:div>
    <w:div w:id="2037806359">
      <w:bodyDiv w:val="1"/>
      <w:marLeft w:val="0"/>
      <w:marRight w:val="0"/>
      <w:marTop w:val="0"/>
      <w:marBottom w:val="0"/>
      <w:divBdr>
        <w:top w:val="none" w:sz="0" w:space="0" w:color="auto"/>
        <w:left w:val="none" w:sz="0" w:space="0" w:color="auto"/>
        <w:bottom w:val="none" w:sz="0" w:space="0" w:color="auto"/>
        <w:right w:val="none" w:sz="0" w:space="0" w:color="auto"/>
      </w:divBdr>
    </w:div>
    <w:div w:id="2040399485">
      <w:bodyDiv w:val="1"/>
      <w:marLeft w:val="0"/>
      <w:marRight w:val="0"/>
      <w:marTop w:val="0"/>
      <w:marBottom w:val="0"/>
      <w:divBdr>
        <w:top w:val="none" w:sz="0" w:space="0" w:color="auto"/>
        <w:left w:val="none" w:sz="0" w:space="0" w:color="auto"/>
        <w:bottom w:val="none" w:sz="0" w:space="0" w:color="auto"/>
        <w:right w:val="none" w:sz="0" w:space="0" w:color="auto"/>
      </w:divBdr>
    </w:div>
    <w:div w:id="2060325738">
      <w:bodyDiv w:val="1"/>
      <w:marLeft w:val="0"/>
      <w:marRight w:val="0"/>
      <w:marTop w:val="0"/>
      <w:marBottom w:val="0"/>
      <w:divBdr>
        <w:top w:val="none" w:sz="0" w:space="0" w:color="auto"/>
        <w:left w:val="none" w:sz="0" w:space="0" w:color="auto"/>
        <w:bottom w:val="none" w:sz="0" w:space="0" w:color="auto"/>
        <w:right w:val="none" w:sz="0" w:space="0" w:color="auto"/>
      </w:divBdr>
    </w:div>
    <w:div w:id="2077510665">
      <w:bodyDiv w:val="1"/>
      <w:marLeft w:val="0"/>
      <w:marRight w:val="0"/>
      <w:marTop w:val="0"/>
      <w:marBottom w:val="0"/>
      <w:divBdr>
        <w:top w:val="none" w:sz="0" w:space="0" w:color="auto"/>
        <w:left w:val="none" w:sz="0" w:space="0" w:color="auto"/>
        <w:bottom w:val="none" w:sz="0" w:space="0" w:color="auto"/>
        <w:right w:val="none" w:sz="0" w:space="0" w:color="auto"/>
      </w:divBdr>
    </w:div>
    <w:div w:id="2086947147">
      <w:bodyDiv w:val="1"/>
      <w:marLeft w:val="0"/>
      <w:marRight w:val="0"/>
      <w:marTop w:val="0"/>
      <w:marBottom w:val="0"/>
      <w:divBdr>
        <w:top w:val="none" w:sz="0" w:space="0" w:color="auto"/>
        <w:left w:val="none" w:sz="0" w:space="0" w:color="auto"/>
        <w:bottom w:val="none" w:sz="0" w:space="0" w:color="auto"/>
        <w:right w:val="none" w:sz="0" w:space="0" w:color="auto"/>
      </w:divBdr>
    </w:div>
    <w:div w:id="2089499526">
      <w:bodyDiv w:val="1"/>
      <w:marLeft w:val="0"/>
      <w:marRight w:val="0"/>
      <w:marTop w:val="0"/>
      <w:marBottom w:val="0"/>
      <w:divBdr>
        <w:top w:val="none" w:sz="0" w:space="0" w:color="auto"/>
        <w:left w:val="none" w:sz="0" w:space="0" w:color="auto"/>
        <w:bottom w:val="none" w:sz="0" w:space="0" w:color="auto"/>
        <w:right w:val="none" w:sz="0" w:space="0" w:color="auto"/>
      </w:divBdr>
    </w:div>
    <w:div w:id="2090077963">
      <w:bodyDiv w:val="1"/>
      <w:marLeft w:val="0"/>
      <w:marRight w:val="0"/>
      <w:marTop w:val="0"/>
      <w:marBottom w:val="0"/>
      <w:divBdr>
        <w:top w:val="none" w:sz="0" w:space="0" w:color="auto"/>
        <w:left w:val="none" w:sz="0" w:space="0" w:color="auto"/>
        <w:bottom w:val="none" w:sz="0" w:space="0" w:color="auto"/>
        <w:right w:val="none" w:sz="0" w:space="0" w:color="auto"/>
      </w:divBdr>
    </w:div>
    <w:div w:id="2101948166">
      <w:bodyDiv w:val="1"/>
      <w:marLeft w:val="0"/>
      <w:marRight w:val="0"/>
      <w:marTop w:val="0"/>
      <w:marBottom w:val="0"/>
      <w:divBdr>
        <w:top w:val="none" w:sz="0" w:space="0" w:color="auto"/>
        <w:left w:val="none" w:sz="0" w:space="0" w:color="auto"/>
        <w:bottom w:val="none" w:sz="0" w:space="0" w:color="auto"/>
        <w:right w:val="none" w:sz="0" w:space="0" w:color="auto"/>
      </w:divBdr>
    </w:div>
    <w:div w:id="2115175707">
      <w:bodyDiv w:val="1"/>
      <w:marLeft w:val="0"/>
      <w:marRight w:val="0"/>
      <w:marTop w:val="0"/>
      <w:marBottom w:val="0"/>
      <w:divBdr>
        <w:top w:val="none" w:sz="0" w:space="0" w:color="auto"/>
        <w:left w:val="none" w:sz="0" w:space="0" w:color="auto"/>
        <w:bottom w:val="none" w:sz="0" w:space="0" w:color="auto"/>
        <w:right w:val="none" w:sz="0" w:space="0" w:color="auto"/>
      </w:divBdr>
    </w:div>
    <w:div w:id="21261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arget="https://ru.wikipedia.org/wiki/1_%D1%8F%D0%BD%D0%B2%D0%B0%D1%80%D1%8F" TargetMode="External" Type="http://schemas.openxmlformats.org/officeDocument/2006/relationships/hyperlink"/><Relationship Id="rId18" Target="https://ru.wikipedia.org/wiki/%D0%9A%D0%BE%D0%BB%D0%BF%D0%B8%D0%BD%D1%81%D0%BA%D0%B8%D0%B9_%D1%80%D0%B0%D0%B9%D0%BE%D0%BD" TargetMode="External" Type="http://schemas.openxmlformats.org/officeDocument/2006/relationships/hyperlink"/><Relationship Id="rId26" Target="media/image2.jpeg" Type="http://schemas.openxmlformats.org/officeDocument/2006/relationships/image"/><Relationship Id="rId39" Target="media/image11.wmf" Type="http://schemas.openxmlformats.org/officeDocument/2006/relationships/image"/><Relationship Id="rId3" Target="styles.xml" Type="http://schemas.openxmlformats.org/officeDocument/2006/relationships/styles"/><Relationship Id="rId21" Target="https://ru.wikipedia.org/wiki/%D0%A4%D1%91%D0%B4%D0%BE%D1%80%D0%BE%D0%B2%D1%81%D0%BA%D0%BE%D0%B5_%D1%81%D0%B5%D0%BB%D1%8C%D1%81%D0%BA%D0%BE%D0%B5_%D0%BF%D0%BE%D1%81%D0%B5%D0%BB%D0%B5%D0%BD%D0%B8%D0%B5_(%D0%9B%D0%B5%D0%BD%D0%B8%D0%BD%D0%B3%D1%80%D0%B0%D0%B4%D1%81%D0%BA%D0%B0%D1%8F_%D0%BE%D0%B1%D0%BB%D0%B0%D1%81%D1%82%D1%8C)" TargetMode="External" Type="http://schemas.openxmlformats.org/officeDocument/2006/relationships/hyperlink"/><Relationship Id="rId34" Target="header4.xml" Type="http://schemas.openxmlformats.org/officeDocument/2006/relationships/header"/><Relationship Id="rId42" Target="media/image14.wmf" Type="http://schemas.openxmlformats.org/officeDocument/2006/relationships/image"/><Relationship Id="rId47" Target="media/image19.jpeg" Type="http://schemas.openxmlformats.org/officeDocument/2006/relationships/image"/><Relationship Id="rId50" Target="stylesWithEffects.xml" Type="http://schemas.microsoft.com/office/2007/relationships/stylesWithEffects"/><Relationship Id="rId7" Target="endnotes.xml" Type="http://schemas.openxmlformats.org/officeDocument/2006/relationships/endnotes"/><Relationship Id="rId12" Target="footer3.xml" Type="http://schemas.openxmlformats.org/officeDocument/2006/relationships/footer"/><Relationship Id="rId17" Target="https://ru.wikipedia.org/wiki/2004_%D0%B3%D0%BE%D0%B4" TargetMode="External" Type="http://schemas.openxmlformats.org/officeDocument/2006/relationships/hyperlink"/><Relationship Id="rId25" Target="media/image1.jpeg" Type="http://schemas.openxmlformats.org/officeDocument/2006/relationships/image"/><Relationship Id="rId33" Target="footer4.xml" Type="http://schemas.openxmlformats.org/officeDocument/2006/relationships/footer"/><Relationship Id="rId38" Target="media/image10.wmf" Type="http://schemas.openxmlformats.org/officeDocument/2006/relationships/image"/><Relationship Id="rId46" Target="media/image18.jpeg" Type="http://schemas.openxmlformats.org/officeDocument/2006/relationships/image"/><Relationship Id="rId2" Target="numbering.xml" Type="http://schemas.openxmlformats.org/officeDocument/2006/relationships/numbering"/><Relationship Id="rId16" Target="https://ru.wikipedia.org/wiki/22_%D0%B4%D0%B5%D0%BA%D0%B0%D0%B1%D1%80%D1%8F" TargetMode="External" Type="http://schemas.openxmlformats.org/officeDocument/2006/relationships/hyperlink"/><Relationship Id="rId20" Target="https://ru.wikipedia.org/wiki/%D0%9A%D1%80%D0%B0%D1%81%D0%BD%D0%BE%D0%B1%D0%BE%D1%80%D1%81%D0%BA%D0%BE%D0%B5_%D0%B3%D0%BE%D1%80%D0%BE%D0%B4%D1%81%D0%BA%D0%BE%D0%B5_%D0%BF%D0%BE%D1%81%D0%B5%D0%BB%D0%B5%D0%BD%D0%B8%D0%B5" TargetMode="External" Type="http://schemas.openxmlformats.org/officeDocument/2006/relationships/hyperlink"/><Relationship Id="rId29" Target="media/image5.jpeg" Type="http://schemas.openxmlformats.org/officeDocument/2006/relationships/image"/><Relationship Id="rId41" Target="media/image13.wmf" Type="http://schemas.openxmlformats.org/officeDocument/2006/relationships/image"/><Relationship Id="rId1" Target="../customXml/item1.xml" Type="http://schemas.openxmlformats.org/officeDocument/2006/relationships/customXml"/><Relationship Id="rId6" Target="footnotes.xml" Type="http://schemas.openxmlformats.org/officeDocument/2006/relationships/footnotes"/><Relationship Id="rId11" Target="header2.xml" Type="http://schemas.openxmlformats.org/officeDocument/2006/relationships/header"/><Relationship Id="rId24" Target="https://ru.wikipedia.org/wiki/%D0%9F%D0%BE%D1%81%D1%91%D0%BB%D0%BE%D0%BA_%D0%A2%D0%B5%D0%BB%D1%8C%D0%BC%D0%B0%D0%BD%D0%B0_(%D0%9B%D0%B5%D0%BD%D0%B8%D0%BD%D0%B3%D1%80%D0%B0%D0%B4%D1%81%D0%BA%D0%B0%D1%8F_%D0%BE%D0%B1%D0%BB%D0%B0%D1%81%D1%82%D1%8C)" TargetMode="External" Type="http://schemas.openxmlformats.org/officeDocument/2006/relationships/hyperlink"/><Relationship Id="rId32" Target="embeddings/oleObject1.bin" Type="http://schemas.openxmlformats.org/officeDocument/2006/relationships/oleObject"/><Relationship Id="rId37" Target="media/image9.wmf" Type="http://schemas.openxmlformats.org/officeDocument/2006/relationships/image"/><Relationship Id="rId40" Target="media/image12.wmf" Type="http://schemas.openxmlformats.org/officeDocument/2006/relationships/image"/><Relationship Id="rId45" Target="media/image17.jpeg" Type="http://schemas.openxmlformats.org/officeDocument/2006/relationships/image"/><Relationship Id="rId5" Target="webSettings.xml" Type="http://schemas.openxmlformats.org/officeDocument/2006/relationships/webSettings"/><Relationship Id="rId15" Target="https://ru.wikipedia.org/wiki/%D0%97%D0%B0%D0%BA%D0%BE%D0%BD_(%D0%BF%D1%80%D0%B0%D0%B2%D0%BE)" TargetMode="External" Type="http://schemas.openxmlformats.org/officeDocument/2006/relationships/hyperlink"/><Relationship Id="rId23" Target="https://ru.wikipedia.org/wiki/%D0%9F%D0%BE%D1%81%D1%91%D0%BB%D0%BE%D0%BA" TargetMode="External" Type="http://schemas.openxmlformats.org/officeDocument/2006/relationships/hyperlink"/><Relationship Id="rId28" Target="media/image4.jpeg" Type="http://schemas.openxmlformats.org/officeDocument/2006/relationships/image"/><Relationship Id="rId36" Target="charts/chart1.xml" Type="http://schemas.openxmlformats.org/officeDocument/2006/relationships/chart"/><Relationship Id="rId49" Target="theme/theme1.xml" Type="http://schemas.openxmlformats.org/officeDocument/2006/relationships/theme"/><Relationship Id="rId10" Target="footer2.xml" Type="http://schemas.openxmlformats.org/officeDocument/2006/relationships/footer"/><Relationship Id="rId19" Target="https://ru.wikipedia.org/wiki/%D0%A1%D0%B0%D0%BD%D0%BA%D1%82-%D0%9F%D0%B5%D1%82%D0%B5%D1%80%D0%B1%D1%83%D1%80%D0%B3" TargetMode="External" Type="http://schemas.openxmlformats.org/officeDocument/2006/relationships/hyperlink"/><Relationship Id="rId31" Target="media/image6.wmf" Type="http://schemas.openxmlformats.org/officeDocument/2006/relationships/image"/><Relationship Id="rId44" Target="media/image16.jpeg" Type="http://schemas.openxmlformats.org/officeDocument/2006/relationships/image"/><Relationship Id="rId4" Target="settings.xml" Type="http://schemas.openxmlformats.org/officeDocument/2006/relationships/settings"/><Relationship Id="rId9" Target="footer1.xml" Type="http://schemas.openxmlformats.org/officeDocument/2006/relationships/footer"/><Relationship Id="rId14" Target="https://ru.wikipedia.org/wiki/2006_%D0%B3%D0%BE%D0%B4" TargetMode="External" Type="http://schemas.openxmlformats.org/officeDocument/2006/relationships/hyperlink"/><Relationship Id="rId22" Target="https://ru.wikipedia.org/wiki/%D0%90%D0%B4%D0%BC%D0%B8%D0%BD%D0%B8%D1%81%D1%82%D1%80%D0%B0%D1%82%D0%B8%D0%B2%D0%BD%D1%8B%D0%B9_%D1%86%D0%B5%D0%BD%D1%82%D1%80" TargetMode="External" Type="http://schemas.openxmlformats.org/officeDocument/2006/relationships/hyperlink"/><Relationship Id="rId27" Target="media/image3.jpeg" Type="http://schemas.openxmlformats.org/officeDocument/2006/relationships/image"/><Relationship Id="rId30" Target="header3.xml" Type="http://schemas.openxmlformats.org/officeDocument/2006/relationships/header"/><Relationship Id="rId35" Target="media/image8.jpeg" Type="http://schemas.openxmlformats.org/officeDocument/2006/relationships/image"/><Relationship Id="rId43" Target="media/image15.wmf" Type="http://schemas.openxmlformats.org/officeDocument/2006/relationships/image"/><Relationship Id="rId48" Target="fontTable.xml" Type="http://schemas.openxmlformats.org/officeDocument/2006/relationships/fontTable"/><Relationship Id="rId8" Target="header1.xml" Type="http://schemas.openxmlformats.org/officeDocument/2006/relationships/header"/></Relationships>
</file>

<file path=word/_rels/footer4.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5;&#1077;&#1082;&#1090;&#1086;\Desktop\&#1058;&#1077;&#1083;&#1100;&#1084;&#1072;&#1085;&#1086;&#1074;&#1089;&#1082;&#1086;&#1077;%202014&#1075;\&#1090;&#1077;&#1083;&#1100;&#1084;&#1072;&#1085;&#1072;%20&#1089;&#1090;&#1086;&#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Распределение отведенных стоков по группам абонентов</a:t>
            </a:r>
          </a:p>
        </c:rich>
      </c:tx>
    </c:title>
    <c:view3D>
      <c:rotX val="30"/>
      <c:perspective val="30"/>
    </c:view3D>
    <c:plotArea>
      <c:layout/>
      <c:pie3DChart>
        <c:varyColors val="1"/>
        <c:ser>
          <c:idx val="0"/>
          <c:order val="0"/>
          <c:explosion val="25"/>
          <c:dLbls>
            <c:numFmt formatCode="0.00%" sourceLinked="0"/>
            <c:showPercent val="1"/>
            <c:showLeaderLines val="1"/>
          </c:dLbls>
          <c:cat>
            <c:strRef>
              <c:f>Лист3!$A$2:$A$4</c:f>
              <c:strCache>
                <c:ptCount val="3"/>
                <c:pt idx="0">
                  <c:v>от населения</c:v>
                </c:pt>
                <c:pt idx="1">
                  <c:v>от бюджето-финансируемых организаций</c:v>
                </c:pt>
                <c:pt idx="2">
                  <c:v>от прочих потребителей</c:v>
                </c:pt>
              </c:strCache>
            </c:strRef>
          </c:cat>
          <c:val>
            <c:numRef>
              <c:f>Лист3!$C$2:$C$4</c:f>
              <c:numCache>
                <c:formatCode>General</c:formatCode>
                <c:ptCount val="3"/>
                <c:pt idx="0">
                  <c:v>899.28000000000054</c:v>
                </c:pt>
                <c:pt idx="1">
                  <c:v>6.9300000000000024</c:v>
                </c:pt>
                <c:pt idx="2">
                  <c:v>110.97999999999999</c:v>
                </c:pt>
              </c:numCache>
            </c:numRef>
          </c:val>
        </c:ser>
      </c:pie3DChart>
    </c:plotArea>
    <c:legend>
      <c:legendPos val="r"/>
      <c:txPr>
        <a:bodyPr/>
        <a:lstStyle/>
        <a:p>
          <a:pPr rtl="0">
            <a:defRPr/>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9D6A6-6331-49BD-8D6A-4C8B4E25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54</Pages>
  <Words>16363</Words>
  <Characters>93275</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СХЕМА ВОДОСНАБЖЕНИЯ И ВОДООТВЕДЕНИЯ МО ЗАТО ВИДЯЕВО МУРМАНСКОЙ ОБЛАСТИ</vt:lpstr>
    </vt:vector>
  </TitlesOfParts>
  <Company>Home</Company>
  <LinksUpToDate>false</LinksUpToDate>
  <CharactersWithSpaces>109420</CharactersWithSpaces>
  <SharedDoc>false</SharedDoc>
  <HLinks>
    <vt:vector size="312" baseType="variant">
      <vt:variant>
        <vt:i4>1703995</vt:i4>
      </vt:variant>
      <vt:variant>
        <vt:i4>276</vt:i4>
      </vt:variant>
      <vt:variant>
        <vt:i4>0</vt:i4>
      </vt:variant>
      <vt:variant>
        <vt:i4>5</vt:i4>
      </vt:variant>
      <vt:variant>
        <vt:lpwstr>https://ru.wikipedia.org/wiki/%D0%9F%D0%BE%D1%81%D1%91%D0%BB%D0%BE%D0%BA_%D0%A2%D0%B5%D0%BB%D1%8C%D0%BC%D0%B0%D0%BD%D0%B0_(%D0%9B%D0%B5%D0%BD%D0%B8%D0%BD%D0%B3%D1%80%D0%B0%D0%B4%D1%81%D0%BA%D0%B0%D1%8F_%D0%BE%D0%B1%D0%BB%D0%B0%D1%81%D1%82%D1%8C)</vt:lpwstr>
      </vt:variant>
      <vt:variant>
        <vt:lpwstr/>
      </vt:variant>
      <vt:variant>
        <vt:i4>1179726</vt:i4>
      </vt:variant>
      <vt:variant>
        <vt:i4>273</vt:i4>
      </vt:variant>
      <vt:variant>
        <vt:i4>0</vt:i4>
      </vt:variant>
      <vt:variant>
        <vt:i4>5</vt:i4>
      </vt:variant>
      <vt:variant>
        <vt:lpwstr>https://ru.wikipedia.org/wiki/%D0%9F%D0%BE%D1%81%D1%91%D0%BB%D0%BE%D0%BA</vt:lpwstr>
      </vt:variant>
      <vt:variant>
        <vt:lpwstr/>
      </vt:variant>
      <vt:variant>
        <vt:i4>1900584</vt:i4>
      </vt:variant>
      <vt:variant>
        <vt:i4>270</vt:i4>
      </vt:variant>
      <vt:variant>
        <vt:i4>0</vt:i4>
      </vt:variant>
      <vt:variant>
        <vt:i4>5</vt:i4>
      </vt:variant>
      <vt:variant>
        <vt:lpwstr>https://ru.wikipedia.org/wiki/%D0%90%D0%B4%D0%BC%D0%B8%D0%BD%D0%B8%D1%81%D1%82%D1%80%D0%B0%D1%82%D0%B8%D0%B2%D0%BD%D1%8B%D0%B9_%D1%86%D0%B5%D0%BD%D1%82%D1%80</vt:lpwstr>
      </vt:variant>
      <vt:variant>
        <vt:lpwstr/>
      </vt:variant>
      <vt:variant>
        <vt:i4>852081</vt:i4>
      </vt:variant>
      <vt:variant>
        <vt:i4>267</vt:i4>
      </vt:variant>
      <vt:variant>
        <vt:i4>0</vt:i4>
      </vt:variant>
      <vt:variant>
        <vt:i4>5</vt:i4>
      </vt:variant>
      <vt:variant>
        <vt:lpwstr>https://ru.wikipedia.org/wiki/%D0%A4%D1%91%D0%B4%D0%BE%D1%80%D0%BE%D0%B2%D1%81%D0%BA%D0%BE%D0%B5_%D1%81%D0%B5%D0%BB%D1%8C%D1%81%D0%BA%D0%BE%D0%B5_%D0%BF%D0%BE%D1%81%D0%B5%D0%BB%D0%B5%D0%BD%D0%B8%D0%B5_(%D0%9B%D0%B5%D0%BD%D0%B8%D0%BD%D0%B3%D1%80%D0%B0%D0%B4%D1%81%D0%BA%D0%B0%D1%8F_%D0%BE%D0%B1%D0%BB%D0%B0%D1%81%D1%82%D1%8C)</vt:lpwstr>
      </vt:variant>
      <vt:variant>
        <vt:lpwstr/>
      </vt:variant>
      <vt:variant>
        <vt:i4>1179722</vt:i4>
      </vt:variant>
      <vt:variant>
        <vt:i4>264</vt:i4>
      </vt:variant>
      <vt:variant>
        <vt:i4>0</vt:i4>
      </vt:variant>
      <vt:variant>
        <vt:i4>5</vt:i4>
      </vt:variant>
      <vt:variant>
        <vt:lpwstr>https://ru.wikipedia.org/wiki/%D0%9A%D1%80%D0%B0%D1%81%D0%BD%D0%BE%D0%B1%D0%BE%D1%80%D1%81%D0%BA%D0%BE%D0%B5_%D0%B3%D0%BE%D1%80%D0%BE%D0%B4%D1%81%D0%BA%D0%BE%D0%B5_%D0%BF%D0%BE%D1%81%D0%B5%D0%BB%D0%B5%D0%BD%D0%B8%D0%B5</vt:lpwstr>
      </vt:variant>
      <vt:variant>
        <vt:lpwstr/>
      </vt:variant>
      <vt:variant>
        <vt:i4>7143542</vt:i4>
      </vt:variant>
      <vt:variant>
        <vt:i4>261</vt:i4>
      </vt:variant>
      <vt:variant>
        <vt:i4>0</vt:i4>
      </vt:variant>
      <vt:variant>
        <vt:i4>5</vt:i4>
      </vt:variant>
      <vt:variant>
        <vt:lpwstr>https://ru.wikipedia.org/wiki/%D0%A1%D0%B0%D0%BD%D0%BA%D1%82-%D0%9F%D0%B5%D1%82%D0%B5%D1%80%D0%B1%D1%83%D1%80%D0%B3</vt:lpwstr>
      </vt:variant>
      <vt:variant>
        <vt:lpwstr/>
      </vt:variant>
      <vt:variant>
        <vt:i4>1507361</vt:i4>
      </vt:variant>
      <vt:variant>
        <vt:i4>258</vt:i4>
      </vt:variant>
      <vt:variant>
        <vt:i4>0</vt:i4>
      </vt:variant>
      <vt:variant>
        <vt:i4>5</vt:i4>
      </vt:variant>
      <vt:variant>
        <vt:lpwstr>https://ru.wikipedia.org/wiki/%D0%9A%D0%BE%D0%BB%D0%BF%D0%B8%D0%BD%D1%81%D0%BA%D0%B8%D0%B9_%D1%80%D0%B0%D0%B9%D0%BE%D0%BD</vt:lpwstr>
      </vt:variant>
      <vt:variant>
        <vt:lpwstr/>
      </vt:variant>
      <vt:variant>
        <vt:i4>4522025</vt:i4>
      </vt:variant>
      <vt:variant>
        <vt:i4>255</vt:i4>
      </vt:variant>
      <vt:variant>
        <vt:i4>0</vt:i4>
      </vt:variant>
      <vt:variant>
        <vt:i4>5</vt:i4>
      </vt:variant>
      <vt:variant>
        <vt:lpwstr>https://ru.wikipedia.org/wiki/2004_%D0%B3%D0%BE%D0%B4</vt:lpwstr>
      </vt:variant>
      <vt:variant>
        <vt:lpwstr/>
      </vt:variant>
      <vt:variant>
        <vt:i4>7536670</vt:i4>
      </vt:variant>
      <vt:variant>
        <vt:i4>252</vt:i4>
      </vt:variant>
      <vt:variant>
        <vt:i4>0</vt:i4>
      </vt:variant>
      <vt:variant>
        <vt:i4>5</vt:i4>
      </vt:variant>
      <vt:variant>
        <vt:lpwstr>https://ru.wikipedia.org/wiki/22_%D0%B4%D0%B5%D0%BA%D0%B0%D0%B1%D1%80%D1%8F</vt:lpwstr>
      </vt:variant>
      <vt:variant>
        <vt:lpwstr/>
      </vt:variant>
      <vt:variant>
        <vt:i4>4718652</vt:i4>
      </vt:variant>
      <vt:variant>
        <vt:i4>249</vt:i4>
      </vt:variant>
      <vt:variant>
        <vt:i4>0</vt:i4>
      </vt:variant>
      <vt:variant>
        <vt:i4>5</vt:i4>
      </vt:variant>
      <vt:variant>
        <vt:lpwstr>https://ru.wikipedia.org/wiki/%D0%97%D0%B0%D0%BA%D0%BE%D0%BD_(%D0%BF%D1%80%D0%B0%D0%B2%D0%BE)</vt:lpwstr>
      </vt:variant>
      <vt:variant>
        <vt:lpwstr/>
      </vt:variant>
      <vt:variant>
        <vt:i4>4653097</vt:i4>
      </vt:variant>
      <vt:variant>
        <vt:i4>246</vt:i4>
      </vt:variant>
      <vt:variant>
        <vt:i4>0</vt:i4>
      </vt:variant>
      <vt:variant>
        <vt:i4>5</vt:i4>
      </vt:variant>
      <vt:variant>
        <vt:lpwstr>https://ru.wikipedia.org/wiki/2006_%D0%B3%D0%BE%D0%B4</vt:lpwstr>
      </vt:variant>
      <vt:variant>
        <vt:lpwstr/>
      </vt:variant>
      <vt:variant>
        <vt:i4>4128777</vt:i4>
      </vt:variant>
      <vt:variant>
        <vt:i4>243</vt:i4>
      </vt:variant>
      <vt:variant>
        <vt:i4>0</vt:i4>
      </vt:variant>
      <vt:variant>
        <vt:i4>5</vt:i4>
      </vt:variant>
      <vt:variant>
        <vt:lpwstr>https://ru.wikipedia.org/wiki/1_%D1%8F%D0%BD%D0%B2%D0%B0%D1%80%D1%8F</vt:lpwstr>
      </vt:variant>
      <vt:variant>
        <vt:lpwstr/>
      </vt:variant>
      <vt:variant>
        <vt:i4>1703993</vt:i4>
      </vt:variant>
      <vt:variant>
        <vt:i4>236</vt:i4>
      </vt:variant>
      <vt:variant>
        <vt:i4>0</vt:i4>
      </vt:variant>
      <vt:variant>
        <vt:i4>5</vt:i4>
      </vt:variant>
      <vt:variant>
        <vt:lpwstr/>
      </vt:variant>
      <vt:variant>
        <vt:lpwstr>_Toc403488619</vt:lpwstr>
      </vt:variant>
      <vt:variant>
        <vt:i4>1703993</vt:i4>
      </vt:variant>
      <vt:variant>
        <vt:i4>230</vt:i4>
      </vt:variant>
      <vt:variant>
        <vt:i4>0</vt:i4>
      </vt:variant>
      <vt:variant>
        <vt:i4>5</vt:i4>
      </vt:variant>
      <vt:variant>
        <vt:lpwstr/>
      </vt:variant>
      <vt:variant>
        <vt:lpwstr>_Toc403488618</vt:lpwstr>
      </vt:variant>
      <vt:variant>
        <vt:i4>1703993</vt:i4>
      </vt:variant>
      <vt:variant>
        <vt:i4>224</vt:i4>
      </vt:variant>
      <vt:variant>
        <vt:i4>0</vt:i4>
      </vt:variant>
      <vt:variant>
        <vt:i4>5</vt:i4>
      </vt:variant>
      <vt:variant>
        <vt:lpwstr/>
      </vt:variant>
      <vt:variant>
        <vt:lpwstr>_Toc403488617</vt:lpwstr>
      </vt:variant>
      <vt:variant>
        <vt:i4>1703993</vt:i4>
      </vt:variant>
      <vt:variant>
        <vt:i4>218</vt:i4>
      </vt:variant>
      <vt:variant>
        <vt:i4>0</vt:i4>
      </vt:variant>
      <vt:variant>
        <vt:i4>5</vt:i4>
      </vt:variant>
      <vt:variant>
        <vt:lpwstr/>
      </vt:variant>
      <vt:variant>
        <vt:lpwstr>_Toc403488616</vt:lpwstr>
      </vt:variant>
      <vt:variant>
        <vt:i4>1703993</vt:i4>
      </vt:variant>
      <vt:variant>
        <vt:i4>212</vt:i4>
      </vt:variant>
      <vt:variant>
        <vt:i4>0</vt:i4>
      </vt:variant>
      <vt:variant>
        <vt:i4>5</vt:i4>
      </vt:variant>
      <vt:variant>
        <vt:lpwstr/>
      </vt:variant>
      <vt:variant>
        <vt:lpwstr>_Toc403488615</vt:lpwstr>
      </vt:variant>
      <vt:variant>
        <vt:i4>1703993</vt:i4>
      </vt:variant>
      <vt:variant>
        <vt:i4>206</vt:i4>
      </vt:variant>
      <vt:variant>
        <vt:i4>0</vt:i4>
      </vt:variant>
      <vt:variant>
        <vt:i4>5</vt:i4>
      </vt:variant>
      <vt:variant>
        <vt:lpwstr/>
      </vt:variant>
      <vt:variant>
        <vt:lpwstr>_Toc403488614</vt:lpwstr>
      </vt:variant>
      <vt:variant>
        <vt:i4>1703993</vt:i4>
      </vt:variant>
      <vt:variant>
        <vt:i4>200</vt:i4>
      </vt:variant>
      <vt:variant>
        <vt:i4>0</vt:i4>
      </vt:variant>
      <vt:variant>
        <vt:i4>5</vt:i4>
      </vt:variant>
      <vt:variant>
        <vt:lpwstr/>
      </vt:variant>
      <vt:variant>
        <vt:lpwstr>_Toc403488613</vt:lpwstr>
      </vt:variant>
      <vt:variant>
        <vt:i4>1703993</vt:i4>
      </vt:variant>
      <vt:variant>
        <vt:i4>194</vt:i4>
      </vt:variant>
      <vt:variant>
        <vt:i4>0</vt:i4>
      </vt:variant>
      <vt:variant>
        <vt:i4>5</vt:i4>
      </vt:variant>
      <vt:variant>
        <vt:lpwstr/>
      </vt:variant>
      <vt:variant>
        <vt:lpwstr>_Toc403488612</vt:lpwstr>
      </vt:variant>
      <vt:variant>
        <vt:i4>1703993</vt:i4>
      </vt:variant>
      <vt:variant>
        <vt:i4>188</vt:i4>
      </vt:variant>
      <vt:variant>
        <vt:i4>0</vt:i4>
      </vt:variant>
      <vt:variant>
        <vt:i4>5</vt:i4>
      </vt:variant>
      <vt:variant>
        <vt:lpwstr/>
      </vt:variant>
      <vt:variant>
        <vt:lpwstr>_Toc403488611</vt:lpwstr>
      </vt:variant>
      <vt:variant>
        <vt:i4>1703993</vt:i4>
      </vt:variant>
      <vt:variant>
        <vt:i4>182</vt:i4>
      </vt:variant>
      <vt:variant>
        <vt:i4>0</vt:i4>
      </vt:variant>
      <vt:variant>
        <vt:i4>5</vt:i4>
      </vt:variant>
      <vt:variant>
        <vt:lpwstr/>
      </vt:variant>
      <vt:variant>
        <vt:lpwstr>_Toc403488610</vt:lpwstr>
      </vt:variant>
      <vt:variant>
        <vt:i4>1769529</vt:i4>
      </vt:variant>
      <vt:variant>
        <vt:i4>176</vt:i4>
      </vt:variant>
      <vt:variant>
        <vt:i4>0</vt:i4>
      </vt:variant>
      <vt:variant>
        <vt:i4>5</vt:i4>
      </vt:variant>
      <vt:variant>
        <vt:lpwstr/>
      </vt:variant>
      <vt:variant>
        <vt:lpwstr>_Toc403488609</vt:lpwstr>
      </vt:variant>
      <vt:variant>
        <vt:i4>1769529</vt:i4>
      </vt:variant>
      <vt:variant>
        <vt:i4>170</vt:i4>
      </vt:variant>
      <vt:variant>
        <vt:i4>0</vt:i4>
      </vt:variant>
      <vt:variant>
        <vt:i4>5</vt:i4>
      </vt:variant>
      <vt:variant>
        <vt:lpwstr/>
      </vt:variant>
      <vt:variant>
        <vt:lpwstr>_Toc403488608</vt:lpwstr>
      </vt:variant>
      <vt:variant>
        <vt:i4>1769529</vt:i4>
      </vt:variant>
      <vt:variant>
        <vt:i4>164</vt:i4>
      </vt:variant>
      <vt:variant>
        <vt:i4>0</vt:i4>
      </vt:variant>
      <vt:variant>
        <vt:i4>5</vt:i4>
      </vt:variant>
      <vt:variant>
        <vt:lpwstr/>
      </vt:variant>
      <vt:variant>
        <vt:lpwstr>_Toc403488607</vt:lpwstr>
      </vt:variant>
      <vt:variant>
        <vt:i4>1769529</vt:i4>
      </vt:variant>
      <vt:variant>
        <vt:i4>158</vt:i4>
      </vt:variant>
      <vt:variant>
        <vt:i4>0</vt:i4>
      </vt:variant>
      <vt:variant>
        <vt:i4>5</vt:i4>
      </vt:variant>
      <vt:variant>
        <vt:lpwstr/>
      </vt:variant>
      <vt:variant>
        <vt:lpwstr>_Toc403488606</vt:lpwstr>
      </vt:variant>
      <vt:variant>
        <vt:i4>1769529</vt:i4>
      </vt:variant>
      <vt:variant>
        <vt:i4>152</vt:i4>
      </vt:variant>
      <vt:variant>
        <vt:i4>0</vt:i4>
      </vt:variant>
      <vt:variant>
        <vt:i4>5</vt:i4>
      </vt:variant>
      <vt:variant>
        <vt:lpwstr/>
      </vt:variant>
      <vt:variant>
        <vt:lpwstr>_Toc403488605</vt:lpwstr>
      </vt:variant>
      <vt:variant>
        <vt:i4>1769529</vt:i4>
      </vt:variant>
      <vt:variant>
        <vt:i4>146</vt:i4>
      </vt:variant>
      <vt:variant>
        <vt:i4>0</vt:i4>
      </vt:variant>
      <vt:variant>
        <vt:i4>5</vt:i4>
      </vt:variant>
      <vt:variant>
        <vt:lpwstr/>
      </vt:variant>
      <vt:variant>
        <vt:lpwstr>_Toc403488604</vt:lpwstr>
      </vt:variant>
      <vt:variant>
        <vt:i4>1769529</vt:i4>
      </vt:variant>
      <vt:variant>
        <vt:i4>140</vt:i4>
      </vt:variant>
      <vt:variant>
        <vt:i4>0</vt:i4>
      </vt:variant>
      <vt:variant>
        <vt:i4>5</vt:i4>
      </vt:variant>
      <vt:variant>
        <vt:lpwstr/>
      </vt:variant>
      <vt:variant>
        <vt:lpwstr>_Toc403488603</vt:lpwstr>
      </vt:variant>
      <vt:variant>
        <vt:i4>1769529</vt:i4>
      </vt:variant>
      <vt:variant>
        <vt:i4>134</vt:i4>
      </vt:variant>
      <vt:variant>
        <vt:i4>0</vt:i4>
      </vt:variant>
      <vt:variant>
        <vt:i4>5</vt:i4>
      </vt:variant>
      <vt:variant>
        <vt:lpwstr/>
      </vt:variant>
      <vt:variant>
        <vt:lpwstr>_Toc403488602</vt:lpwstr>
      </vt:variant>
      <vt:variant>
        <vt:i4>1769529</vt:i4>
      </vt:variant>
      <vt:variant>
        <vt:i4>128</vt:i4>
      </vt:variant>
      <vt:variant>
        <vt:i4>0</vt:i4>
      </vt:variant>
      <vt:variant>
        <vt:i4>5</vt:i4>
      </vt:variant>
      <vt:variant>
        <vt:lpwstr/>
      </vt:variant>
      <vt:variant>
        <vt:lpwstr>_Toc403488601</vt:lpwstr>
      </vt:variant>
      <vt:variant>
        <vt:i4>1769529</vt:i4>
      </vt:variant>
      <vt:variant>
        <vt:i4>122</vt:i4>
      </vt:variant>
      <vt:variant>
        <vt:i4>0</vt:i4>
      </vt:variant>
      <vt:variant>
        <vt:i4>5</vt:i4>
      </vt:variant>
      <vt:variant>
        <vt:lpwstr/>
      </vt:variant>
      <vt:variant>
        <vt:lpwstr>_Toc403488600</vt:lpwstr>
      </vt:variant>
      <vt:variant>
        <vt:i4>1179706</vt:i4>
      </vt:variant>
      <vt:variant>
        <vt:i4>116</vt:i4>
      </vt:variant>
      <vt:variant>
        <vt:i4>0</vt:i4>
      </vt:variant>
      <vt:variant>
        <vt:i4>5</vt:i4>
      </vt:variant>
      <vt:variant>
        <vt:lpwstr/>
      </vt:variant>
      <vt:variant>
        <vt:lpwstr>_Toc403488599</vt:lpwstr>
      </vt:variant>
      <vt:variant>
        <vt:i4>1179706</vt:i4>
      </vt:variant>
      <vt:variant>
        <vt:i4>110</vt:i4>
      </vt:variant>
      <vt:variant>
        <vt:i4>0</vt:i4>
      </vt:variant>
      <vt:variant>
        <vt:i4>5</vt:i4>
      </vt:variant>
      <vt:variant>
        <vt:lpwstr/>
      </vt:variant>
      <vt:variant>
        <vt:lpwstr>_Toc403488598</vt:lpwstr>
      </vt:variant>
      <vt:variant>
        <vt:i4>1179706</vt:i4>
      </vt:variant>
      <vt:variant>
        <vt:i4>104</vt:i4>
      </vt:variant>
      <vt:variant>
        <vt:i4>0</vt:i4>
      </vt:variant>
      <vt:variant>
        <vt:i4>5</vt:i4>
      </vt:variant>
      <vt:variant>
        <vt:lpwstr/>
      </vt:variant>
      <vt:variant>
        <vt:lpwstr>_Toc403488597</vt:lpwstr>
      </vt:variant>
      <vt:variant>
        <vt:i4>1179706</vt:i4>
      </vt:variant>
      <vt:variant>
        <vt:i4>98</vt:i4>
      </vt:variant>
      <vt:variant>
        <vt:i4>0</vt:i4>
      </vt:variant>
      <vt:variant>
        <vt:i4>5</vt:i4>
      </vt:variant>
      <vt:variant>
        <vt:lpwstr/>
      </vt:variant>
      <vt:variant>
        <vt:lpwstr>_Toc403488596</vt:lpwstr>
      </vt:variant>
      <vt:variant>
        <vt:i4>1179706</vt:i4>
      </vt:variant>
      <vt:variant>
        <vt:i4>92</vt:i4>
      </vt:variant>
      <vt:variant>
        <vt:i4>0</vt:i4>
      </vt:variant>
      <vt:variant>
        <vt:i4>5</vt:i4>
      </vt:variant>
      <vt:variant>
        <vt:lpwstr/>
      </vt:variant>
      <vt:variant>
        <vt:lpwstr>_Toc403488595</vt:lpwstr>
      </vt:variant>
      <vt:variant>
        <vt:i4>1179706</vt:i4>
      </vt:variant>
      <vt:variant>
        <vt:i4>86</vt:i4>
      </vt:variant>
      <vt:variant>
        <vt:i4>0</vt:i4>
      </vt:variant>
      <vt:variant>
        <vt:i4>5</vt:i4>
      </vt:variant>
      <vt:variant>
        <vt:lpwstr/>
      </vt:variant>
      <vt:variant>
        <vt:lpwstr>_Toc403488594</vt:lpwstr>
      </vt:variant>
      <vt:variant>
        <vt:i4>1179706</vt:i4>
      </vt:variant>
      <vt:variant>
        <vt:i4>80</vt:i4>
      </vt:variant>
      <vt:variant>
        <vt:i4>0</vt:i4>
      </vt:variant>
      <vt:variant>
        <vt:i4>5</vt:i4>
      </vt:variant>
      <vt:variant>
        <vt:lpwstr/>
      </vt:variant>
      <vt:variant>
        <vt:lpwstr>_Toc403488593</vt:lpwstr>
      </vt:variant>
      <vt:variant>
        <vt:i4>1179706</vt:i4>
      </vt:variant>
      <vt:variant>
        <vt:i4>74</vt:i4>
      </vt:variant>
      <vt:variant>
        <vt:i4>0</vt:i4>
      </vt:variant>
      <vt:variant>
        <vt:i4>5</vt:i4>
      </vt:variant>
      <vt:variant>
        <vt:lpwstr/>
      </vt:variant>
      <vt:variant>
        <vt:lpwstr>_Toc403488592</vt:lpwstr>
      </vt:variant>
      <vt:variant>
        <vt:i4>1179706</vt:i4>
      </vt:variant>
      <vt:variant>
        <vt:i4>68</vt:i4>
      </vt:variant>
      <vt:variant>
        <vt:i4>0</vt:i4>
      </vt:variant>
      <vt:variant>
        <vt:i4>5</vt:i4>
      </vt:variant>
      <vt:variant>
        <vt:lpwstr/>
      </vt:variant>
      <vt:variant>
        <vt:lpwstr>_Toc403488591</vt:lpwstr>
      </vt:variant>
      <vt:variant>
        <vt:i4>1179706</vt:i4>
      </vt:variant>
      <vt:variant>
        <vt:i4>62</vt:i4>
      </vt:variant>
      <vt:variant>
        <vt:i4>0</vt:i4>
      </vt:variant>
      <vt:variant>
        <vt:i4>5</vt:i4>
      </vt:variant>
      <vt:variant>
        <vt:lpwstr/>
      </vt:variant>
      <vt:variant>
        <vt:lpwstr>_Toc403488590</vt:lpwstr>
      </vt:variant>
      <vt:variant>
        <vt:i4>1245242</vt:i4>
      </vt:variant>
      <vt:variant>
        <vt:i4>56</vt:i4>
      </vt:variant>
      <vt:variant>
        <vt:i4>0</vt:i4>
      </vt:variant>
      <vt:variant>
        <vt:i4>5</vt:i4>
      </vt:variant>
      <vt:variant>
        <vt:lpwstr/>
      </vt:variant>
      <vt:variant>
        <vt:lpwstr>_Toc403488589</vt:lpwstr>
      </vt:variant>
      <vt:variant>
        <vt:i4>1245242</vt:i4>
      </vt:variant>
      <vt:variant>
        <vt:i4>50</vt:i4>
      </vt:variant>
      <vt:variant>
        <vt:i4>0</vt:i4>
      </vt:variant>
      <vt:variant>
        <vt:i4>5</vt:i4>
      </vt:variant>
      <vt:variant>
        <vt:lpwstr/>
      </vt:variant>
      <vt:variant>
        <vt:lpwstr>_Toc403488588</vt:lpwstr>
      </vt:variant>
      <vt:variant>
        <vt:i4>1245242</vt:i4>
      </vt:variant>
      <vt:variant>
        <vt:i4>44</vt:i4>
      </vt:variant>
      <vt:variant>
        <vt:i4>0</vt:i4>
      </vt:variant>
      <vt:variant>
        <vt:i4>5</vt:i4>
      </vt:variant>
      <vt:variant>
        <vt:lpwstr/>
      </vt:variant>
      <vt:variant>
        <vt:lpwstr>_Toc403488587</vt:lpwstr>
      </vt:variant>
      <vt:variant>
        <vt:i4>1245242</vt:i4>
      </vt:variant>
      <vt:variant>
        <vt:i4>38</vt:i4>
      </vt:variant>
      <vt:variant>
        <vt:i4>0</vt:i4>
      </vt:variant>
      <vt:variant>
        <vt:i4>5</vt:i4>
      </vt:variant>
      <vt:variant>
        <vt:lpwstr/>
      </vt:variant>
      <vt:variant>
        <vt:lpwstr>_Toc403488586</vt:lpwstr>
      </vt:variant>
      <vt:variant>
        <vt:i4>1245242</vt:i4>
      </vt:variant>
      <vt:variant>
        <vt:i4>32</vt:i4>
      </vt:variant>
      <vt:variant>
        <vt:i4>0</vt:i4>
      </vt:variant>
      <vt:variant>
        <vt:i4>5</vt:i4>
      </vt:variant>
      <vt:variant>
        <vt:lpwstr/>
      </vt:variant>
      <vt:variant>
        <vt:lpwstr>_Toc403488585</vt:lpwstr>
      </vt:variant>
      <vt:variant>
        <vt:i4>1245242</vt:i4>
      </vt:variant>
      <vt:variant>
        <vt:i4>26</vt:i4>
      </vt:variant>
      <vt:variant>
        <vt:i4>0</vt:i4>
      </vt:variant>
      <vt:variant>
        <vt:i4>5</vt:i4>
      </vt:variant>
      <vt:variant>
        <vt:lpwstr/>
      </vt:variant>
      <vt:variant>
        <vt:lpwstr>_Toc403488584</vt:lpwstr>
      </vt:variant>
      <vt:variant>
        <vt:i4>1245242</vt:i4>
      </vt:variant>
      <vt:variant>
        <vt:i4>20</vt:i4>
      </vt:variant>
      <vt:variant>
        <vt:i4>0</vt:i4>
      </vt:variant>
      <vt:variant>
        <vt:i4>5</vt:i4>
      </vt:variant>
      <vt:variant>
        <vt:lpwstr/>
      </vt:variant>
      <vt:variant>
        <vt:lpwstr>_Toc403488583</vt:lpwstr>
      </vt:variant>
      <vt:variant>
        <vt:i4>1245242</vt:i4>
      </vt:variant>
      <vt:variant>
        <vt:i4>14</vt:i4>
      </vt:variant>
      <vt:variant>
        <vt:i4>0</vt:i4>
      </vt:variant>
      <vt:variant>
        <vt:i4>5</vt:i4>
      </vt:variant>
      <vt:variant>
        <vt:lpwstr/>
      </vt:variant>
      <vt:variant>
        <vt:lpwstr>_Toc403488582</vt:lpwstr>
      </vt:variant>
      <vt:variant>
        <vt:i4>1245242</vt:i4>
      </vt:variant>
      <vt:variant>
        <vt:i4>8</vt:i4>
      </vt:variant>
      <vt:variant>
        <vt:i4>0</vt:i4>
      </vt:variant>
      <vt:variant>
        <vt:i4>5</vt:i4>
      </vt:variant>
      <vt:variant>
        <vt:lpwstr/>
      </vt:variant>
      <vt:variant>
        <vt:lpwstr>_Toc403488581</vt:lpwstr>
      </vt:variant>
      <vt:variant>
        <vt:i4>1245242</vt:i4>
      </vt:variant>
      <vt:variant>
        <vt:i4>2</vt:i4>
      </vt:variant>
      <vt:variant>
        <vt:i4>0</vt:i4>
      </vt:variant>
      <vt:variant>
        <vt:i4>5</vt:i4>
      </vt:variant>
      <vt:variant>
        <vt:lpwstr/>
      </vt:variant>
      <vt:variant>
        <vt:lpwstr>_Toc403488580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ВОДОСНАБЖЕНИЯ И ВОДООТВЕДЕНИЯ МО ЗАТО ВИДЯЕВО МУРМАНСКОЙ ОБЛАСТИ</dc:title>
  <dc:creator>Павлов А.В.</dc:creator>
  <cp:lastModifiedBy>Пользователь</cp:lastModifiedBy>
  <cp:revision>6</cp:revision>
  <cp:lastPrinted>2014-11-11T14:03:00Z</cp:lastPrinted>
  <dcterms:created xsi:type="dcterms:W3CDTF">2019-04-30T14:07:00Z</dcterms:created>
  <dcterms:modified xsi:type="dcterms:W3CDTF">2019-05-06T07:41:00Z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912755</vt:lpwstr>
  </property>
  <property fmtid="{D5CDD505-2E9C-101B-9397-08002B2CF9AE}" name="NXPowerLiteSettings" pid="3">
    <vt:lpwstr>C7000400038000</vt:lpwstr>
  </property>
  <property fmtid="{D5CDD505-2E9C-101B-9397-08002B2CF9AE}" name="NXPowerLiteVersion" pid="4">
    <vt:lpwstr>S9.0.1</vt:lpwstr>
  </property>
</Properties>
</file>