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A6" w:rsidRPr="00C106A6" w:rsidRDefault="00C106A6" w:rsidP="00C106A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C106A6">
        <w:rPr>
          <w:rFonts w:ascii="Arial" w:eastAsia="Times New Roman" w:hAnsi="Arial" w:cs="Arial"/>
          <w:b/>
          <w:bCs/>
          <w:sz w:val="29"/>
          <w:szCs w:val="29"/>
          <w:lang w:eastAsia="ru-RU"/>
        </w:rPr>
        <w:t xml:space="preserve">                           </w:t>
      </w:r>
      <w:r w:rsidRPr="00C106A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106A6" w:rsidRPr="00C106A6" w:rsidRDefault="007D1F7B" w:rsidP="000865FE">
      <w:pPr>
        <w:suppressAutoHyphens/>
        <w:autoSpaceDN w:val="0"/>
        <w:spacing w:after="0" w:line="240" w:lineRule="auto"/>
        <w:ind w:left="567" w:hanging="283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12683997" wp14:editId="43761FA9">
            <wp:extent cx="60960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A6" w:rsidRPr="00C106A6" w:rsidRDefault="00C106A6" w:rsidP="008F17F6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C106A6" w:rsidRPr="00C106A6" w:rsidRDefault="00C106A6" w:rsidP="008F17F6">
      <w:pPr>
        <w:suppressAutoHyphens/>
        <w:autoSpaceDN w:val="0"/>
        <w:spacing w:after="0" w:line="240" w:lineRule="atLeast"/>
        <w:ind w:left="1134" w:hanging="283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Муниципальное образование Тельмановское сельское поселение</w:t>
      </w:r>
    </w:p>
    <w:p w:rsidR="00C106A6" w:rsidRPr="00C106A6" w:rsidRDefault="00C106A6" w:rsidP="008F17F6">
      <w:pPr>
        <w:pBdr>
          <w:bottom w:val="single" w:sz="12" w:space="1" w:color="000000"/>
        </w:pBdr>
        <w:suppressAutoHyphens/>
        <w:autoSpaceDN w:val="0"/>
        <w:spacing w:after="0" w:line="240" w:lineRule="atLeast"/>
        <w:ind w:left="1134" w:hanging="28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C106A6" w:rsidRPr="00C106A6" w:rsidRDefault="00C106A6" w:rsidP="00976377">
      <w:pPr>
        <w:shd w:val="clear" w:color="auto" w:fill="FFFFFF"/>
        <w:spacing w:after="0" w:line="240" w:lineRule="auto"/>
        <w:ind w:left="1134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6A6" w:rsidRDefault="00C106A6" w:rsidP="00976377">
      <w:pPr>
        <w:shd w:val="clear" w:color="auto" w:fill="FFFFFF"/>
        <w:spacing w:after="0" w:line="240" w:lineRule="auto"/>
        <w:ind w:left="1134" w:hanging="283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106A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7D1F7B" w:rsidRPr="00C106A6" w:rsidRDefault="007D1F7B" w:rsidP="00C10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A6" w:rsidRDefault="00B46710" w:rsidP="003D2A9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</w:t>
      </w:r>
    </w:p>
    <w:p w:rsidR="002E79E4" w:rsidRPr="002D1401" w:rsidRDefault="00C106A6" w:rsidP="002E7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</w:t>
      </w:r>
      <w:r w:rsidR="005E4BE6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D46AE2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C85BE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46AE2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79E4"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                         </w:t>
      </w:r>
      <w:r w:rsidR="00B46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D2A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B46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2E79E4"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D14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79E4"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5E4BE6">
        <w:rPr>
          <w:rFonts w:ascii="Times New Roman" w:eastAsia="Times New Roman" w:hAnsi="Times New Roman" w:cs="Times New Roman"/>
          <w:sz w:val="28"/>
          <w:szCs w:val="20"/>
          <w:lang w:eastAsia="ru-RU"/>
        </w:rPr>
        <w:t>164</w:t>
      </w:r>
    </w:p>
    <w:tbl>
      <w:tblPr>
        <w:tblW w:w="13566" w:type="dxa"/>
        <w:tblLook w:val="01E0" w:firstRow="1" w:lastRow="1" w:firstColumn="1" w:lastColumn="1" w:noHBand="0" w:noVBand="0"/>
      </w:tblPr>
      <w:tblGrid>
        <w:gridCol w:w="9923"/>
        <w:gridCol w:w="3643"/>
      </w:tblGrid>
      <w:tr w:rsidR="002E79E4" w:rsidRPr="002E79E4" w:rsidTr="000865FE">
        <w:tc>
          <w:tcPr>
            <w:tcW w:w="9923" w:type="dxa"/>
            <w:shd w:val="clear" w:color="auto" w:fill="auto"/>
          </w:tcPr>
          <w:p w:rsidR="002E79E4" w:rsidRPr="002E79E4" w:rsidRDefault="002E79E4" w:rsidP="002E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2E79E4" w:rsidRPr="002E79E4" w:rsidRDefault="002D1401" w:rsidP="000865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 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внесении  дополнени</w:t>
            </w:r>
            <w:r w:rsidR="004C22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я</w:t>
            </w:r>
            <w:proofErr w:type="gramEnd"/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постановление администрации от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24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декабря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201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г. №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241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«О закреплении за администрацией </w:t>
            </w:r>
            <w:r w:rsidR="002E79E4" w:rsidRPr="002E79E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муниципального образования Тельмановское </w:t>
            </w:r>
            <w:r w:rsidR="002E79E4"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Тосненского района 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Ленинградской области полномочий главного </w:t>
            </w:r>
            <w:r w:rsidR="002E79E4"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 бюджета муниципального образования Т</w:t>
            </w:r>
            <w:r w:rsidR="002E79E4" w:rsidRPr="002E79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ельмановское сельское поселение 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Тосненского района Ленинградской области»</w:t>
            </w:r>
          </w:p>
          <w:p w:rsidR="002E79E4" w:rsidRPr="002E79E4" w:rsidRDefault="002E79E4" w:rsidP="002E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shd w:val="clear" w:color="auto" w:fill="auto"/>
          </w:tcPr>
          <w:p w:rsidR="002E79E4" w:rsidRPr="002E79E4" w:rsidRDefault="002E79E4" w:rsidP="000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9E4" w:rsidRDefault="004C22A7" w:rsidP="00ED1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Тельмановское сельское поселение Тосненского района</w:t>
      </w:r>
      <w:r w:rsidR="00F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FD3804" w:rsidRPr="002E79E4" w:rsidRDefault="00FD3804" w:rsidP="004C2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E4" w:rsidRPr="002E79E4" w:rsidRDefault="004C22A7" w:rsidP="002D1401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администрации от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декабря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201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 №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241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«О закреплении за администрацией </w:t>
      </w:r>
      <w:r w:rsidR="002E79E4" w:rsidRPr="002E79E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муниципального образования Тельмановское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Тосненского района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Ленинградской области полномочий главного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 бюджета муниципального образования Т</w:t>
      </w:r>
      <w:r w:rsidR="002E79E4" w:rsidRPr="002E79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ельмановское сельское поселение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Тосненского района Ленинградской области» следующ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дополнение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0"/>
        <w:gridCol w:w="6427"/>
      </w:tblGrid>
      <w:tr w:rsidR="002E79E4" w:rsidRPr="002E79E4" w:rsidTr="008F17F6">
        <w:trPr>
          <w:trHeight w:hRule="exact" w:val="1107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E4" w:rsidRPr="002E79E4" w:rsidRDefault="00DB565F" w:rsidP="00C90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 </w:t>
            </w:r>
            <w:r w:rsidR="00C85BEE" w:rsidRPr="00C85BE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E4" w:rsidRPr="00C85BEE" w:rsidRDefault="00C85BEE" w:rsidP="00E2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7" w:rsidRDefault="004709E4" w:rsidP="002B1230">
      <w:pPr>
        <w:pStyle w:val="1"/>
        <w:shd w:val="clear" w:color="auto" w:fill="FFFFFF"/>
        <w:spacing w:line="340" w:lineRule="exact"/>
        <w:ind w:left="0" w:right="-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</w:t>
      </w:r>
      <w:r w:rsidRPr="001244F5">
        <w:rPr>
          <w:rFonts w:ascii="Times New Roman" w:hAnsi="Times New Roman"/>
          <w:sz w:val="28"/>
          <w:szCs w:val="28"/>
          <w:lang w:eastAsia="ru-RU"/>
        </w:rPr>
        <w:t>.</w:t>
      </w:r>
      <w:r w:rsidR="002B123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244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C22A7">
        <w:rPr>
          <w:rFonts w:ascii="Times New Roman" w:hAnsi="Times New Roman"/>
          <w:sz w:val="28"/>
          <w:szCs w:val="28"/>
        </w:rPr>
        <w:t>вступает в силу с момента под</w:t>
      </w:r>
      <w:r w:rsidR="00D46AE2">
        <w:rPr>
          <w:rFonts w:ascii="Times New Roman" w:hAnsi="Times New Roman"/>
          <w:sz w:val="28"/>
          <w:szCs w:val="28"/>
        </w:rPr>
        <w:t>писания и действует с 01.01.2020</w:t>
      </w:r>
      <w:r w:rsidR="004C22A7">
        <w:rPr>
          <w:rFonts w:ascii="Times New Roman" w:hAnsi="Times New Roman"/>
          <w:sz w:val="28"/>
          <w:szCs w:val="28"/>
        </w:rPr>
        <w:t xml:space="preserve"> г. </w:t>
      </w:r>
    </w:p>
    <w:p w:rsidR="004709E4" w:rsidRDefault="004C22A7" w:rsidP="002B1230">
      <w:pPr>
        <w:pStyle w:val="1"/>
        <w:shd w:val="clear" w:color="auto" w:fill="FFFFFF"/>
        <w:spacing w:line="340" w:lineRule="exact"/>
        <w:ind w:left="0" w:right="-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2B123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709E4">
        <w:rPr>
          <w:rFonts w:ascii="Times New Roman" w:hAnsi="Times New Roman"/>
          <w:sz w:val="28"/>
          <w:szCs w:val="28"/>
        </w:rPr>
        <w:t>подлежит опубликованию на официальном сайте.</w:t>
      </w:r>
    </w:p>
    <w:p w:rsidR="004709E4" w:rsidRPr="001244F5" w:rsidRDefault="004709E4" w:rsidP="002B1230">
      <w:pPr>
        <w:pStyle w:val="1"/>
        <w:shd w:val="clear" w:color="auto" w:fill="FFFFFF"/>
        <w:spacing w:line="340" w:lineRule="exact"/>
        <w:ind w:left="0" w:right="-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22A7">
        <w:rPr>
          <w:rFonts w:ascii="Times New Roman" w:hAnsi="Times New Roman"/>
          <w:sz w:val="28"/>
          <w:szCs w:val="28"/>
        </w:rPr>
        <w:t>4</w:t>
      </w:r>
      <w:r w:rsidRPr="001244F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B123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244F5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</w:t>
      </w:r>
      <w:bookmarkStart w:id="0" w:name="_GoBack"/>
      <w:bookmarkEnd w:id="0"/>
      <w:r w:rsidRPr="001244F5">
        <w:rPr>
          <w:rFonts w:ascii="Times New Roman" w:hAnsi="Times New Roman"/>
          <w:sz w:val="28"/>
          <w:szCs w:val="28"/>
          <w:lang w:eastAsia="ru-RU"/>
        </w:rPr>
        <w:t>яю за собой.</w:t>
      </w:r>
    </w:p>
    <w:p w:rsidR="004709E4" w:rsidRDefault="004709E4" w:rsidP="00470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E4" w:rsidRDefault="004709E4" w:rsidP="00470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7F" w:rsidRPr="00C90E81" w:rsidRDefault="00C90E81" w:rsidP="00C90E81">
      <w:pPr>
        <w:rPr>
          <w:rFonts w:ascii="Times New Roman" w:hAnsi="Times New Roman" w:cs="Times New Roman"/>
          <w:sz w:val="28"/>
          <w:szCs w:val="28"/>
        </w:rPr>
      </w:pPr>
      <w:r w:rsidRPr="00C90E81">
        <w:rPr>
          <w:rFonts w:ascii="Times New Roman" w:hAnsi="Times New Roman" w:cs="Times New Roman"/>
          <w:sz w:val="28"/>
          <w:szCs w:val="28"/>
        </w:rPr>
        <w:t xml:space="preserve">     Глава </w:t>
      </w:r>
      <w:r w:rsidR="004709E4" w:rsidRPr="00C90E81">
        <w:rPr>
          <w:rFonts w:ascii="Times New Roman" w:hAnsi="Times New Roman" w:cs="Times New Roman"/>
          <w:sz w:val="28"/>
          <w:szCs w:val="28"/>
        </w:rPr>
        <w:t xml:space="preserve">администрации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709E4" w:rsidRPr="00C90E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4709E4" w:rsidRPr="00C90E81">
        <w:rPr>
          <w:rFonts w:ascii="Times New Roman" w:hAnsi="Times New Roman" w:cs="Times New Roman"/>
          <w:sz w:val="28"/>
          <w:szCs w:val="28"/>
        </w:rPr>
        <w:t>С.А.Приходько</w:t>
      </w:r>
      <w:proofErr w:type="spellEnd"/>
    </w:p>
    <w:sectPr w:rsidR="004E717F" w:rsidRPr="00C90E81" w:rsidSect="00C106A6">
      <w:pgSz w:w="11909" w:h="16834"/>
      <w:pgMar w:top="567" w:right="1277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E4"/>
    <w:rsid w:val="00064A6A"/>
    <w:rsid w:val="000806F4"/>
    <w:rsid w:val="000865FE"/>
    <w:rsid w:val="001D735F"/>
    <w:rsid w:val="001E6FB3"/>
    <w:rsid w:val="002B1230"/>
    <w:rsid w:val="002D1401"/>
    <w:rsid w:val="002E79E4"/>
    <w:rsid w:val="003D2A92"/>
    <w:rsid w:val="00444F80"/>
    <w:rsid w:val="004709E4"/>
    <w:rsid w:val="004C22A7"/>
    <w:rsid w:val="004E717F"/>
    <w:rsid w:val="0050128E"/>
    <w:rsid w:val="005E4BE6"/>
    <w:rsid w:val="005F39CA"/>
    <w:rsid w:val="007A2399"/>
    <w:rsid w:val="007C3186"/>
    <w:rsid w:val="007D1F7B"/>
    <w:rsid w:val="008F17F6"/>
    <w:rsid w:val="00976377"/>
    <w:rsid w:val="009B48E0"/>
    <w:rsid w:val="00A719CE"/>
    <w:rsid w:val="00B46710"/>
    <w:rsid w:val="00C106A6"/>
    <w:rsid w:val="00C23FAE"/>
    <w:rsid w:val="00C85BEE"/>
    <w:rsid w:val="00C90E81"/>
    <w:rsid w:val="00CC6925"/>
    <w:rsid w:val="00D46AE2"/>
    <w:rsid w:val="00DB565F"/>
    <w:rsid w:val="00E2748F"/>
    <w:rsid w:val="00E642AF"/>
    <w:rsid w:val="00ED10CB"/>
    <w:rsid w:val="00EF665C"/>
    <w:rsid w:val="00F626B3"/>
    <w:rsid w:val="00F92882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DED8"/>
  <w15:docId w15:val="{C9933EC3-1817-4BF6-AC0B-24A57DCD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09E4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E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7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8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0B00-579D-4446-B12F-DDEB439D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5</cp:revision>
  <cp:lastPrinted>2020-08-20T06:30:00Z</cp:lastPrinted>
  <dcterms:created xsi:type="dcterms:W3CDTF">2020-08-19T13:51:00Z</dcterms:created>
  <dcterms:modified xsi:type="dcterms:W3CDTF">2020-08-20T06:39:00Z</dcterms:modified>
</cp:coreProperties>
</file>