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0" w:rsidRDefault="00E77978" w:rsidP="00E77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Отчёт глав  </w:t>
      </w:r>
      <w:proofErr w:type="gramStart"/>
      <w:r w:rsidRPr="00E77978">
        <w:rPr>
          <w:rFonts w:ascii="Times New Roman" w:hAnsi="Times New Roman" w:cs="Times New Roman"/>
          <w:b/>
          <w:sz w:val="28"/>
          <w:szCs w:val="28"/>
        </w:rPr>
        <w:t>посвящённое</w:t>
      </w:r>
      <w:proofErr w:type="gramEnd"/>
      <w:r w:rsidRPr="00E77978">
        <w:rPr>
          <w:rFonts w:ascii="Times New Roman" w:hAnsi="Times New Roman" w:cs="Times New Roman"/>
          <w:b/>
          <w:sz w:val="28"/>
          <w:szCs w:val="28"/>
        </w:rPr>
        <w:t xml:space="preserve"> итогам социально-экономического развития 2019 года!</w:t>
      </w:r>
    </w:p>
    <w:p w:rsidR="00E77978" w:rsidRDefault="00E77978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избиратели МО Тельмановское сельское поселение!</w:t>
      </w:r>
    </w:p>
    <w:p w:rsidR="00E77978" w:rsidRDefault="00E77978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Уставом поселения, докладываю Вам о результатах деятельности главы муниципального образования и Совета депутатов Тельмановское сельское поселение за 2019 год. Количество депутатов в 2019 году </w:t>
      </w:r>
      <w:r w:rsidR="009C0BB0">
        <w:rPr>
          <w:rFonts w:ascii="Times New Roman" w:hAnsi="Times New Roman" w:cs="Times New Roman"/>
          <w:sz w:val="28"/>
          <w:szCs w:val="28"/>
        </w:rPr>
        <w:t>составляло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B8751A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4D5">
        <w:rPr>
          <w:rFonts w:ascii="Times New Roman" w:hAnsi="Times New Roman" w:cs="Times New Roman"/>
          <w:sz w:val="28"/>
          <w:szCs w:val="28"/>
        </w:rPr>
        <w:t xml:space="preserve">Депутаты 4 созыва </w:t>
      </w:r>
      <w:r>
        <w:rPr>
          <w:rFonts w:ascii="Times New Roman" w:hAnsi="Times New Roman" w:cs="Times New Roman"/>
          <w:sz w:val="28"/>
          <w:szCs w:val="28"/>
        </w:rPr>
        <w:t>Швец Татьяна Витальевна и Сапрыкин Александр Михайлович</w:t>
      </w:r>
      <w:r w:rsidR="0044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утратили статус депутата совета депутатов по решению суда</w:t>
      </w:r>
      <w:r w:rsidR="009C0BB0">
        <w:rPr>
          <w:rFonts w:ascii="Times New Roman" w:hAnsi="Times New Roman" w:cs="Times New Roman"/>
          <w:sz w:val="28"/>
          <w:szCs w:val="28"/>
        </w:rPr>
        <w:t>.</w:t>
      </w:r>
    </w:p>
    <w:p w:rsidR="00E77978" w:rsidRDefault="00E77978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в 2</w:t>
      </w:r>
      <w:r w:rsidR="00B926F4">
        <w:rPr>
          <w:rFonts w:ascii="Times New Roman" w:hAnsi="Times New Roman" w:cs="Times New Roman"/>
          <w:sz w:val="28"/>
          <w:szCs w:val="28"/>
        </w:rPr>
        <w:t xml:space="preserve">019 году </w:t>
      </w:r>
      <w:proofErr w:type="gramStart"/>
      <w:r w:rsidR="00B926F4">
        <w:rPr>
          <w:rFonts w:ascii="Times New Roman" w:hAnsi="Times New Roman" w:cs="Times New Roman"/>
          <w:sz w:val="28"/>
          <w:szCs w:val="28"/>
        </w:rPr>
        <w:t>проведено 10 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 решения.</w:t>
      </w:r>
    </w:p>
    <w:p w:rsidR="00E77978" w:rsidRDefault="00E77978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депутатов в основном проводится в открытой форме, на нескольких заседаниях присутствовали представители общественности</w:t>
      </w:r>
      <w:r w:rsidR="00441EBB">
        <w:rPr>
          <w:rFonts w:ascii="Times New Roman" w:hAnsi="Times New Roman" w:cs="Times New Roman"/>
          <w:sz w:val="28"/>
          <w:szCs w:val="28"/>
        </w:rPr>
        <w:t>. Одно заседание по решению совета было проведено в закрытой форме, где обсуждались персональные данные депутатов.</w:t>
      </w:r>
    </w:p>
    <w:p w:rsidR="00441EBB" w:rsidRDefault="00441EBB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адрес совета депутатов поступило 3 представления прокуратуры об устранении нарушений законодательства, все </w:t>
      </w:r>
      <w:r w:rsidR="00B8751A">
        <w:rPr>
          <w:rFonts w:ascii="Times New Roman" w:hAnsi="Times New Roman" w:cs="Times New Roman"/>
          <w:sz w:val="28"/>
          <w:szCs w:val="28"/>
        </w:rPr>
        <w:t>из которых были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удовлетворены. Все решения перед их принятием получили положительное юридическое и антикоррупционное заключение, сопровождающего деятельность совета депутатов, а в случаях, требующих расходование бюджетных средств, решения принимались после заключения контрольно-счётной палаты Тосненского района.</w:t>
      </w:r>
    </w:p>
    <w:p w:rsidR="00041B4D" w:rsidRDefault="00441EBB" w:rsidP="00E779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Хотелось бы особое внимание обратить на фактически вр</w:t>
      </w:r>
      <w:r w:rsidR="00041B4D">
        <w:rPr>
          <w:rFonts w:ascii="Times New Roman" w:hAnsi="Times New Roman" w:cs="Times New Roman"/>
          <w:sz w:val="28"/>
          <w:szCs w:val="28"/>
        </w:rPr>
        <w:t xml:space="preserve">едоносную работу отдельных лиц, экс </w:t>
      </w:r>
      <w:r w:rsidR="00035EF1">
        <w:rPr>
          <w:rFonts w:ascii="Times New Roman" w:hAnsi="Times New Roman" w:cs="Times New Roman"/>
          <w:sz w:val="28"/>
          <w:szCs w:val="28"/>
        </w:rPr>
        <w:t>чиновников</w:t>
      </w:r>
      <w:r w:rsidR="00041B4D">
        <w:rPr>
          <w:rFonts w:ascii="Times New Roman" w:hAnsi="Times New Roman" w:cs="Times New Roman"/>
          <w:sz w:val="28"/>
          <w:szCs w:val="28"/>
        </w:rPr>
        <w:t xml:space="preserve"> поселения, экс депутатов поселения, а так же одного депутата нын</w:t>
      </w:r>
      <w:r w:rsidR="009C0BB0">
        <w:rPr>
          <w:rFonts w:ascii="Times New Roman" w:hAnsi="Times New Roman" w:cs="Times New Roman"/>
          <w:sz w:val="28"/>
          <w:szCs w:val="28"/>
        </w:rPr>
        <w:t>ешнего созыва, откровенно ведущего</w:t>
      </w:r>
      <w:r w:rsidR="00041B4D">
        <w:rPr>
          <w:rFonts w:ascii="Times New Roman" w:hAnsi="Times New Roman" w:cs="Times New Roman"/>
          <w:sz w:val="28"/>
          <w:szCs w:val="28"/>
        </w:rPr>
        <w:t xml:space="preserve"> работу, направленную не на созидание и процветание поселения, не на справедливость и законность, а на дезорганизацию работы органов муниципальной власти поселения и совета депутатов в частности.</w:t>
      </w:r>
      <w:proofErr w:type="gramEnd"/>
      <w:r w:rsidR="00041B4D">
        <w:rPr>
          <w:rFonts w:ascii="Times New Roman" w:hAnsi="Times New Roman" w:cs="Times New Roman"/>
          <w:sz w:val="28"/>
          <w:szCs w:val="28"/>
        </w:rPr>
        <w:t xml:space="preserve"> Объяснить это</w:t>
      </w:r>
      <w:r w:rsidR="00B8751A">
        <w:rPr>
          <w:rFonts w:ascii="Times New Roman" w:hAnsi="Times New Roman" w:cs="Times New Roman"/>
          <w:sz w:val="28"/>
          <w:szCs w:val="28"/>
        </w:rPr>
        <w:t>,</w:t>
      </w:r>
      <w:r w:rsidR="00041B4D">
        <w:rPr>
          <w:rFonts w:ascii="Times New Roman" w:hAnsi="Times New Roman" w:cs="Times New Roman"/>
          <w:sz w:val="28"/>
          <w:szCs w:val="28"/>
        </w:rPr>
        <w:t xml:space="preserve"> кроме как целями преследования своих личных корыстных целей, местью и реваншистскими настроениями, никак нельзя. Данная группа лиц за 2019 год, направила несколько десятков обращений в различные правоохранительные и контролирующие органы власти различных уровней. В суды было направлено несколько десятков исковых заявлений, обжаловалось все, в частности и большинство решений совета. Однако</w:t>
      </w:r>
      <w:proofErr w:type="gramStart"/>
      <w:r w:rsidR="00041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1B4D">
        <w:rPr>
          <w:rFonts w:ascii="Times New Roman" w:hAnsi="Times New Roman" w:cs="Times New Roman"/>
          <w:sz w:val="28"/>
          <w:szCs w:val="28"/>
        </w:rPr>
        <w:t xml:space="preserve"> цели разрушения слаженности работы депутатского корпуса и администрации поселения достигнуто не было.</w:t>
      </w:r>
    </w:p>
    <w:p w:rsidR="008A77A4" w:rsidRDefault="00041B4D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продолж</w:t>
      </w:r>
      <w:r w:rsidR="009C0BB0">
        <w:rPr>
          <w:rFonts w:ascii="Times New Roman" w:hAnsi="Times New Roman" w:cs="Times New Roman"/>
          <w:sz w:val="28"/>
          <w:szCs w:val="28"/>
        </w:rPr>
        <w:t>аем</w:t>
      </w:r>
      <w:r>
        <w:rPr>
          <w:rFonts w:ascii="Times New Roman" w:hAnsi="Times New Roman" w:cs="Times New Roman"/>
          <w:sz w:val="28"/>
          <w:szCs w:val="28"/>
        </w:rPr>
        <w:t>: работа совета депутатов сводилась не только к заседаниям совета депутатов, но и работе профильных комиссий. Депутатами регулярно проводятся встречи с населением, в том числе выездные с привлечением руководства администрации населения и специа</w:t>
      </w:r>
      <w:r w:rsidR="00673D05">
        <w:rPr>
          <w:rFonts w:ascii="Times New Roman" w:hAnsi="Times New Roman" w:cs="Times New Roman"/>
          <w:sz w:val="28"/>
          <w:szCs w:val="28"/>
        </w:rPr>
        <w:t xml:space="preserve">листов. </w:t>
      </w:r>
      <w:r w:rsidR="00B926F4">
        <w:rPr>
          <w:rFonts w:ascii="Times New Roman" w:hAnsi="Times New Roman" w:cs="Times New Roman"/>
          <w:sz w:val="28"/>
          <w:szCs w:val="28"/>
        </w:rPr>
        <w:t xml:space="preserve">Например, такие выезды были в д. Ям-Ижора, д. Пионер, пос. </w:t>
      </w:r>
      <w:proofErr w:type="spellStart"/>
      <w:r w:rsidR="00B926F4">
        <w:rPr>
          <w:rFonts w:ascii="Times New Roman" w:hAnsi="Times New Roman" w:cs="Times New Roman"/>
          <w:sz w:val="28"/>
          <w:szCs w:val="28"/>
        </w:rPr>
        <w:t>Войскорово</w:t>
      </w:r>
      <w:proofErr w:type="spellEnd"/>
      <w:r w:rsidR="00B926F4">
        <w:rPr>
          <w:rFonts w:ascii="Times New Roman" w:hAnsi="Times New Roman" w:cs="Times New Roman"/>
          <w:sz w:val="28"/>
          <w:szCs w:val="28"/>
        </w:rPr>
        <w:t xml:space="preserve"> и массив ИЖС «Волков Лес». </w:t>
      </w:r>
      <w:r w:rsidR="00673D05">
        <w:rPr>
          <w:rFonts w:ascii="Times New Roman" w:hAnsi="Times New Roman" w:cs="Times New Roman"/>
          <w:sz w:val="28"/>
          <w:szCs w:val="28"/>
        </w:rPr>
        <w:t>В социальной сети «ВКонтакте» создана группа «Тельмановцы-это мы», где все ж</w:t>
      </w:r>
      <w:r w:rsidR="009C0BB0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B926F4">
        <w:rPr>
          <w:rFonts w:ascii="Times New Roman" w:hAnsi="Times New Roman" w:cs="Times New Roman"/>
          <w:sz w:val="28"/>
          <w:szCs w:val="28"/>
        </w:rPr>
        <w:t>Тельмановского</w:t>
      </w:r>
      <w:r w:rsidR="009C0BB0">
        <w:rPr>
          <w:rFonts w:ascii="Times New Roman" w:hAnsi="Times New Roman" w:cs="Times New Roman"/>
          <w:sz w:val="28"/>
          <w:szCs w:val="28"/>
        </w:rPr>
        <w:t xml:space="preserve"> СП </w:t>
      </w:r>
      <w:r w:rsidR="00673D05">
        <w:rPr>
          <w:rFonts w:ascii="Times New Roman" w:hAnsi="Times New Roman" w:cs="Times New Roman"/>
          <w:sz w:val="28"/>
          <w:szCs w:val="28"/>
        </w:rPr>
        <w:t xml:space="preserve"> могут задавать вопросы депутатам и администрации. Без ответа не остаётся ни одно обращение, стараемся отвечать максимально быстро. Депутаты активно участвую в жизни поселения. В мае муниципалитетом проведён субботник, убрали и почистили береговую линию реки «Ижора»</w:t>
      </w:r>
      <w:r w:rsidR="00C237D6">
        <w:rPr>
          <w:rFonts w:ascii="Times New Roman" w:hAnsi="Times New Roman" w:cs="Times New Roman"/>
          <w:sz w:val="28"/>
          <w:szCs w:val="28"/>
        </w:rPr>
        <w:t>. С</w:t>
      </w:r>
      <w:r w:rsidR="00673D05">
        <w:rPr>
          <w:rFonts w:ascii="Times New Roman" w:hAnsi="Times New Roman" w:cs="Times New Roman"/>
          <w:sz w:val="28"/>
          <w:szCs w:val="28"/>
        </w:rPr>
        <w:t xml:space="preserve"> юными футболистами</w:t>
      </w:r>
      <w:r w:rsidR="00C237D6">
        <w:rPr>
          <w:rFonts w:ascii="Times New Roman" w:hAnsi="Times New Roman" w:cs="Times New Roman"/>
          <w:sz w:val="28"/>
          <w:szCs w:val="28"/>
        </w:rPr>
        <w:t xml:space="preserve"> помогли навезти порядок на школьном стадионе </w:t>
      </w:r>
      <w:r w:rsidR="00B926F4">
        <w:rPr>
          <w:rFonts w:ascii="Times New Roman" w:hAnsi="Times New Roman" w:cs="Times New Roman"/>
          <w:sz w:val="28"/>
          <w:szCs w:val="28"/>
        </w:rPr>
        <w:t>Тельмановский</w:t>
      </w:r>
      <w:r w:rsidR="00C237D6">
        <w:rPr>
          <w:rFonts w:ascii="Times New Roman" w:hAnsi="Times New Roman" w:cs="Times New Roman"/>
          <w:sz w:val="28"/>
          <w:szCs w:val="28"/>
        </w:rPr>
        <w:t xml:space="preserve"> школы. Молодежный совет во главе с председателями Никифоровой Анастаси</w:t>
      </w:r>
      <w:r w:rsidR="009C0BB0">
        <w:rPr>
          <w:rFonts w:ascii="Times New Roman" w:hAnsi="Times New Roman" w:cs="Times New Roman"/>
          <w:sz w:val="28"/>
          <w:szCs w:val="28"/>
        </w:rPr>
        <w:t>ей</w:t>
      </w:r>
      <w:r w:rsidR="00C237D6">
        <w:rPr>
          <w:rFonts w:ascii="Times New Roman" w:hAnsi="Times New Roman" w:cs="Times New Roman"/>
          <w:sz w:val="28"/>
          <w:szCs w:val="28"/>
        </w:rPr>
        <w:t xml:space="preserve"> и тренером молодежной команды по футболу </w:t>
      </w:r>
      <w:proofErr w:type="spellStart"/>
      <w:r w:rsidR="00B926F4">
        <w:rPr>
          <w:rFonts w:ascii="Times New Roman" w:hAnsi="Times New Roman" w:cs="Times New Roman"/>
          <w:sz w:val="28"/>
          <w:szCs w:val="28"/>
        </w:rPr>
        <w:t>Овсянк</w:t>
      </w:r>
      <w:r w:rsidR="00B875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237D6">
        <w:rPr>
          <w:rFonts w:ascii="Times New Roman" w:hAnsi="Times New Roman" w:cs="Times New Roman"/>
          <w:sz w:val="28"/>
          <w:szCs w:val="28"/>
        </w:rPr>
        <w:t xml:space="preserve"> Кириллом убрали частную территорию заброшенного детского сада. </w:t>
      </w:r>
      <w:r w:rsidR="00B926F4">
        <w:rPr>
          <w:rFonts w:ascii="Times New Roman" w:hAnsi="Times New Roman" w:cs="Times New Roman"/>
          <w:sz w:val="28"/>
          <w:szCs w:val="28"/>
        </w:rPr>
        <w:t>Муниципалитетом проведены памятные мероприятия, приуроченные ко Дню освобождения Ленинграда от блокады, Д</w:t>
      </w:r>
      <w:r w:rsidR="00B8751A">
        <w:rPr>
          <w:rFonts w:ascii="Times New Roman" w:hAnsi="Times New Roman" w:cs="Times New Roman"/>
          <w:sz w:val="28"/>
          <w:szCs w:val="28"/>
        </w:rPr>
        <w:t>ню</w:t>
      </w:r>
      <w:r w:rsidR="00B926F4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8751A">
        <w:rPr>
          <w:rFonts w:ascii="Times New Roman" w:hAnsi="Times New Roman" w:cs="Times New Roman"/>
          <w:sz w:val="28"/>
          <w:szCs w:val="28"/>
        </w:rPr>
        <w:t>а</w:t>
      </w:r>
      <w:r w:rsidR="00B926F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 Д</w:t>
      </w:r>
      <w:r w:rsidR="00B8751A">
        <w:rPr>
          <w:rFonts w:ascii="Times New Roman" w:hAnsi="Times New Roman" w:cs="Times New Roman"/>
          <w:sz w:val="28"/>
          <w:szCs w:val="28"/>
        </w:rPr>
        <w:t>ню</w:t>
      </w:r>
      <w:r w:rsidR="00B926F4">
        <w:rPr>
          <w:rFonts w:ascii="Times New Roman" w:hAnsi="Times New Roman" w:cs="Times New Roman"/>
          <w:sz w:val="28"/>
          <w:szCs w:val="28"/>
        </w:rPr>
        <w:t xml:space="preserve"> Победы. </w:t>
      </w:r>
      <w:r w:rsidR="00C237D6">
        <w:rPr>
          <w:rFonts w:ascii="Times New Roman" w:hAnsi="Times New Roman" w:cs="Times New Roman"/>
          <w:sz w:val="28"/>
          <w:szCs w:val="28"/>
        </w:rPr>
        <w:t>Проведены праздничные мероприятия, посвященные Новому году, Маслениц</w:t>
      </w:r>
      <w:r w:rsidR="00B8751A">
        <w:rPr>
          <w:rFonts w:ascii="Times New Roman" w:hAnsi="Times New Roman" w:cs="Times New Roman"/>
          <w:sz w:val="28"/>
          <w:szCs w:val="28"/>
        </w:rPr>
        <w:t>е</w:t>
      </w:r>
      <w:r w:rsidR="00C237D6">
        <w:rPr>
          <w:rFonts w:ascii="Times New Roman" w:hAnsi="Times New Roman" w:cs="Times New Roman"/>
          <w:sz w:val="28"/>
          <w:szCs w:val="28"/>
        </w:rPr>
        <w:t>, Д</w:t>
      </w:r>
      <w:r w:rsidR="009C0BB0">
        <w:rPr>
          <w:rFonts w:ascii="Times New Roman" w:hAnsi="Times New Roman" w:cs="Times New Roman"/>
          <w:sz w:val="28"/>
          <w:szCs w:val="28"/>
        </w:rPr>
        <w:t>ню</w:t>
      </w:r>
      <w:r w:rsidR="00C237D6">
        <w:rPr>
          <w:rFonts w:ascii="Times New Roman" w:hAnsi="Times New Roman" w:cs="Times New Roman"/>
          <w:sz w:val="28"/>
          <w:szCs w:val="28"/>
        </w:rPr>
        <w:t xml:space="preserve"> матери, Д</w:t>
      </w:r>
      <w:r w:rsidR="00B8751A">
        <w:rPr>
          <w:rFonts w:ascii="Times New Roman" w:hAnsi="Times New Roman" w:cs="Times New Roman"/>
          <w:sz w:val="28"/>
          <w:szCs w:val="28"/>
        </w:rPr>
        <w:t>ню</w:t>
      </w:r>
      <w:r w:rsidR="00C237D6">
        <w:rPr>
          <w:rFonts w:ascii="Times New Roman" w:hAnsi="Times New Roman" w:cs="Times New Roman"/>
          <w:sz w:val="28"/>
          <w:szCs w:val="28"/>
        </w:rPr>
        <w:t xml:space="preserve"> поселения. Деятельность депутатского корпуса и главы муниципалитета осуществляется во взаимодействии, регулярном информировании и при поддержке наших инициатив со стороны депутата </w:t>
      </w:r>
      <w:r w:rsidR="00B926F4">
        <w:rPr>
          <w:rFonts w:ascii="Times New Roman" w:hAnsi="Times New Roman" w:cs="Times New Roman"/>
          <w:sz w:val="28"/>
          <w:szCs w:val="28"/>
        </w:rPr>
        <w:t>ЗакСа</w:t>
      </w:r>
      <w:r w:rsidR="00C237D6">
        <w:rPr>
          <w:rFonts w:ascii="Times New Roman" w:hAnsi="Times New Roman" w:cs="Times New Roman"/>
          <w:sz w:val="28"/>
          <w:szCs w:val="28"/>
        </w:rPr>
        <w:t xml:space="preserve"> Хабарова Ивана Филипповича</w:t>
      </w:r>
      <w:r w:rsidR="008A77A4">
        <w:rPr>
          <w:rFonts w:ascii="Times New Roman" w:hAnsi="Times New Roman" w:cs="Times New Roman"/>
          <w:sz w:val="28"/>
          <w:szCs w:val="28"/>
        </w:rPr>
        <w:t>.</w:t>
      </w:r>
    </w:p>
    <w:p w:rsidR="008A77A4" w:rsidRDefault="008A77A4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остаются без внимания наши проблемы и со стороны руководства Тосненского района Захарова Виктора Валентиновича и Андрея Геннадьевича Клементьева, за что им огромное спасибо.</w:t>
      </w:r>
    </w:p>
    <w:p w:rsidR="008A77A4" w:rsidRDefault="008A77A4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депутатов совета депутатов поселения активно </w:t>
      </w:r>
      <w:r w:rsidR="00035EF1">
        <w:rPr>
          <w:rFonts w:ascii="Times New Roman" w:hAnsi="Times New Roman" w:cs="Times New Roman"/>
          <w:sz w:val="28"/>
          <w:szCs w:val="28"/>
        </w:rPr>
        <w:t>освещал</w:t>
      </w:r>
      <w:r w:rsidR="00B8751A">
        <w:rPr>
          <w:rFonts w:ascii="Times New Roman" w:hAnsi="Times New Roman" w:cs="Times New Roman"/>
          <w:sz w:val="28"/>
          <w:szCs w:val="28"/>
        </w:rPr>
        <w:t>а</w:t>
      </w:r>
      <w:r w:rsidR="00035EF1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в СМИ «Тельмана инфо», «Тосно тайм»</w:t>
      </w:r>
      <w:r w:rsidR="00B87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поселения, в социальных сетях. </w:t>
      </w:r>
    </w:p>
    <w:p w:rsidR="008A77A4" w:rsidRDefault="008A77A4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ещё много предстоит сделать.</w:t>
      </w:r>
    </w:p>
    <w:p w:rsidR="00441EBB" w:rsidRDefault="00B926F4" w:rsidP="00E77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="00B8751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передачи слова содокладчику главе администрации, который подробно расскажет о работах, проведённых в поселениях, и планах на 2020 год, а сделано поверьте не мало, и главное сделано то, о чём давно нуждалось население. </w:t>
      </w:r>
      <w:r w:rsidR="008A77A4">
        <w:rPr>
          <w:rFonts w:ascii="Times New Roman" w:hAnsi="Times New Roman" w:cs="Times New Roman"/>
          <w:sz w:val="28"/>
          <w:szCs w:val="28"/>
        </w:rPr>
        <w:t xml:space="preserve">Хочу ещё раз поблагодарить жителей за открытый </w:t>
      </w:r>
      <w:proofErr w:type="gramStart"/>
      <w:r w:rsidR="008A77A4">
        <w:rPr>
          <w:rFonts w:ascii="Times New Roman" w:hAnsi="Times New Roman" w:cs="Times New Roman"/>
          <w:sz w:val="28"/>
          <w:szCs w:val="28"/>
        </w:rPr>
        <w:t>диалог</w:t>
      </w:r>
      <w:proofErr w:type="gramEnd"/>
      <w:r w:rsidR="008A77A4">
        <w:rPr>
          <w:rFonts w:ascii="Times New Roman" w:hAnsi="Times New Roman" w:cs="Times New Roman"/>
          <w:sz w:val="28"/>
          <w:szCs w:val="28"/>
        </w:rPr>
        <w:t xml:space="preserve"> направленный на благо поселения, поблаг</w:t>
      </w:r>
      <w:r w:rsidR="009C0BB0">
        <w:rPr>
          <w:rFonts w:ascii="Times New Roman" w:hAnsi="Times New Roman" w:cs="Times New Roman"/>
          <w:sz w:val="28"/>
          <w:szCs w:val="28"/>
        </w:rPr>
        <w:t xml:space="preserve">одарить администрацию поселения, депутатский корпус </w:t>
      </w:r>
      <w:r w:rsidR="008A77A4">
        <w:rPr>
          <w:rFonts w:ascii="Times New Roman" w:hAnsi="Times New Roman" w:cs="Times New Roman"/>
          <w:sz w:val="28"/>
          <w:szCs w:val="28"/>
        </w:rPr>
        <w:t>за совместную работу, МУП «</w:t>
      </w:r>
      <w:r>
        <w:rPr>
          <w:rFonts w:ascii="Times New Roman" w:hAnsi="Times New Roman" w:cs="Times New Roman"/>
          <w:sz w:val="28"/>
          <w:szCs w:val="28"/>
        </w:rPr>
        <w:t>Зелёный</w:t>
      </w:r>
      <w:r w:rsidR="008A77A4">
        <w:rPr>
          <w:rFonts w:ascii="Times New Roman" w:hAnsi="Times New Roman" w:cs="Times New Roman"/>
          <w:sz w:val="28"/>
          <w:szCs w:val="28"/>
        </w:rPr>
        <w:t xml:space="preserve"> город»</w:t>
      </w:r>
      <w:r w:rsidR="009C0BB0">
        <w:rPr>
          <w:rFonts w:ascii="Times New Roman" w:hAnsi="Times New Roman" w:cs="Times New Roman"/>
          <w:sz w:val="28"/>
          <w:szCs w:val="28"/>
        </w:rPr>
        <w:t>,</w:t>
      </w:r>
      <w:r w:rsidR="008A77A4">
        <w:rPr>
          <w:rFonts w:ascii="Times New Roman" w:hAnsi="Times New Roman" w:cs="Times New Roman"/>
          <w:sz w:val="28"/>
          <w:szCs w:val="28"/>
        </w:rPr>
        <w:t xml:space="preserve"> «Водоканал </w:t>
      </w:r>
      <w:r w:rsidR="009C0BB0">
        <w:rPr>
          <w:rFonts w:ascii="Times New Roman" w:hAnsi="Times New Roman" w:cs="Times New Roman"/>
          <w:sz w:val="28"/>
          <w:szCs w:val="28"/>
        </w:rPr>
        <w:t>Тельмана</w:t>
      </w:r>
      <w:r w:rsidR="008A77A4">
        <w:rPr>
          <w:rFonts w:ascii="Times New Roman" w:hAnsi="Times New Roman" w:cs="Times New Roman"/>
          <w:sz w:val="28"/>
          <w:szCs w:val="28"/>
        </w:rPr>
        <w:t>», коллектив Дома культуры, организации и учреждения поселения, предпринимателей</w:t>
      </w:r>
      <w:r w:rsidR="009C0BB0">
        <w:rPr>
          <w:rFonts w:ascii="Times New Roman" w:hAnsi="Times New Roman" w:cs="Times New Roman"/>
          <w:sz w:val="28"/>
          <w:szCs w:val="28"/>
        </w:rPr>
        <w:t>,</w:t>
      </w:r>
      <w:r w:rsidR="008A77A4">
        <w:rPr>
          <w:rFonts w:ascii="Times New Roman" w:hAnsi="Times New Roman" w:cs="Times New Roman"/>
          <w:sz w:val="28"/>
          <w:szCs w:val="28"/>
        </w:rPr>
        <w:t xml:space="preserve"> за внимание к жителям, </w:t>
      </w:r>
      <w:r w:rsidR="008A77A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 района, области, КСП, а их есть за что поблагодарить, подробно </w:t>
      </w:r>
      <w:r w:rsidR="009C0BB0">
        <w:rPr>
          <w:rFonts w:ascii="Times New Roman" w:hAnsi="Times New Roman" w:cs="Times New Roman"/>
          <w:sz w:val="28"/>
          <w:szCs w:val="28"/>
        </w:rPr>
        <w:t xml:space="preserve">глава администрации Приходько </w:t>
      </w:r>
      <w:r w:rsidR="008A77A4">
        <w:rPr>
          <w:rFonts w:ascii="Times New Roman" w:hAnsi="Times New Roman" w:cs="Times New Roman"/>
          <w:sz w:val="28"/>
          <w:szCs w:val="28"/>
        </w:rPr>
        <w:t xml:space="preserve">Станислав </w:t>
      </w:r>
      <w:r w:rsidR="00035EF1">
        <w:rPr>
          <w:rFonts w:ascii="Times New Roman" w:hAnsi="Times New Roman" w:cs="Times New Roman"/>
          <w:sz w:val="28"/>
          <w:szCs w:val="28"/>
        </w:rPr>
        <w:t>Александрович</w:t>
      </w:r>
      <w:r w:rsidR="008A77A4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="009C0BB0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  <w:r w:rsidR="008A77A4">
        <w:rPr>
          <w:rFonts w:ascii="Times New Roman" w:hAnsi="Times New Roman" w:cs="Times New Roman"/>
          <w:sz w:val="28"/>
          <w:szCs w:val="28"/>
        </w:rPr>
        <w:t xml:space="preserve"> </w:t>
      </w:r>
      <w:r w:rsidR="009C0BB0">
        <w:rPr>
          <w:rFonts w:ascii="Times New Roman" w:hAnsi="Times New Roman" w:cs="Times New Roman"/>
          <w:sz w:val="28"/>
          <w:szCs w:val="28"/>
        </w:rPr>
        <w:t>Мы рассчитываем</w:t>
      </w:r>
      <w:r w:rsidR="008A77A4">
        <w:rPr>
          <w:rFonts w:ascii="Times New Roman" w:hAnsi="Times New Roman" w:cs="Times New Roman"/>
          <w:sz w:val="28"/>
          <w:szCs w:val="28"/>
        </w:rPr>
        <w:t xml:space="preserve"> на </w:t>
      </w:r>
      <w:r w:rsidR="00035EF1">
        <w:rPr>
          <w:rFonts w:ascii="Times New Roman" w:hAnsi="Times New Roman" w:cs="Times New Roman"/>
          <w:sz w:val="28"/>
          <w:szCs w:val="28"/>
        </w:rPr>
        <w:t>дальнейшее</w:t>
      </w:r>
      <w:r w:rsidR="008A77A4">
        <w:rPr>
          <w:rFonts w:ascii="Times New Roman" w:hAnsi="Times New Roman" w:cs="Times New Roman"/>
          <w:sz w:val="28"/>
          <w:szCs w:val="28"/>
        </w:rPr>
        <w:t xml:space="preserve"> плодотворное взаимное сотрудничество для совместного достижения роста социально-экономического развития Тельмановского поселения в 2020 году.</w:t>
      </w:r>
    </w:p>
    <w:p w:rsidR="00EA0F51" w:rsidRPr="00B8751A" w:rsidRDefault="00EA0F51" w:rsidP="00EA0F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1A">
        <w:rPr>
          <w:rFonts w:ascii="Times New Roman" w:hAnsi="Times New Roman" w:cs="Times New Roman"/>
          <w:b/>
          <w:sz w:val="28"/>
          <w:szCs w:val="28"/>
        </w:rPr>
        <w:t>Отчет МКУ «Тельмановский сельский Дом культуры» за 2019 год.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В 2019 году МКУ «Тельмановский сельский Дом культуры» провел 76 мероприятий, из них 55 культурно-массовых. 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Самыми ярким праздником стал День поселения, в котором приняли участие около 700 человек. Праздник прошел в п. Тельмана с большой развлекательной интерактивной программой. На сцене прошло награждение активных жителей и концерт коллективов ДК, выступили приглашенные артисты. Большое количество бесплатных развлечений было приготовлено для жителей на концертной площади, а также организована уличная тематическая торговля. Состоялось официальное открытие набережной после благоустройства, а также новой детской площадки. 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Для детей был организована 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>-игра на День защиты детей, увлекательная программа на День знаний. Для представителей старшего поколения был организован смотр-конкурс «Ветеранское подворье» и несколько встреч «Теплый вечер».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>Большое внимание Тельмановский СДК уделяется мероприятиям военно-патриотической направленности. Так, в честь 75-летия полного освобождения Ленинграда от фашистской блокады был организован Митинг на воинском захоронении, ветеранам были вручены памятные знаки. В честь Дня победы проведен праздничный концерт, шествие «Бессмертного полка». На День памяти и скорби на воинском захоронении в  п. Тельмана организована и проведена акция «Горсть памяти». В декабре прошел прием главы МО, на котором приглашенные гости отправились на экскурсию в «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Ленрезерв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>».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В поселении был организован футбольный турнир «Кубок главы МО» на поле 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Тельмановской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 xml:space="preserve"> СОШ среди 6 команд Тосненского района. Победу одержала команда ФК Тельмана. Она заняла и первое место на чемпионате в п. </w:t>
      </w:r>
      <w:proofErr w:type="gramStart"/>
      <w:r w:rsidRPr="00B8751A">
        <w:rPr>
          <w:rFonts w:ascii="Times New Roman" w:hAnsi="Times New Roman" w:cs="Times New Roman"/>
          <w:sz w:val="28"/>
          <w:szCs w:val="28"/>
        </w:rPr>
        <w:t>Саперный</w:t>
      </w:r>
      <w:proofErr w:type="gramEnd"/>
      <w:r w:rsidRPr="00B8751A">
        <w:rPr>
          <w:rFonts w:ascii="Times New Roman" w:hAnsi="Times New Roman" w:cs="Times New Roman"/>
          <w:sz w:val="28"/>
          <w:szCs w:val="28"/>
        </w:rPr>
        <w:t xml:space="preserve">, второе место в турнире по мини-футболу в п. 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Форносово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 xml:space="preserve"> и в первенстве Тосненского района. В спортивных соревнованиях районного и </w:t>
      </w:r>
      <w:r w:rsidRPr="00B8751A">
        <w:rPr>
          <w:rFonts w:ascii="Times New Roman" w:hAnsi="Times New Roman" w:cs="Times New Roman"/>
          <w:sz w:val="28"/>
          <w:szCs w:val="28"/>
        </w:rPr>
        <w:lastRenderedPageBreak/>
        <w:t>городского масштаба с призовыми местами также принимали участие ребята из секции «Тхэквондо», «Бокс», «Волейбол».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Увеличилось количество детей, занимающихся в кружках и секциях, всего 382 человека. Клубных формирований стало 24, что на 7 больше по сравнению с 2018 годом. Ребята из младшей группы и старшей группы вокально-эстрадной студии «Апрель» стали лауреатами II степени и I степени соответственно международного </w:t>
      </w:r>
      <w:proofErr w:type="gramStart"/>
      <w:r w:rsidRPr="00B8751A">
        <w:rPr>
          <w:rFonts w:ascii="Times New Roman" w:hAnsi="Times New Roman" w:cs="Times New Roman"/>
          <w:sz w:val="28"/>
          <w:szCs w:val="28"/>
        </w:rPr>
        <w:t>конкурс-фестиваля</w:t>
      </w:r>
      <w:proofErr w:type="gramEnd"/>
      <w:r w:rsidRPr="00B8751A">
        <w:rPr>
          <w:rFonts w:ascii="Times New Roman" w:hAnsi="Times New Roman" w:cs="Times New Roman"/>
          <w:sz w:val="28"/>
          <w:szCs w:val="28"/>
        </w:rPr>
        <w:t xml:space="preserve"> «Золотая осень». Для занимающихся был организован отчетный концерт с подарками ко Дню защиты детей, посиделки после Дня поселения и Новогодние елки.</w:t>
      </w:r>
    </w:p>
    <w:p w:rsidR="00EA0F51" w:rsidRPr="00B8751A" w:rsidRDefault="00EA0F51" w:rsidP="00EA0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F51" w:rsidRPr="00B8751A" w:rsidRDefault="00EA0F51" w:rsidP="00EA0F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51" w:rsidRPr="00B8751A" w:rsidRDefault="00EA0F51" w:rsidP="00EA0F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1A">
        <w:rPr>
          <w:rFonts w:ascii="Times New Roman" w:hAnsi="Times New Roman" w:cs="Times New Roman"/>
          <w:b/>
          <w:sz w:val="28"/>
          <w:szCs w:val="28"/>
        </w:rPr>
        <w:t>Совет молодежи.</w:t>
      </w: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F51" w:rsidRPr="00B8751A" w:rsidRDefault="00EA0F51" w:rsidP="00EA0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1A">
        <w:rPr>
          <w:rFonts w:ascii="Times New Roman" w:hAnsi="Times New Roman" w:cs="Times New Roman"/>
          <w:sz w:val="28"/>
          <w:szCs w:val="28"/>
        </w:rPr>
        <w:t xml:space="preserve">За первый год работы Совета молодежи при главе администрации были проведены 55 мероприятий, ребята побывали на 5 форумах, 11 обучающих тренингах. Общее количество участников увеличилось до 25 человек. В апреле в рамках акции «Весенняя неделя добра» Советом был создан Дом для котов, полка 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буккросинга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 xml:space="preserve">, благотворительный сбор необходимого в детский дом г. Никольское, открыт пункт принятия пластика акции «Добрые крышечки», а еще снят ролик совместно с муниципалитетом ко Дню благоустройства. На 1 мая ребята, вооружившись красками и кисточками, раскрасили деревню Пионер вместе с жителями. На 22 июня проведена акция «Свеча памяти». А ко Дню поселения активисты покрасили мост между п. </w:t>
      </w:r>
      <w:proofErr w:type="spellStart"/>
      <w:r w:rsidRPr="00B8751A">
        <w:rPr>
          <w:rFonts w:ascii="Times New Roman" w:hAnsi="Times New Roman" w:cs="Times New Roman"/>
          <w:sz w:val="28"/>
          <w:szCs w:val="28"/>
        </w:rPr>
        <w:t>Войскорово</w:t>
      </w:r>
      <w:proofErr w:type="spellEnd"/>
      <w:r w:rsidRPr="00B8751A">
        <w:rPr>
          <w:rFonts w:ascii="Times New Roman" w:hAnsi="Times New Roman" w:cs="Times New Roman"/>
          <w:sz w:val="28"/>
          <w:szCs w:val="28"/>
        </w:rPr>
        <w:t xml:space="preserve"> и д. Пионер, что вызвало бурю положительных отзывов и поддержку населения. В 2019 году молодежь активно занималась развитием территории, помогла в проекте «Комфортная городская среда», ребята высадили деревья на набережной, оказали помощь старшему поколению в проекте «Цифровое ТВ». </w:t>
      </w:r>
    </w:p>
    <w:p w:rsidR="00EA0F51" w:rsidRPr="00B8751A" w:rsidRDefault="00EA0F51" w:rsidP="00E7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F51" w:rsidRPr="00B8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6"/>
    <w:rsid w:val="00035EF1"/>
    <w:rsid w:val="00041B4D"/>
    <w:rsid w:val="000465D6"/>
    <w:rsid w:val="000A6370"/>
    <w:rsid w:val="00441EBB"/>
    <w:rsid w:val="00673D05"/>
    <w:rsid w:val="006E6B7B"/>
    <w:rsid w:val="008A77A4"/>
    <w:rsid w:val="009C0BB0"/>
    <w:rsid w:val="009D5EA0"/>
    <w:rsid w:val="00B8751A"/>
    <w:rsid w:val="00B926F4"/>
    <w:rsid w:val="00C237D6"/>
    <w:rsid w:val="00E77978"/>
    <w:rsid w:val="00EA0F51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B977-957B-4722-A0F8-F8AF30C3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cp:lastPrinted>2020-03-13T13:29:00Z</cp:lastPrinted>
  <dcterms:created xsi:type="dcterms:W3CDTF">2020-04-10T12:25:00Z</dcterms:created>
  <dcterms:modified xsi:type="dcterms:W3CDTF">2020-04-10T12:25:00Z</dcterms:modified>
</cp:coreProperties>
</file>