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B40C7" w14:textId="161EFF4E" w:rsidR="00A14E15" w:rsidRPr="002B6619" w:rsidRDefault="00A14E15" w:rsidP="00D14793">
      <w:pPr>
        <w:jc w:val="center"/>
        <w:rPr>
          <w:color w:val="FF0000"/>
          <w:sz w:val="28"/>
          <w:szCs w:val="28"/>
        </w:rPr>
      </w:pPr>
      <w:r>
        <w:rPr>
          <w:b/>
          <w:noProof/>
          <w:kern w:val="3"/>
          <w:szCs w:val="24"/>
        </w:rPr>
        <w:drawing>
          <wp:inline distT="0" distB="0" distL="0" distR="0" wp14:anchorId="7F205CE5" wp14:editId="1798B947">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3570B6B6" w14:textId="77777777" w:rsidR="00A14E15" w:rsidRPr="00C2508A" w:rsidRDefault="00A14E15" w:rsidP="00A14E15">
      <w:pPr>
        <w:keepNext/>
        <w:widowControl w:val="0"/>
        <w:pBdr>
          <w:bottom w:val="thinThickMediumGap" w:sz="24" w:space="0" w:color="auto"/>
        </w:pBdr>
        <w:autoSpaceDE w:val="0"/>
        <w:autoSpaceDN w:val="0"/>
        <w:adjustRightInd w:val="0"/>
        <w:jc w:val="center"/>
        <w:outlineLvl w:val="2"/>
        <w:rPr>
          <w:rFonts w:cs="Arial"/>
          <w:bCs/>
          <w:sz w:val="40"/>
          <w:szCs w:val="40"/>
        </w:rPr>
      </w:pPr>
      <w:r w:rsidRPr="00C2508A">
        <w:rPr>
          <w:rFonts w:cs="Arial"/>
          <w:bCs/>
          <w:sz w:val="40"/>
          <w:szCs w:val="40"/>
        </w:rPr>
        <w:t xml:space="preserve">Совет депутатов муниципального образования Тельмановское сельское поселение </w:t>
      </w:r>
    </w:p>
    <w:p w14:paraId="401E223C" w14:textId="77777777" w:rsidR="00A14E15" w:rsidRPr="00C2508A" w:rsidRDefault="00A14E15" w:rsidP="00A14E15">
      <w:pPr>
        <w:keepNext/>
        <w:widowControl w:val="0"/>
        <w:pBdr>
          <w:bottom w:val="thinThickMediumGap" w:sz="24" w:space="0" w:color="auto"/>
        </w:pBdr>
        <w:autoSpaceDE w:val="0"/>
        <w:autoSpaceDN w:val="0"/>
        <w:adjustRightInd w:val="0"/>
        <w:jc w:val="center"/>
        <w:outlineLvl w:val="2"/>
        <w:rPr>
          <w:rFonts w:cs="Arial"/>
          <w:bCs/>
          <w:sz w:val="40"/>
          <w:szCs w:val="40"/>
        </w:rPr>
      </w:pPr>
      <w:r w:rsidRPr="00C2508A">
        <w:rPr>
          <w:rFonts w:cs="Arial"/>
          <w:bCs/>
          <w:sz w:val="40"/>
          <w:szCs w:val="40"/>
        </w:rPr>
        <w:t xml:space="preserve">Тосненского района Ленинградской области </w:t>
      </w:r>
    </w:p>
    <w:p w14:paraId="5F142186" w14:textId="77777777" w:rsidR="00A14E15" w:rsidRPr="00C2508A" w:rsidRDefault="00A14E15" w:rsidP="00A14E15">
      <w:pPr>
        <w:widowControl w:val="0"/>
        <w:tabs>
          <w:tab w:val="left" w:pos="0"/>
        </w:tabs>
        <w:autoSpaceDE w:val="0"/>
        <w:autoSpaceDN w:val="0"/>
        <w:adjustRightInd w:val="0"/>
        <w:jc w:val="center"/>
        <w:rPr>
          <w:b/>
          <w:sz w:val="40"/>
          <w:szCs w:val="40"/>
        </w:rPr>
      </w:pPr>
      <w:r w:rsidRPr="00C2508A">
        <w:rPr>
          <w:rFonts w:ascii="Arial" w:hAnsi="Arial" w:cs="Arial"/>
          <w:noProof/>
          <w:szCs w:val="24"/>
        </w:rPr>
        <mc:AlternateContent>
          <mc:Choice Requires="wps">
            <w:drawing>
              <wp:anchor distT="0" distB="0" distL="114300" distR="114300" simplePos="0" relativeHeight="251659264" behindDoc="0" locked="0" layoutInCell="1" allowOverlap="1" wp14:anchorId="5908847A" wp14:editId="36CF1230">
                <wp:simplePos x="0" y="0"/>
                <wp:positionH relativeFrom="column">
                  <wp:posOffset>5429250</wp:posOffset>
                </wp:positionH>
                <wp:positionV relativeFrom="paragraph">
                  <wp:posOffset>150495</wp:posOffset>
                </wp:positionV>
                <wp:extent cx="902335" cy="276225"/>
                <wp:effectExtent l="5080" t="5080" r="698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76225"/>
                        </a:xfrm>
                        <a:prstGeom prst="rect">
                          <a:avLst/>
                        </a:prstGeom>
                        <a:solidFill>
                          <a:srgbClr val="FFFFFF"/>
                        </a:solidFill>
                        <a:ln w="9525">
                          <a:solidFill>
                            <a:srgbClr val="FFFFFF"/>
                          </a:solidFill>
                          <a:miter lim="800000"/>
                          <a:headEnd/>
                          <a:tailEnd/>
                        </a:ln>
                      </wps:spPr>
                      <wps:txbx>
                        <w:txbxContent>
                          <w:p w14:paraId="167D81E1" w14:textId="77777777" w:rsidR="00A14E15" w:rsidRPr="00C93643" w:rsidRDefault="00A14E15" w:rsidP="00A14E15">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908847A" id="_x0000_t202" coordsize="21600,21600" o:spt="202" path="m,l,21600r21600,l21600,xe">
                <v:stroke joinstyle="miter"/>
                <v:path gradientshapeok="t" o:connecttype="rect"/>
              </v:shapetype>
              <v:shape id="Поле 2" o:spid="_x0000_s1026" type="#_x0000_t202" style="position:absolute;left:0;text-align:left;margin-left:427.5pt;margin-top:11.85pt;width:71.0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" strokecolor="white">
                <v:textbox style="mso-fit-shape-to-text:t">
                  <w:txbxContent>
                    <w:p w14:paraId="167D81E1" w14:textId="77777777" w:rsidR="00A14E15" w:rsidRPr="00C93643" w:rsidRDefault="00A14E15" w:rsidP="00A14E15">
                      <w:pPr>
                        <w:rPr>
                          <w:b/>
                        </w:rPr>
                      </w:pPr>
                    </w:p>
                  </w:txbxContent>
                </v:textbox>
              </v:shape>
            </w:pict>
          </mc:Fallback>
        </mc:AlternateContent>
      </w:r>
    </w:p>
    <w:p w14:paraId="225707B2" w14:textId="4664FDB4" w:rsidR="00A14E15" w:rsidRPr="00C2508A" w:rsidRDefault="00A14E15" w:rsidP="00A14E15">
      <w:pPr>
        <w:widowControl w:val="0"/>
        <w:tabs>
          <w:tab w:val="left" w:pos="0"/>
        </w:tabs>
        <w:autoSpaceDE w:val="0"/>
        <w:autoSpaceDN w:val="0"/>
        <w:adjustRightInd w:val="0"/>
        <w:jc w:val="center"/>
        <w:rPr>
          <w:b/>
          <w:sz w:val="40"/>
          <w:szCs w:val="40"/>
        </w:rPr>
      </w:pPr>
      <w:r w:rsidRPr="00C2508A">
        <w:rPr>
          <w:b/>
          <w:sz w:val="40"/>
          <w:szCs w:val="40"/>
        </w:rPr>
        <w:t>РЕШЕНИЕ</w:t>
      </w:r>
      <w:r w:rsidRPr="00C2508A">
        <w:rPr>
          <w:b/>
          <w:sz w:val="40"/>
          <w:szCs w:val="40"/>
        </w:rPr>
        <w:tab/>
        <w:t xml:space="preserve"> № </w:t>
      </w:r>
      <w:r w:rsidR="00096AE6">
        <w:rPr>
          <w:b/>
          <w:sz w:val="40"/>
          <w:szCs w:val="40"/>
        </w:rPr>
        <w:t>118</w:t>
      </w:r>
    </w:p>
    <w:p w14:paraId="7FCEEE5C" w14:textId="77777777" w:rsidR="00A14E15" w:rsidRPr="00C2508A" w:rsidRDefault="00A14E15" w:rsidP="00A14E15">
      <w:pPr>
        <w:widowControl w:val="0"/>
        <w:tabs>
          <w:tab w:val="left" w:pos="2340"/>
        </w:tabs>
        <w:autoSpaceDE w:val="0"/>
        <w:autoSpaceDN w:val="0"/>
        <w:adjustRightInd w:val="0"/>
        <w:jc w:val="center"/>
        <w:rPr>
          <w:b/>
          <w:szCs w:val="24"/>
        </w:rPr>
      </w:pPr>
    </w:p>
    <w:p w14:paraId="409B3030" w14:textId="17567366" w:rsidR="00A14E15" w:rsidRPr="009F40D7" w:rsidRDefault="00A14E15" w:rsidP="009F40D7">
      <w:pPr>
        <w:widowControl w:val="0"/>
        <w:autoSpaceDE w:val="0"/>
        <w:autoSpaceDN w:val="0"/>
        <w:adjustRightInd w:val="0"/>
        <w:jc w:val="center"/>
        <w:rPr>
          <w:szCs w:val="24"/>
        </w:rPr>
      </w:pPr>
      <w:r w:rsidRPr="00C2508A">
        <w:rPr>
          <w:szCs w:val="24"/>
        </w:rPr>
        <w:t>Принято советом депутатов «</w:t>
      </w:r>
      <w:r w:rsidR="00096AE6">
        <w:rPr>
          <w:szCs w:val="24"/>
        </w:rPr>
        <w:t>20</w:t>
      </w:r>
      <w:r w:rsidRPr="00C2508A">
        <w:rPr>
          <w:szCs w:val="24"/>
        </w:rPr>
        <w:t xml:space="preserve">» </w:t>
      </w:r>
      <w:r w:rsidR="00096AE6">
        <w:rPr>
          <w:szCs w:val="24"/>
        </w:rPr>
        <w:t>августа</w:t>
      </w:r>
      <w:r w:rsidR="00B529DD">
        <w:rPr>
          <w:szCs w:val="24"/>
        </w:rPr>
        <w:t xml:space="preserve"> </w:t>
      </w:r>
      <w:r w:rsidRPr="00C2508A">
        <w:rPr>
          <w:szCs w:val="24"/>
        </w:rPr>
        <w:t>201</w:t>
      </w:r>
      <w:r>
        <w:rPr>
          <w:szCs w:val="24"/>
        </w:rPr>
        <w:t>9</w:t>
      </w:r>
      <w:r w:rsidRPr="00C2508A">
        <w:rPr>
          <w:szCs w:val="24"/>
        </w:rPr>
        <w:t xml:space="preserve"> года</w:t>
      </w:r>
    </w:p>
    <w:p w14:paraId="1C948984" w14:textId="63427DC5" w:rsidR="009F40D7" w:rsidRDefault="009F40D7" w:rsidP="009F40D7">
      <w:pPr>
        <w:widowControl w:val="0"/>
        <w:shd w:val="clear" w:color="auto" w:fill="FFFFFF"/>
        <w:autoSpaceDE w:val="0"/>
        <w:autoSpaceDN w:val="0"/>
        <w:adjustRightInd w:val="0"/>
        <w:spacing w:before="312" w:line="331" w:lineRule="exact"/>
        <w:ind w:right="-1"/>
        <w:jc w:val="both"/>
        <w:rPr>
          <w:b/>
          <w:sz w:val="28"/>
          <w:szCs w:val="28"/>
        </w:rPr>
      </w:pPr>
      <w:r>
        <w:rPr>
          <w:b/>
          <w:sz w:val="28"/>
          <w:szCs w:val="28"/>
        </w:rPr>
        <w:t>«</w:t>
      </w:r>
      <w:r w:rsidR="0013799F" w:rsidRPr="00A75F35">
        <w:rPr>
          <w:b/>
          <w:sz w:val="28"/>
          <w:szCs w:val="28"/>
        </w:rPr>
        <w:t>Об утверждении Порядка формирования, ведения, ежегодного дополнения</w:t>
      </w:r>
      <w:r w:rsidR="00A75F35" w:rsidRPr="00A75F35">
        <w:rPr>
          <w:b/>
          <w:sz w:val="28"/>
          <w:szCs w:val="28"/>
        </w:rPr>
        <w:t xml:space="preserve"> и</w:t>
      </w:r>
      <w:r w:rsidR="0013799F" w:rsidRPr="00A75F35">
        <w:rPr>
          <w:b/>
          <w:sz w:val="28"/>
          <w:szCs w:val="28"/>
        </w:rPr>
        <w:t xml:space="preserve"> опубликования перечня муниципального имущества, предназначенного для п</w:t>
      </w:r>
      <w:r w:rsidR="003E114B">
        <w:rPr>
          <w:b/>
          <w:sz w:val="28"/>
          <w:szCs w:val="28"/>
        </w:rPr>
        <w:t>редоставления</w:t>
      </w:r>
      <w:r w:rsidR="0013799F" w:rsidRPr="00A75F35">
        <w:rPr>
          <w:b/>
          <w:sz w:val="28"/>
          <w:szCs w:val="28"/>
        </w:rPr>
        <w:t xml:space="preserve"> во владение и (или) пользование субъектам малого и среднего предпринимательства</w:t>
      </w:r>
      <w:r w:rsidR="00A75F35" w:rsidRPr="00A75F35">
        <w:rPr>
          <w:b/>
          <w:sz w:val="28"/>
          <w:szCs w:val="28"/>
        </w:rPr>
        <w:t xml:space="preserve"> и организациям, образующим инфраструктуру поддержки субъектов малого и среднего предпринимательства</w:t>
      </w:r>
      <w:r w:rsidR="0013799F" w:rsidRPr="00A75F35">
        <w:rPr>
          <w:b/>
          <w:sz w:val="28"/>
          <w:szCs w:val="28"/>
        </w:rPr>
        <w:t xml:space="preserve"> и Порядка и условий </w:t>
      </w:r>
      <w:r w:rsidR="00A75F35" w:rsidRPr="00A75F35">
        <w:rPr>
          <w:b/>
          <w:sz w:val="28"/>
          <w:szCs w:val="28"/>
        </w:rPr>
        <w:t xml:space="preserve">распоряжения имуществом, включённым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13799F" w:rsidRPr="00A75F35">
        <w:rPr>
          <w:b/>
          <w:sz w:val="28"/>
          <w:szCs w:val="28"/>
        </w:rPr>
        <w:t>на территории муниципального образования Тельмановское сельское поселение Тосненского района Ленинградской област</w:t>
      </w:r>
      <w:r w:rsidR="0013799F">
        <w:rPr>
          <w:b/>
          <w:sz w:val="28"/>
          <w:szCs w:val="28"/>
        </w:rPr>
        <w:t>и</w:t>
      </w:r>
      <w:r>
        <w:rPr>
          <w:b/>
          <w:sz w:val="28"/>
          <w:szCs w:val="28"/>
        </w:rPr>
        <w:t>»</w:t>
      </w:r>
    </w:p>
    <w:p w14:paraId="096C4BE6" w14:textId="31AE7F28" w:rsidR="00A14E15" w:rsidRPr="00C2508A" w:rsidRDefault="00DA16BC" w:rsidP="00445157">
      <w:pPr>
        <w:widowControl w:val="0"/>
        <w:shd w:val="clear" w:color="auto" w:fill="FFFFFF"/>
        <w:autoSpaceDE w:val="0"/>
        <w:autoSpaceDN w:val="0"/>
        <w:adjustRightInd w:val="0"/>
        <w:spacing w:before="312" w:line="331" w:lineRule="exact"/>
        <w:ind w:right="-1" w:firstLine="567"/>
        <w:jc w:val="both"/>
        <w:rPr>
          <w:sz w:val="28"/>
          <w:szCs w:val="28"/>
        </w:rPr>
      </w:pPr>
      <w:r w:rsidRPr="00DA16BC">
        <w:rPr>
          <w:sz w:val="28"/>
          <w:szCs w:val="28"/>
          <w:lang w:bidi="ru-RU"/>
        </w:rPr>
        <w:t xml:space="preserve">В </w:t>
      </w:r>
      <w:r w:rsidRPr="00DA16BC">
        <w:rPr>
          <w:sz w:val="28"/>
          <w:szCs w:val="28"/>
        </w:rPr>
        <w:t xml:space="preserve">целях </w:t>
      </w:r>
      <w:r w:rsidRPr="00DA16BC">
        <w:rPr>
          <w:sz w:val="28"/>
          <w:szCs w:val="28"/>
          <w:lang w:bidi="ru-RU"/>
        </w:rPr>
        <w:t xml:space="preserve">реализации положений </w:t>
      </w:r>
      <w:r w:rsidRPr="00DA16BC">
        <w:rPr>
          <w:sz w:val="28"/>
          <w:szCs w:val="28"/>
        </w:rPr>
        <w:t xml:space="preserve">Федерального </w:t>
      </w:r>
      <w:r w:rsidR="00537A71">
        <w:rPr>
          <w:sz w:val="28"/>
          <w:szCs w:val="28"/>
          <w:lang w:bidi="ru-RU"/>
        </w:rPr>
        <w:t>закона от 24.07.2007</w:t>
      </w:r>
      <w:r w:rsidR="00537A71">
        <w:rPr>
          <w:sz w:val="28"/>
          <w:szCs w:val="28"/>
        </w:rPr>
        <w:t>г.</w:t>
      </w:r>
      <w:r w:rsidR="00537A71" w:rsidRPr="00537A71">
        <w:rPr>
          <w:sz w:val="28"/>
          <w:szCs w:val="28"/>
        </w:rPr>
        <w:t xml:space="preserve"> </w:t>
      </w:r>
      <w:r w:rsidR="00537A71">
        <w:rPr>
          <w:sz w:val="28"/>
          <w:szCs w:val="28"/>
          <w:lang w:bidi="ru-RU"/>
        </w:rPr>
        <w:t xml:space="preserve"> №</w:t>
      </w:r>
      <w:r w:rsidRPr="00DA16BC">
        <w:rPr>
          <w:sz w:val="28"/>
          <w:szCs w:val="28"/>
          <w:lang w:bidi="ru-RU"/>
        </w:rPr>
        <w:t>209-ФЗ «О развитии малого и среднего предпринимательства в Российской</w:t>
      </w:r>
      <w:r>
        <w:rPr>
          <w:sz w:val="28"/>
          <w:szCs w:val="28"/>
        </w:rPr>
        <w:t xml:space="preserve"> </w:t>
      </w:r>
      <w:r w:rsidRPr="00DA16BC">
        <w:rPr>
          <w:sz w:val="28"/>
          <w:szCs w:val="28"/>
          <w:lang w:bidi="ru-RU"/>
        </w:rPr>
        <w:t>Федерации»,</w:t>
      </w:r>
      <w:r w:rsidR="00445157" w:rsidRPr="00445157">
        <w:rPr>
          <w:sz w:val="28"/>
          <w:szCs w:val="28"/>
        </w:rPr>
        <w:t xml:space="preserve"> улучшения условий</w:t>
      </w:r>
      <w:r w:rsidR="00445157">
        <w:rPr>
          <w:sz w:val="28"/>
          <w:szCs w:val="28"/>
        </w:rPr>
        <w:t xml:space="preserve"> для развития малого и среднего предпринимательства </w:t>
      </w:r>
      <w:r w:rsidR="00445157" w:rsidRPr="00445157">
        <w:rPr>
          <w:sz w:val="28"/>
          <w:szCs w:val="28"/>
        </w:rPr>
        <w:t>не территории муниципального образования Тельмановское сельское поселение Тосненского района Ленинградской области</w:t>
      </w:r>
      <w:r w:rsidR="00445157">
        <w:rPr>
          <w:sz w:val="28"/>
          <w:szCs w:val="28"/>
        </w:rPr>
        <w:t>, в</w:t>
      </w:r>
      <w:r w:rsidR="00A14E15" w:rsidRPr="00D07F75">
        <w:rPr>
          <w:sz w:val="28"/>
          <w:szCs w:val="28"/>
        </w:rPr>
        <w:t xml:space="preserve"> соответствии </w:t>
      </w:r>
      <w:r w:rsidR="00445157">
        <w:rPr>
          <w:sz w:val="28"/>
          <w:szCs w:val="28"/>
        </w:rPr>
        <w:t xml:space="preserve">с </w:t>
      </w:r>
      <w:r w:rsidR="00445157" w:rsidRPr="00EB08B8">
        <w:rPr>
          <w:sz w:val="28"/>
          <w:szCs w:val="28"/>
        </w:rPr>
        <w:t>Федеральным законом от 22.07.2008</w:t>
      </w:r>
      <w:r w:rsidR="00537A71">
        <w:rPr>
          <w:sz w:val="28"/>
          <w:szCs w:val="28"/>
        </w:rPr>
        <w:t>г.</w:t>
      </w:r>
      <w:r w:rsidR="00537A71" w:rsidRPr="00537A71">
        <w:rPr>
          <w:sz w:val="28"/>
          <w:szCs w:val="28"/>
        </w:rPr>
        <w:t xml:space="preserve"> </w:t>
      </w:r>
      <w:r w:rsidR="00445157" w:rsidRPr="00EB08B8">
        <w:rPr>
          <w:sz w:val="28"/>
          <w:szCs w:val="28"/>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45157">
        <w:rPr>
          <w:sz w:val="28"/>
          <w:szCs w:val="28"/>
        </w:rPr>
        <w:t xml:space="preserve"> Ф</w:t>
      </w:r>
      <w:r w:rsidR="00A14E15" w:rsidRPr="00D07F75">
        <w:rPr>
          <w:sz w:val="28"/>
          <w:szCs w:val="28"/>
        </w:rPr>
        <w:t>едеральным закон</w:t>
      </w:r>
      <w:r w:rsidR="00445157">
        <w:rPr>
          <w:sz w:val="28"/>
          <w:szCs w:val="28"/>
        </w:rPr>
        <w:t>ом</w:t>
      </w:r>
      <w:r w:rsidR="00A14E15" w:rsidRPr="00D07F75">
        <w:rPr>
          <w:sz w:val="28"/>
          <w:szCs w:val="28"/>
        </w:rPr>
        <w:t xml:space="preserve"> от 06.10.2003</w:t>
      </w:r>
      <w:r w:rsidR="00A14E15">
        <w:rPr>
          <w:sz w:val="28"/>
          <w:szCs w:val="28"/>
        </w:rPr>
        <w:t>г.</w:t>
      </w:r>
      <w:r w:rsidR="00537A71" w:rsidRPr="00537A71">
        <w:rPr>
          <w:sz w:val="28"/>
          <w:szCs w:val="28"/>
        </w:rPr>
        <w:t xml:space="preserve"> </w:t>
      </w:r>
      <w:r w:rsidR="00537A71" w:rsidRPr="00D07F75">
        <w:rPr>
          <w:sz w:val="28"/>
          <w:szCs w:val="28"/>
        </w:rPr>
        <w:t>№ 131-ФЗ</w:t>
      </w:r>
      <w:r w:rsidR="00A14E15" w:rsidRPr="00D07F75">
        <w:rPr>
          <w:sz w:val="28"/>
          <w:szCs w:val="28"/>
        </w:rPr>
        <w:t xml:space="preserve"> «Об общих принципах организации местного самоуправления в РФ»,</w:t>
      </w:r>
      <w:r w:rsidR="00900F27" w:rsidRPr="00900F27">
        <w:t xml:space="preserve"> </w:t>
      </w:r>
      <w:r w:rsidR="00900F27" w:rsidRPr="00900F27">
        <w:rPr>
          <w:sz w:val="28"/>
          <w:szCs w:val="28"/>
        </w:rPr>
        <w:t>Федеральн</w:t>
      </w:r>
      <w:r w:rsidR="00900F27">
        <w:rPr>
          <w:sz w:val="28"/>
          <w:szCs w:val="28"/>
        </w:rPr>
        <w:t>ым</w:t>
      </w:r>
      <w:r w:rsidR="00900F27" w:rsidRPr="00900F27">
        <w:rPr>
          <w:sz w:val="28"/>
          <w:szCs w:val="28"/>
        </w:rPr>
        <w:t xml:space="preserve"> закон</w:t>
      </w:r>
      <w:r w:rsidR="00900F27">
        <w:rPr>
          <w:sz w:val="28"/>
          <w:szCs w:val="28"/>
        </w:rPr>
        <w:t>ом</w:t>
      </w:r>
      <w:r w:rsidR="00900F27" w:rsidRPr="00900F27">
        <w:rPr>
          <w:sz w:val="28"/>
          <w:szCs w:val="28"/>
        </w:rPr>
        <w:t xml:space="preserve"> от 03.07.2018</w:t>
      </w:r>
      <w:r w:rsidR="00900F27">
        <w:rPr>
          <w:sz w:val="28"/>
          <w:szCs w:val="28"/>
        </w:rPr>
        <w:t>г. №</w:t>
      </w:r>
      <w:r w:rsidR="00900F27" w:rsidRPr="00900F27">
        <w:rPr>
          <w:sz w:val="28"/>
          <w:szCs w:val="28"/>
        </w:rPr>
        <w:t>185-ФЗ «О внесении изменений в отдельные законодательные акты Российской Федерации»</w:t>
      </w:r>
      <w:r w:rsidR="00900F27">
        <w:rPr>
          <w:sz w:val="28"/>
          <w:szCs w:val="28"/>
        </w:rPr>
        <w:t>,</w:t>
      </w:r>
      <w:r w:rsidR="00A14E15" w:rsidRPr="00D07F75">
        <w:rPr>
          <w:sz w:val="28"/>
          <w:szCs w:val="28"/>
        </w:rPr>
        <w:t xml:space="preserve"> Устав</w:t>
      </w:r>
      <w:r w:rsidR="000B3EA1">
        <w:rPr>
          <w:sz w:val="28"/>
          <w:szCs w:val="28"/>
        </w:rPr>
        <w:t>ом</w:t>
      </w:r>
      <w:r w:rsidR="00A14E15" w:rsidRPr="00D07F75">
        <w:rPr>
          <w:sz w:val="28"/>
          <w:szCs w:val="28"/>
        </w:rPr>
        <w:t xml:space="preserve"> МО Тельмановское сельское поселение Тосненского района Ленинградской области, </w:t>
      </w:r>
      <w:r w:rsidR="00A14E15" w:rsidRPr="00C2508A">
        <w:rPr>
          <w:sz w:val="28"/>
          <w:szCs w:val="28"/>
        </w:rPr>
        <w:t>Совет депутатов МО Тельмановское сельское поселение Тосненского района Ленинградской области</w:t>
      </w:r>
    </w:p>
    <w:p w14:paraId="27C5DB35" w14:textId="77777777" w:rsidR="00D14793" w:rsidRDefault="00D14793" w:rsidP="00A14E15">
      <w:pPr>
        <w:widowControl w:val="0"/>
        <w:autoSpaceDE w:val="0"/>
        <w:autoSpaceDN w:val="0"/>
        <w:adjustRightInd w:val="0"/>
        <w:ind w:right="-1"/>
        <w:jc w:val="center"/>
        <w:rPr>
          <w:b/>
          <w:bCs/>
          <w:sz w:val="28"/>
          <w:szCs w:val="28"/>
        </w:rPr>
      </w:pPr>
    </w:p>
    <w:p w14:paraId="1AA859D9" w14:textId="77777777" w:rsidR="00A14E15" w:rsidRPr="00C2508A" w:rsidRDefault="00A14E15" w:rsidP="00A14E15">
      <w:pPr>
        <w:widowControl w:val="0"/>
        <w:autoSpaceDE w:val="0"/>
        <w:autoSpaceDN w:val="0"/>
        <w:adjustRightInd w:val="0"/>
        <w:ind w:right="-1"/>
        <w:jc w:val="center"/>
        <w:rPr>
          <w:b/>
          <w:bCs/>
          <w:sz w:val="28"/>
          <w:szCs w:val="28"/>
        </w:rPr>
      </w:pPr>
      <w:r w:rsidRPr="00C2508A">
        <w:rPr>
          <w:b/>
          <w:bCs/>
          <w:sz w:val="28"/>
          <w:szCs w:val="28"/>
        </w:rPr>
        <w:lastRenderedPageBreak/>
        <w:t>РЕШИЛ:</w:t>
      </w:r>
    </w:p>
    <w:p w14:paraId="478BA283" w14:textId="653777B2" w:rsidR="00A14E15" w:rsidRPr="00445157" w:rsidRDefault="00A14E15" w:rsidP="00C96088">
      <w:pPr>
        <w:pStyle w:val="a9"/>
        <w:widowControl w:val="0"/>
        <w:numPr>
          <w:ilvl w:val="0"/>
          <w:numId w:val="1"/>
        </w:numPr>
        <w:tabs>
          <w:tab w:val="left" w:pos="1418"/>
        </w:tabs>
        <w:autoSpaceDE w:val="0"/>
        <w:autoSpaceDN w:val="0"/>
        <w:adjustRightInd w:val="0"/>
        <w:ind w:left="0" w:right="-1" w:firstLine="851"/>
        <w:jc w:val="both"/>
        <w:rPr>
          <w:sz w:val="28"/>
          <w:szCs w:val="28"/>
        </w:rPr>
      </w:pPr>
      <w:r w:rsidRPr="00445157">
        <w:rPr>
          <w:sz w:val="28"/>
          <w:szCs w:val="28"/>
        </w:rPr>
        <w:t xml:space="preserve">Признать утратившим силу Решение Совета депутатов </w:t>
      </w:r>
      <w:proofErr w:type="spellStart"/>
      <w:r w:rsidRPr="00445157">
        <w:rPr>
          <w:sz w:val="28"/>
          <w:szCs w:val="28"/>
        </w:rPr>
        <w:t>Тельмановского</w:t>
      </w:r>
      <w:proofErr w:type="spellEnd"/>
      <w:r w:rsidRPr="00445157">
        <w:rPr>
          <w:sz w:val="28"/>
          <w:szCs w:val="28"/>
        </w:rPr>
        <w:t xml:space="preserve"> сельского поселения </w:t>
      </w:r>
      <w:proofErr w:type="spellStart"/>
      <w:r w:rsidRPr="00445157">
        <w:rPr>
          <w:sz w:val="28"/>
          <w:szCs w:val="28"/>
        </w:rPr>
        <w:t>Тосненского</w:t>
      </w:r>
      <w:proofErr w:type="spellEnd"/>
      <w:r w:rsidRPr="00445157">
        <w:rPr>
          <w:sz w:val="28"/>
          <w:szCs w:val="28"/>
        </w:rPr>
        <w:t xml:space="preserve"> района Ленинградской области от </w:t>
      </w:r>
      <w:r w:rsidR="00445157" w:rsidRPr="00445157">
        <w:rPr>
          <w:sz w:val="28"/>
          <w:szCs w:val="28"/>
        </w:rPr>
        <w:t>14.09.2016г.</w:t>
      </w:r>
      <w:r w:rsidRPr="00445157">
        <w:rPr>
          <w:sz w:val="28"/>
          <w:szCs w:val="28"/>
        </w:rPr>
        <w:t xml:space="preserve"> №</w:t>
      </w:r>
      <w:r w:rsidR="00445157" w:rsidRPr="00445157">
        <w:rPr>
          <w:sz w:val="28"/>
          <w:szCs w:val="28"/>
        </w:rPr>
        <w:t>210</w:t>
      </w:r>
      <w:r w:rsidRPr="00445157">
        <w:rPr>
          <w:sz w:val="28"/>
          <w:szCs w:val="28"/>
        </w:rPr>
        <w:t xml:space="preserve"> «</w:t>
      </w:r>
      <w:r w:rsidR="00445157" w:rsidRPr="00445157">
        <w:rPr>
          <w:sz w:val="28"/>
          <w:szCs w:val="28"/>
        </w:rPr>
        <w:t>Об утверждении Порядка формирования, ведения, обязательного опубликования перечня муниципального имущества, предназначенного для передачи во владение и (или) пользование субъектам малого и среднего предпринимательства и Порядка и условий предоставления в аренду имущества, включённого в перечни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Тельмановское сельское поселение Тосненского района Ленинградской области</w:t>
      </w:r>
      <w:r w:rsidR="00B529DD">
        <w:rPr>
          <w:sz w:val="28"/>
          <w:szCs w:val="28"/>
        </w:rPr>
        <w:t>»;</w:t>
      </w:r>
    </w:p>
    <w:p w14:paraId="52E65CC5" w14:textId="77777777" w:rsidR="00445157" w:rsidRPr="00347622" w:rsidRDefault="00445157" w:rsidP="00C96088">
      <w:pPr>
        <w:pStyle w:val="a9"/>
        <w:widowControl w:val="0"/>
        <w:numPr>
          <w:ilvl w:val="0"/>
          <w:numId w:val="1"/>
        </w:numPr>
        <w:tabs>
          <w:tab w:val="left" w:pos="1418"/>
        </w:tabs>
        <w:autoSpaceDE w:val="0"/>
        <w:autoSpaceDN w:val="0"/>
        <w:adjustRightInd w:val="0"/>
        <w:ind w:left="0" w:right="-1" w:firstLine="851"/>
        <w:jc w:val="both"/>
        <w:rPr>
          <w:sz w:val="28"/>
          <w:szCs w:val="28"/>
        </w:rPr>
      </w:pPr>
      <w:r>
        <w:rPr>
          <w:sz w:val="28"/>
          <w:szCs w:val="28"/>
        </w:rPr>
        <w:t>Утвердить прилагаемые:</w:t>
      </w:r>
    </w:p>
    <w:p w14:paraId="012E0D2B" w14:textId="73327A78" w:rsidR="0015207B" w:rsidRDefault="00347622" w:rsidP="00C96088">
      <w:pPr>
        <w:pStyle w:val="a9"/>
        <w:widowControl w:val="0"/>
        <w:numPr>
          <w:ilvl w:val="1"/>
          <w:numId w:val="2"/>
        </w:numPr>
        <w:tabs>
          <w:tab w:val="left" w:pos="1418"/>
        </w:tabs>
        <w:autoSpaceDE w:val="0"/>
        <w:autoSpaceDN w:val="0"/>
        <w:adjustRightInd w:val="0"/>
        <w:ind w:left="0" w:right="-1" w:firstLine="851"/>
        <w:jc w:val="both"/>
        <w:rPr>
          <w:sz w:val="28"/>
          <w:szCs w:val="28"/>
        </w:rPr>
      </w:pPr>
      <w:r w:rsidRPr="00347622">
        <w:rPr>
          <w:sz w:val="28"/>
          <w:szCs w:val="28"/>
        </w:rPr>
        <w:t>Порядок формирования, ведения, ежегодного дополнения и</w:t>
      </w:r>
      <w:r>
        <w:rPr>
          <w:sz w:val="28"/>
          <w:szCs w:val="28"/>
        </w:rPr>
        <w:t xml:space="preserve"> опубликования Перечня муниципального имущества, предназначенного </w:t>
      </w:r>
      <w:r w:rsidRPr="00347622">
        <w:rPr>
          <w:sz w:val="28"/>
          <w:szCs w:val="28"/>
        </w:rPr>
        <w:t>для предоставления во владение и (или) в пользование субъектам малого и среднего</w:t>
      </w:r>
      <w:r>
        <w:rPr>
          <w:sz w:val="28"/>
          <w:szCs w:val="28"/>
        </w:rPr>
        <w:t xml:space="preserve"> предпринимательства</w:t>
      </w:r>
      <w:r w:rsidR="00A75F35" w:rsidRPr="00A75F35">
        <w:rPr>
          <w:sz w:val="28"/>
          <w:szCs w:val="28"/>
        </w:rPr>
        <w:t xml:space="preserve"> </w:t>
      </w:r>
      <w:r w:rsidR="00A75F35" w:rsidRPr="0015207B">
        <w:rPr>
          <w:sz w:val="28"/>
          <w:szCs w:val="28"/>
        </w:rPr>
        <w:t>и организациям, образующим инфраструктуру поддержки субъектов малого и среднего предпринимательства</w:t>
      </w:r>
      <w:r>
        <w:rPr>
          <w:sz w:val="28"/>
          <w:szCs w:val="28"/>
        </w:rPr>
        <w:t xml:space="preserve"> (Приложение №1).</w:t>
      </w:r>
    </w:p>
    <w:p w14:paraId="13C65F87" w14:textId="4E612DFC" w:rsidR="000314A6" w:rsidRPr="0015207B" w:rsidRDefault="000314A6" w:rsidP="00C96088">
      <w:pPr>
        <w:pStyle w:val="a9"/>
        <w:widowControl w:val="0"/>
        <w:numPr>
          <w:ilvl w:val="1"/>
          <w:numId w:val="2"/>
        </w:numPr>
        <w:tabs>
          <w:tab w:val="left" w:pos="1418"/>
        </w:tabs>
        <w:autoSpaceDE w:val="0"/>
        <w:autoSpaceDN w:val="0"/>
        <w:adjustRightInd w:val="0"/>
        <w:ind w:left="0" w:right="-1" w:firstLine="851"/>
        <w:jc w:val="both"/>
        <w:rPr>
          <w:sz w:val="28"/>
          <w:szCs w:val="28"/>
        </w:rPr>
      </w:pPr>
      <w:r w:rsidRPr="0015207B">
        <w:rPr>
          <w:sz w:val="28"/>
          <w:szCs w:val="28"/>
        </w:rPr>
        <w:t xml:space="preserve">Порядок и условия </w:t>
      </w:r>
      <w:r w:rsidR="0015207B" w:rsidRPr="0015207B">
        <w:rPr>
          <w:sz w:val="28"/>
          <w:szCs w:val="28"/>
        </w:rPr>
        <w:t>распоряжения имуществом, включённым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5207B">
        <w:rPr>
          <w:sz w:val="28"/>
          <w:szCs w:val="28"/>
        </w:rPr>
        <w:t xml:space="preserve"> (Приложение №2).</w:t>
      </w:r>
    </w:p>
    <w:p w14:paraId="3C4B8A9F" w14:textId="17BF3F3F" w:rsidR="00347622" w:rsidRDefault="00347622" w:rsidP="00C96088">
      <w:pPr>
        <w:pStyle w:val="a9"/>
        <w:widowControl w:val="0"/>
        <w:numPr>
          <w:ilvl w:val="1"/>
          <w:numId w:val="2"/>
        </w:numPr>
        <w:tabs>
          <w:tab w:val="left" w:pos="1418"/>
        </w:tabs>
        <w:autoSpaceDE w:val="0"/>
        <w:autoSpaceDN w:val="0"/>
        <w:adjustRightInd w:val="0"/>
        <w:ind w:left="0" w:right="-1" w:firstLine="851"/>
        <w:jc w:val="both"/>
        <w:rPr>
          <w:sz w:val="28"/>
          <w:szCs w:val="28"/>
        </w:rPr>
      </w:pPr>
      <w:r>
        <w:rPr>
          <w:sz w:val="28"/>
          <w:szCs w:val="28"/>
        </w:rPr>
        <w:t>Форму Перечня</w:t>
      </w:r>
      <w:r w:rsidRPr="00347622">
        <w:rPr>
          <w:sz w:val="28"/>
          <w:szCs w:val="28"/>
        </w:rPr>
        <w:t xml:space="preserve"> муниципального</w:t>
      </w:r>
      <w:r>
        <w:rPr>
          <w:sz w:val="28"/>
          <w:szCs w:val="28"/>
        </w:rPr>
        <w:t xml:space="preserve"> имущества </w:t>
      </w:r>
      <w:r w:rsidRPr="00347622">
        <w:rPr>
          <w:sz w:val="28"/>
          <w:szCs w:val="28"/>
        </w:rPr>
        <w:t>муниципального образования Тельмановское</w:t>
      </w:r>
      <w:r>
        <w:rPr>
          <w:sz w:val="28"/>
          <w:szCs w:val="28"/>
        </w:rPr>
        <w:t xml:space="preserve"> сельское поселение Тосненского </w:t>
      </w:r>
      <w:r w:rsidRPr="00347622">
        <w:rPr>
          <w:sz w:val="28"/>
          <w:szCs w:val="28"/>
        </w:rPr>
        <w:t>района Ленинградской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w:t>
      </w:r>
      <w:r>
        <w:rPr>
          <w:sz w:val="28"/>
          <w:szCs w:val="28"/>
        </w:rPr>
        <w:t xml:space="preserve"> субъектов малого и среднего </w:t>
      </w:r>
      <w:r w:rsidRPr="00347622">
        <w:rPr>
          <w:sz w:val="28"/>
          <w:szCs w:val="28"/>
        </w:rPr>
        <w:t xml:space="preserve">предпринимательства для </w:t>
      </w:r>
      <w:r w:rsidR="00537A71" w:rsidRPr="000B3EA1">
        <w:rPr>
          <w:sz w:val="28"/>
          <w:szCs w:val="28"/>
        </w:rPr>
        <w:t>опубликовани</w:t>
      </w:r>
      <w:r w:rsidR="00537A71">
        <w:rPr>
          <w:sz w:val="28"/>
          <w:szCs w:val="28"/>
        </w:rPr>
        <w:t>я</w:t>
      </w:r>
      <w:r w:rsidR="00537A71" w:rsidRPr="000B3EA1">
        <w:rPr>
          <w:sz w:val="28"/>
          <w:szCs w:val="28"/>
        </w:rPr>
        <w:t xml:space="preserve"> (обнародовани</w:t>
      </w:r>
      <w:r w:rsidR="00537A71">
        <w:rPr>
          <w:sz w:val="28"/>
          <w:szCs w:val="28"/>
        </w:rPr>
        <w:t>я</w:t>
      </w:r>
      <w:r w:rsidR="00537A71" w:rsidRPr="000B3EA1">
        <w:rPr>
          <w:sz w:val="28"/>
          <w:szCs w:val="28"/>
        </w:rPr>
        <w:t>) в порядке, предусмотренном</w:t>
      </w:r>
      <w:r w:rsidR="00900F27">
        <w:rPr>
          <w:sz w:val="28"/>
          <w:szCs w:val="28"/>
        </w:rPr>
        <w:t xml:space="preserve"> настоящим Решением</w:t>
      </w:r>
      <w:r>
        <w:rPr>
          <w:sz w:val="28"/>
          <w:szCs w:val="28"/>
        </w:rPr>
        <w:t xml:space="preserve"> (П</w:t>
      </w:r>
      <w:r w:rsidR="000314A6">
        <w:rPr>
          <w:sz w:val="28"/>
          <w:szCs w:val="28"/>
        </w:rPr>
        <w:t>риложение №3</w:t>
      </w:r>
      <w:r w:rsidRPr="00347622">
        <w:rPr>
          <w:sz w:val="28"/>
          <w:szCs w:val="28"/>
        </w:rPr>
        <w:t>).</w:t>
      </w:r>
    </w:p>
    <w:p w14:paraId="3911C1AA" w14:textId="07B2F6B1" w:rsidR="000B3EA1" w:rsidRDefault="00347622" w:rsidP="00C96088">
      <w:pPr>
        <w:pStyle w:val="a9"/>
        <w:widowControl w:val="0"/>
        <w:numPr>
          <w:ilvl w:val="0"/>
          <w:numId w:val="4"/>
        </w:numPr>
        <w:tabs>
          <w:tab w:val="left" w:pos="1418"/>
        </w:tabs>
        <w:autoSpaceDE w:val="0"/>
        <w:autoSpaceDN w:val="0"/>
        <w:adjustRightInd w:val="0"/>
        <w:ind w:left="0" w:right="-1" w:firstLine="851"/>
        <w:jc w:val="both"/>
        <w:rPr>
          <w:sz w:val="28"/>
          <w:szCs w:val="28"/>
        </w:rPr>
      </w:pPr>
      <w:r w:rsidRPr="00347622">
        <w:rPr>
          <w:sz w:val="28"/>
          <w:szCs w:val="28"/>
        </w:rPr>
        <w:t xml:space="preserve">Определить </w:t>
      </w:r>
      <w:r w:rsidR="000B3EA1">
        <w:rPr>
          <w:sz w:val="28"/>
          <w:szCs w:val="28"/>
        </w:rPr>
        <w:t xml:space="preserve">администрацию </w:t>
      </w:r>
      <w:r w:rsidR="000B3EA1" w:rsidRPr="00347622">
        <w:rPr>
          <w:sz w:val="28"/>
          <w:szCs w:val="28"/>
        </w:rPr>
        <w:t>муниципального образования Тельмановское сельское поселение Тосненского района Ленинградской области</w:t>
      </w:r>
      <w:r w:rsidR="000B3EA1">
        <w:rPr>
          <w:sz w:val="28"/>
          <w:szCs w:val="28"/>
        </w:rPr>
        <w:t xml:space="preserve"> </w:t>
      </w:r>
      <w:r w:rsidRPr="000B3EA1">
        <w:rPr>
          <w:sz w:val="28"/>
          <w:szCs w:val="28"/>
        </w:rPr>
        <w:t>уполномоченным</w:t>
      </w:r>
      <w:r w:rsidR="000B3EA1">
        <w:rPr>
          <w:sz w:val="28"/>
          <w:szCs w:val="28"/>
        </w:rPr>
        <w:t xml:space="preserve"> </w:t>
      </w:r>
      <w:r w:rsidRPr="000B3EA1">
        <w:rPr>
          <w:sz w:val="28"/>
          <w:szCs w:val="28"/>
        </w:rPr>
        <w:t>орга</w:t>
      </w:r>
      <w:r w:rsidR="000B3EA1">
        <w:rPr>
          <w:sz w:val="28"/>
          <w:szCs w:val="28"/>
        </w:rPr>
        <w:t xml:space="preserve">ном </w:t>
      </w:r>
      <w:r w:rsidR="000B3EA1">
        <w:rPr>
          <w:sz w:val="28"/>
          <w:szCs w:val="28"/>
        </w:rPr>
        <w:tab/>
        <w:t>по ф</w:t>
      </w:r>
      <w:r w:rsidRPr="000B3EA1">
        <w:rPr>
          <w:sz w:val="28"/>
          <w:szCs w:val="28"/>
        </w:rPr>
        <w:t>ормированию, ведению, а также опубликованию Перечня</w:t>
      </w:r>
      <w:r w:rsidR="000B3EA1">
        <w:rPr>
          <w:sz w:val="28"/>
          <w:szCs w:val="28"/>
        </w:rPr>
        <w:t xml:space="preserve"> муниципального </w:t>
      </w:r>
      <w:r w:rsidRPr="000B3EA1">
        <w:rPr>
          <w:sz w:val="28"/>
          <w:szCs w:val="28"/>
        </w:rPr>
        <w:t>имущества</w:t>
      </w:r>
      <w:r w:rsidR="000B3EA1" w:rsidRPr="000B3EA1">
        <w:rPr>
          <w:sz w:val="28"/>
          <w:szCs w:val="28"/>
        </w:rPr>
        <w:t xml:space="preserve"> </w:t>
      </w:r>
      <w:r w:rsidR="000B3EA1" w:rsidRPr="00347622">
        <w:rPr>
          <w:sz w:val="28"/>
          <w:szCs w:val="28"/>
        </w:rPr>
        <w:t>муниципального образования Тельмановское сельское поселение Тосненского района Ленинградской области</w:t>
      </w:r>
      <w:r w:rsidRPr="00347622">
        <w:rPr>
          <w:sz w:val="28"/>
          <w:szCs w:val="28"/>
        </w:rPr>
        <w:t>, предназначенного для предоставления во владение и (или) пользование субъектам малого и среднего предпринимательства и</w:t>
      </w:r>
      <w:r w:rsidR="000B3EA1">
        <w:rPr>
          <w:sz w:val="28"/>
          <w:szCs w:val="28"/>
        </w:rPr>
        <w:t xml:space="preserve"> </w:t>
      </w:r>
      <w:r w:rsidR="000B3EA1" w:rsidRPr="000B3EA1">
        <w:rPr>
          <w:sz w:val="28"/>
          <w:szCs w:val="28"/>
        </w:rPr>
        <w:t xml:space="preserve">организациям, образующим инфраструктуру поддержки субъектов малого </w:t>
      </w:r>
      <w:r w:rsidR="004B6F82">
        <w:rPr>
          <w:sz w:val="28"/>
          <w:szCs w:val="28"/>
        </w:rPr>
        <w:t>и среднего предпринимательства.</w:t>
      </w:r>
    </w:p>
    <w:p w14:paraId="793F70AB" w14:textId="77777777" w:rsidR="000314A6" w:rsidRDefault="00A14E15" w:rsidP="00C96088">
      <w:pPr>
        <w:pStyle w:val="a9"/>
        <w:widowControl w:val="0"/>
        <w:numPr>
          <w:ilvl w:val="0"/>
          <w:numId w:val="4"/>
        </w:numPr>
        <w:tabs>
          <w:tab w:val="left" w:pos="1418"/>
        </w:tabs>
        <w:autoSpaceDE w:val="0"/>
        <w:autoSpaceDN w:val="0"/>
        <w:adjustRightInd w:val="0"/>
        <w:ind w:left="0" w:right="-1" w:firstLine="851"/>
        <w:jc w:val="both"/>
        <w:rPr>
          <w:sz w:val="28"/>
          <w:szCs w:val="28"/>
        </w:rPr>
      </w:pPr>
      <w:r w:rsidRPr="000B3EA1">
        <w:rPr>
          <w:sz w:val="28"/>
          <w:szCs w:val="28"/>
        </w:rPr>
        <w:t xml:space="preserve">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(обнародование) настоящего решения в порядке, </w:t>
      </w:r>
      <w:r w:rsidRPr="000B3EA1">
        <w:rPr>
          <w:sz w:val="28"/>
          <w:szCs w:val="28"/>
        </w:rPr>
        <w:lastRenderedPageBreak/>
        <w:t>предусмотренном Уставом муниципального образования Тельмановское сельское поселение Тосненского района Ленинградской области.</w:t>
      </w:r>
    </w:p>
    <w:p w14:paraId="11D24F21" w14:textId="77777777" w:rsidR="000314A6" w:rsidRDefault="00A14E15" w:rsidP="00C96088">
      <w:pPr>
        <w:pStyle w:val="a9"/>
        <w:widowControl w:val="0"/>
        <w:numPr>
          <w:ilvl w:val="0"/>
          <w:numId w:val="4"/>
        </w:numPr>
        <w:tabs>
          <w:tab w:val="left" w:pos="1418"/>
        </w:tabs>
        <w:autoSpaceDE w:val="0"/>
        <w:autoSpaceDN w:val="0"/>
        <w:adjustRightInd w:val="0"/>
        <w:ind w:left="0" w:right="-1" w:firstLine="851"/>
        <w:jc w:val="both"/>
        <w:rPr>
          <w:sz w:val="28"/>
          <w:szCs w:val="28"/>
        </w:rPr>
      </w:pPr>
      <w:r w:rsidRPr="000314A6">
        <w:rPr>
          <w:sz w:val="28"/>
          <w:szCs w:val="28"/>
        </w:rPr>
        <w:t>Настоящее решение вступает в силу после его официального опубликования (обнародования).</w:t>
      </w:r>
    </w:p>
    <w:p w14:paraId="4C3253F8" w14:textId="77777777" w:rsidR="00A14E15" w:rsidRPr="000314A6" w:rsidRDefault="00A14E15" w:rsidP="00C96088">
      <w:pPr>
        <w:pStyle w:val="a9"/>
        <w:widowControl w:val="0"/>
        <w:numPr>
          <w:ilvl w:val="0"/>
          <w:numId w:val="4"/>
        </w:numPr>
        <w:tabs>
          <w:tab w:val="left" w:pos="1418"/>
        </w:tabs>
        <w:autoSpaceDE w:val="0"/>
        <w:autoSpaceDN w:val="0"/>
        <w:adjustRightInd w:val="0"/>
        <w:ind w:left="0" w:right="-1" w:firstLine="851"/>
        <w:jc w:val="both"/>
        <w:rPr>
          <w:sz w:val="28"/>
          <w:szCs w:val="28"/>
        </w:rPr>
      </w:pPr>
      <w:r w:rsidRPr="000314A6">
        <w:rPr>
          <w:sz w:val="28"/>
          <w:szCs w:val="28"/>
        </w:rPr>
        <w:t>Контрол</w:t>
      </w:r>
      <w:r w:rsidR="000314A6">
        <w:rPr>
          <w:sz w:val="28"/>
          <w:szCs w:val="28"/>
        </w:rPr>
        <w:t>ь исполнения настоящего решения</w:t>
      </w:r>
      <w:r w:rsidRPr="000314A6">
        <w:rPr>
          <w:sz w:val="28"/>
          <w:szCs w:val="28"/>
        </w:rPr>
        <w:t xml:space="preserve"> оставляю за собой.</w:t>
      </w:r>
    </w:p>
    <w:p w14:paraId="41CC26A9" w14:textId="77777777" w:rsidR="00A14E15" w:rsidRDefault="00A14E15" w:rsidP="00A14E15">
      <w:pPr>
        <w:widowControl w:val="0"/>
        <w:autoSpaceDE w:val="0"/>
        <w:autoSpaceDN w:val="0"/>
        <w:adjustRightInd w:val="0"/>
        <w:ind w:right="-1" w:firstLine="540"/>
        <w:jc w:val="both"/>
        <w:rPr>
          <w:sz w:val="28"/>
          <w:szCs w:val="28"/>
        </w:rPr>
      </w:pPr>
    </w:p>
    <w:p w14:paraId="4FF40BDE" w14:textId="77777777" w:rsidR="00A14E15" w:rsidRDefault="00A14E15" w:rsidP="00A14E15">
      <w:pPr>
        <w:widowControl w:val="0"/>
        <w:autoSpaceDE w:val="0"/>
        <w:autoSpaceDN w:val="0"/>
        <w:adjustRightInd w:val="0"/>
        <w:ind w:right="-1"/>
        <w:jc w:val="both"/>
        <w:rPr>
          <w:sz w:val="28"/>
          <w:szCs w:val="28"/>
        </w:rPr>
      </w:pPr>
      <w:r w:rsidRPr="00D07F75">
        <w:rPr>
          <w:sz w:val="28"/>
          <w:szCs w:val="28"/>
        </w:rPr>
        <w:t xml:space="preserve">Глава муниципального образования                                     </w:t>
      </w:r>
      <w:r>
        <w:rPr>
          <w:sz w:val="28"/>
          <w:szCs w:val="28"/>
        </w:rPr>
        <w:t xml:space="preserve">    </w:t>
      </w:r>
      <w:r w:rsidRPr="00D07F75">
        <w:rPr>
          <w:sz w:val="28"/>
          <w:szCs w:val="28"/>
        </w:rPr>
        <w:t xml:space="preserve">   </w:t>
      </w:r>
      <w:r w:rsidR="00AB0345">
        <w:rPr>
          <w:sz w:val="28"/>
          <w:szCs w:val="28"/>
        </w:rPr>
        <w:t xml:space="preserve">     </w:t>
      </w:r>
      <w:r w:rsidRPr="00D07F75">
        <w:rPr>
          <w:sz w:val="28"/>
          <w:szCs w:val="28"/>
        </w:rPr>
        <w:t>Г.В.</w:t>
      </w:r>
      <w:r>
        <w:rPr>
          <w:sz w:val="28"/>
          <w:szCs w:val="28"/>
        </w:rPr>
        <w:t xml:space="preserve"> </w:t>
      </w:r>
      <w:proofErr w:type="spellStart"/>
      <w:r w:rsidRPr="00D07F75">
        <w:rPr>
          <w:sz w:val="28"/>
          <w:szCs w:val="28"/>
        </w:rPr>
        <w:t>Сакулин</w:t>
      </w:r>
      <w:proofErr w:type="spellEnd"/>
    </w:p>
    <w:p w14:paraId="607821C2" w14:textId="77777777" w:rsidR="000314A6" w:rsidRDefault="000314A6">
      <w:pPr>
        <w:spacing w:after="200" w:line="276" w:lineRule="auto"/>
      </w:pPr>
      <w:r>
        <w:br w:type="page"/>
      </w:r>
    </w:p>
    <w:p w14:paraId="7BB3EEB5" w14:textId="77777777" w:rsidR="00AB0345" w:rsidRDefault="00AB0345" w:rsidP="00AB0345">
      <w:pPr>
        <w:jc w:val="right"/>
        <w:rPr>
          <w:b/>
          <w:szCs w:val="24"/>
        </w:rPr>
      </w:pPr>
      <w:r w:rsidRPr="00E67BF1">
        <w:rPr>
          <w:b/>
          <w:szCs w:val="24"/>
        </w:rPr>
        <w:lastRenderedPageBreak/>
        <w:t>Приложение</w:t>
      </w:r>
      <w:r>
        <w:rPr>
          <w:b/>
          <w:szCs w:val="24"/>
        </w:rPr>
        <w:t xml:space="preserve"> № 1</w:t>
      </w:r>
      <w:r w:rsidRPr="00E67BF1">
        <w:rPr>
          <w:b/>
          <w:szCs w:val="24"/>
        </w:rPr>
        <w:t xml:space="preserve"> </w:t>
      </w:r>
    </w:p>
    <w:p w14:paraId="40D990C9" w14:textId="215553BF" w:rsidR="00AB0345" w:rsidRDefault="004B6F82" w:rsidP="00AB0345">
      <w:pPr>
        <w:jc w:val="right"/>
        <w:rPr>
          <w:b/>
          <w:szCs w:val="24"/>
        </w:rPr>
      </w:pPr>
      <w:r>
        <w:rPr>
          <w:b/>
          <w:szCs w:val="24"/>
        </w:rPr>
        <w:t xml:space="preserve">к </w:t>
      </w:r>
      <w:r w:rsidR="00AB0345" w:rsidRPr="00E67BF1">
        <w:rPr>
          <w:b/>
          <w:szCs w:val="24"/>
        </w:rPr>
        <w:t xml:space="preserve">Решению Совета депутатов </w:t>
      </w:r>
    </w:p>
    <w:p w14:paraId="759452BF" w14:textId="77777777" w:rsidR="00AB0345" w:rsidRDefault="00AB0345" w:rsidP="00AB0345">
      <w:pPr>
        <w:jc w:val="right"/>
        <w:rPr>
          <w:b/>
          <w:szCs w:val="24"/>
        </w:rPr>
      </w:pPr>
      <w:r w:rsidRPr="00E67BF1">
        <w:rPr>
          <w:b/>
          <w:szCs w:val="24"/>
        </w:rPr>
        <w:t xml:space="preserve">МО Тельмановское СП </w:t>
      </w:r>
    </w:p>
    <w:p w14:paraId="56376086" w14:textId="2A6E55A8" w:rsidR="00AB0345" w:rsidRPr="00E67BF1" w:rsidRDefault="00AB0345" w:rsidP="00AB0345">
      <w:pPr>
        <w:jc w:val="right"/>
        <w:rPr>
          <w:b/>
          <w:szCs w:val="24"/>
        </w:rPr>
      </w:pPr>
      <w:r w:rsidRPr="00E67BF1">
        <w:rPr>
          <w:b/>
          <w:szCs w:val="24"/>
        </w:rPr>
        <w:t>от «</w:t>
      </w:r>
      <w:r w:rsidR="004A1BD1">
        <w:rPr>
          <w:b/>
          <w:szCs w:val="24"/>
        </w:rPr>
        <w:t>20</w:t>
      </w:r>
      <w:r>
        <w:rPr>
          <w:b/>
          <w:szCs w:val="24"/>
        </w:rPr>
        <w:t>»</w:t>
      </w:r>
      <w:r w:rsidR="004A1BD1">
        <w:rPr>
          <w:b/>
          <w:szCs w:val="24"/>
        </w:rPr>
        <w:t xml:space="preserve"> августа</w:t>
      </w:r>
      <w:r w:rsidRPr="00E67BF1">
        <w:rPr>
          <w:b/>
          <w:szCs w:val="24"/>
        </w:rPr>
        <w:t>201</w:t>
      </w:r>
      <w:r>
        <w:rPr>
          <w:b/>
          <w:szCs w:val="24"/>
        </w:rPr>
        <w:t>9</w:t>
      </w:r>
      <w:r w:rsidRPr="00E67BF1">
        <w:rPr>
          <w:b/>
          <w:szCs w:val="24"/>
        </w:rPr>
        <w:t xml:space="preserve"> г. №</w:t>
      </w:r>
      <w:r w:rsidR="004A1BD1">
        <w:rPr>
          <w:b/>
          <w:szCs w:val="24"/>
        </w:rPr>
        <w:t>118</w:t>
      </w:r>
      <w:r w:rsidRPr="00E67BF1">
        <w:rPr>
          <w:b/>
          <w:szCs w:val="24"/>
        </w:rPr>
        <w:t xml:space="preserve"> </w:t>
      </w:r>
    </w:p>
    <w:p w14:paraId="257EC754" w14:textId="77777777" w:rsidR="00AB0345" w:rsidRPr="00E67BF1" w:rsidRDefault="00AB0345" w:rsidP="00AB0345">
      <w:pPr>
        <w:jc w:val="right"/>
        <w:rPr>
          <w:b/>
          <w:szCs w:val="24"/>
        </w:rPr>
      </w:pPr>
    </w:p>
    <w:p w14:paraId="0BB1A268" w14:textId="77777777" w:rsidR="00EA7CA8" w:rsidRDefault="00AB0345" w:rsidP="00AB0345">
      <w:pPr>
        <w:jc w:val="right"/>
        <w:rPr>
          <w:b/>
          <w:szCs w:val="24"/>
        </w:rPr>
      </w:pPr>
      <w:r w:rsidRPr="00E67BF1">
        <w:rPr>
          <w:b/>
          <w:szCs w:val="24"/>
        </w:rPr>
        <w:t>Глава муниципального образования</w:t>
      </w:r>
    </w:p>
    <w:p w14:paraId="38B02ECC" w14:textId="77777777" w:rsidR="00AB0345" w:rsidRDefault="00AB0345" w:rsidP="00AB0345">
      <w:pPr>
        <w:jc w:val="right"/>
        <w:rPr>
          <w:b/>
          <w:szCs w:val="24"/>
        </w:rPr>
      </w:pPr>
    </w:p>
    <w:p w14:paraId="5A0018BB" w14:textId="77777777" w:rsidR="00AB0345" w:rsidRDefault="00AB0345" w:rsidP="00AB0345">
      <w:pPr>
        <w:jc w:val="right"/>
        <w:rPr>
          <w:b/>
        </w:rPr>
      </w:pPr>
      <w:r w:rsidRPr="00AB0345">
        <w:rPr>
          <w:b/>
        </w:rPr>
        <w:t xml:space="preserve">_____________________Г.В. </w:t>
      </w:r>
      <w:proofErr w:type="spellStart"/>
      <w:r w:rsidRPr="00AB0345">
        <w:rPr>
          <w:b/>
        </w:rPr>
        <w:t>Сакулин</w:t>
      </w:r>
      <w:proofErr w:type="spellEnd"/>
    </w:p>
    <w:p w14:paraId="50C1A8DB" w14:textId="77777777" w:rsidR="00AB0345" w:rsidRDefault="00AB0345" w:rsidP="00AB0345">
      <w:pPr>
        <w:jc w:val="right"/>
        <w:rPr>
          <w:b/>
        </w:rPr>
      </w:pPr>
    </w:p>
    <w:p w14:paraId="3077BB1E" w14:textId="77777777" w:rsidR="00AB0345" w:rsidRPr="00AB0345" w:rsidRDefault="00AB0345" w:rsidP="00AB0345">
      <w:pPr>
        <w:jc w:val="center"/>
        <w:rPr>
          <w:b/>
          <w:sz w:val="28"/>
        </w:rPr>
      </w:pPr>
      <w:r w:rsidRPr="00AB0345">
        <w:rPr>
          <w:b/>
          <w:sz w:val="28"/>
        </w:rPr>
        <w:t xml:space="preserve">ПОРЯДОК </w:t>
      </w:r>
    </w:p>
    <w:p w14:paraId="7C523467" w14:textId="77777777" w:rsidR="00AB0345" w:rsidRPr="00AB0345" w:rsidRDefault="00AB0345" w:rsidP="00AB0345">
      <w:pPr>
        <w:jc w:val="center"/>
        <w:rPr>
          <w:b/>
          <w:sz w:val="28"/>
        </w:rPr>
      </w:pPr>
      <w:r w:rsidRPr="00AB0345">
        <w:rPr>
          <w:b/>
          <w:sz w:val="28"/>
        </w:rPr>
        <w:t>формирования, ведения, ежегодного дополнения и опубликования</w:t>
      </w:r>
    </w:p>
    <w:p w14:paraId="78B150B2" w14:textId="08DFE7BB" w:rsidR="00AB0345" w:rsidRPr="00746B4A" w:rsidRDefault="00AB0345" w:rsidP="00746B4A">
      <w:pPr>
        <w:tabs>
          <w:tab w:val="left" w:pos="993"/>
        </w:tabs>
        <w:autoSpaceDE w:val="0"/>
        <w:autoSpaceDN w:val="0"/>
        <w:adjustRightInd w:val="0"/>
        <w:jc w:val="center"/>
        <w:rPr>
          <w:b/>
          <w:sz w:val="28"/>
          <w:szCs w:val="28"/>
        </w:rPr>
      </w:pPr>
      <w:r w:rsidRPr="00AB0345">
        <w:rPr>
          <w:b/>
          <w:sz w:val="28"/>
        </w:rPr>
        <w:t>перечня муниципального имущества</w:t>
      </w:r>
      <w:r w:rsidR="00746B4A">
        <w:rPr>
          <w:b/>
          <w:sz w:val="28"/>
        </w:rPr>
        <w:t xml:space="preserve">, </w:t>
      </w:r>
      <w:r w:rsidRPr="00AB0345">
        <w:rPr>
          <w:b/>
          <w:sz w:val="28"/>
        </w:rPr>
        <w:t>предназначенного для предоставления во владение и (или) пользование субъектам малого и среднего предпринимательства и организациям, образую</w:t>
      </w:r>
      <w:r>
        <w:rPr>
          <w:b/>
          <w:sz w:val="28"/>
        </w:rPr>
        <w:t>щим инфраструктуру поддержки су</w:t>
      </w:r>
      <w:r w:rsidRPr="00AB0345">
        <w:rPr>
          <w:b/>
          <w:sz w:val="28"/>
        </w:rPr>
        <w:t>бъектов малого и среднего предпринимательства</w:t>
      </w:r>
    </w:p>
    <w:p w14:paraId="4571B17A" w14:textId="77777777" w:rsidR="00AB0345" w:rsidRDefault="00AB0345" w:rsidP="00AB0345">
      <w:pPr>
        <w:jc w:val="center"/>
        <w:rPr>
          <w:b/>
          <w:sz w:val="28"/>
        </w:rPr>
      </w:pPr>
    </w:p>
    <w:p w14:paraId="35B2760E" w14:textId="77777777" w:rsidR="00AB0345" w:rsidRPr="00AB0345" w:rsidRDefault="00AB0345" w:rsidP="004B6F82">
      <w:pPr>
        <w:pStyle w:val="a9"/>
        <w:numPr>
          <w:ilvl w:val="0"/>
          <w:numId w:val="5"/>
        </w:numPr>
        <w:ind w:left="0" w:firstLine="0"/>
        <w:jc w:val="center"/>
        <w:rPr>
          <w:b/>
          <w:sz w:val="28"/>
        </w:rPr>
      </w:pPr>
      <w:r>
        <w:rPr>
          <w:b/>
          <w:sz w:val="28"/>
        </w:rPr>
        <w:t>Общие положения</w:t>
      </w:r>
    </w:p>
    <w:p w14:paraId="1A67BDAC" w14:textId="3BDE3AE1" w:rsidR="00C9268E" w:rsidRDefault="00AB0345" w:rsidP="00C9268E">
      <w:pPr>
        <w:pStyle w:val="4"/>
        <w:numPr>
          <w:ilvl w:val="1"/>
          <w:numId w:val="5"/>
        </w:numPr>
        <w:shd w:val="clear" w:color="auto" w:fill="auto"/>
        <w:spacing w:after="0" w:line="240" w:lineRule="auto"/>
        <w:ind w:left="0" w:right="40" w:firstLine="851"/>
        <w:jc w:val="both"/>
        <w:rPr>
          <w:sz w:val="24"/>
        </w:rPr>
      </w:pPr>
      <w:r w:rsidRPr="00C9268E">
        <w:rPr>
          <w:color w:val="000000"/>
          <w:sz w:val="28"/>
          <w:szCs w:val="24"/>
          <w:lang w:eastAsia="ru-RU" w:bidi="ru-RU"/>
        </w:rPr>
        <w:t xml:space="preserve">Настоящий Порядок определяет правила формирования, </w:t>
      </w:r>
      <w:r w:rsidRPr="00C9268E">
        <w:rPr>
          <w:rStyle w:val="21"/>
          <w:sz w:val="28"/>
        </w:rPr>
        <w:t xml:space="preserve">ведения, </w:t>
      </w:r>
      <w:r w:rsidRPr="00C9268E">
        <w:rPr>
          <w:color w:val="000000"/>
          <w:sz w:val="28"/>
          <w:szCs w:val="24"/>
          <w:lang w:eastAsia="ru-RU" w:bidi="ru-RU"/>
        </w:rPr>
        <w:t xml:space="preserve">ежегодного дополнения и опубликования Перечня муниципального </w:t>
      </w:r>
      <w:r w:rsidRPr="00A91D5D">
        <w:rPr>
          <w:rStyle w:val="20pt"/>
          <w:i w:val="0"/>
          <w:sz w:val="28"/>
        </w:rPr>
        <w:t>имущества,</w:t>
      </w:r>
      <w:r w:rsidR="00C9268E" w:rsidRPr="00C9268E">
        <w:rPr>
          <w:rStyle w:val="20pt"/>
          <w:sz w:val="28"/>
        </w:rPr>
        <w:t xml:space="preserve"> </w:t>
      </w:r>
      <w:r w:rsidRPr="00C9268E">
        <w:rPr>
          <w:color w:val="000000"/>
          <w:sz w:val="28"/>
          <w:szCs w:val="24"/>
          <w:lang w:eastAsia="ru-RU" w:bidi="ru-RU"/>
        </w:rPr>
        <w:t>предназначе</w:t>
      </w:r>
      <w:r w:rsidRPr="00C9268E">
        <w:rPr>
          <w:color w:val="000000"/>
          <w:sz w:val="28"/>
          <w:szCs w:val="24"/>
          <w:lang w:bidi="ru-RU"/>
        </w:rPr>
        <w:t>нного для</w:t>
      </w:r>
      <w:r w:rsidRPr="00C9268E">
        <w:rPr>
          <w:color w:val="000000"/>
          <w:sz w:val="28"/>
          <w:szCs w:val="24"/>
          <w:lang w:eastAsia="ru-RU" w:bidi="ru-RU"/>
        </w:rPr>
        <w:t xml:space="preserve"> предоставления во владение и (или) пользование субъектам малого и среднего </w:t>
      </w:r>
      <w:r w:rsidRPr="00C9268E">
        <w:rPr>
          <w:rStyle w:val="21"/>
          <w:sz w:val="28"/>
        </w:rPr>
        <w:t xml:space="preserve">предпринимательства </w:t>
      </w:r>
      <w:r w:rsidRPr="00C9268E">
        <w:rPr>
          <w:color w:val="000000"/>
          <w:sz w:val="28"/>
          <w:szCs w:val="24"/>
          <w:lang w:bidi="ru-RU"/>
        </w:rPr>
        <w:t>и организациям,</w:t>
      </w:r>
      <w:r w:rsidRPr="00C9268E">
        <w:rPr>
          <w:color w:val="000000"/>
          <w:sz w:val="28"/>
          <w:szCs w:val="24"/>
          <w:lang w:eastAsia="ru-RU" w:bidi="ru-RU"/>
        </w:rPr>
        <w:t xml:space="preserve"> образующим инфраструктуру поддержк</w:t>
      </w:r>
      <w:r w:rsidR="0006135D">
        <w:rPr>
          <w:color w:val="000000"/>
          <w:sz w:val="28"/>
          <w:szCs w:val="24"/>
          <w:lang w:eastAsia="ru-RU" w:bidi="ru-RU"/>
        </w:rPr>
        <w:t>и</w:t>
      </w:r>
      <w:r w:rsidRPr="00C9268E">
        <w:rPr>
          <w:color w:val="000000"/>
          <w:sz w:val="28"/>
          <w:szCs w:val="24"/>
          <w:lang w:eastAsia="ru-RU" w:bidi="ru-RU"/>
        </w:rPr>
        <w:t xml:space="preserve"> субъектов малого и среднего предпринимательства </w:t>
      </w:r>
      <w:r w:rsidRPr="00C9268E">
        <w:rPr>
          <w:rStyle w:val="21"/>
          <w:sz w:val="28"/>
        </w:rPr>
        <w:t xml:space="preserve">(далее </w:t>
      </w:r>
      <w:r w:rsidRPr="00C9268E">
        <w:rPr>
          <w:color w:val="000000"/>
          <w:sz w:val="28"/>
          <w:szCs w:val="24"/>
          <w:lang w:eastAsia="ru-RU" w:bidi="ru-RU"/>
        </w:rPr>
        <w:t xml:space="preserve">— </w:t>
      </w:r>
      <w:r w:rsidRPr="00C9268E">
        <w:rPr>
          <w:rStyle w:val="21"/>
          <w:sz w:val="28"/>
        </w:rPr>
        <w:t xml:space="preserve">Перечень), требования к </w:t>
      </w:r>
      <w:r w:rsidR="00C9268E" w:rsidRPr="00C9268E">
        <w:rPr>
          <w:color w:val="000000"/>
          <w:sz w:val="28"/>
          <w:szCs w:val="24"/>
          <w:lang w:bidi="ru-RU"/>
        </w:rPr>
        <w:t>имуществу,</w:t>
      </w:r>
      <w:r w:rsidRPr="00C9268E">
        <w:rPr>
          <w:color w:val="000000"/>
          <w:sz w:val="28"/>
          <w:szCs w:val="24"/>
          <w:lang w:eastAsia="ru-RU" w:bidi="ru-RU"/>
        </w:rPr>
        <w:t xml:space="preserve"> сведения о котором включаются </w:t>
      </w:r>
      <w:r w:rsidRPr="00C9268E">
        <w:rPr>
          <w:rStyle w:val="21"/>
          <w:sz w:val="28"/>
        </w:rPr>
        <w:t xml:space="preserve">в </w:t>
      </w:r>
      <w:r w:rsidRPr="00C9268E">
        <w:rPr>
          <w:color w:val="000000"/>
          <w:sz w:val="28"/>
          <w:szCs w:val="24"/>
          <w:lang w:eastAsia="ru-RU" w:bidi="ru-RU"/>
        </w:rPr>
        <w:t>Перечень, в целях предоставления указанного и</w:t>
      </w:r>
      <w:r w:rsidR="00505235">
        <w:rPr>
          <w:color w:val="000000"/>
          <w:sz w:val="28"/>
          <w:szCs w:val="24"/>
          <w:lang w:eastAsia="ru-RU" w:bidi="ru-RU"/>
        </w:rPr>
        <w:t xml:space="preserve">мущества на долгосрочной основе </w:t>
      </w:r>
      <w:r w:rsidRPr="00C9268E">
        <w:rPr>
          <w:color w:val="000000"/>
          <w:sz w:val="28"/>
          <w:szCs w:val="24"/>
          <w:lang w:eastAsia="ru-RU" w:bidi="ru-RU"/>
        </w:rPr>
        <w:t xml:space="preserve">субъектам малого и среднего предпринимательства и организациям, образующим инфраструктуру поддержки субъектов малого и среднего </w:t>
      </w:r>
      <w:r w:rsidR="00C9268E" w:rsidRPr="00C9268E">
        <w:rPr>
          <w:color w:val="000000"/>
          <w:sz w:val="28"/>
          <w:szCs w:val="24"/>
          <w:lang w:bidi="ru-RU"/>
        </w:rPr>
        <w:t>предпринимательства</w:t>
      </w:r>
      <w:r w:rsidRPr="00C9268E">
        <w:rPr>
          <w:color w:val="000000"/>
          <w:sz w:val="28"/>
          <w:szCs w:val="24"/>
          <w:lang w:eastAsia="ru-RU" w:bidi="ru-RU"/>
        </w:rPr>
        <w:t xml:space="preserve"> (далее - организации инфраструктуры поддержки)</w:t>
      </w:r>
      <w:r w:rsidR="00C9268E">
        <w:rPr>
          <w:color w:val="000000"/>
          <w:sz w:val="28"/>
          <w:szCs w:val="24"/>
          <w:lang w:eastAsia="ru-RU" w:bidi="ru-RU"/>
        </w:rPr>
        <w:t>.</w:t>
      </w:r>
    </w:p>
    <w:p w14:paraId="44F76D3A" w14:textId="784A94DF" w:rsidR="00894001" w:rsidRDefault="00C9268E" w:rsidP="00894001">
      <w:pPr>
        <w:pStyle w:val="4"/>
        <w:numPr>
          <w:ilvl w:val="1"/>
          <w:numId w:val="5"/>
        </w:numPr>
        <w:shd w:val="clear" w:color="auto" w:fill="auto"/>
        <w:spacing w:after="0" w:line="240" w:lineRule="auto"/>
        <w:ind w:left="0" w:right="40" w:firstLine="851"/>
        <w:jc w:val="both"/>
        <w:rPr>
          <w:sz w:val="28"/>
        </w:rPr>
      </w:pPr>
      <w:r w:rsidRPr="00C9268E">
        <w:rPr>
          <w:sz w:val="28"/>
        </w:rPr>
        <w:t xml:space="preserve"> </w:t>
      </w:r>
      <w:r w:rsidRPr="007F2BC9">
        <w:rPr>
          <w:sz w:val="28"/>
        </w:rPr>
        <w:t>В Перечне содержатся сведения о муниципальном имуществе свободном от прав третьих лиц</w:t>
      </w:r>
      <w:r w:rsidR="00184060" w:rsidRPr="007F2BC9">
        <w:rPr>
          <w:sz w:val="28"/>
        </w:rPr>
        <w:t xml:space="preserve"> (за</w:t>
      </w:r>
      <w:r w:rsidRPr="007F2BC9">
        <w:rPr>
          <w:sz w:val="28"/>
        </w:rPr>
        <w:t xml:space="preserve"> исключением права хозяйственного ведения, права оперативного управления, а также имущественных </w:t>
      </w:r>
      <w:r w:rsidR="0006135D" w:rsidRPr="007F2BC9">
        <w:rPr>
          <w:sz w:val="28"/>
        </w:rPr>
        <w:t>п</w:t>
      </w:r>
      <w:r w:rsidRPr="007F2BC9">
        <w:rPr>
          <w:sz w:val="28"/>
        </w:rPr>
        <w:t>рав субъектов малого и среднего предпринимател</w:t>
      </w:r>
      <w:r w:rsidR="00812D09">
        <w:rPr>
          <w:sz w:val="28"/>
        </w:rPr>
        <w:t xml:space="preserve">ьства), предусмотренном частью </w:t>
      </w:r>
      <w:r w:rsidR="00812D09" w:rsidRPr="00C810B8">
        <w:rPr>
          <w:sz w:val="28"/>
        </w:rPr>
        <w:t>1</w:t>
      </w:r>
      <w:r w:rsidRPr="007F2BC9">
        <w:rPr>
          <w:sz w:val="28"/>
        </w:rPr>
        <w:t xml:space="preserve">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w:t>
      </w:r>
      <w:r w:rsidR="0027145B">
        <w:rPr>
          <w:sz w:val="28"/>
        </w:rPr>
        <w:t xml:space="preserve">(в том числе по льготным ставкам арендной платы) </w:t>
      </w:r>
      <w:r w:rsidRPr="007F2BC9">
        <w:rPr>
          <w:sz w:val="28"/>
        </w:rPr>
        <w:t>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w:t>
      </w:r>
      <w:r w:rsidRPr="00C9268E">
        <w:rPr>
          <w:sz w:val="28"/>
        </w:rPr>
        <w:t xml:space="preserve">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а о внесении изменений в отдельные законодательные акты Российской Федерации» и в случаях, указанных в подпунктах</w:t>
      </w:r>
      <w:r w:rsidR="00537A71">
        <w:rPr>
          <w:sz w:val="28"/>
        </w:rPr>
        <w:t xml:space="preserve"> 6</w:t>
      </w:r>
      <w:r w:rsidRPr="00C9268E">
        <w:rPr>
          <w:sz w:val="28"/>
        </w:rPr>
        <w:t>, 8 и 9 пункта 2 статьи 39.3 Земельного кодекса Российской Федерации.</w:t>
      </w:r>
    </w:p>
    <w:p w14:paraId="13FAEA79" w14:textId="77777777" w:rsidR="00894001" w:rsidRPr="00DE44D3" w:rsidRDefault="00894001" w:rsidP="00DE44D3">
      <w:pPr>
        <w:pStyle w:val="4"/>
        <w:numPr>
          <w:ilvl w:val="1"/>
          <w:numId w:val="5"/>
        </w:numPr>
        <w:shd w:val="clear" w:color="auto" w:fill="auto"/>
        <w:spacing w:after="0" w:line="240" w:lineRule="auto"/>
        <w:ind w:left="0" w:right="40" w:firstLine="851"/>
        <w:jc w:val="both"/>
        <w:rPr>
          <w:sz w:val="28"/>
          <w:szCs w:val="28"/>
        </w:rPr>
      </w:pPr>
      <w:r w:rsidRPr="00DE44D3">
        <w:rPr>
          <w:color w:val="000000"/>
          <w:sz w:val="28"/>
          <w:szCs w:val="28"/>
          <w:lang w:eastAsia="ru-RU" w:bidi="ru-RU"/>
        </w:rPr>
        <w:t>Формирование Перечня осуществляется в целях;</w:t>
      </w:r>
    </w:p>
    <w:p w14:paraId="0B7F68EC" w14:textId="5713C83D" w:rsidR="00894001" w:rsidRPr="00DE44D3" w:rsidRDefault="00894001" w:rsidP="00C96088">
      <w:pPr>
        <w:pStyle w:val="4"/>
        <w:numPr>
          <w:ilvl w:val="2"/>
          <w:numId w:val="5"/>
        </w:numPr>
        <w:shd w:val="clear" w:color="auto" w:fill="auto"/>
        <w:tabs>
          <w:tab w:val="left" w:pos="1418"/>
          <w:tab w:val="left" w:pos="1701"/>
        </w:tabs>
        <w:spacing w:after="0" w:line="240" w:lineRule="auto"/>
        <w:ind w:left="0" w:right="40" w:firstLine="851"/>
        <w:jc w:val="both"/>
        <w:rPr>
          <w:sz w:val="28"/>
          <w:szCs w:val="28"/>
        </w:rPr>
      </w:pPr>
      <w:r w:rsidRPr="00DE44D3">
        <w:rPr>
          <w:color w:val="000000"/>
          <w:sz w:val="28"/>
          <w:szCs w:val="28"/>
          <w:lang w:eastAsia="ru-RU" w:bidi="ru-RU"/>
        </w:rPr>
        <w:lastRenderedPageBreak/>
        <w:t>Обеспечени</w:t>
      </w:r>
      <w:r w:rsidR="00DE44D3">
        <w:rPr>
          <w:color w:val="000000"/>
          <w:sz w:val="28"/>
          <w:szCs w:val="28"/>
          <w:lang w:eastAsia="ru-RU" w:bidi="ru-RU"/>
        </w:rPr>
        <w:t>я</w:t>
      </w:r>
      <w:r w:rsidRPr="00DE44D3">
        <w:rPr>
          <w:color w:val="000000"/>
          <w:sz w:val="28"/>
          <w:szCs w:val="28"/>
          <w:lang w:eastAsia="ru-RU" w:bidi="ru-RU"/>
        </w:rPr>
        <w:t xml:space="preserve"> доступности информации об имуществе, включенном в Перечень, для субъектов малого и среднего предпринимательства и орган</w:t>
      </w:r>
      <w:r w:rsidR="00812D09">
        <w:rPr>
          <w:color w:val="000000"/>
          <w:sz w:val="28"/>
          <w:szCs w:val="28"/>
          <w:lang w:eastAsia="ru-RU" w:bidi="ru-RU"/>
        </w:rPr>
        <w:t>изаций инфраструктуры поддержки.</w:t>
      </w:r>
    </w:p>
    <w:p w14:paraId="06ACC92C" w14:textId="4B1BC6AC" w:rsidR="00DE44D3" w:rsidRPr="00DE44D3" w:rsidRDefault="00894001" w:rsidP="00C96088">
      <w:pPr>
        <w:pStyle w:val="4"/>
        <w:numPr>
          <w:ilvl w:val="2"/>
          <w:numId w:val="5"/>
        </w:numPr>
        <w:shd w:val="clear" w:color="auto" w:fill="auto"/>
        <w:tabs>
          <w:tab w:val="left" w:pos="1418"/>
          <w:tab w:val="left" w:pos="1701"/>
        </w:tabs>
        <w:spacing w:after="0" w:line="240" w:lineRule="auto"/>
        <w:ind w:left="0" w:right="40" w:firstLine="851"/>
        <w:jc w:val="both"/>
        <w:rPr>
          <w:sz w:val="28"/>
          <w:szCs w:val="28"/>
        </w:rPr>
      </w:pPr>
      <w:r w:rsidRPr="00DE44D3">
        <w:rPr>
          <w:color w:val="000000"/>
          <w:sz w:val="28"/>
          <w:szCs w:val="28"/>
          <w:lang w:eastAsia="ru-RU" w:bidi="ru-RU"/>
        </w:rPr>
        <w:t xml:space="preserve">Предоставления имущества, принадлежащего на праве собственности </w:t>
      </w:r>
      <w:r w:rsidR="007F4863" w:rsidRPr="00DE44D3">
        <w:rPr>
          <w:color w:val="000000"/>
          <w:sz w:val="28"/>
          <w:szCs w:val="28"/>
          <w:lang w:eastAsia="ru-RU" w:bidi="ru-RU"/>
        </w:rPr>
        <w:t>муниципальному образованию Тельмановское сельское поселение Тосненского района Ленинградской области</w:t>
      </w:r>
      <w:r w:rsidR="00DE44D3" w:rsidRPr="00DE44D3">
        <w:rPr>
          <w:color w:val="000000"/>
          <w:sz w:val="28"/>
          <w:szCs w:val="28"/>
          <w:lang w:eastAsia="ru-RU" w:bidi="ru-RU"/>
        </w:rPr>
        <w:t>,</w:t>
      </w:r>
      <w:r w:rsidR="007F4863" w:rsidRPr="00DE44D3">
        <w:rPr>
          <w:color w:val="000000"/>
          <w:sz w:val="28"/>
          <w:szCs w:val="28"/>
          <w:lang w:eastAsia="ru-RU" w:bidi="ru-RU"/>
        </w:rPr>
        <w:t xml:space="preserve"> </w:t>
      </w:r>
      <w:r w:rsidRPr="00DE44D3">
        <w:rPr>
          <w:color w:val="000000"/>
          <w:sz w:val="28"/>
          <w:szCs w:val="28"/>
          <w:lang w:eastAsia="ru-RU" w:bidi="ru-RU"/>
        </w:rPr>
        <w:t xml:space="preserve">во владение и (или) пользование на долгосрочной основе </w:t>
      </w:r>
      <w:r w:rsidR="00DE44D3" w:rsidRPr="00DE44D3">
        <w:rPr>
          <w:color w:val="000000"/>
          <w:sz w:val="28"/>
          <w:szCs w:val="28"/>
          <w:lang w:eastAsia="ru-RU" w:bidi="ru-RU"/>
        </w:rPr>
        <w:t>субъектам малого</w:t>
      </w:r>
      <w:r w:rsidRPr="00DE44D3">
        <w:rPr>
          <w:color w:val="000000"/>
          <w:sz w:val="28"/>
          <w:szCs w:val="28"/>
          <w:lang w:eastAsia="ru-RU" w:bidi="ru-RU"/>
        </w:rPr>
        <w:t xml:space="preserve"> и среднего предпринимательства и организациям инфраструктуры </w:t>
      </w:r>
      <w:r w:rsidR="00DE44D3" w:rsidRPr="00DE44D3">
        <w:rPr>
          <w:color w:val="000000"/>
          <w:sz w:val="28"/>
          <w:szCs w:val="28"/>
          <w:lang w:eastAsia="ru-RU" w:bidi="ru-RU"/>
        </w:rPr>
        <w:t>поддержки</w:t>
      </w:r>
      <w:r w:rsidR="0015207B">
        <w:rPr>
          <w:color w:val="000000"/>
          <w:sz w:val="28"/>
          <w:szCs w:val="28"/>
          <w:lang w:eastAsia="ru-RU" w:bidi="ru-RU"/>
        </w:rPr>
        <w:t>;</w:t>
      </w:r>
    </w:p>
    <w:p w14:paraId="316C4511" w14:textId="57C5FCA3" w:rsidR="00DE44D3" w:rsidRPr="00DE44D3" w:rsidRDefault="00DE44D3" w:rsidP="00C96088">
      <w:pPr>
        <w:pStyle w:val="4"/>
        <w:numPr>
          <w:ilvl w:val="2"/>
          <w:numId w:val="5"/>
        </w:numPr>
        <w:shd w:val="clear" w:color="auto" w:fill="auto"/>
        <w:tabs>
          <w:tab w:val="left" w:pos="1418"/>
          <w:tab w:val="left" w:pos="1701"/>
          <w:tab w:val="left" w:pos="2069"/>
        </w:tabs>
        <w:spacing w:after="0" w:line="240" w:lineRule="auto"/>
        <w:ind w:left="0" w:right="40" w:firstLine="851"/>
        <w:jc w:val="both"/>
        <w:rPr>
          <w:sz w:val="28"/>
          <w:szCs w:val="28"/>
        </w:rPr>
      </w:pPr>
      <w:r w:rsidRPr="00DE44D3">
        <w:rPr>
          <w:color w:val="000000"/>
          <w:sz w:val="28"/>
          <w:szCs w:val="28"/>
          <w:lang w:eastAsia="ru-RU" w:bidi="ru-RU"/>
        </w:rPr>
        <w:t xml:space="preserve">Реализации полномочий муниципального образования Тельмановское сельское поселение Тосненского района Ленинградской области </w:t>
      </w:r>
      <w:r w:rsidR="00894001" w:rsidRPr="00DE44D3">
        <w:rPr>
          <w:color w:val="000000"/>
          <w:sz w:val="28"/>
          <w:szCs w:val="28"/>
          <w:lang w:eastAsia="ru-RU" w:bidi="ru-RU"/>
        </w:rPr>
        <w:t>в сфере оказания им</w:t>
      </w:r>
      <w:r w:rsidRPr="00DE44D3">
        <w:rPr>
          <w:color w:val="000000"/>
          <w:sz w:val="28"/>
          <w:szCs w:val="28"/>
          <w:lang w:eastAsia="ru-RU" w:bidi="ru-RU"/>
        </w:rPr>
        <w:t>ущественной поддержки субъектам</w:t>
      </w:r>
      <w:r w:rsidR="00894001" w:rsidRPr="00DE44D3">
        <w:rPr>
          <w:color w:val="000000"/>
          <w:sz w:val="28"/>
          <w:szCs w:val="28"/>
          <w:lang w:eastAsia="ru-RU" w:bidi="ru-RU"/>
        </w:rPr>
        <w:t xml:space="preserve"> малого</w:t>
      </w:r>
      <w:r w:rsidR="0015207B">
        <w:rPr>
          <w:color w:val="000000"/>
          <w:sz w:val="28"/>
          <w:szCs w:val="28"/>
          <w:lang w:eastAsia="ru-RU" w:bidi="ru-RU"/>
        </w:rPr>
        <w:t xml:space="preserve"> и среднего предпринимательства;</w:t>
      </w:r>
    </w:p>
    <w:p w14:paraId="6FEA9234" w14:textId="6A1A43CA" w:rsidR="00DE44D3" w:rsidRPr="00DE44D3" w:rsidRDefault="00DE44D3" w:rsidP="00C96088">
      <w:pPr>
        <w:pStyle w:val="4"/>
        <w:numPr>
          <w:ilvl w:val="2"/>
          <w:numId w:val="5"/>
        </w:numPr>
        <w:shd w:val="clear" w:color="auto" w:fill="auto"/>
        <w:tabs>
          <w:tab w:val="left" w:pos="1418"/>
          <w:tab w:val="left" w:pos="1701"/>
          <w:tab w:val="left" w:pos="2069"/>
        </w:tabs>
        <w:spacing w:after="0" w:line="240" w:lineRule="auto"/>
        <w:ind w:left="0" w:right="40" w:firstLine="851"/>
        <w:jc w:val="both"/>
        <w:rPr>
          <w:sz w:val="28"/>
          <w:szCs w:val="28"/>
        </w:rPr>
      </w:pPr>
      <w:r w:rsidRPr="00DE44D3">
        <w:rPr>
          <w:color w:val="000000"/>
          <w:sz w:val="28"/>
          <w:szCs w:val="28"/>
          <w:lang w:eastAsia="ru-RU" w:bidi="ru-RU"/>
        </w:rPr>
        <w:t xml:space="preserve">Повышения эффективности </w:t>
      </w:r>
      <w:r w:rsidR="00894001" w:rsidRPr="00DE44D3">
        <w:rPr>
          <w:color w:val="000000"/>
          <w:sz w:val="28"/>
          <w:szCs w:val="28"/>
          <w:lang w:eastAsia="ru-RU" w:bidi="ru-RU"/>
        </w:rPr>
        <w:t>управления</w:t>
      </w:r>
      <w:r w:rsidRPr="00DE44D3">
        <w:rPr>
          <w:color w:val="000000"/>
          <w:sz w:val="28"/>
          <w:szCs w:val="28"/>
          <w:lang w:eastAsia="ru-RU" w:bidi="ru-RU"/>
        </w:rPr>
        <w:t xml:space="preserve"> муниципальным </w:t>
      </w:r>
      <w:r w:rsidR="00894001" w:rsidRPr="00DE44D3">
        <w:rPr>
          <w:color w:val="000000"/>
          <w:sz w:val="28"/>
          <w:szCs w:val="28"/>
          <w:lang w:eastAsia="ru-RU" w:bidi="ru-RU"/>
        </w:rPr>
        <w:t>имуществ</w:t>
      </w:r>
      <w:r w:rsidRPr="00DE44D3">
        <w:rPr>
          <w:color w:val="000000"/>
          <w:sz w:val="28"/>
          <w:szCs w:val="28"/>
          <w:lang w:eastAsia="ru-RU" w:bidi="ru-RU"/>
        </w:rPr>
        <w:t>ом, находящимся в собственности</w:t>
      </w:r>
      <w:r w:rsidR="00894001" w:rsidRPr="00DE44D3">
        <w:rPr>
          <w:color w:val="000000"/>
          <w:sz w:val="28"/>
          <w:szCs w:val="28"/>
          <w:lang w:eastAsia="ru-RU" w:bidi="ru-RU"/>
        </w:rPr>
        <w:t xml:space="preserve"> </w:t>
      </w:r>
      <w:r w:rsidRPr="00DE44D3">
        <w:rPr>
          <w:color w:val="000000"/>
          <w:sz w:val="28"/>
          <w:szCs w:val="28"/>
          <w:lang w:eastAsia="ru-RU" w:bidi="ru-RU"/>
        </w:rPr>
        <w:t>муниципального образования Тельмановское сельское поселение Тосненского района Ленинградской области</w:t>
      </w:r>
      <w:r w:rsidR="00894001" w:rsidRPr="00DE44D3">
        <w:rPr>
          <w:rStyle w:val="0pt"/>
          <w:sz w:val="28"/>
          <w:szCs w:val="28"/>
        </w:rPr>
        <w:t>,</w:t>
      </w:r>
      <w:r w:rsidR="00894001" w:rsidRPr="00DE44D3">
        <w:rPr>
          <w:color w:val="000000"/>
          <w:sz w:val="28"/>
          <w:szCs w:val="28"/>
          <w:lang w:eastAsia="ru-RU" w:bidi="ru-RU"/>
        </w:rPr>
        <w:t xml:space="preserve"> стимулирования развития малого и среднего предпринимательства на территории</w:t>
      </w:r>
      <w:r w:rsidRPr="00DE44D3">
        <w:rPr>
          <w:color w:val="000000"/>
          <w:sz w:val="28"/>
          <w:szCs w:val="28"/>
          <w:lang w:eastAsia="ru-RU" w:bidi="ru-RU"/>
        </w:rPr>
        <w:t xml:space="preserve"> </w:t>
      </w:r>
      <w:proofErr w:type="spellStart"/>
      <w:r w:rsidRPr="00DE44D3">
        <w:rPr>
          <w:color w:val="000000"/>
          <w:sz w:val="28"/>
          <w:szCs w:val="28"/>
          <w:lang w:eastAsia="ru-RU" w:bidi="ru-RU"/>
        </w:rPr>
        <w:t>Тельмановского</w:t>
      </w:r>
      <w:proofErr w:type="spellEnd"/>
      <w:r w:rsidRPr="00DE44D3">
        <w:rPr>
          <w:color w:val="000000"/>
          <w:sz w:val="28"/>
          <w:szCs w:val="28"/>
          <w:lang w:eastAsia="ru-RU" w:bidi="ru-RU"/>
        </w:rPr>
        <w:t xml:space="preserve"> сельского поселения</w:t>
      </w:r>
      <w:r w:rsidR="003E50ED" w:rsidRPr="003E50ED">
        <w:rPr>
          <w:color w:val="000000"/>
          <w:sz w:val="28"/>
          <w:szCs w:val="28"/>
          <w:lang w:eastAsia="ru-RU" w:bidi="ru-RU"/>
        </w:rPr>
        <w:t xml:space="preserve"> </w:t>
      </w:r>
      <w:proofErr w:type="spellStart"/>
      <w:r w:rsidR="003E50ED" w:rsidRPr="00DE44D3">
        <w:rPr>
          <w:color w:val="000000"/>
          <w:sz w:val="28"/>
          <w:szCs w:val="28"/>
          <w:lang w:eastAsia="ru-RU" w:bidi="ru-RU"/>
        </w:rPr>
        <w:t>Тосненского</w:t>
      </w:r>
      <w:proofErr w:type="spellEnd"/>
      <w:r w:rsidR="003E50ED" w:rsidRPr="00DE44D3">
        <w:rPr>
          <w:color w:val="000000"/>
          <w:sz w:val="28"/>
          <w:szCs w:val="28"/>
          <w:lang w:eastAsia="ru-RU" w:bidi="ru-RU"/>
        </w:rPr>
        <w:t xml:space="preserve"> района Ленинградской области</w:t>
      </w:r>
      <w:r w:rsidRPr="00DE44D3">
        <w:rPr>
          <w:sz w:val="28"/>
          <w:szCs w:val="28"/>
        </w:rPr>
        <w:t>.</w:t>
      </w:r>
    </w:p>
    <w:p w14:paraId="03B9420F" w14:textId="5EA39F07" w:rsidR="00A91D5D" w:rsidRPr="00DE44D3" w:rsidRDefault="00A91D5D" w:rsidP="00DE44D3">
      <w:pPr>
        <w:pStyle w:val="4"/>
        <w:shd w:val="clear" w:color="auto" w:fill="auto"/>
        <w:spacing w:after="0" w:line="245" w:lineRule="exact"/>
        <w:ind w:right="40" w:firstLine="0"/>
        <w:jc w:val="both"/>
      </w:pPr>
    </w:p>
    <w:p w14:paraId="7527F41D" w14:textId="3C02F215" w:rsidR="00A91D5D" w:rsidRDefault="00A91D5D" w:rsidP="00A91D5D">
      <w:pPr>
        <w:pStyle w:val="4"/>
        <w:numPr>
          <w:ilvl w:val="0"/>
          <w:numId w:val="5"/>
        </w:numPr>
        <w:shd w:val="clear" w:color="auto" w:fill="auto"/>
        <w:spacing w:after="0" w:line="240" w:lineRule="auto"/>
        <w:ind w:right="40"/>
        <w:rPr>
          <w:b/>
          <w:sz w:val="28"/>
        </w:rPr>
      </w:pPr>
      <w:r>
        <w:rPr>
          <w:b/>
          <w:sz w:val="28"/>
        </w:rPr>
        <w:t>Порядок формирования и ведения П</w:t>
      </w:r>
      <w:r w:rsidRPr="00A91D5D">
        <w:rPr>
          <w:b/>
          <w:sz w:val="28"/>
        </w:rPr>
        <w:t xml:space="preserve">еречня </w:t>
      </w:r>
    </w:p>
    <w:p w14:paraId="580DF0BC" w14:textId="77777777" w:rsidR="008F1683" w:rsidRPr="00A91D5D" w:rsidRDefault="008F1683" w:rsidP="00C96088">
      <w:pPr>
        <w:pStyle w:val="4"/>
        <w:shd w:val="clear" w:color="auto" w:fill="auto"/>
        <w:spacing w:after="0" w:line="240" w:lineRule="auto"/>
        <w:ind w:right="40" w:firstLine="851"/>
        <w:jc w:val="left"/>
        <w:rPr>
          <w:b/>
          <w:sz w:val="28"/>
        </w:rPr>
      </w:pPr>
    </w:p>
    <w:p w14:paraId="0F17B706" w14:textId="2E429948" w:rsidR="008F1683" w:rsidRPr="008F1683" w:rsidRDefault="008F1683" w:rsidP="00C96088">
      <w:pPr>
        <w:pStyle w:val="a9"/>
        <w:numPr>
          <w:ilvl w:val="1"/>
          <w:numId w:val="5"/>
        </w:numPr>
        <w:ind w:left="0" w:firstLine="851"/>
        <w:jc w:val="both"/>
        <w:rPr>
          <w:sz w:val="28"/>
          <w:szCs w:val="22"/>
          <w:lang w:eastAsia="en-US"/>
        </w:rPr>
      </w:pPr>
      <w:r>
        <w:rPr>
          <w:sz w:val="28"/>
          <w:szCs w:val="22"/>
          <w:lang w:eastAsia="en-US"/>
        </w:rPr>
        <w:t xml:space="preserve">Перечень, </w:t>
      </w:r>
      <w:r w:rsidRPr="008F1683">
        <w:rPr>
          <w:sz w:val="28"/>
          <w:szCs w:val="22"/>
          <w:lang w:eastAsia="en-US"/>
        </w:rPr>
        <w:t>изменения</w:t>
      </w:r>
      <w:r>
        <w:rPr>
          <w:sz w:val="28"/>
          <w:szCs w:val="22"/>
          <w:lang w:eastAsia="en-US"/>
        </w:rPr>
        <w:t xml:space="preserve"> и ежегодное дополнение в него</w:t>
      </w:r>
      <w:r w:rsidRPr="008F1683">
        <w:rPr>
          <w:sz w:val="28"/>
          <w:szCs w:val="22"/>
          <w:lang w:eastAsia="en-US"/>
        </w:rPr>
        <w:t xml:space="preserve"> утверждаются постановлением администрации муниципального образования Тельмановское сельское поселение Тосненского района Ленинградской области.</w:t>
      </w:r>
    </w:p>
    <w:p w14:paraId="18CD055B" w14:textId="321C9F4A" w:rsidR="00184B72" w:rsidRDefault="00A91D5D" w:rsidP="00C96088">
      <w:pPr>
        <w:pStyle w:val="4"/>
        <w:numPr>
          <w:ilvl w:val="1"/>
          <w:numId w:val="5"/>
        </w:numPr>
        <w:spacing w:after="0" w:line="240" w:lineRule="auto"/>
        <w:ind w:left="0" w:right="40" w:firstLine="851"/>
        <w:jc w:val="both"/>
        <w:rPr>
          <w:sz w:val="28"/>
        </w:rPr>
      </w:pPr>
      <w:r w:rsidRPr="00137231">
        <w:rPr>
          <w:sz w:val="28"/>
        </w:rPr>
        <w:t xml:space="preserve">Формирование и ведение Перечня осуществляется </w:t>
      </w:r>
      <w:r w:rsidR="00137231" w:rsidRPr="00137231">
        <w:rPr>
          <w:sz w:val="28"/>
        </w:rPr>
        <w:t>администрацией муниципального образования Тельмановское сельское поселение Тосненского района Ленинградской</w:t>
      </w:r>
      <w:r w:rsidR="00137231">
        <w:rPr>
          <w:sz w:val="28"/>
        </w:rPr>
        <w:t xml:space="preserve"> </w:t>
      </w:r>
      <w:r w:rsidR="00F707A2">
        <w:rPr>
          <w:sz w:val="28"/>
        </w:rPr>
        <w:t xml:space="preserve">области </w:t>
      </w:r>
      <w:r w:rsidR="00137231">
        <w:rPr>
          <w:sz w:val="28"/>
        </w:rPr>
        <w:t xml:space="preserve">(далее - уполномоченный орган) </w:t>
      </w:r>
      <w:r w:rsidRPr="00137231">
        <w:rPr>
          <w:sz w:val="28"/>
        </w:rPr>
        <w:t xml:space="preserve">в электронной форме, а также на бумажном носителе. </w:t>
      </w:r>
    </w:p>
    <w:p w14:paraId="0C53419D" w14:textId="45E0625D" w:rsidR="00AA7F92" w:rsidRDefault="00184B72" w:rsidP="00C96088">
      <w:pPr>
        <w:pStyle w:val="4"/>
        <w:numPr>
          <w:ilvl w:val="1"/>
          <w:numId w:val="5"/>
        </w:numPr>
        <w:spacing w:after="0" w:line="240" w:lineRule="auto"/>
        <w:ind w:left="0" w:right="40" w:firstLine="851"/>
        <w:jc w:val="both"/>
        <w:rPr>
          <w:sz w:val="28"/>
        </w:rPr>
      </w:pPr>
      <w:r w:rsidRPr="00184B72">
        <w:rPr>
          <w:sz w:val="28"/>
          <w:szCs w:val="28"/>
        </w:rPr>
        <w:t>Виды муниципального имущества, которое используется для формирова</w:t>
      </w:r>
      <w:r w:rsidR="00F707A2">
        <w:rPr>
          <w:sz w:val="28"/>
          <w:szCs w:val="28"/>
        </w:rPr>
        <w:t>ния П</w:t>
      </w:r>
      <w:r w:rsidRPr="00184B72">
        <w:rPr>
          <w:sz w:val="28"/>
          <w:szCs w:val="28"/>
        </w:rPr>
        <w:t>еречня</w:t>
      </w:r>
      <w:r>
        <w:rPr>
          <w:sz w:val="28"/>
          <w:szCs w:val="28"/>
        </w:rPr>
        <w:t>:</w:t>
      </w:r>
      <w:r w:rsidR="00AA7F92">
        <w:rPr>
          <w:sz w:val="28"/>
        </w:rPr>
        <w:t xml:space="preserve"> </w:t>
      </w:r>
    </w:p>
    <w:p w14:paraId="62FB5459" w14:textId="77777777" w:rsidR="003E50ED" w:rsidRDefault="00AA7F92" w:rsidP="003E50ED">
      <w:pPr>
        <w:pStyle w:val="4"/>
        <w:numPr>
          <w:ilvl w:val="0"/>
          <w:numId w:val="18"/>
        </w:numPr>
        <w:spacing w:after="0" w:line="240" w:lineRule="auto"/>
        <w:ind w:left="0" w:right="40" w:firstLine="851"/>
        <w:jc w:val="both"/>
        <w:rPr>
          <w:sz w:val="28"/>
        </w:rPr>
      </w:pPr>
      <w:r>
        <w:rPr>
          <w:sz w:val="28"/>
        </w:rPr>
        <w:t>д</w:t>
      </w:r>
      <w:r w:rsidRPr="00AA7F92">
        <w:rPr>
          <w:sz w:val="28"/>
        </w:rPr>
        <w:t>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w:t>
      </w:r>
      <w:r w:rsidR="00505235">
        <w:rPr>
          <w:sz w:val="28"/>
        </w:rPr>
        <w:t>жбы которых превышает пять лет;</w:t>
      </w:r>
      <w:r w:rsidR="003E50ED" w:rsidRPr="003E50ED">
        <w:rPr>
          <w:sz w:val="28"/>
        </w:rPr>
        <w:t xml:space="preserve"> </w:t>
      </w:r>
    </w:p>
    <w:p w14:paraId="37220458" w14:textId="23163540" w:rsidR="003E50ED" w:rsidRDefault="003E50ED" w:rsidP="003E50ED">
      <w:pPr>
        <w:pStyle w:val="4"/>
        <w:numPr>
          <w:ilvl w:val="0"/>
          <w:numId w:val="18"/>
        </w:numPr>
        <w:spacing w:after="0" w:line="240" w:lineRule="auto"/>
        <w:ind w:left="0" w:right="40" w:firstLine="851"/>
        <w:jc w:val="both"/>
        <w:rPr>
          <w:sz w:val="28"/>
        </w:rPr>
      </w:pPr>
      <w:r>
        <w:rPr>
          <w:sz w:val="28"/>
        </w:rPr>
        <w:t>з</w:t>
      </w:r>
      <w:r w:rsidRPr="00AA7F92">
        <w:rPr>
          <w:sz w:val="28"/>
        </w:rPr>
        <w:t>емельные участки;</w:t>
      </w:r>
    </w:p>
    <w:p w14:paraId="2605A547" w14:textId="461F1618" w:rsidR="003E50ED" w:rsidRPr="003E50ED" w:rsidRDefault="00497565" w:rsidP="003E50ED">
      <w:pPr>
        <w:pStyle w:val="4"/>
        <w:numPr>
          <w:ilvl w:val="0"/>
          <w:numId w:val="18"/>
        </w:numPr>
        <w:spacing w:after="0" w:line="240" w:lineRule="auto"/>
        <w:ind w:left="0" w:right="40" w:firstLine="851"/>
        <w:jc w:val="both"/>
        <w:rPr>
          <w:sz w:val="28"/>
        </w:rPr>
      </w:pPr>
      <w:r>
        <w:rPr>
          <w:sz w:val="28"/>
        </w:rPr>
        <w:t>здания, строения,</w:t>
      </w:r>
      <w:r w:rsidR="00C30766">
        <w:rPr>
          <w:sz w:val="28"/>
        </w:rPr>
        <w:t xml:space="preserve"> сооруже</w:t>
      </w:r>
      <w:r>
        <w:rPr>
          <w:sz w:val="28"/>
        </w:rPr>
        <w:t>ния, нежилые помещения</w:t>
      </w:r>
      <w:r w:rsidR="00C30766">
        <w:rPr>
          <w:sz w:val="28"/>
        </w:rPr>
        <w:t>;</w:t>
      </w:r>
    </w:p>
    <w:p w14:paraId="1551769D" w14:textId="48241FEF" w:rsidR="003E50ED" w:rsidRDefault="003E50ED" w:rsidP="00C96088">
      <w:pPr>
        <w:pStyle w:val="4"/>
        <w:numPr>
          <w:ilvl w:val="0"/>
          <w:numId w:val="18"/>
        </w:numPr>
        <w:spacing w:after="0" w:line="240" w:lineRule="auto"/>
        <w:ind w:left="0" w:right="40" w:firstLine="851"/>
        <w:jc w:val="both"/>
        <w:rPr>
          <w:sz w:val="28"/>
        </w:rPr>
      </w:pPr>
      <w:r>
        <w:rPr>
          <w:sz w:val="28"/>
        </w:rPr>
        <w:t>имущество, переданное субъекту малого и среднего предпринимательства по договору аренды;</w:t>
      </w:r>
    </w:p>
    <w:p w14:paraId="356758E7" w14:textId="77777777" w:rsidR="00137231" w:rsidRPr="00137231" w:rsidRDefault="00137231" w:rsidP="00C96088">
      <w:pPr>
        <w:pStyle w:val="4"/>
        <w:numPr>
          <w:ilvl w:val="1"/>
          <w:numId w:val="5"/>
        </w:numPr>
        <w:spacing w:after="0" w:line="240" w:lineRule="auto"/>
        <w:ind w:left="0" w:right="40" w:firstLine="851"/>
        <w:jc w:val="both"/>
        <w:rPr>
          <w:sz w:val="28"/>
        </w:rPr>
      </w:pPr>
      <w:r w:rsidRPr="00137231">
        <w:rPr>
          <w:sz w:val="28"/>
        </w:rPr>
        <w:t>В Перечень вносятся сведения об имуществе, соответ</w:t>
      </w:r>
      <w:r>
        <w:rPr>
          <w:sz w:val="28"/>
        </w:rPr>
        <w:t>ствующем следующим критериям:</w:t>
      </w:r>
    </w:p>
    <w:p w14:paraId="58CA680A" w14:textId="6247B230" w:rsidR="006357A0" w:rsidRDefault="00137231" w:rsidP="00C96088">
      <w:pPr>
        <w:pStyle w:val="4"/>
        <w:numPr>
          <w:ilvl w:val="2"/>
          <w:numId w:val="5"/>
        </w:numPr>
        <w:tabs>
          <w:tab w:val="left" w:pos="1701"/>
        </w:tabs>
        <w:spacing w:after="0" w:line="240" w:lineRule="auto"/>
        <w:ind w:left="0" w:right="40" w:firstLine="851"/>
        <w:jc w:val="both"/>
        <w:rPr>
          <w:sz w:val="28"/>
          <w:szCs w:val="28"/>
        </w:rPr>
      </w:pPr>
      <w:r w:rsidRPr="006357A0">
        <w:rPr>
          <w:sz w:val="28"/>
          <w:szCs w:val="28"/>
        </w:rPr>
        <w:t>Имущество свободно от прав третьих лиц (за исключением права хозяйственного ведения, права оперативного управления, а та</w:t>
      </w:r>
      <w:r w:rsidR="007A2031" w:rsidRPr="006357A0">
        <w:rPr>
          <w:sz w:val="28"/>
          <w:szCs w:val="28"/>
        </w:rPr>
        <w:t xml:space="preserve">кже </w:t>
      </w:r>
      <w:r w:rsidRPr="006357A0">
        <w:rPr>
          <w:sz w:val="28"/>
          <w:szCs w:val="28"/>
        </w:rPr>
        <w:t xml:space="preserve">имущественных прав субъектов малого </w:t>
      </w:r>
      <w:r w:rsidR="00F707A2">
        <w:rPr>
          <w:sz w:val="28"/>
          <w:szCs w:val="28"/>
        </w:rPr>
        <w:t>и</w:t>
      </w:r>
      <w:r w:rsidRPr="006357A0">
        <w:rPr>
          <w:sz w:val="28"/>
          <w:szCs w:val="28"/>
        </w:rPr>
        <w:t xml:space="preserve"> среднего предпринимательства);</w:t>
      </w:r>
    </w:p>
    <w:p w14:paraId="68062478" w14:textId="77777777" w:rsidR="006357A0" w:rsidRPr="007F2BC9" w:rsidRDefault="00137231" w:rsidP="00C96088">
      <w:pPr>
        <w:pStyle w:val="4"/>
        <w:numPr>
          <w:ilvl w:val="2"/>
          <w:numId w:val="5"/>
        </w:numPr>
        <w:tabs>
          <w:tab w:val="left" w:pos="1701"/>
        </w:tabs>
        <w:spacing w:after="0" w:line="240" w:lineRule="auto"/>
        <w:ind w:left="0" w:right="40" w:firstLine="851"/>
        <w:jc w:val="both"/>
        <w:rPr>
          <w:sz w:val="28"/>
          <w:szCs w:val="28"/>
        </w:rPr>
      </w:pPr>
      <w:r w:rsidRPr="007F2BC9">
        <w:rPr>
          <w:sz w:val="28"/>
          <w:szCs w:val="28"/>
        </w:rPr>
        <w:t xml:space="preserve">В отношении имущества федеральными законами не </w:t>
      </w:r>
      <w:r w:rsidRPr="007F2BC9">
        <w:rPr>
          <w:sz w:val="28"/>
          <w:szCs w:val="28"/>
        </w:rPr>
        <w:lastRenderedPageBreak/>
        <w:t>установлен запрет на его передачу во временное владение и (или) пользование, в том числе в аренду</w:t>
      </w:r>
      <w:r w:rsidR="00A33621" w:rsidRPr="007F2BC9">
        <w:rPr>
          <w:sz w:val="28"/>
          <w:szCs w:val="28"/>
        </w:rPr>
        <w:t xml:space="preserve"> на торгах или без проведения торгов</w:t>
      </w:r>
      <w:r w:rsidRPr="007F2BC9">
        <w:rPr>
          <w:sz w:val="28"/>
          <w:szCs w:val="28"/>
        </w:rPr>
        <w:t>;</w:t>
      </w:r>
    </w:p>
    <w:p w14:paraId="4EB1EB75" w14:textId="77777777" w:rsidR="006357A0" w:rsidRDefault="00137231" w:rsidP="00C96088">
      <w:pPr>
        <w:pStyle w:val="4"/>
        <w:numPr>
          <w:ilvl w:val="2"/>
          <w:numId w:val="5"/>
        </w:numPr>
        <w:tabs>
          <w:tab w:val="left" w:pos="1701"/>
        </w:tabs>
        <w:spacing w:after="0" w:line="240" w:lineRule="auto"/>
        <w:ind w:left="0" w:right="40" w:firstLine="851"/>
        <w:jc w:val="both"/>
        <w:rPr>
          <w:sz w:val="28"/>
          <w:szCs w:val="28"/>
        </w:rPr>
      </w:pPr>
      <w:r w:rsidRPr="006357A0">
        <w:rPr>
          <w:sz w:val="28"/>
          <w:szCs w:val="28"/>
        </w:rPr>
        <w:t>Имущество не является объектом религиозного назначения;</w:t>
      </w:r>
    </w:p>
    <w:p w14:paraId="1AA2B582" w14:textId="77777777" w:rsidR="006357A0" w:rsidRDefault="00137231" w:rsidP="00C96088">
      <w:pPr>
        <w:pStyle w:val="4"/>
        <w:numPr>
          <w:ilvl w:val="2"/>
          <w:numId w:val="5"/>
        </w:numPr>
        <w:tabs>
          <w:tab w:val="left" w:pos="1701"/>
        </w:tabs>
        <w:spacing w:after="0" w:line="240" w:lineRule="auto"/>
        <w:ind w:left="0" w:right="40" w:firstLine="851"/>
        <w:jc w:val="both"/>
        <w:rPr>
          <w:sz w:val="28"/>
          <w:szCs w:val="28"/>
        </w:rPr>
      </w:pPr>
      <w:r w:rsidRPr="006357A0">
        <w:rPr>
          <w:sz w:val="28"/>
          <w:szCs w:val="28"/>
        </w:rPr>
        <w:t>Имущество не требует проведения капитального ремонта или реконструкции, не является объект</w:t>
      </w:r>
      <w:r w:rsidR="007A2031" w:rsidRPr="006357A0">
        <w:rPr>
          <w:sz w:val="28"/>
          <w:szCs w:val="28"/>
        </w:rPr>
        <w:t>ом незавершенного строительства;</w:t>
      </w:r>
    </w:p>
    <w:p w14:paraId="6F19F312" w14:textId="77777777" w:rsidR="006357A0" w:rsidRDefault="007A2031" w:rsidP="00C96088">
      <w:pPr>
        <w:pStyle w:val="4"/>
        <w:numPr>
          <w:ilvl w:val="2"/>
          <w:numId w:val="5"/>
        </w:numPr>
        <w:tabs>
          <w:tab w:val="left" w:pos="1701"/>
        </w:tabs>
        <w:spacing w:after="0" w:line="240" w:lineRule="auto"/>
        <w:ind w:left="0" w:right="40" w:firstLine="851"/>
        <w:jc w:val="both"/>
        <w:rPr>
          <w:sz w:val="28"/>
          <w:szCs w:val="28"/>
        </w:rPr>
      </w:pPr>
      <w:r w:rsidRPr="006357A0">
        <w:rPr>
          <w:color w:val="000000"/>
          <w:sz w:val="28"/>
          <w:szCs w:val="28"/>
          <w:lang w:eastAsia="ru-RU" w:bidi="ru-RU"/>
        </w:rPr>
        <w:t xml:space="preserve">Имущество не включено в действующий в текущем году </w:t>
      </w:r>
      <w:r w:rsidRPr="006357A0">
        <w:rPr>
          <w:rStyle w:val="21"/>
          <w:sz w:val="28"/>
          <w:szCs w:val="28"/>
        </w:rPr>
        <w:t xml:space="preserve">и </w:t>
      </w:r>
      <w:r w:rsidRPr="006357A0">
        <w:rPr>
          <w:color w:val="000000"/>
          <w:sz w:val="28"/>
          <w:szCs w:val="28"/>
          <w:lang w:eastAsia="ru-RU" w:bidi="ru-RU"/>
        </w:rPr>
        <w:t xml:space="preserve">на очередной период акт о планировании приватизации </w:t>
      </w:r>
      <w:r w:rsidR="00AF043B" w:rsidRPr="00184060">
        <w:rPr>
          <w:rStyle w:val="0pt"/>
          <w:i w:val="0"/>
          <w:sz w:val="28"/>
          <w:szCs w:val="28"/>
        </w:rPr>
        <w:t>муниципального</w:t>
      </w:r>
      <w:r w:rsidR="00AF043B" w:rsidRPr="00184060">
        <w:rPr>
          <w:i/>
          <w:color w:val="000000"/>
          <w:sz w:val="28"/>
          <w:szCs w:val="28"/>
          <w:lang w:eastAsia="ru-RU" w:bidi="ru-RU"/>
        </w:rPr>
        <w:t xml:space="preserve"> </w:t>
      </w:r>
      <w:r w:rsidR="00AF043B" w:rsidRPr="006357A0">
        <w:rPr>
          <w:color w:val="000000"/>
          <w:sz w:val="28"/>
          <w:szCs w:val="28"/>
          <w:lang w:eastAsia="ru-RU" w:bidi="ru-RU"/>
        </w:rPr>
        <w:t xml:space="preserve">имущества, принятый в </w:t>
      </w:r>
      <w:r w:rsidRPr="006357A0">
        <w:rPr>
          <w:color w:val="000000"/>
          <w:sz w:val="28"/>
          <w:szCs w:val="28"/>
          <w:lang w:eastAsia="ru-RU" w:bidi="ru-RU"/>
        </w:rPr>
        <w:t xml:space="preserve">соответствии с Федеральным законом от 21.12.2001 </w:t>
      </w:r>
      <w:r w:rsidR="00EF4CA1">
        <w:rPr>
          <w:rStyle w:val="0pt"/>
          <w:sz w:val="28"/>
          <w:szCs w:val="28"/>
        </w:rPr>
        <w:t>№</w:t>
      </w:r>
      <w:r w:rsidRPr="006357A0">
        <w:rPr>
          <w:color w:val="000000"/>
          <w:sz w:val="28"/>
          <w:szCs w:val="28"/>
          <w:lang w:eastAsia="ru-RU" w:bidi="ru-RU"/>
        </w:rPr>
        <w:t xml:space="preserve"> 178-ФЗ «О приватизации государственн</w:t>
      </w:r>
      <w:r w:rsidR="00793A8C" w:rsidRPr="006357A0">
        <w:rPr>
          <w:color w:val="000000"/>
          <w:sz w:val="28"/>
          <w:szCs w:val="28"/>
          <w:lang w:eastAsia="ru-RU" w:bidi="ru-RU"/>
        </w:rPr>
        <w:t>ого и муниципального имущества»;</w:t>
      </w:r>
    </w:p>
    <w:p w14:paraId="518EF83E" w14:textId="77777777" w:rsidR="006357A0" w:rsidRDefault="007A2031" w:rsidP="00C96088">
      <w:pPr>
        <w:pStyle w:val="4"/>
        <w:numPr>
          <w:ilvl w:val="2"/>
          <w:numId w:val="5"/>
        </w:numPr>
        <w:tabs>
          <w:tab w:val="left" w:pos="1701"/>
        </w:tabs>
        <w:spacing w:after="0" w:line="240" w:lineRule="auto"/>
        <w:ind w:left="0" w:right="40" w:firstLine="851"/>
        <w:jc w:val="both"/>
        <w:rPr>
          <w:sz w:val="28"/>
          <w:szCs w:val="28"/>
        </w:rPr>
      </w:pPr>
      <w:r w:rsidRPr="006357A0">
        <w:rPr>
          <w:color w:val="000000"/>
          <w:sz w:val="28"/>
          <w:szCs w:val="28"/>
          <w:lang w:eastAsia="ru-RU" w:bidi="ru-RU"/>
        </w:rPr>
        <w:t>Имущество не признано аварийным и подлежащим сносу;</w:t>
      </w:r>
    </w:p>
    <w:p w14:paraId="74D6425B" w14:textId="77777777" w:rsidR="006357A0" w:rsidRDefault="007A2031" w:rsidP="00C96088">
      <w:pPr>
        <w:pStyle w:val="4"/>
        <w:numPr>
          <w:ilvl w:val="2"/>
          <w:numId w:val="5"/>
        </w:numPr>
        <w:tabs>
          <w:tab w:val="left" w:pos="1701"/>
        </w:tabs>
        <w:spacing w:after="0" w:line="240" w:lineRule="auto"/>
        <w:ind w:left="0" w:right="40" w:firstLine="851"/>
        <w:jc w:val="both"/>
        <w:rPr>
          <w:sz w:val="28"/>
          <w:szCs w:val="28"/>
        </w:rPr>
      </w:pPr>
      <w:r w:rsidRPr="006357A0">
        <w:rPr>
          <w:color w:val="000000"/>
          <w:sz w:val="28"/>
          <w:szCs w:val="28"/>
          <w:lang w:eastAsia="ru-RU" w:bidi="ru-RU"/>
        </w:rPr>
        <w:t>Имущество не относится к жилому фонду или объектам сети инженерно-технического обеспечения, к которым подключен объект жилищного фонда;</w:t>
      </w:r>
    </w:p>
    <w:p w14:paraId="5ABC831C" w14:textId="77777777" w:rsidR="006357A0" w:rsidRDefault="007A2031" w:rsidP="00C96088">
      <w:pPr>
        <w:pStyle w:val="4"/>
        <w:numPr>
          <w:ilvl w:val="2"/>
          <w:numId w:val="5"/>
        </w:numPr>
        <w:tabs>
          <w:tab w:val="left" w:pos="1701"/>
        </w:tabs>
        <w:spacing w:after="0" w:line="240" w:lineRule="auto"/>
        <w:ind w:left="0" w:right="40" w:firstLine="851"/>
        <w:jc w:val="both"/>
        <w:rPr>
          <w:sz w:val="28"/>
          <w:szCs w:val="28"/>
        </w:rPr>
      </w:pPr>
      <w:r w:rsidRPr="006357A0">
        <w:rPr>
          <w:color w:val="000000"/>
          <w:sz w:val="28"/>
          <w:szCs w:val="28"/>
          <w:lang w:eastAsia="ru-RU" w:bidi="ru-RU"/>
        </w:rPr>
        <w:t xml:space="preserve">Земельный участок не предназначен для ведения личного подсобного хозяйства, огородничества, садоводства, индивидуального жилищного </w:t>
      </w:r>
      <w:r w:rsidR="00793A8C" w:rsidRPr="006357A0">
        <w:rPr>
          <w:color w:val="000000"/>
          <w:sz w:val="28"/>
          <w:szCs w:val="28"/>
          <w:lang w:eastAsia="ru-RU" w:bidi="ru-RU"/>
        </w:rPr>
        <w:t>строительства;</w:t>
      </w:r>
    </w:p>
    <w:p w14:paraId="0CFEB24D" w14:textId="47F1C7A6" w:rsidR="006357A0" w:rsidRDefault="007A2031" w:rsidP="00C96088">
      <w:pPr>
        <w:pStyle w:val="4"/>
        <w:numPr>
          <w:ilvl w:val="2"/>
          <w:numId w:val="5"/>
        </w:numPr>
        <w:tabs>
          <w:tab w:val="left" w:pos="1701"/>
        </w:tabs>
        <w:spacing w:after="0" w:line="240" w:lineRule="auto"/>
        <w:ind w:left="0" w:right="40" w:firstLine="851"/>
        <w:jc w:val="both"/>
        <w:rPr>
          <w:sz w:val="28"/>
          <w:szCs w:val="28"/>
        </w:rPr>
      </w:pPr>
      <w:r w:rsidRPr="006357A0">
        <w:rPr>
          <w:color w:val="000000"/>
          <w:sz w:val="28"/>
          <w:szCs w:val="28"/>
          <w:lang w:eastAsia="ru-RU" w:bidi="ru-RU"/>
        </w:rPr>
        <w:t>Земельный участок не относится к земельным участкам, предусмотренным п</w:t>
      </w:r>
      <w:r w:rsidR="00793A8C" w:rsidRPr="006357A0">
        <w:rPr>
          <w:color w:val="000000"/>
          <w:sz w:val="28"/>
          <w:szCs w:val="28"/>
          <w:lang w:eastAsia="ru-RU" w:bidi="ru-RU"/>
        </w:rPr>
        <w:t>одпунктами 1 - 10, 13 - 15, 18 и</w:t>
      </w:r>
      <w:r w:rsidRPr="006357A0">
        <w:rPr>
          <w:color w:val="000000"/>
          <w:sz w:val="28"/>
          <w:szCs w:val="28"/>
          <w:lang w:eastAsia="ru-RU" w:bidi="ru-RU"/>
        </w:rPr>
        <w:t xml:space="preserve"> 19 пункта 8 статьи 39</w:t>
      </w:r>
      <w:r w:rsidR="00684165">
        <w:rPr>
          <w:color w:val="000000"/>
          <w:sz w:val="28"/>
          <w:szCs w:val="28"/>
          <w:lang w:eastAsia="ru-RU" w:bidi="ru-RU"/>
        </w:rPr>
        <w:t>.11</w:t>
      </w:r>
      <w:r w:rsidRPr="006357A0">
        <w:rPr>
          <w:color w:val="000000"/>
          <w:sz w:val="28"/>
          <w:szCs w:val="28"/>
          <w:lang w:eastAsia="ru-RU" w:bidi="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220AE162" w14:textId="77777777" w:rsidR="006357A0" w:rsidRDefault="007A2031" w:rsidP="00C96088">
      <w:pPr>
        <w:pStyle w:val="4"/>
        <w:numPr>
          <w:ilvl w:val="2"/>
          <w:numId w:val="5"/>
        </w:numPr>
        <w:tabs>
          <w:tab w:val="left" w:pos="1701"/>
        </w:tabs>
        <w:spacing w:after="0" w:line="240" w:lineRule="auto"/>
        <w:ind w:left="0" w:right="40" w:firstLine="851"/>
        <w:jc w:val="both"/>
        <w:rPr>
          <w:sz w:val="28"/>
          <w:szCs w:val="28"/>
        </w:rPr>
      </w:pPr>
      <w:r w:rsidRPr="006357A0">
        <w:rPr>
          <w:color w:val="000000"/>
          <w:sz w:val="28"/>
          <w:szCs w:val="28"/>
          <w:lang w:eastAsia="ru-RU" w:bidi="ru-RU"/>
        </w:rPr>
        <w:t>В отношении имущества, закрепленного за</w:t>
      </w:r>
      <w:r w:rsidR="00793A8C" w:rsidRPr="006357A0">
        <w:rPr>
          <w:color w:val="000000"/>
          <w:sz w:val="28"/>
          <w:szCs w:val="28"/>
          <w:lang w:eastAsia="ru-RU" w:bidi="ru-RU"/>
        </w:rPr>
        <w:t xml:space="preserve"> муниципальным</w:t>
      </w:r>
      <w:r w:rsidR="00793A8C" w:rsidRPr="006357A0">
        <w:rPr>
          <w:sz w:val="28"/>
          <w:szCs w:val="28"/>
        </w:rPr>
        <w:t xml:space="preserve"> </w:t>
      </w:r>
      <w:r w:rsidRPr="006357A0">
        <w:rPr>
          <w:color w:val="000000"/>
          <w:sz w:val="28"/>
          <w:szCs w:val="28"/>
          <w:lang w:eastAsia="ru-RU" w:bidi="ru-RU"/>
        </w:rPr>
        <w:t xml:space="preserve">унитарным предприятием, </w:t>
      </w:r>
      <w:r w:rsidR="00793A8C" w:rsidRPr="006357A0">
        <w:rPr>
          <w:color w:val="000000"/>
          <w:sz w:val="28"/>
          <w:szCs w:val="28"/>
          <w:lang w:eastAsia="ru-RU" w:bidi="ru-RU"/>
        </w:rPr>
        <w:t xml:space="preserve">муниципальным </w:t>
      </w:r>
      <w:r w:rsidRPr="006357A0">
        <w:rPr>
          <w:color w:val="000000"/>
          <w:sz w:val="28"/>
          <w:szCs w:val="28"/>
          <w:lang w:eastAsia="ru-RU" w:bidi="ru-RU"/>
        </w:rPr>
        <w:t>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sidR="00793A8C" w:rsidRPr="006357A0">
        <w:rPr>
          <w:rStyle w:val="20pt"/>
          <w:sz w:val="28"/>
          <w:szCs w:val="28"/>
        </w:rPr>
        <w:t xml:space="preserve"> </w:t>
      </w:r>
      <w:r w:rsidR="00793A8C" w:rsidRPr="004E3D79">
        <w:rPr>
          <w:rStyle w:val="20pt"/>
          <w:i w:val="0"/>
          <w:sz w:val="28"/>
          <w:szCs w:val="28"/>
        </w:rPr>
        <w:t>администрации муниципального образования</w:t>
      </w:r>
      <w:r w:rsidR="00793A8C" w:rsidRPr="006357A0">
        <w:rPr>
          <w:rStyle w:val="20pt"/>
          <w:sz w:val="28"/>
          <w:szCs w:val="28"/>
        </w:rPr>
        <w:t xml:space="preserve">, </w:t>
      </w:r>
      <w:r w:rsidRPr="006357A0">
        <w:rPr>
          <w:color w:val="000000"/>
          <w:sz w:val="28"/>
          <w:szCs w:val="28"/>
          <w:lang w:eastAsia="ru-RU" w:bidi="ru-RU"/>
        </w:rPr>
        <w:t>уполномоченно</w:t>
      </w:r>
      <w:r w:rsidR="00793A8C" w:rsidRPr="006357A0">
        <w:rPr>
          <w:color w:val="000000"/>
          <w:sz w:val="28"/>
          <w:szCs w:val="28"/>
          <w:lang w:eastAsia="ru-RU" w:bidi="ru-RU"/>
        </w:rPr>
        <w:t>й</w:t>
      </w:r>
      <w:r w:rsidRPr="006357A0">
        <w:rPr>
          <w:color w:val="000000"/>
          <w:sz w:val="28"/>
          <w:szCs w:val="28"/>
          <w:lang w:eastAsia="ru-RU" w:bidi="ru-RU"/>
        </w:rPr>
        <w:t xml:space="preserve">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14:paraId="167522ED" w14:textId="77777777" w:rsidR="007A2031" w:rsidRDefault="007A2031" w:rsidP="00C96088">
      <w:pPr>
        <w:pStyle w:val="4"/>
        <w:numPr>
          <w:ilvl w:val="2"/>
          <w:numId w:val="5"/>
        </w:numPr>
        <w:tabs>
          <w:tab w:val="left" w:pos="1701"/>
        </w:tabs>
        <w:spacing w:after="0" w:line="240" w:lineRule="auto"/>
        <w:ind w:left="0" w:right="40" w:firstLine="851"/>
        <w:jc w:val="both"/>
        <w:rPr>
          <w:sz w:val="28"/>
          <w:szCs w:val="28"/>
        </w:rPr>
      </w:pPr>
      <w:r w:rsidRPr="006357A0">
        <w:rPr>
          <w:color w:val="000000"/>
          <w:sz w:val="28"/>
          <w:szCs w:val="28"/>
          <w:lang w:eastAsia="ru-RU" w:bidi="ru-RU"/>
        </w:rPr>
        <w:t xml:space="preserve">Имущество не относится к вещам, которые теряют свои натуральные свойства в процессе использования (потребляемым вещам), </w:t>
      </w:r>
      <w:r w:rsidRPr="00DB2F19">
        <w:rPr>
          <w:rStyle w:val="0pt"/>
          <w:i w:val="0"/>
          <w:sz w:val="28"/>
          <w:szCs w:val="28"/>
        </w:rPr>
        <w:t>к</w:t>
      </w:r>
      <w:r w:rsidRPr="006357A0">
        <w:rPr>
          <w:rStyle w:val="0pt"/>
          <w:sz w:val="28"/>
          <w:szCs w:val="28"/>
        </w:rPr>
        <w:t xml:space="preserve"> </w:t>
      </w:r>
      <w:r w:rsidRPr="006357A0">
        <w:rPr>
          <w:color w:val="000000"/>
          <w:sz w:val="28"/>
          <w:szCs w:val="28"/>
          <w:lang w:eastAsia="ru-RU" w:bidi="ru-RU"/>
        </w:rPr>
        <w:t>малоценному движимому имуществу, к имуществу, срок службы которого составляет менее пяти лет или его предоставление в аренду на срок пять</w:t>
      </w:r>
      <w:r w:rsidR="00A33621">
        <w:rPr>
          <w:color w:val="000000"/>
          <w:sz w:val="28"/>
          <w:szCs w:val="28"/>
          <w:lang w:eastAsia="ru-RU" w:bidi="ru-RU"/>
        </w:rPr>
        <w:t xml:space="preserve"> и</w:t>
      </w:r>
      <w:r w:rsidRPr="006357A0">
        <w:rPr>
          <w:color w:val="000000"/>
          <w:sz w:val="28"/>
          <w:szCs w:val="28"/>
          <w:lang w:eastAsia="ru-RU" w:bidi="ru-RU"/>
        </w:rPr>
        <w:t xml:space="preserve"> более лет в соответствии с законодательством Российской Федерации не допускается, а также не является частью неделимой вещи.</w:t>
      </w:r>
    </w:p>
    <w:p w14:paraId="26C9AC06" w14:textId="7DD6B563" w:rsidR="00825210" w:rsidRDefault="00825210" w:rsidP="00C96088">
      <w:pPr>
        <w:pStyle w:val="4"/>
        <w:numPr>
          <w:ilvl w:val="1"/>
          <w:numId w:val="5"/>
        </w:numPr>
        <w:tabs>
          <w:tab w:val="left" w:pos="1701"/>
        </w:tabs>
        <w:spacing w:after="0" w:line="240" w:lineRule="auto"/>
        <w:ind w:left="0" w:right="40" w:firstLine="851"/>
        <w:jc w:val="both"/>
        <w:rPr>
          <w:sz w:val="28"/>
          <w:szCs w:val="28"/>
        </w:rPr>
      </w:pPr>
      <w:r w:rsidRPr="003011D8">
        <w:rPr>
          <w:sz w:val="28"/>
          <w:szCs w:val="28"/>
        </w:rPr>
        <w:t>В случае включения в реестр муниципального имущества муниципального образования Тельмановское сельское поселение Тосненского района Ленинградской области имущества, соответствующего требованиям п. 2.</w:t>
      </w:r>
      <w:r w:rsidR="008F1683">
        <w:rPr>
          <w:sz w:val="28"/>
          <w:szCs w:val="28"/>
        </w:rPr>
        <w:t>4.</w:t>
      </w:r>
      <w:r w:rsidRPr="003011D8">
        <w:rPr>
          <w:sz w:val="28"/>
          <w:szCs w:val="28"/>
        </w:rPr>
        <w:t xml:space="preserve"> настоящего Порядка, администрация ежегодно, д</w:t>
      </w:r>
      <w:r>
        <w:rPr>
          <w:sz w:val="28"/>
          <w:szCs w:val="28"/>
        </w:rPr>
        <w:t>о 1 ноября, вносит изменения в П</w:t>
      </w:r>
      <w:r w:rsidRPr="003011D8">
        <w:rPr>
          <w:sz w:val="28"/>
          <w:szCs w:val="28"/>
        </w:rPr>
        <w:t>еречень и утверждает их.</w:t>
      </w:r>
    </w:p>
    <w:p w14:paraId="21D9386D" w14:textId="62596123" w:rsidR="00825210" w:rsidRDefault="00825210" w:rsidP="00C96088">
      <w:pPr>
        <w:pStyle w:val="4"/>
        <w:numPr>
          <w:ilvl w:val="1"/>
          <w:numId w:val="5"/>
        </w:numPr>
        <w:tabs>
          <w:tab w:val="left" w:pos="1701"/>
        </w:tabs>
        <w:spacing w:after="0" w:line="240" w:lineRule="auto"/>
        <w:ind w:left="0" w:right="40" w:firstLine="851"/>
        <w:jc w:val="both"/>
        <w:rPr>
          <w:sz w:val="28"/>
          <w:szCs w:val="28"/>
        </w:rPr>
      </w:pPr>
      <w:r w:rsidRPr="00214B2F">
        <w:rPr>
          <w:sz w:val="28"/>
          <w:szCs w:val="28"/>
        </w:rPr>
        <w:t xml:space="preserve">Уполномоченный орган вправе исключить сведения о </w:t>
      </w:r>
      <w:r w:rsidR="00214B2F">
        <w:rPr>
          <w:sz w:val="28"/>
          <w:szCs w:val="28"/>
        </w:rPr>
        <w:t xml:space="preserve">муниципальном </w:t>
      </w:r>
      <w:r w:rsidRPr="00214B2F">
        <w:rPr>
          <w:sz w:val="28"/>
          <w:szCs w:val="28"/>
        </w:rPr>
        <w:t>имуществе</w:t>
      </w:r>
      <w:r w:rsidR="00214B2F">
        <w:rPr>
          <w:sz w:val="28"/>
          <w:szCs w:val="28"/>
        </w:rPr>
        <w:t xml:space="preserve"> из П</w:t>
      </w:r>
      <w:r w:rsidRPr="00214B2F">
        <w:rPr>
          <w:sz w:val="28"/>
          <w:szCs w:val="28"/>
        </w:rPr>
        <w:t>еречня, если в течение двух лет со дня включения сведений об указанном имуществе в Перечень в отношени</w:t>
      </w:r>
      <w:r w:rsidR="00497565">
        <w:rPr>
          <w:sz w:val="28"/>
          <w:szCs w:val="28"/>
        </w:rPr>
        <w:t xml:space="preserve">и </w:t>
      </w:r>
      <w:r w:rsidR="00497565">
        <w:rPr>
          <w:sz w:val="28"/>
          <w:szCs w:val="28"/>
        </w:rPr>
        <w:lastRenderedPageBreak/>
        <w:t>такого имущества от субъектов</w:t>
      </w:r>
      <w:r w:rsidR="00497565" w:rsidRPr="00DE44D3">
        <w:rPr>
          <w:color w:val="000000"/>
          <w:sz w:val="28"/>
          <w:szCs w:val="28"/>
          <w:lang w:eastAsia="ru-RU" w:bidi="ru-RU"/>
        </w:rPr>
        <w:t xml:space="preserve"> малого и среднего предпринимательства и орган</w:t>
      </w:r>
      <w:r w:rsidR="00497565">
        <w:rPr>
          <w:color w:val="000000"/>
          <w:sz w:val="28"/>
          <w:szCs w:val="28"/>
          <w:lang w:eastAsia="ru-RU" w:bidi="ru-RU"/>
        </w:rPr>
        <w:t>изаций инфраструктуры поддержки</w:t>
      </w:r>
      <w:r w:rsidRPr="00214B2F">
        <w:rPr>
          <w:sz w:val="28"/>
          <w:szCs w:val="28"/>
        </w:rPr>
        <w:t xml:space="preserve"> не поступило:</w:t>
      </w:r>
    </w:p>
    <w:p w14:paraId="255663B3" w14:textId="5B5EB756" w:rsidR="00214B2F" w:rsidRDefault="00214B2F" w:rsidP="00C96088">
      <w:pPr>
        <w:pStyle w:val="4"/>
        <w:numPr>
          <w:ilvl w:val="0"/>
          <w:numId w:val="10"/>
        </w:numPr>
        <w:tabs>
          <w:tab w:val="left" w:pos="1418"/>
        </w:tabs>
        <w:spacing w:after="0" w:line="240" w:lineRule="auto"/>
        <w:ind w:left="0" w:right="40" w:firstLine="851"/>
        <w:jc w:val="both"/>
        <w:rPr>
          <w:sz w:val="28"/>
          <w:szCs w:val="28"/>
        </w:rPr>
      </w:pPr>
      <w:r w:rsidRPr="00825210">
        <w:rPr>
          <w:sz w:val="28"/>
          <w:szCs w:val="28"/>
        </w:rPr>
        <w:t>ни одной заявки на участие в аукционе (конкурсе) на право заключения договора, предусматривающего переход прав владения и (или) поль</w:t>
      </w:r>
      <w:r w:rsidR="004E3D79">
        <w:rPr>
          <w:sz w:val="28"/>
          <w:szCs w:val="28"/>
        </w:rPr>
        <w:t>зования имуществом</w:t>
      </w:r>
      <w:r>
        <w:rPr>
          <w:sz w:val="28"/>
          <w:szCs w:val="28"/>
        </w:rPr>
        <w:t>;</w:t>
      </w:r>
    </w:p>
    <w:p w14:paraId="7E3B830B" w14:textId="5BAC43EB" w:rsidR="00214B2F" w:rsidRPr="00214B2F" w:rsidRDefault="00214B2F" w:rsidP="00C96088">
      <w:pPr>
        <w:pStyle w:val="4"/>
        <w:numPr>
          <w:ilvl w:val="0"/>
          <w:numId w:val="10"/>
        </w:numPr>
        <w:tabs>
          <w:tab w:val="left" w:pos="1418"/>
        </w:tabs>
        <w:spacing w:after="0" w:line="240" w:lineRule="auto"/>
        <w:ind w:left="0" w:right="40" w:firstLine="851"/>
        <w:jc w:val="both"/>
        <w:rPr>
          <w:sz w:val="28"/>
          <w:szCs w:val="28"/>
        </w:rPr>
      </w:pPr>
      <w:r w:rsidRPr="00214B2F">
        <w:rPr>
          <w:sz w:val="28"/>
          <w:szCs w:val="28"/>
        </w:rPr>
        <w:t>ни одного предложения (заявления) о предоставлении имущества, в том числе без проведения аукциона (конкурса) в случаях, предусмотренных Федеральным законом от 26.07.2006 № 135-ФЗ «О защите конкуренции», Земельны</w:t>
      </w:r>
      <w:r>
        <w:rPr>
          <w:sz w:val="28"/>
          <w:szCs w:val="28"/>
        </w:rPr>
        <w:t>м кодексом Российской Федерации;</w:t>
      </w:r>
    </w:p>
    <w:p w14:paraId="4C1F45F7" w14:textId="77777777" w:rsidR="00214B2F" w:rsidRDefault="00214B2F" w:rsidP="00C96088">
      <w:pPr>
        <w:pStyle w:val="4"/>
        <w:numPr>
          <w:ilvl w:val="1"/>
          <w:numId w:val="5"/>
        </w:numPr>
        <w:tabs>
          <w:tab w:val="left" w:pos="1701"/>
        </w:tabs>
        <w:spacing w:after="0" w:line="240" w:lineRule="auto"/>
        <w:ind w:left="0" w:right="40" w:firstLine="851"/>
        <w:jc w:val="both"/>
        <w:rPr>
          <w:sz w:val="28"/>
          <w:szCs w:val="28"/>
        </w:rPr>
      </w:pPr>
      <w:r>
        <w:rPr>
          <w:sz w:val="28"/>
          <w:szCs w:val="28"/>
        </w:rPr>
        <w:t xml:space="preserve">Сведения о муниципальном </w:t>
      </w:r>
      <w:r w:rsidRPr="00214B2F">
        <w:rPr>
          <w:sz w:val="28"/>
          <w:szCs w:val="28"/>
        </w:rPr>
        <w:t>имуществе</w:t>
      </w:r>
      <w:r>
        <w:rPr>
          <w:sz w:val="28"/>
          <w:szCs w:val="28"/>
        </w:rPr>
        <w:t xml:space="preserve"> </w:t>
      </w:r>
      <w:r w:rsidRPr="003011D8">
        <w:rPr>
          <w:sz w:val="28"/>
          <w:szCs w:val="28"/>
        </w:rPr>
        <w:t>муниципального образования Тельмановское сельское поселение Тосненского района Ленинградской области имущества</w:t>
      </w:r>
      <w:r>
        <w:rPr>
          <w:sz w:val="28"/>
          <w:szCs w:val="28"/>
        </w:rPr>
        <w:t xml:space="preserve"> </w:t>
      </w:r>
      <w:r w:rsidRPr="00214B2F">
        <w:rPr>
          <w:sz w:val="28"/>
          <w:szCs w:val="28"/>
        </w:rPr>
        <w:t>подлежат исключению из Перечня, в следующих случаях:</w:t>
      </w:r>
    </w:p>
    <w:p w14:paraId="66CBF011" w14:textId="67305916" w:rsidR="00214B2F" w:rsidRDefault="004A7FA9" w:rsidP="00C96088">
      <w:pPr>
        <w:pStyle w:val="4"/>
        <w:numPr>
          <w:ilvl w:val="2"/>
          <w:numId w:val="5"/>
        </w:numPr>
        <w:tabs>
          <w:tab w:val="left" w:pos="1701"/>
        </w:tabs>
        <w:spacing w:after="0" w:line="240" w:lineRule="auto"/>
        <w:ind w:left="0" w:right="40" w:firstLine="851"/>
        <w:jc w:val="both"/>
        <w:rPr>
          <w:sz w:val="28"/>
          <w:szCs w:val="28"/>
        </w:rPr>
      </w:pPr>
      <w:r>
        <w:rPr>
          <w:sz w:val="28"/>
          <w:szCs w:val="28"/>
        </w:rPr>
        <w:t>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Тельмановское сельское поселение Тосненског</w:t>
      </w:r>
      <w:r w:rsidR="00497565">
        <w:rPr>
          <w:sz w:val="28"/>
          <w:szCs w:val="28"/>
        </w:rPr>
        <w:t>о района Ленинградской области;</w:t>
      </w:r>
      <w:r w:rsidR="00756BF8">
        <w:rPr>
          <w:sz w:val="28"/>
          <w:szCs w:val="28"/>
        </w:rPr>
        <w:t xml:space="preserve"> </w:t>
      </w:r>
    </w:p>
    <w:p w14:paraId="38C5A620" w14:textId="77777777" w:rsidR="004A7FA9" w:rsidRDefault="004A7FA9" w:rsidP="00C96088">
      <w:pPr>
        <w:pStyle w:val="4"/>
        <w:numPr>
          <w:ilvl w:val="2"/>
          <w:numId w:val="5"/>
        </w:numPr>
        <w:tabs>
          <w:tab w:val="left" w:pos="1701"/>
        </w:tabs>
        <w:spacing w:after="0" w:line="240" w:lineRule="auto"/>
        <w:ind w:left="0" w:right="40" w:firstLine="851"/>
        <w:jc w:val="both"/>
        <w:rPr>
          <w:sz w:val="28"/>
          <w:szCs w:val="28"/>
        </w:rPr>
      </w:pPr>
      <w:r>
        <w:rPr>
          <w:sz w:val="28"/>
          <w:szCs w:val="28"/>
        </w:rPr>
        <w:t>Право собственности муниципального образования Тельмановское сельское поселение Тосненского района Ленинградской области на имущество прекращено по решению суда или ином установленном законом порядке;</w:t>
      </w:r>
    </w:p>
    <w:p w14:paraId="1182ED53" w14:textId="77777777" w:rsidR="004A7FA9" w:rsidRDefault="004A7FA9" w:rsidP="00C96088">
      <w:pPr>
        <w:pStyle w:val="4"/>
        <w:numPr>
          <w:ilvl w:val="2"/>
          <w:numId w:val="5"/>
        </w:numPr>
        <w:tabs>
          <w:tab w:val="left" w:pos="1701"/>
        </w:tabs>
        <w:spacing w:after="0" w:line="240" w:lineRule="auto"/>
        <w:ind w:left="0" w:right="40" w:firstLine="851"/>
        <w:jc w:val="both"/>
        <w:rPr>
          <w:sz w:val="28"/>
          <w:szCs w:val="28"/>
        </w:rPr>
      </w:pPr>
      <w:r>
        <w:rPr>
          <w:sz w:val="28"/>
          <w:szCs w:val="28"/>
        </w:rPr>
        <w:t>Прекращение существования имущества в результате его гибели или уничтожения;</w:t>
      </w:r>
    </w:p>
    <w:p w14:paraId="66D73881" w14:textId="77777777" w:rsidR="004A7FA9" w:rsidRDefault="004A7FA9" w:rsidP="00C96088">
      <w:pPr>
        <w:pStyle w:val="4"/>
        <w:numPr>
          <w:ilvl w:val="2"/>
          <w:numId w:val="5"/>
        </w:numPr>
        <w:tabs>
          <w:tab w:val="left" w:pos="1701"/>
        </w:tabs>
        <w:spacing w:after="0" w:line="240" w:lineRule="auto"/>
        <w:ind w:left="0" w:right="40" w:firstLine="851"/>
        <w:jc w:val="both"/>
        <w:rPr>
          <w:sz w:val="28"/>
          <w:szCs w:val="28"/>
        </w:rPr>
      </w:pPr>
      <w:r>
        <w:rPr>
          <w:sz w:val="28"/>
          <w:szCs w:val="28"/>
        </w:rPr>
        <w:t>Имущество признано в установленном законом порядке непригодным для использования в результате его физического или морального износа, аварийного состояния;</w:t>
      </w:r>
    </w:p>
    <w:p w14:paraId="699FA545" w14:textId="147CD1B6" w:rsidR="004A7FA9" w:rsidRPr="00214B2F" w:rsidRDefault="004A7FA9" w:rsidP="00C96088">
      <w:pPr>
        <w:pStyle w:val="4"/>
        <w:numPr>
          <w:ilvl w:val="2"/>
          <w:numId w:val="5"/>
        </w:numPr>
        <w:tabs>
          <w:tab w:val="left" w:pos="1701"/>
        </w:tabs>
        <w:spacing w:after="0" w:line="240" w:lineRule="auto"/>
        <w:ind w:left="0" w:right="40" w:firstLine="851"/>
        <w:jc w:val="both"/>
        <w:rPr>
          <w:sz w:val="28"/>
          <w:szCs w:val="28"/>
        </w:rPr>
      </w:pPr>
      <w:r>
        <w:rPr>
          <w:sz w:val="28"/>
          <w:szCs w:val="28"/>
        </w:rPr>
        <w:t>Имущество приобретено его арендатором в собственность в соответствии с Федеральным законом от 22.07.2008 №159-ФЗ «Об особенностях отчуждения недвижимого имущества, находящегося в государственной</w:t>
      </w:r>
      <w:r w:rsidR="00EF4CA1">
        <w:rPr>
          <w:sz w:val="28"/>
          <w:szCs w:val="28"/>
        </w:rPr>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статьи 39</w:t>
      </w:r>
      <w:r w:rsidR="00D32C86">
        <w:rPr>
          <w:sz w:val="28"/>
          <w:szCs w:val="28"/>
        </w:rPr>
        <w:t>.3</w:t>
      </w:r>
      <w:r w:rsidR="00EF4CA1">
        <w:rPr>
          <w:sz w:val="28"/>
          <w:szCs w:val="28"/>
        </w:rPr>
        <w:t xml:space="preserve"> Земельног</w:t>
      </w:r>
      <w:r w:rsidR="00756BF8">
        <w:rPr>
          <w:sz w:val="28"/>
          <w:szCs w:val="28"/>
        </w:rPr>
        <w:t>о кодекса Российской Федерации».</w:t>
      </w:r>
    </w:p>
    <w:p w14:paraId="2C94444D" w14:textId="77777777" w:rsidR="00825210" w:rsidRDefault="00F2237D" w:rsidP="00C96088">
      <w:pPr>
        <w:pStyle w:val="4"/>
        <w:numPr>
          <w:ilvl w:val="1"/>
          <w:numId w:val="5"/>
        </w:numPr>
        <w:tabs>
          <w:tab w:val="left" w:pos="1701"/>
        </w:tabs>
        <w:spacing w:after="0" w:line="240" w:lineRule="auto"/>
        <w:ind w:left="0" w:right="40" w:firstLine="851"/>
        <w:jc w:val="both"/>
        <w:rPr>
          <w:sz w:val="28"/>
          <w:szCs w:val="28"/>
        </w:rPr>
      </w:pPr>
      <w:r>
        <w:rPr>
          <w:sz w:val="28"/>
          <w:szCs w:val="28"/>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14:paraId="4F0CF798" w14:textId="617CA213" w:rsidR="00F2237D" w:rsidRDefault="00F2237D" w:rsidP="00C96088">
      <w:pPr>
        <w:pStyle w:val="4"/>
        <w:numPr>
          <w:ilvl w:val="1"/>
          <w:numId w:val="5"/>
        </w:numPr>
        <w:tabs>
          <w:tab w:val="left" w:pos="1701"/>
        </w:tabs>
        <w:spacing w:after="0" w:line="240" w:lineRule="auto"/>
        <w:ind w:left="0" w:right="40" w:firstLine="851"/>
        <w:jc w:val="both"/>
        <w:rPr>
          <w:sz w:val="28"/>
          <w:szCs w:val="28"/>
        </w:rPr>
      </w:pPr>
      <w:r>
        <w:rPr>
          <w:sz w:val="28"/>
          <w:szCs w:val="28"/>
        </w:rPr>
        <w:t>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2.</w:t>
      </w:r>
      <w:r w:rsidR="00D32C86">
        <w:rPr>
          <w:sz w:val="28"/>
          <w:szCs w:val="28"/>
        </w:rPr>
        <w:t>7.</w:t>
      </w:r>
      <w:r>
        <w:rPr>
          <w:sz w:val="28"/>
          <w:szCs w:val="28"/>
        </w:rPr>
        <w:t xml:space="preserve"> настоящего порядка, за исключением пункта 2.</w:t>
      </w:r>
      <w:r w:rsidR="00D32C86">
        <w:rPr>
          <w:sz w:val="28"/>
          <w:szCs w:val="28"/>
        </w:rPr>
        <w:t>7</w:t>
      </w:r>
      <w:r>
        <w:rPr>
          <w:sz w:val="28"/>
          <w:szCs w:val="28"/>
        </w:rPr>
        <w:t>.5.</w:t>
      </w:r>
    </w:p>
    <w:p w14:paraId="2B9AF234" w14:textId="35A46430" w:rsidR="00E652E0" w:rsidRDefault="00E652E0" w:rsidP="00C96088">
      <w:pPr>
        <w:pStyle w:val="4"/>
        <w:numPr>
          <w:ilvl w:val="1"/>
          <w:numId w:val="5"/>
        </w:numPr>
        <w:tabs>
          <w:tab w:val="left" w:pos="1701"/>
        </w:tabs>
        <w:spacing w:after="0" w:line="240" w:lineRule="auto"/>
        <w:ind w:left="0" w:right="40" w:firstLine="851"/>
        <w:jc w:val="both"/>
        <w:rPr>
          <w:sz w:val="28"/>
          <w:szCs w:val="28"/>
        </w:rPr>
      </w:pPr>
      <w:r>
        <w:rPr>
          <w:sz w:val="28"/>
          <w:szCs w:val="28"/>
        </w:rPr>
        <w:t xml:space="preserve">Перечень и изменения </w:t>
      </w:r>
      <w:r w:rsidRPr="00E652E0">
        <w:rPr>
          <w:sz w:val="28"/>
          <w:szCs w:val="28"/>
        </w:rPr>
        <w:t>к нему подлежат обязательному опубликованию в средствах массовой ин</w:t>
      </w:r>
      <w:r>
        <w:rPr>
          <w:sz w:val="28"/>
          <w:szCs w:val="28"/>
        </w:rPr>
        <w:t xml:space="preserve">формации, определенных Уставом </w:t>
      </w:r>
      <w:r w:rsidRPr="00E652E0">
        <w:rPr>
          <w:sz w:val="28"/>
          <w:szCs w:val="28"/>
        </w:rPr>
        <w:lastRenderedPageBreak/>
        <w:t>муниципального образования Тельмановское сельское поселение Тосненског</w:t>
      </w:r>
      <w:r w:rsidR="00DB2F19">
        <w:rPr>
          <w:sz w:val="28"/>
          <w:szCs w:val="28"/>
        </w:rPr>
        <w:t>о района Ленинградской области.</w:t>
      </w:r>
    </w:p>
    <w:p w14:paraId="724A7B78" w14:textId="77777777" w:rsidR="00E652E0" w:rsidRDefault="00E652E0" w:rsidP="00C96088">
      <w:pPr>
        <w:pStyle w:val="4"/>
        <w:numPr>
          <w:ilvl w:val="1"/>
          <w:numId w:val="5"/>
        </w:numPr>
        <w:tabs>
          <w:tab w:val="left" w:pos="1701"/>
        </w:tabs>
        <w:spacing w:after="0" w:line="240" w:lineRule="auto"/>
        <w:ind w:left="0" w:right="40" w:firstLine="851"/>
        <w:jc w:val="both"/>
        <w:rPr>
          <w:sz w:val="28"/>
          <w:szCs w:val="28"/>
        </w:rPr>
      </w:pPr>
      <w:r w:rsidRPr="00E652E0">
        <w:rPr>
          <w:sz w:val="28"/>
          <w:szCs w:val="28"/>
        </w:rPr>
        <w:t>Опубликование (обн</w:t>
      </w:r>
      <w:r>
        <w:rPr>
          <w:sz w:val="28"/>
          <w:szCs w:val="28"/>
        </w:rPr>
        <w:t>ародование) Перечня и изменений</w:t>
      </w:r>
      <w:r w:rsidRPr="00E652E0">
        <w:rPr>
          <w:sz w:val="28"/>
          <w:szCs w:val="28"/>
        </w:rPr>
        <w:t xml:space="preserve"> к нему осуществляется в течение 10 рабочих дней со дня его утверждения.</w:t>
      </w:r>
    </w:p>
    <w:p w14:paraId="2E6FAED8" w14:textId="77777777" w:rsidR="00E652E0" w:rsidRDefault="00E652E0">
      <w:pPr>
        <w:spacing w:after="200" w:line="276" w:lineRule="auto"/>
        <w:rPr>
          <w:sz w:val="28"/>
          <w:szCs w:val="28"/>
          <w:lang w:eastAsia="en-US"/>
        </w:rPr>
      </w:pPr>
      <w:r>
        <w:rPr>
          <w:sz w:val="28"/>
          <w:szCs w:val="28"/>
        </w:rPr>
        <w:br w:type="page"/>
      </w:r>
    </w:p>
    <w:p w14:paraId="0D935EE0" w14:textId="77777777" w:rsidR="00E652E0" w:rsidRDefault="00E652E0" w:rsidP="00E652E0">
      <w:pPr>
        <w:jc w:val="right"/>
        <w:rPr>
          <w:b/>
          <w:szCs w:val="24"/>
        </w:rPr>
      </w:pPr>
      <w:r w:rsidRPr="00E67BF1">
        <w:rPr>
          <w:b/>
          <w:szCs w:val="24"/>
        </w:rPr>
        <w:lastRenderedPageBreak/>
        <w:t>Приложение</w:t>
      </w:r>
      <w:r>
        <w:rPr>
          <w:b/>
          <w:szCs w:val="24"/>
        </w:rPr>
        <w:t xml:space="preserve"> № </w:t>
      </w:r>
      <w:r w:rsidR="00184B72">
        <w:rPr>
          <w:b/>
          <w:szCs w:val="24"/>
        </w:rPr>
        <w:t>2</w:t>
      </w:r>
      <w:r w:rsidRPr="00E67BF1">
        <w:rPr>
          <w:b/>
          <w:szCs w:val="24"/>
        </w:rPr>
        <w:t xml:space="preserve"> </w:t>
      </w:r>
    </w:p>
    <w:p w14:paraId="69AB7903" w14:textId="77777777" w:rsidR="00E652E0" w:rsidRDefault="00E652E0" w:rsidP="00E652E0">
      <w:pPr>
        <w:jc w:val="right"/>
        <w:rPr>
          <w:b/>
          <w:szCs w:val="24"/>
        </w:rPr>
      </w:pPr>
      <w:r w:rsidRPr="00E67BF1">
        <w:rPr>
          <w:b/>
          <w:szCs w:val="24"/>
        </w:rPr>
        <w:t xml:space="preserve">к Решению Совета депутатов </w:t>
      </w:r>
    </w:p>
    <w:p w14:paraId="724E466C" w14:textId="77777777" w:rsidR="00E652E0" w:rsidRDefault="00E652E0" w:rsidP="00E652E0">
      <w:pPr>
        <w:jc w:val="right"/>
        <w:rPr>
          <w:b/>
          <w:szCs w:val="24"/>
        </w:rPr>
      </w:pPr>
      <w:r w:rsidRPr="00E67BF1">
        <w:rPr>
          <w:b/>
          <w:szCs w:val="24"/>
        </w:rPr>
        <w:t xml:space="preserve">МО Тельмановское СП </w:t>
      </w:r>
    </w:p>
    <w:p w14:paraId="3FF09160" w14:textId="5BBA1454" w:rsidR="00E652E0" w:rsidRPr="00E67BF1" w:rsidRDefault="00E652E0" w:rsidP="00E652E0">
      <w:pPr>
        <w:jc w:val="right"/>
        <w:rPr>
          <w:b/>
          <w:szCs w:val="24"/>
        </w:rPr>
      </w:pPr>
      <w:r w:rsidRPr="00E67BF1">
        <w:rPr>
          <w:b/>
          <w:szCs w:val="24"/>
        </w:rPr>
        <w:t>от «</w:t>
      </w:r>
      <w:r w:rsidR="00DB2F19">
        <w:rPr>
          <w:b/>
          <w:szCs w:val="24"/>
        </w:rPr>
        <w:t>20</w:t>
      </w:r>
      <w:r>
        <w:rPr>
          <w:b/>
          <w:szCs w:val="24"/>
        </w:rPr>
        <w:t>»</w:t>
      </w:r>
      <w:r w:rsidR="00DB2F19">
        <w:rPr>
          <w:b/>
          <w:szCs w:val="24"/>
        </w:rPr>
        <w:t xml:space="preserve"> августа</w:t>
      </w:r>
      <w:r w:rsidRPr="00E67BF1">
        <w:rPr>
          <w:b/>
          <w:szCs w:val="24"/>
        </w:rPr>
        <w:t xml:space="preserve"> 201</w:t>
      </w:r>
      <w:r>
        <w:rPr>
          <w:b/>
          <w:szCs w:val="24"/>
        </w:rPr>
        <w:t>9</w:t>
      </w:r>
      <w:r w:rsidRPr="00E67BF1">
        <w:rPr>
          <w:b/>
          <w:szCs w:val="24"/>
        </w:rPr>
        <w:t xml:space="preserve"> г. №</w:t>
      </w:r>
      <w:r w:rsidR="00DB2F19">
        <w:rPr>
          <w:b/>
          <w:szCs w:val="24"/>
        </w:rPr>
        <w:t>118</w:t>
      </w:r>
      <w:r w:rsidRPr="00E67BF1">
        <w:rPr>
          <w:b/>
          <w:szCs w:val="24"/>
        </w:rPr>
        <w:t xml:space="preserve"> </w:t>
      </w:r>
    </w:p>
    <w:p w14:paraId="0B05D856" w14:textId="77777777" w:rsidR="00E652E0" w:rsidRPr="00E67BF1" w:rsidRDefault="00E652E0" w:rsidP="00E652E0">
      <w:pPr>
        <w:jc w:val="right"/>
        <w:rPr>
          <w:b/>
          <w:szCs w:val="24"/>
        </w:rPr>
      </w:pPr>
    </w:p>
    <w:p w14:paraId="7A490127" w14:textId="77777777" w:rsidR="00E652E0" w:rsidRDefault="00E652E0" w:rsidP="00E652E0">
      <w:pPr>
        <w:jc w:val="right"/>
        <w:rPr>
          <w:b/>
          <w:szCs w:val="24"/>
        </w:rPr>
      </w:pPr>
      <w:r w:rsidRPr="00E67BF1">
        <w:rPr>
          <w:b/>
          <w:szCs w:val="24"/>
        </w:rPr>
        <w:t>Глава муниципального образования</w:t>
      </w:r>
    </w:p>
    <w:p w14:paraId="5DBE31EC" w14:textId="77777777" w:rsidR="00E652E0" w:rsidRDefault="00E652E0" w:rsidP="00E652E0">
      <w:pPr>
        <w:jc w:val="right"/>
        <w:rPr>
          <w:b/>
          <w:szCs w:val="24"/>
        </w:rPr>
      </w:pPr>
    </w:p>
    <w:p w14:paraId="648E1535" w14:textId="77777777" w:rsidR="00E652E0" w:rsidRDefault="00E652E0" w:rsidP="00E652E0">
      <w:pPr>
        <w:jc w:val="right"/>
        <w:rPr>
          <w:b/>
        </w:rPr>
      </w:pPr>
      <w:r w:rsidRPr="00AB0345">
        <w:rPr>
          <w:b/>
        </w:rPr>
        <w:t xml:space="preserve">_____________________Г.В. </w:t>
      </w:r>
      <w:proofErr w:type="spellStart"/>
      <w:r w:rsidRPr="00AB0345">
        <w:rPr>
          <w:b/>
        </w:rPr>
        <w:t>Сакулин</w:t>
      </w:r>
      <w:proofErr w:type="spellEnd"/>
    </w:p>
    <w:p w14:paraId="39D0705D" w14:textId="77777777" w:rsidR="00E652E0" w:rsidRPr="00E652E0" w:rsidRDefault="00E652E0" w:rsidP="00E652E0">
      <w:pPr>
        <w:tabs>
          <w:tab w:val="left" w:pos="709"/>
        </w:tabs>
        <w:autoSpaceDE w:val="0"/>
        <w:autoSpaceDN w:val="0"/>
        <w:adjustRightInd w:val="0"/>
        <w:jc w:val="both"/>
        <w:rPr>
          <w:color w:val="0070C0"/>
          <w:sz w:val="28"/>
          <w:szCs w:val="28"/>
        </w:rPr>
      </w:pPr>
    </w:p>
    <w:p w14:paraId="0C737F06" w14:textId="77777777" w:rsidR="00E652E0" w:rsidRPr="00E652E0" w:rsidRDefault="00E652E0" w:rsidP="00E652E0">
      <w:pPr>
        <w:tabs>
          <w:tab w:val="left" w:pos="993"/>
        </w:tabs>
        <w:autoSpaceDE w:val="0"/>
        <w:autoSpaceDN w:val="0"/>
        <w:adjustRightInd w:val="0"/>
        <w:jc w:val="center"/>
        <w:rPr>
          <w:b/>
          <w:sz w:val="28"/>
          <w:szCs w:val="28"/>
        </w:rPr>
      </w:pPr>
      <w:r w:rsidRPr="00E652E0">
        <w:rPr>
          <w:b/>
          <w:sz w:val="28"/>
          <w:szCs w:val="28"/>
        </w:rPr>
        <w:t>ПОРЯДОК И УСЛОВИЯ</w:t>
      </w:r>
    </w:p>
    <w:p w14:paraId="3F77F3A0" w14:textId="0D0AD521" w:rsidR="00E652E0" w:rsidRPr="00E652E0" w:rsidRDefault="00FD41DF" w:rsidP="00FD41DF">
      <w:pPr>
        <w:tabs>
          <w:tab w:val="left" w:pos="993"/>
        </w:tabs>
        <w:autoSpaceDE w:val="0"/>
        <w:autoSpaceDN w:val="0"/>
        <w:adjustRightInd w:val="0"/>
        <w:jc w:val="center"/>
        <w:rPr>
          <w:b/>
          <w:sz w:val="28"/>
          <w:szCs w:val="28"/>
        </w:rPr>
      </w:pPr>
      <w:r>
        <w:rPr>
          <w:b/>
          <w:sz w:val="28"/>
          <w:szCs w:val="28"/>
        </w:rPr>
        <w:t xml:space="preserve"> распоряжения </w:t>
      </w:r>
      <w:r w:rsidR="00E652E0" w:rsidRPr="00E652E0">
        <w:rPr>
          <w:b/>
          <w:sz w:val="28"/>
          <w:szCs w:val="28"/>
        </w:rPr>
        <w:t>имуществ</w:t>
      </w:r>
      <w:r>
        <w:rPr>
          <w:b/>
          <w:sz w:val="28"/>
          <w:szCs w:val="28"/>
        </w:rPr>
        <w:t>ом</w:t>
      </w:r>
      <w:r w:rsidR="00E652E0" w:rsidRPr="00E652E0">
        <w:rPr>
          <w:b/>
          <w:sz w:val="28"/>
          <w:szCs w:val="28"/>
        </w:rPr>
        <w:t>, включённ</w:t>
      </w:r>
      <w:r>
        <w:rPr>
          <w:b/>
          <w:sz w:val="28"/>
          <w:szCs w:val="28"/>
        </w:rPr>
        <w:t>ым</w:t>
      </w:r>
      <w:r w:rsidR="00E652E0" w:rsidRPr="00E652E0">
        <w:rPr>
          <w:b/>
          <w:sz w:val="28"/>
          <w:szCs w:val="28"/>
        </w:rPr>
        <w:t xml:space="preserve"> в переч</w:t>
      </w:r>
      <w:r>
        <w:rPr>
          <w:b/>
          <w:sz w:val="28"/>
          <w:szCs w:val="28"/>
        </w:rPr>
        <w:t>ень</w:t>
      </w:r>
      <w:r w:rsidR="00E652E0" w:rsidRPr="00E652E0">
        <w:rPr>
          <w:b/>
          <w:sz w:val="28"/>
          <w:szCs w:val="28"/>
        </w:rPr>
        <w:t xml:space="preserve"> муниципального имущества, предназначенного для </w:t>
      </w:r>
      <w:r>
        <w:rPr>
          <w:b/>
          <w:sz w:val="28"/>
          <w:szCs w:val="28"/>
        </w:rPr>
        <w:t>предоставления</w:t>
      </w:r>
      <w:r w:rsidR="00E652E0" w:rsidRPr="00E652E0">
        <w:rPr>
          <w:b/>
          <w:sz w:val="28"/>
          <w:szCs w:val="28"/>
        </w:rPr>
        <w:t xml:space="preserve">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77CA2A52" w14:textId="77777777" w:rsidR="00833DFD" w:rsidRDefault="00833DFD" w:rsidP="00E652E0">
      <w:pPr>
        <w:pStyle w:val="4"/>
        <w:tabs>
          <w:tab w:val="left" w:pos="1701"/>
        </w:tabs>
        <w:spacing w:after="0" w:line="240" w:lineRule="auto"/>
        <w:ind w:left="851" w:right="40" w:firstLine="0"/>
        <w:jc w:val="both"/>
        <w:rPr>
          <w:sz w:val="28"/>
          <w:szCs w:val="28"/>
        </w:rPr>
      </w:pPr>
    </w:p>
    <w:p w14:paraId="1B0E6D41" w14:textId="2CA3640D" w:rsidR="002A487D" w:rsidRPr="003651C7" w:rsidRDefault="002A487D" w:rsidP="003651C7">
      <w:pPr>
        <w:pStyle w:val="4"/>
        <w:numPr>
          <w:ilvl w:val="0"/>
          <w:numId w:val="11"/>
        </w:numPr>
        <w:tabs>
          <w:tab w:val="left" w:pos="0"/>
        </w:tabs>
        <w:spacing w:after="0" w:line="240" w:lineRule="auto"/>
        <w:ind w:left="0" w:right="40" w:firstLine="0"/>
        <w:rPr>
          <w:b/>
          <w:sz w:val="28"/>
          <w:szCs w:val="28"/>
        </w:rPr>
      </w:pPr>
      <w:r w:rsidRPr="003651C7">
        <w:rPr>
          <w:b/>
          <w:sz w:val="28"/>
          <w:szCs w:val="28"/>
        </w:rPr>
        <w:t>Общие положения</w:t>
      </w:r>
    </w:p>
    <w:p w14:paraId="22292693" w14:textId="7ABCBC34" w:rsidR="002A487D" w:rsidRDefault="002A487D" w:rsidP="002A487D">
      <w:pPr>
        <w:pStyle w:val="4"/>
        <w:numPr>
          <w:ilvl w:val="1"/>
          <w:numId w:val="11"/>
        </w:numPr>
        <w:tabs>
          <w:tab w:val="left" w:pos="993"/>
          <w:tab w:val="left" w:pos="1276"/>
        </w:tabs>
        <w:spacing w:after="0" w:line="240" w:lineRule="auto"/>
        <w:ind w:left="0" w:right="40" w:firstLine="851"/>
        <w:jc w:val="both"/>
        <w:rPr>
          <w:sz w:val="28"/>
          <w:szCs w:val="28"/>
        </w:rPr>
      </w:pPr>
      <w:r>
        <w:rPr>
          <w:sz w:val="28"/>
          <w:szCs w:val="28"/>
        </w:rPr>
        <w:t xml:space="preserve"> </w:t>
      </w:r>
      <w:r w:rsidR="00CA273C" w:rsidRPr="00CA273C">
        <w:rPr>
          <w:sz w:val="28"/>
          <w:szCs w:val="28"/>
        </w:rPr>
        <w:t>Настоящее По</w:t>
      </w:r>
      <w:r w:rsidR="00DB2F19">
        <w:rPr>
          <w:sz w:val="28"/>
          <w:szCs w:val="28"/>
        </w:rPr>
        <w:t>рядок</w:t>
      </w:r>
      <w:r w:rsidR="00CA273C" w:rsidRPr="00CA273C">
        <w:rPr>
          <w:sz w:val="28"/>
          <w:szCs w:val="28"/>
        </w:rPr>
        <w:t xml:space="preserve"> разработан в соответствии с Федеральным законом от 24.07.2007 </w:t>
      </w:r>
      <w:r w:rsidR="00D32C86">
        <w:rPr>
          <w:sz w:val="28"/>
          <w:szCs w:val="28"/>
        </w:rPr>
        <w:t>№</w:t>
      </w:r>
      <w:r w:rsidR="00CA273C" w:rsidRPr="00CA273C">
        <w:rPr>
          <w:sz w:val="28"/>
          <w:szCs w:val="28"/>
        </w:rPr>
        <w:t xml:space="preserve"> 209-ФЗ "О развитии малого и среднего предпринимательства в Российской Федерации", Федеральным законом от 26.07.2006 </w:t>
      </w:r>
      <w:r w:rsidR="00D32C86">
        <w:rPr>
          <w:sz w:val="28"/>
          <w:szCs w:val="28"/>
        </w:rPr>
        <w:t>№</w:t>
      </w:r>
      <w:r w:rsidR="00CA273C" w:rsidRPr="00CA273C">
        <w:rPr>
          <w:sz w:val="28"/>
          <w:szCs w:val="28"/>
        </w:rPr>
        <w:t xml:space="preserve"> 135-ФЗ "О защите конкуренции" и определяет порядок </w:t>
      </w:r>
      <w:r w:rsidR="00CA273C">
        <w:rPr>
          <w:sz w:val="28"/>
          <w:szCs w:val="28"/>
        </w:rPr>
        <w:t>и условия предоставления в арен</w:t>
      </w:r>
      <w:r w:rsidR="00CA273C" w:rsidRPr="00CA273C">
        <w:rPr>
          <w:sz w:val="28"/>
          <w:szCs w:val="28"/>
        </w:rPr>
        <w:t>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w:t>
      </w:r>
      <w:r w:rsidR="00CA273C">
        <w:rPr>
          <w:sz w:val="28"/>
          <w:szCs w:val="28"/>
        </w:rPr>
        <w:t>тельства и организациям, образу</w:t>
      </w:r>
      <w:r w:rsidR="00CA273C" w:rsidRPr="00CA273C">
        <w:rPr>
          <w:sz w:val="28"/>
          <w:szCs w:val="28"/>
        </w:rPr>
        <w:t>ющим инфраструктуру поддержки субъек</w:t>
      </w:r>
      <w:r w:rsidR="00CA273C">
        <w:rPr>
          <w:sz w:val="28"/>
          <w:szCs w:val="28"/>
        </w:rPr>
        <w:t>тов малого и среднего предприни</w:t>
      </w:r>
      <w:r w:rsidR="00CA273C" w:rsidRPr="00CA273C">
        <w:rPr>
          <w:sz w:val="28"/>
          <w:szCs w:val="28"/>
        </w:rPr>
        <w:t xml:space="preserve">мательства (далее - </w:t>
      </w:r>
      <w:r w:rsidR="00D32C86">
        <w:rPr>
          <w:sz w:val="28"/>
          <w:szCs w:val="28"/>
        </w:rPr>
        <w:t>П</w:t>
      </w:r>
      <w:r w:rsidR="00CA273C" w:rsidRPr="00CA273C">
        <w:rPr>
          <w:sz w:val="28"/>
          <w:szCs w:val="28"/>
        </w:rPr>
        <w:t>еречень).</w:t>
      </w:r>
    </w:p>
    <w:p w14:paraId="3D3DF8FF" w14:textId="2E8D8C0F" w:rsidR="00FA331A" w:rsidRDefault="002A487D" w:rsidP="00FA331A">
      <w:pPr>
        <w:pStyle w:val="4"/>
        <w:numPr>
          <w:ilvl w:val="1"/>
          <w:numId w:val="11"/>
        </w:numPr>
        <w:tabs>
          <w:tab w:val="left" w:pos="993"/>
          <w:tab w:val="left" w:pos="1276"/>
        </w:tabs>
        <w:spacing w:after="0" w:line="240" w:lineRule="auto"/>
        <w:ind w:left="0" w:right="40" w:firstLine="851"/>
        <w:jc w:val="both"/>
        <w:rPr>
          <w:sz w:val="28"/>
          <w:szCs w:val="28"/>
        </w:rPr>
      </w:pPr>
      <w:r>
        <w:rPr>
          <w:sz w:val="28"/>
          <w:szCs w:val="28"/>
        </w:rPr>
        <w:t xml:space="preserve"> </w:t>
      </w:r>
      <w:r w:rsidR="00FD41DF" w:rsidRPr="002A487D">
        <w:rPr>
          <w:sz w:val="28"/>
          <w:szCs w:val="28"/>
        </w:rPr>
        <w:t>Имущество, включенное в Перечень, предоставляется в аренду субъектам малого и среднего предпринимательства и организация</w:t>
      </w:r>
      <w:r w:rsidR="00A52456">
        <w:rPr>
          <w:sz w:val="28"/>
          <w:szCs w:val="28"/>
        </w:rPr>
        <w:t>м</w:t>
      </w:r>
      <w:r w:rsidR="00FD41DF" w:rsidRPr="002A487D">
        <w:rPr>
          <w:sz w:val="28"/>
          <w:szCs w:val="28"/>
        </w:rPr>
        <w:t>, образующим инфраструктуру поддержки</w:t>
      </w:r>
      <w:r w:rsidRPr="002A487D">
        <w:rPr>
          <w:sz w:val="28"/>
          <w:szCs w:val="28"/>
        </w:rPr>
        <w:t xml:space="preserve">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w:t>
      </w:r>
      <w:r w:rsidR="00D32C86">
        <w:rPr>
          <w:sz w:val="28"/>
          <w:szCs w:val="28"/>
        </w:rPr>
        <w:t>енных частями 1 и 9 статьи 17.1</w:t>
      </w:r>
      <w:r w:rsidRPr="002A487D">
        <w:rPr>
          <w:sz w:val="28"/>
          <w:szCs w:val="28"/>
        </w:rPr>
        <w:t xml:space="preserve"> Федерального закона от 26.07.2006 </w:t>
      </w:r>
      <w:r w:rsidR="00D32C86">
        <w:rPr>
          <w:sz w:val="28"/>
          <w:szCs w:val="28"/>
        </w:rPr>
        <w:t xml:space="preserve">№ </w:t>
      </w:r>
      <w:r w:rsidRPr="002A487D">
        <w:rPr>
          <w:sz w:val="28"/>
          <w:szCs w:val="28"/>
        </w:rPr>
        <w:t>135-ФЗ "О защите конкуренции", а в отношении земельных участков – под</w:t>
      </w:r>
      <w:r w:rsidR="00D32C86">
        <w:rPr>
          <w:sz w:val="28"/>
          <w:szCs w:val="28"/>
        </w:rPr>
        <w:t>пунктом 12 пункта 2 статьи 39.6</w:t>
      </w:r>
      <w:r w:rsidRPr="002A487D">
        <w:rPr>
          <w:sz w:val="28"/>
          <w:szCs w:val="28"/>
        </w:rPr>
        <w:t xml:space="preserve"> Земельного кодекса Российской Федерации, позволяющими указанным лицам приобретать в аренду земельные участки без проведения торгов.</w:t>
      </w:r>
    </w:p>
    <w:p w14:paraId="1D92781C" w14:textId="0B96A4F2" w:rsidR="00FD41DF" w:rsidRDefault="003651C7" w:rsidP="00FA331A">
      <w:pPr>
        <w:pStyle w:val="4"/>
        <w:numPr>
          <w:ilvl w:val="1"/>
          <w:numId w:val="11"/>
        </w:numPr>
        <w:tabs>
          <w:tab w:val="left" w:pos="993"/>
          <w:tab w:val="left" w:pos="1276"/>
        </w:tabs>
        <w:spacing w:after="0" w:line="240" w:lineRule="auto"/>
        <w:ind w:left="0" w:right="40" w:firstLine="851"/>
        <w:jc w:val="both"/>
        <w:rPr>
          <w:sz w:val="28"/>
          <w:szCs w:val="28"/>
        </w:rPr>
      </w:pPr>
      <w:r>
        <w:rPr>
          <w:sz w:val="28"/>
          <w:szCs w:val="28"/>
        </w:rPr>
        <w:t xml:space="preserve"> </w:t>
      </w:r>
      <w:r w:rsidR="002A487D" w:rsidRPr="00FA331A">
        <w:rPr>
          <w:sz w:val="28"/>
          <w:szCs w:val="28"/>
        </w:rPr>
        <w:t>Право заключить договор аренды в отн</w:t>
      </w:r>
      <w:r w:rsidR="00FA331A" w:rsidRPr="00FA331A">
        <w:rPr>
          <w:sz w:val="28"/>
          <w:szCs w:val="28"/>
        </w:rPr>
        <w:t xml:space="preserve">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w:t>
      </w:r>
      <w:r w:rsidR="00D32C86">
        <w:rPr>
          <w:sz w:val="28"/>
          <w:szCs w:val="28"/>
        </w:rPr>
        <w:t>№</w:t>
      </w:r>
      <w:r w:rsidR="00FA331A" w:rsidRPr="00FA331A">
        <w:rPr>
          <w:sz w:val="28"/>
          <w:szCs w:val="28"/>
        </w:rPr>
        <w:t xml:space="preserve">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содержаться в едином реестре субъектов малого и среднего предпринимательства</w:t>
      </w:r>
      <w:r w:rsidR="00FA331A">
        <w:rPr>
          <w:sz w:val="28"/>
          <w:szCs w:val="28"/>
        </w:rPr>
        <w:t xml:space="preserve">, в отношении которых отсутствуют основания для отказа в оказании муниципальной поддержки, предусмотренные в части 5 статьи 14 </w:t>
      </w:r>
      <w:r w:rsidR="00FA331A" w:rsidRPr="00FA331A">
        <w:rPr>
          <w:sz w:val="28"/>
          <w:szCs w:val="28"/>
        </w:rPr>
        <w:t xml:space="preserve">Федерального закона от 24.07.2007 </w:t>
      </w:r>
      <w:r w:rsidR="00D32C86">
        <w:rPr>
          <w:sz w:val="28"/>
          <w:szCs w:val="28"/>
        </w:rPr>
        <w:t>№</w:t>
      </w:r>
      <w:r w:rsidR="00FA331A" w:rsidRPr="00FA331A">
        <w:rPr>
          <w:sz w:val="28"/>
          <w:szCs w:val="28"/>
        </w:rPr>
        <w:t xml:space="preserve"> </w:t>
      </w:r>
      <w:r w:rsidR="00FA331A" w:rsidRPr="00FA331A">
        <w:rPr>
          <w:sz w:val="28"/>
          <w:szCs w:val="28"/>
        </w:rPr>
        <w:lastRenderedPageBreak/>
        <w:t>209-ФЗ "О развитии малого и среднего предпринимательства в Российской Федерации"</w:t>
      </w:r>
      <w:r w:rsidR="00FA331A">
        <w:rPr>
          <w:sz w:val="28"/>
          <w:szCs w:val="28"/>
        </w:rPr>
        <w:t>.</w:t>
      </w:r>
    </w:p>
    <w:p w14:paraId="187BD2D8" w14:textId="61547053" w:rsidR="00FA331A" w:rsidRDefault="00FA331A" w:rsidP="00FA331A">
      <w:pPr>
        <w:pStyle w:val="4"/>
        <w:tabs>
          <w:tab w:val="left" w:pos="993"/>
          <w:tab w:val="left" w:pos="1276"/>
        </w:tabs>
        <w:spacing w:after="0" w:line="240" w:lineRule="auto"/>
        <w:ind w:left="851" w:right="40" w:firstLine="0"/>
        <w:jc w:val="both"/>
        <w:rPr>
          <w:sz w:val="28"/>
          <w:szCs w:val="28"/>
        </w:rPr>
      </w:pPr>
    </w:p>
    <w:p w14:paraId="39BAE2F1" w14:textId="77777777" w:rsidR="003651C7" w:rsidRPr="003651C7" w:rsidRDefault="00FA331A" w:rsidP="003651C7">
      <w:pPr>
        <w:pStyle w:val="4"/>
        <w:numPr>
          <w:ilvl w:val="0"/>
          <w:numId w:val="11"/>
        </w:numPr>
        <w:tabs>
          <w:tab w:val="left" w:pos="0"/>
        </w:tabs>
        <w:spacing w:after="0" w:line="240" w:lineRule="auto"/>
        <w:ind w:left="0" w:right="40" w:firstLine="0"/>
        <w:rPr>
          <w:b/>
          <w:sz w:val="28"/>
          <w:szCs w:val="28"/>
        </w:rPr>
      </w:pPr>
      <w:r w:rsidRPr="003651C7">
        <w:rPr>
          <w:b/>
          <w:sz w:val="28"/>
          <w:szCs w:val="28"/>
        </w:rPr>
        <w:t xml:space="preserve">Особенности предоставления имущества, </w:t>
      </w:r>
    </w:p>
    <w:p w14:paraId="7F660168" w14:textId="621E2694" w:rsidR="00FA331A" w:rsidRPr="003651C7" w:rsidRDefault="00FA331A" w:rsidP="003651C7">
      <w:pPr>
        <w:pStyle w:val="4"/>
        <w:tabs>
          <w:tab w:val="left" w:pos="0"/>
        </w:tabs>
        <w:spacing w:after="0" w:line="240" w:lineRule="auto"/>
        <w:ind w:right="40" w:firstLine="0"/>
        <w:rPr>
          <w:b/>
          <w:sz w:val="28"/>
          <w:szCs w:val="28"/>
        </w:rPr>
      </w:pPr>
      <w:r w:rsidRPr="003651C7">
        <w:rPr>
          <w:b/>
          <w:sz w:val="28"/>
          <w:szCs w:val="28"/>
        </w:rPr>
        <w:t>включенного в Перечень</w:t>
      </w:r>
      <w:r w:rsidR="003651C7" w:rsidRPr="003651C7">
        <w:rPr>
          <w:b/>
          <w:sz w:val="28"/>
          <w:szCs w:val="28"/>
        </w:rPr>
        <w:t xml:space="preserve"> (за исключением земельных участков)</w:t>
      </w:r>
    </w:p>
    <w:p w14:paraId="54F619F1" w14:textId="6AC9751A" w:rsidR="00FD41DF" w:rsidRDefault="00FD41DF" w:rsidP="00C96088">
      <w:pPr>
        <w:pStyle w:val="4"/>
        <w:tabs>
          <w:tab w:val="left" w:pos="1276"/>
        </w:tabs>
        <w:spacing w:after="0" w:line="240" w:lineRule="auto"/>
        <w:ind w:right="40" w:firstLine="851"/>
        <w:jc w:val="both"/>
        <w:rPr>
          <w:sz w:val="28"/>
          <w:szCs w:val="28"/>
        </w:rPr>
      </w:pPr>
    </w:p>
    <w:p w14:paraId="4D9E4D19" w14:textId="727AA764" w:rsidR="0080464B" w:rsidRDefault="0080464B" w:rsidP="00C96088">
      <w:pPr>
        <w:pStyle w:val="4"/>
        <w:numPr>
          <w:ilvl w:val="1"/>
          <w:numId w:val="11"/>
        </w:numPr>
        <w:tabs>
          <w:tab w:val="left" w:pos="1276"/>
        </w:tabs>
        <w:spacing w:after="0" w:line="240" w:lineRule="auto"/>
        <w:ind w:left="0" w:right="40" w:firstLine="851"/>
        <w:jc w:val="both"/>
        <w:rPr>
          <w:sz w:val="28"/>
          <w:szCs w:val="28"/>
        </w:rPr>
      </w:pPr>
      <w:r>
        <w:rPr>
          <w:sz w:val="28"/>
          <w:szCs w:val="28"/>
        </w:rPr>
        <w:t>Недвижимое имущество и движимое имущество, включенное в Перечень (далее – имущество), предоставляется в аренду:</w:t>
      </w:r>
    </w:p>
    <w:p w14:paraId="3C3F72E9" w14:textId="77777777" w:rsidR="00A4690B" w:rsidRDefault="0080464B" w:rsidP="00C96088">
      <w:pPr>
        <w:pStyle w:val="4"/>
        <w:numPr>
          <w:ilvl w:val="2"/>
          <w:numId w:val="11"/>
        </w:numPr>
        <w:tabs>
          <w:tab w:val="left" w:pos="993"/>
          <w:tab w:val="left" w:pos="1276"/>
          <w:tab w:val="left" w:pos="1701"/>
        </w:tabs>
        <w:spacing w:after="0" w:line="240" w:lineRule="auto"/>
        <w:ind w:left="0" w:right="40" w:firstLine="851"/>
        <w:jc w:val="both"/>
        <w:rPr>
          <w:sz w:val="28"/>
          <w:szCs w:val="28"/>
        </w:rPr>
      </w:pPr>
      <w:r>
        <w:rPr>
          <w:sz w:val="28"/>
          <w:szCs w:val="28"/>
        </w:rPr>
        <w:t xml:space="preserve">Администрацией </w:t>
      </w:r>
      <w:r w:rsidRPr="00E652E0">
        <w:rPr>
          <w:sz w:val="28"/>
          <w:szCs w:val="28"/>
        </w:rPr>
        <w:t>муниципального образования Тельмановское сельское поселение Тосненского района Ленинградской области</w:t>
      </w:r>
      <w:r>
        <w:rPr>
          <w:sz w:val="28"/>
          <w:szCs w:val="28"/>
        </w:rPr>
        <w:t xml:space="preserve"> – в отношении имущества казны </w:t>
      </w:r>
      <w:r w:rsidRPr="00E652E0">
        <w:rPr>
          <w:sz w:val="28"/>
          <w:szCs w:val="28"/>
        </w:rPr>
        <w:t>муниципального образования Тельмановское сельское поселение Тосненского района Ленинградской области</w:t>
      </w:r>
      <w:r w:rsidR="001E38FA">
        <w:rPr>
          <w:sz w:val="28"/>
          <w:szCs w:val="28"/>
        </w:rPr>
        <w:t>;</w:t>
      </w:r>
    </w:p>
    <w:p w14:paraId="5EC5249E" w14:textId="3DA5BDB1" w:rsidR="001E38FA" w:rsidRPr="00A4690B" w:rsidRDefault="00A4690B" w:rsidP="00C96088">
      <w:pPr>
        <w:pStyle w:val="4"/>
        <w:numPr>
          <w:ilvl w:val="2"/>
          <w:numId w:val="11"/>
        </w:numPr>
        <w:tabs>
          <w:tab w:val="left" w:pos="993"/>
          <w:tab w:val="left" w:pos="1276"/>
          <w:tab w:val="left" w:pos="1701"/>
        </w:tabs>
        <w:spacing w:after="0" w:line="240" w:lineRule="auto"/>
        <w:ind w:left="0" w:right="40" w:firstLine="851"/>
        <w:jc w:val="both"/>
        <w:rPr>
          <w:sz w:val="28"/>
          <w:szCs w:val="28"/>
        </w:rPr>
      </w:pPr>
      <w:r w:rsidRPr="00A4690B">
        <w:rPr>
          <w:sz w:val="28"/>
          <w:szCs w:val="28"/>
        </w:rPr>
        <w:t>Муниципальным унитарным предприя</w:t>
      </w:r>
      <w:r>
        <w:rPr>
          <w:sz w:val="28"/>
          <w:szCs w:val="28"/>
        </w:rPr>
        <w:t>тием, муниципальным учреждением</w:t>
      </w:r>
      <w:r w:rsidRPr="00A4690B">
        <w:rPr>
          <w:sz w:val="28"/>
          <w:szCs w:val="28"/>
        </w:rPr>
        <w:t xml:space="preserve"> (далее – правообладатель) с согласия органа местного самоуправления, уполномоченного на согласование сделок с имуществом указанной организации, в отношении муниципального имущества, закрепленного на праве хозяйственного ведения или оперативного управления за соответствующим предприятием и учреждением.</w:t>
      </w:r>
    </w:p>
    <w:p w14:paraId="117A5553" w14:textId="1E8B80A9" w:rsidR="00FD41DF" w:rsidRDefault="00A4690B" w:rsidP="00C96088">
      <w:pPr>
        <w:pStyle w:val="4"/>
        <w:numPr>
          <w:ilvl w:val="1"/>
          <w:numId w:val="11"/>
        </w:numPr>
        <w:tabs>
          <w:tab w:val="left" w:pos="1560"/>
        </w:tabs>
        <w:spacing w:after="0" w:line="240" w:lineRule="auto"/>
        <w:ind w:left="0" w:right="40" w:firstLine="851"/>
        <w:jc w:val="both"/>
        <w:rPr>
          <w:sz w:val="28"/>
          <w:szCs w:val="28"/>
        </w:rPr>
      </w:pPr>
      <w:r>
        <w:rPr>
          <w:sz w:val="28"/>
          <w:szCs w:val="28"/>
        </w:rPr>
        <w:t>Предоставление в аренду имущества осуществляется:</w:t>
      </w:r>
    </w:p>
    <w:p w14:paraId="589CBE0E" w14:textId="6B6EDE12" w:rsidR="00CC344D" w:rsidRDefault="00CC344D" w:rsidP="00C96088">
      <w:pPr>
        <w:pStyle w:val="4"/>
        <w:numPr>
          <w:ilvl w:val="2"/>
          <w:numId w:val="11"/>
        </w:numPr>
        <w:tabs>
          <w:tab w:val="left" w:pos="1560"/>
        </w:tabs>
        <w:spacing w:after="0" w:line="240" w:lineRule="auto"/>
        <w:ind w:left="0" w:right="40" w:firstLine="851"/>
        <w:jc w:val="both"/>
        <w:rPr>
          <w:sz w:val="28"/>
          <w:szCs w:val="28"/>
        </w:rPr>
      </w:pPr>
      <w:r w:rsidRPr="00CC344D">
        <w:rPr>
          <w:sz w:val="28"/>
          <w:szCs w:val="28"/>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w:t>
      </w:r>
      <w:r w:rsidR="00D32C86">
        <w:rPr>
          <w:sz w:val="28"/>
          <w:szCs w:val="28"/>
        </w:rPr>
        <w:t xml:space="preserve">лужбы от 10.03.2010 № </w:t>
      </w:r>
      <w:r w:rsidRPr="00CC344D">
        <w:rPr>
          <w:sz w:val="28"/>
          <w:szCs w:val="28"/>
        </w:rPr>
        <w:t>67, которые проводятся по инициативе уполномоченного органа</w:t>
      </w:r>
      <w:r>
        <w:rPr>
          <w:sz w:val="28"/>
          <w:szCs w:val="28"/>
        </w:rPr>
        <w:t xml:space="preserve"> или правообладателя</w:t>
      </w:r>
      <w:r w:rsidRPr="00CC344D">
        <w:rPr>
          <w:sz w:val="28"/>
          <w:szCs w:val="28"/>
        </w:rPr>
        <w:t>;</w:t>
      </w:r>
    </w:p>
    <w:p w14:paraId="74C8633B" w14:textId="15689082" w:rsidR="00CC344D" w:rsidRDefault="00CC344D" w:rsidP="00C96088">
      <w:pPr>
        <w:pStyle w:val="4"/>
        <w:numPr>
          <w:ilvl w:val="2"/>
          <w:numId w:val="11"/>
        </w:numPr>
        <w:tabs>
          <w:tab w:val="left" w:pos="1560"/>
        </w:tabs>
        <w:spacing w:after="0" w:line="240" w:lineRule="auto"/>
        <w:ind w:left="0" w:right="40" w:firstLine="851"/>
        <w:jc w:val="both"/>
        <w:rPr>
          <w:sz w:val="28"/>
          <w:szCs w:val="28"/>
        </w:rPr>
      </w:pPr>
      <w:r>
        <w:rPr>
          <w:sz w:val="28"/>
          <w:szCs w:val="28"/>
        </w:rPr>
        <w:t xml:space="preserve">По заявлению Субъекта, имеющего право на предоставление имущества казны без проведения торгов в соответствии </w:t>
      </w:r>
      <w:r w:rsidR="00B52B18">
        <w:rPr>
          <w:sz w:val="28"/>
          <w:szCs w:val="28"/>
        </w:rPr>
        <w:t xml:space="preserve">с положениями </w:t>
      </w:r>
      <w:r>
        <w:rPr>
          <w:sz w:val="28"/>
          <w:szCs w:val="28"/>
        </w:rPr>
        <w:t>главы 5 Закона о защите конкуренции</w:t>
      </w:r>
      <w:r w:rsidR="00B52B18">
        <w:rPr>
          <w:sz w:val="28"/>
          <w:szCs w:val="28"/>
        </w:rPr>
        <w:t>, а также в иных случаях, когда допускается заключение договора аренды муниципального имущества без проведения торгов в соот</w:t>
      </w:r>
      <w:r w:rsidR="00F75964">
        <w:rPr>
          <w:sz w:val="28"/>
          <w:szCs w:val="28"/>
        </w:rPr>
        <w:t>ветствии с частью 1 статьи 17.1</w:t>
      </w:r>
      <w:r w:rsidR="00B52B18">
        <w:rPr>
          <w:sz w:val="28"/>
          <w:szCs w:val="28"/>
        </w:rPr>
        <w:t xml:space="preserve"> Закона о защите конкуренции, в том числе:</w:t>
      </w:r>
    </w:p>
    <w:p w14:paraId="1EA14D91" w14:textId="77777777" w:rsidR="00C55DBD" w:rsidRDefault="00B52B18" w:rsidP="00C96088">
      <w:pPr>
        <w:pStyle w:val="4"/>
        <w:tabs>
          <w:tab w:val="left" w:pos="1276"/>
        </w:tabs>
        <w:spacing w:after="0" w:line="240" w:lineRule="auto"/>
        <w:ind w:right="40" w:firstLine="851"/>
        <w:jc w:val="both"/>
        <w:rPr>
          <w:sz w:val="28"/>
          <w:szCs w:val="28"/>
        </w:rPr>
      </w:pPr>
      <w:r>
        <w:rPr>
          <w:sz w:val="28"/>
          <w:szCs w:val="28"/>
        </w:rPr>
        <w:t xml:space="preserve">а) в порядке предоставления муниципальной преференции без получения предварительного согласия в письменной форме </w:t>
      </w:r>
      <w:r w:rsidR="004370FB">
        <w:rPr>
          <w:sz w:val="28"/>
          <w:szCs w:val="28"/>
        </w:rPr>
        <w:t>антимонопольного</w:t>
      </w:r>
      <w:r>
        <w:rPr>
          <w:sz w:val="28"/>
          <w:szCs w:val="28"/>
        </w:rPr>
        <w:t xml:space="preserve"> органа в соответствии с пунктом 4 части 3 ста</w:t>
      </w:r>
      <w:r w:rsidR="004370FB">
        <w:rPr>
          <w:sz w:val="28"/>
          <w:szCs w:val="28"/>
        </w:rPr>
        <w:t>тьи 19 Закона о защите конкуренции</w:t>
      </w:r>
      <w:r w:rsidR="00C55DBD">
        <w:rPr>
          <w:sz w:val="28"/>
          <w:szCs w:val="28"/>
        </w:rPr>
        <w:t>;</w:t>
      </w:r>
    </w:p>
    <w:p w14:paraId="0AF90964" w14:textId="3FC51FA3" w:rsidR="00C55DBD" w:rsidRDefault="00C55DBD" w:rsidP="00C96088">
      <w:pPr>
        <w:pStyle w:val="4"/>
        <w:tabs>
          <w:tab w:val="left" w:pos="1276"/>
        </w:tabs>
        <w:spacing w:after="0" w:line="240" w:lineRule="auto"/>
        <w:ind w:right="40" w:firstLine="851"/>
        <w:jc w:val="both"/>
        <w:rPr>
          <w:sz w:val="28"/>
          <w:szCs w:val="28"/>
        </w:rPr>
      </w:pPr>
      <w:r>
        <w:rPr>
          <w:sz w:val="28"/>
          <w:szCs w:val="28"/>
        </w:rPr>
        <w:t>б) в порядке предоставления муниципальной преференции с предварительного согласия антимонопольного органа в соответствии с пунктом 13 части 1 статьи 19 Закона о защите конкуренции в случаях, не 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14:paraId="085B905A" w14:textId="2E27E49C" w:rsidR="00C55DBD" w:rsidRDefault="00795D6F" w:rsidP="00C96088">
      <w:pPr>
        <w:pStyle w:val="4"/>
        <w:numPr>
          <w:ilvl w:val="1"/>
          <w:numId w:val="11"/>
        </w:numPr>
        <w:tabs>
          <w:tab w:val="left" w:pos="1134"/>
          <w:tab w:val="left" w:pos="1276"/>
          <w:tab w:val="left" w:pos="1560"/>
        </w:tabs>
        <w:spacing w:after="0" w:line="240" w:lineRule="auto"/>
        <w:ind w:left="0" w:right="40" w:firstLine="851"/>
        <w:jc w:val="both"/>
        <w:rPr>
          <w:sz w:val="28"/>
          <w:szCs w:val="28"/>
        </w:rPr>
      </w:pPr>
      <w:r>
        <w:rPr>
          <w:sz w:val="28"/>
          <w:szCs w:val="28"/>
        </w:rPr>
        <w:t xml:space="preserve">Уполномоченный орган, правообладатель объявляет аукцион или </w:t>
      </w:r>
      <w:r>
        <w:rPr>
          <w:sz w:val="28"/>
          <w:szCs w:val="28"/>
        </w:rPr>
        <w:lastRenderedPageBreak/>
        <w:t>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14:paraId="25DB886B" w14:textId="1A58C2F0" w:rsidR="00FD41DF" w:rsidRDefault="00795D6F" w:rsidP="00C96088">
      <w:pPr>
        <w:pStyle w:val="4"/>
        <w:numPr>
          <w:ilvl w:val="1"/>
          <w:numId w:val="11"/>
        </w:numPr>
        <w:tabs>
          <w:tab w:val="left" w:pos="1134"/>
          <w:tab w:val="left" w:pos="1276"/>
          <w:tab w:val="left" w:pos="1560"/>
        </w:tabs>
        <w:spacing w:after="0" w:line="240" w:lineRule="auto"/>
        <w:ind w:left="0" w:right="40" w:firstLine="851"/>
        <w:jc w:val="both"/>
        <w:rPr>
          <w:sz w:val="28"/>
          <w:szCs w:val="28"/>
        </w:rPr>
      </w:pPr>
      <w:r>
        <w:rPr>
          <w:sz w:val="28"/>
          <w:szCs w:val="28"/>
        </w:rPr>
        <w:t xml:space="preserve">Основанием для заключения договора аренды имущества, включенного в Перечень, без проведения торгов является решение администрации </w:t>
      </w:r>
      <w:r w:rsidRPr="00E652E0">
        <w:rPr>
          <w:sz w:val="28"/>
          <w:szCs w:val="28"/>
        </w:rPr>
        <w:t>муниципального образования Тельмановское сельское поселение Тосненского района Ленинградской области</w:t>
      </w:r>
      <w:r>
        <w:rPr>
          <w:sz w:val="28"/>
          <w:szCs w:val="28"/>
        </w:rPr>
        <w:t>, принятое по результатам рассмотрения заявления, поданного в соответствии с подпунктом 2.2.2. настоящего Порядка.</w:t>
      </w:r>
    </w:p>
    <w:p w14:paraId="5A3B2064" w14:textId="677C77E2" w:rsidR="00395179" w:rsidRDefault="00395179" w:rsidP="00C96088">
      <w:pPr>
        <w:pStyle w:val="4"/>
        <w:numPr>
          <w:ilvl w:val="1"/>
          <w:numId w:val="11"/>
        </w:numPr>
        <w:tabs>
          <w:tab w:val="left" w:pos="1134"/>
          <w:tab w:val="left" w:pos="1276"/>
          <w:tab w:val="left" w:pos="1560"/>
        </w:tabs>
        <w:spacing w:after="0" w:line="240" w:lineRule="auto"/>
        <w:ind w:left="0" w:right="40" w:firstLine="851"/>
        <w:jc w:val="both"/>
        <w:rPr>
          <w:sz w:val="28"/>
          <w:szCs w:val="28"/>
        </w:rPr>
      </w:pPr>
      <w:r>
        <w:rPr>
          <w:sz w:val="28"/>
          <w:szCs w:val="28"/>
        </w:rPr>
        <w:t>В проект договора аренды недвижимого имущества включаются следующие условия с указанием на то, что они признаются сторонами существенными условиями договора:</w:t>
      </w:r>
    </w:p>
    <w:p w14:paraId="40B98DE5" w14:textId="37508C29" w:rsidR="00395179" w:rsidRDefault="00395179" w:rsidP="00C96088">
      <w:pPr>
        <w:pStyle w:val="4"/>
        <w:numPr>
          <w:ilvl w:val="2"/>
          <w:numId w:val="11"/>
        </w:numPr>
        <w:tabs>
          <w:tab w:val="left" w:pos="1134"/>
          <w:tab w:val="left" w:pos="1276"/>
          <w:tab w:val="left" w:pos="1560"/>
        </w:tabs>
        <w:spacing w:after="0" w:line="240" w:lineRule="auto"/>
        <w:ind w:left="0" w:right="40" w:firstLine="851"/>
        <w:jc w:val="both"/>
        <w:rPr>
          <w:sz w:val="28"/>
          <w:szCs w:val="28"/>
        </w:rPr>
      </w:pPr>
      <w:r>
        <w:rPr>
          <w:sz w:val="28"/>
          <w:szCs w:val="28"/>
        </w:rPr>
        <w:t>Об обязанности арендатора по использованию объекта в соответствии с целевым назначением, предусмотренным договором;</w:t>
      </w:r>
    </w:p>
    <w:p w14:paraId="281DDEA2" w14:textId="4B3C5D67" w:rsidR="00395179" w:rsidRDefault="009704BF" w:rsidP="00C96088">
      <w:pPr>
        <w:pStyle w:val="4"/>
        <w:numPr>
          <w:ilvl w:val="2"/>
          <w:numId w:val="11"/>
        </w:numPr>
        <w:tabs>
          <w:tab w:val="left" w:pos="1134"/>
          <w:tab w:val="left" w:pos="1276"/>
          <w:tab w:val="left" w:pos="1560"/>
        </w:tabs>
        <w:spacing w:after="0" w:line="240" w:lineRule="auto"/>
        <w:ind w:left="0" w:right="40" w:firstLine="851"/>
        <w:jc w:val="both"/>
        <w:rPr>
          <w:sz w:val="28"/>
          <w:szCs w:val="28"/>
        </w:rPr>
      </w:pPr>
      <w:r>
        <w:rPr>
          <w:sz w:val="28"/>
          <w:szCs w:val="28"/>
        </w:rPr>
        <w:t>Об обязанности арендатора по проведению за свой счет текущего ремонта объекта недвижимости;</w:t>
      </w:r>
    </w:p>
    <w:p w14:paraId="65D816FA" w14:textId="65FDFE3C" w:rsidR="009704BF" w:rsidRDefault="009704BF" w:rsidP="00C96088">
      <w:pPr>
        <w:pStyle w:val="4"/>
        <w:numPr>
          <w:ilvl w:val="2"/>
          <w:numId w:val="11"/>
        </w:numPr>
        <w:tabs>
          <w:tab w:val="left" w:pos="1134"/>
          <w:tab w:val="left" w:pos="1276"/>
          <w:tab w:val="left" w:pos="1560"/>
        </w:tabs>
        <w:spacing w:after="0" w:line="240" w:lineRule="auto"/>
        <w:ind w:left="0" w:right="40" w:firstLine="851"/>
        <w:jc w:val="both"/>
        <w:rPr>
          <w:sz w:val="28"/>
          <w:szCs w:val="28"/>
        </w:rPr>
      </w:pPr>
      <w:r>
        <w:rPr>
          <w:sz w:val="28"/>
          <w:szCs w:val="28"/>
        </w:rPr>
        <w:t>Об обязанности арендатора по содержанию объекта недвижимости в надлежащем состоянии (техническом, санитарном, противопожарном);</w:t>
      </w:r>
    </w:p>
    <w:p w14:paraId="691D9354" w14:textId="77777777" w:rsidR="00F95237" w:rsidRDefault="009704BF" w:rsidP="00C96088">
      <w:pPr>
        <w:pStyle w:val="4"/>
        <w:numPr>
          <w:ilvl w:val="2"/>
          <w:numId w:val="11"/>
        </w:numPr>
        <w:tabs>
          <w:tab w:val="left" w:pos="1134"/>
          <w:tab w:val="left" w:pos="1276"/>
          <w:tab w:val="left" w:pos="1560"/>
        </w:tabs>
        <w:spacing w:after="0" w:line="240" w:lineRule="auto"/>
        <w:ind w:left="0" w:right="40" w:firstLine="851"/>
        <w:jc w:val="both"/>
        <w:rPr>
          <w:sz w:val="28"/>
          <w:szCs w:val="28"/>
        </w:rPr>
      </w:pPr>
      <w:r>
        <w:rPr>
          <w:sz w:val="28"/>
          <w:szCs w:val="28"/>
        </w:rPr>
        <w:t>О сроке договора аренды: он должен составлять не менее пяти лет. Более короткий срок договора может быть установлен по письменному заявлению Субъекта, поступившему до заключения договора аренды;</w:t>
      </w:r>
    </w:p>
    <w:p w14:paraId="22569FE0" w14:textId="228BD2AA" w:rsidR="009704BF" w:rsidRPr="00F95237" w:rsidRDefault="009704BF" w:rsidP="00C96088">
      <w:pPr>
        <w:pStyle w:val="4"/>
        <w:numPr>
          <w:ilvl w:val="2"/>
          <w:numId w:val="11"/>
        </w:numPr>
        <w:tabs>
          <w:tab w:val="left" w:pos="1134"/>
          <w:tab w:val="left" w:pos="1276"/>
          <w:tab w:val="left" w:pos="1560"/>
        </w:tabs>
        <w:spacing w:after="0" w:line="240" w:lineRule="auto"/>
        <w:ind w:left="0" w:right="40" w:firstLine="851"/>
        <w:jc w:val="both"/>
        <w:rPr>
          <w:sz w:val="28"/>
          <w:szCs w:val="28"/>
        </w:rPr>
      </w:pPr>
      <w:r w:rsidRPr="00F95237">
        <w:rPr>
          <w:sz w:val="28"/>
          <w:szCs w:val="28"/>
        </w:rPr>
        <w:t xml:space="preserve">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в соответствии с муниципальными правовыми актами, утверждающим социально значимые виды деятельности либо муниципальными программами (подпрограммами), определяющими приоритетные виды деятельности, а также случаи нарушения указанных условий, влекущие прекращение </w:t>
      </w:r>
      <w:r w:rsidR="00F95237" w:rsidRPr="00F95237">
        <w:rPr>
          <w:sz w:val="28"/>
          <w:szCs w:val="28"/>
        </w:rPr>
        <w:t>действия</w:t>
      </w:r>
      <w:r w:rsidRPr="00F95237">
        <w:rPr>
          <w:sz w:val="28"/>
          <w:szCs w:val="28"/>
        </w:rPr>
        <w:t xml:space="preserve"> льгот по арендной плате.</w:t>
      </w:r>
    </w:p>
    <w:p w14:paraId="0CCC1001" w14:textId="2C5501D8" w:rsidR="009704BF" w:rsidRDefault="00F95237" w:rsidP="00C96088">
      <w:pPr>
        <w:pStyle w:val="4"/>
        <w:numPr>
          <w:ilvl w:val="2"/>
          <w:numId w:val="11"/>
        </w:numPr>
        <w:tabs>
          <w:tab w:val="left" w:pos="1134"/>
          <w:tab w:val="left" w:pos="1276"/>
          <w:tab w:val="left" w:pos="1560"/>
        </w:tabs>
        <w:spacing w:after="0" w:line="240" w:lineRule="auto"/>
        <w:ind w:left="0" w:right="40" w:firstLine="851"/>
        <w:jc w:val="both"/>
        <w:rPr>
          <w:sz w:val="28"/>
          <w:szCs w:val="28"/>
        </w:rPr>
      </w:pPr>
      <w:r>
        <w:rPr>
          <w:sz w:val="28"/>
          <w:szCs w:val="28"/>
        </w:rPr>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14:paraId="389AF926" w14:textId="59634826" w:rsidR="00F95237" w:rsidRDefault="00F95237" w:rsidP="00C96088">
      <w:pPr>
        <w:pStyle w:val="4"/>
        <w:numPr>
          <w:ilvl w:val="2"/>
          <w:numId w:val="11"/>
        </w:numPr>
        <w:tabs>
          <w:tab w:val="left" w:pos="1134"/>
          <w:tab w:val="left" w:pos="1276"/>
          <w:tab w:val="left" w:pos="1560"/>
        </w:tabs>
        <w:spacing w:after="0" w:line="240" w:lineRule="auto"/>
        <w:ind w:left="0" w:right="40" w:firstLine="851"/>
        <w:jc w:val="both"/>
        <w:rPr>
          <w:sz w:val="28"/>
          <w:szCs w:val="28"/>
        </w:rPr>
      </w:pPr>
      <w:r>
        <w:rPr>
          <w:sz w:val="28"/>
          <w:szCs w:val="28"/>
        </w:rPr>
        <w:t>О запрете осуществлять действия, влекущие ограничение (обременение) предоставленны</w:t>
      </w:r>
      <w:r w:rsidR="008736F5">
        <w:rPr>
          <w:sz w:val="28"/>
          <w:szCs w:val="28"/>
        </w:rPr>
        <w:t>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уставной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в случае, если в субаренду предоставляется имущество, предусмотренное</w:t>
      </w:r>
      <w:r w:rsidR="00F75964">
        <w:rPr>
          <w:sz w:val="28"/>
          <w:szCs w:val="28"/>
        </w:rPr>
        <w:t xml:space="preserve"> пунктом 14 части 1 статьи 17.1</w:t>
      </w:r>
      <w:r w:rsidR="008736F5">
        <w:rPr>
          <w:sz w:val="28"/>
          <w:szCs w:val="28"/>
        </w:rPr>
        <w:t xml:space="preserve"> Закона о защите конкуренции;</w:t>
      </w:r>
    </w:p>
    <w:p w14:paraId="2DFF642B" w14:textId="69459D12" w:rsidR="008736F5" w:rsidRDefault="008736F5" w:rsidP="00C96088">
      <w:pPr>
        <w:pStyle w:val="4"/>
        <w:numPr>
          <w:ilvl w:val="2"/>
          <w:numId w:val="11"/>
        </w:numPr>
        <w:tabs>
          <w:tab w:val="left" w:pos="1134"/>
          <w:tab w:val="left" w:pos="1276"/>
          <w:tab w:val="left" w:pos="1560"/>
        </w:tabs>
        <w:spacing w:after="0" w:line="240" w:lineRule="auto"/>
        <w:ind w:left="0" w:right="40" w:firstLine="851"/>
        <w:jc w:val="both"/>
        <w:rPr>
          <w:sz w:val="28"/>
          <w:szCs w:val="28"/>
        </w:rPr>
      </w:pPr>
      <w:r>
        <w:rPr>
          <w:sz w:val="28"/>
          <w:szCs w:val="28"/>
        </w:rPr>
        <w:t xml:space="preserve">О праве арендатора предоставлять в субаренду часть или части </w:t>
      </w:r>
      <w:r>
        <w:rPr>
          <w:sz w:val="28"/>
          <w:szCs w:val="28"/>
        </w:rPr>
        <w:lastRenderedPageBreak/>
        <w:t>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w:t>
      </w:r>
      <w:r w:rsidR="00F75964">
        <w:rPr>
          <w:sz w:val="28"/>
          <w:szCs w:val="28"/>
        </w:rPr>
        <w:t>я</w:t>
      </w:r>
      <w:r>
        <w:rPr>
          <w:sz w:val="28"/>
          <w:szCs w:val="28"/>
        </w:rPr>
        <w:t xml:space="preserve"> договора субаренды.</w:t>
      </w:r>
    </w:p>
    <w:p w14:paraId="4C1317EB" w14:textId="2D25EC55" w:rsidR="00BD3122" w:rsidRDefault="00071917" w:rsidP="00C96088">
      <w:pPr>
        <w:pStyle w:val="4"/>
        <w:numPr>
          <w:ilvl w:val="1"/>
          <w:numId w:val="11"/>
        </w:numPr>
        <w:tabs>
          <w:tab w:val="left" w:pos="993"/>
          <w:tab w:val="left" w:pos="1276"/>
        </w:tabs>
        <w:spacing w:after="0" w:line="240" w:lineRule="auto"/>
        <w:ind w:left="0" w:right="40" w:firstLine="851"/>
        <w:jc w:val="both"/>
        <w:rPr>
          <w:sz w:val="28"/>
          <w:szCs w:val="28"/>
        </w:rPr>
      </w:pPr>
      <w:r>
        <w:rPr>
          <w:sz w:val="28"/>
          <w:szCs w:val="28"/>
        </w:rPr>
        <w:t xml:space="preserve"> </w:t>
      </w:r>
      <w:r w:rsidR="00A042A0">
        <w:rPr>
          <w:sz w:val="28"/>
          <w:szCs w:val="28"/>
        </w:rPr>
        <w:t>В случае выявления факта использования имущества не по целевому назначению и (или) с нарушением зап</w:t>
      </w:r>
      <w:r w:rsidR="003E4469">
        <w:rPr>
          <w:sz w:val="28"/>
          <w:szCs w:val="28"/>
        </w:rPr>
        <w:t>ретов, установленных частью 4.2</w:t>
      </w:r>
      <w:r w:rsidR="00A042A0">
        <w:rPr>
          <w:sz w:val="28"/>
          <w:szCs w:val="28"/>
        </w:rPr>
        <w:t xml:space="preserve"> статьи 18 </w:t>
      </w:r>
      <w:r w:rsidR="00A042A0" w:rsidRPr="00FA331A">
        <w:rPr>
          <w:sz w:val="28"/>
          <w:szCs w:val="28"/>
        </w:rPr>
        <w:t xml:space="preserve">Федерального закона от 24.07.2007 </w:t>
      </w:r>
      <w:r w:rsidR="00F75964">
        <w:rPr>
          <w:sz w:val="28"/>
          <w:szCs w:val="28"/>
        </w:rPr>
        <w:t>№</w:t>
      </w:r>
      <w:r w:rsidR="00A042A0" w:rsidRPr="00FA331A">
        <w:rPr>
          <w:sz w:val="28"/>
          <w:szCs w:val="28"/>
        </w:rPr>
        <w:t xml:space="preserve"> 209-ФЗ "О развитии малого и среднего предпринимательства в Российской Федерации"</w:t>
      </w:r>
      <w:r w:rsidR="00A042A0">
        <w:rPr>
          <w:sz w:val="28"/>
          <w:szCs w:val="28"/>
        </w:rPr>
        <w:t>,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w:t>
      </w:r>
      <w:r w:rsidR="00F75964">
        <w:rPr>
          <w:sz w:val="28"/>
          <w:szCs w:val="28"/>
        </w:rPr>
        <w:t>м</w:t>
      </w:r>
      <w:r w:rsidR="00A042A0">
        <w:rPr>
          <w:sz w:val="28"/>
          <w:szCs w:val="28"/>
        </w:rPr>
        <w:t xml:space="preserve"> указанных нарушений и направляет арендатору письменное предупреждение об устранении выявленных нарушений в разумный срок.</w:t>
      </w:r>
    </w:p>
    <w:p w14:paraId="07762652" w14:textId="13896146" w:rsidR="008736F5" w:rsidRDefault="00BD3122" w:rsidP="00C96088">
      <w:pPr>
        <w:pStyle w:val="4"/>
        <w:numPr>
          <w:ilvl w:val="1"/>
          <w:numId w:val="11"/>
        </w:numPr>
        <w:tabs>
          <w:tab w:val="left" w:pos="993"/>
          <w:tab w:val="left" w:pos="1276"/>
        </w:tabs>
        <w:spacing w:after="0" w:line="240" w:lineRule="auto"/>
        <w:ind w:left="0" w:right="40" w:firstLine="851"/>
        <w:jc w:val="both"/>
        <w:rPr>
          <w:sz w:val="28"/>
          <w:szCs w:val="28"/>
        </w:rPr>
      </w:pPr>
      <w:r w:rsidRPr="00BD3122">
        <w:rPr>
          <w:sz w:val="28"/>
          <w:szCs w:val="28"/>
        </w:rPr>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14:paraId="1865782C" w14:textId="7C9ACAE7" w:rsidR="00BD3122" w:rsidRDefault="00F75964" w:rsidP="00C96088">
      <w:pPr>
        <w:pStyle w:val="4"/>
        <w:tabs>
          <w:tab w:val="left" w:pos="993"/>
          <w:tab w:val="left" w:pos="1276"/>
        </w:tabs>
        <w:spacing w:after="0" w:line="240" w:lineRule="auto"/>
        <w:ind w:right="40" w:firstLine="851"/>
        <w:jc w:val="both"/>
        <w:rPr>
          <w:sz w:val="28"/>
          <w:szCs w:val="28"/>
        </w:rPr>
      </w:pPr>
      <w:r>
        <w:rPr>
          <w:sz w:val="28"/>
          <w:szCs w:val="28"/>
        </w:rPr>
        <w:t>а) обращается</w:t>
      </w:r>
      <w:r w:rsidR="00BD3122">
        <w:rPr>
          <w:sz w:val="28"/>
          <w:szCs w:val="28"/>
        </w:rPr>
        <w:t xml:space="preserve"> в суд с требованием о прекращении права аренды муниципального имущества.</w:t>
      </w:r>
    </w:p>
    <w:p w14:paraId="57EB80A8" w14:textId="60DDE4FF" w:rsidR="00BD3122" w:rsidRDefault="00BD3122" w:rsidP="00C96088">
      <w:pPr>
        <w:pStyle w:val="4"/>
        <w:tabs>
          <w:tab w:val="left" w:pos="993"/>
          <w:tab w:val="left" w:pos="1276"/>
        </w:tabs>
        <w:spacing w:after="0" w:line="240" w:lineRule="auto"/>
        <w:ind w:right="40" w:firstLine="851"/>
        <w:jc w:val="both"/>
        <w:rPr>
          <w:sz w:val="28"/>
          <w:szCs w:val="28"/>
        </w:rPr>
      </w:pPr>
      <w:r>
        <w:rPr>
          <w:sz w:val="28"/>
          <w:szCs w:val="28"/>
        </w:rPr>
        <w:t>б) направляет в орган, уполномоченный на ведение реестра субъектов малого и среднего предпринимательства – получателей имущественной поддержки</w:t>
      </w:r>
      <w:r w:rsidR="00F75964">
        <w:rPr>
          <w:sz w:val="28"/>
          <w:szCs w:val="28"/>
        </w:rPr>
        <w:t>,</w:t>
      </w:r>
      <w:r>
        <w:rPr>
          <w:sz w:val="28"/>
          <w:szCs w:val="28"/>
        </w:rPr>
        <w:t xml:space="preserve"> информацию о нарушениях арендатором условий предоставления поддержки.</w:t>
      </w:r>
    </w:p>
    <w:p w14:paraId="575572E6" w14:textId="3C756749" w:rsidR="00F553DC" w:rsidRDefault="00F553DC" w:rsidP="00C96088">
      <w:pPr>
        <w:pStyle w:val="4"/>
        <w:numPr>
          <w:ilvl w:val="1"/>
          <w:numId w:val="11"/>
        </w:numPr>
        <w:tabs>
          <w:tab w:val="left" w:pos="993"/>
          <w:tab w:val="left" w:pos="1276"/>
        </w:tabs>
        <w:spacing w:after="0" w:line="240" w:lineRule="auto"/>
        <w:ind w:left="0" w:right="40" w:firstLine="851"/>
        <w:jc w:val="both"/>
        <w:rPr>
          <w:sz w:val="28"/>
          <w:szCs w:val="28"/>
        </w:rPr>
      </w:pPr>
      <w:r>
        <w:rPr>
          <w:sz w:val="28"/>
          <w:szCs w:val="28"/>
        </w:rPr>
        <w:t xml:space="preserve"> </w:t>
      </w:r>
      <w:r w:rsidR="00BD3122">
        <w:rPr>
          <w:sz w:val="28"/>
          <w:szCs w:val="28"/>
        </w:rPr>
        <w:t>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w:t>
      </w:r>
    </w:p>
    <w:p w14:paraId="01256E8B" w14:textId="5FE70B21" w:rsidR="00F553DC" w:rsidRDefault="00F553DC" w:rsidP="00C96088">
      <w:pPr>
        <w:pStyle w:val="4"/>
        <w:numPr>
          <w:ilvl w:val="1"/>
          <w:numId w:val="11"/>
        </w:numPr>
        <w:tabs>
          <w:tab w:val="left" w:pos="993"/>
          <w:tab w:val="left" w:pos="1276"/>
        </w:tabs>
        <w:spacing w:after="0" w:line="240" w:lineRule="auto"/>
        <w:ind w:left="0" w:right="40" w:firstLine="851"/>
        <w:jc w:val="both"/>
        <w:rPr>
          <w:sz w:val="28"/>
          <w:szCs w:val="28"/>
        </w:rPr>
      </w:pPr>
      <w:r>
        <w:rPr>
          <w:sz w:val="28"/>
          <w:szCs w:val="28"/>
        </w:rPr>
        <w:t xml:space="preserve"> Льготы по арендной плате применяются к размеру арендной платы, указанному в договоре аренды, в том числе,</w:t>
      </w:r>
      <w:r w:rsidR="003E4469">
        <w:rPr>
          <w:sz w:val="28"/>
          <w:szCs w:val="28"/>
        </w:rPr>
        <w:t xml:space="preserve"> в договоре,</w:t>
      </w:r>
      <w:r>
        <w:rPr>
          <w:sz w:val="28"/>
          <w:szCs w:val="28"/>
        </w:rPr>
        <w:t xml:space="preserve"> заключенном по итогам торгов. </w:t>
      </w:r>
    </w:p>
    <w:p w14:paraId="27A88838" w14:textId="64C8A9C2" w:rsidR="00F553DC" w:rsidRPr="00F553DC" w:rsidRDefault="00F553DC" w:rsidP="003E4469">
      <w:pPr>
        <w:pStyle w:val="4"/>
        <w:numPr>
          <w:ilvl w:val="1"/>
          <w:numId w:val="11"/>
        </w:numPr>
        <w:tabs>
          <w:tab w:val="left" w:pos="993"/>
          <w:tab w:val="left" w:pos="1701"/>
        </w:tabs>
        <w:spacing w:after="0" w:line="240" w:lineRule="auto"/>
        <w:ind w:left="0" w:right="40" w:firstLine="851"/>
        <w:jc w:val="both"/>
        <w:rPr>
          <w:sz w:val="28"/>
          <w:szCs w:val="28"/>
        </w:rPr>
      </w:pPr>
      <w:r w:rsidRPr="00F553DC">
        <w:rPr>
          <w:sz w:val="28"/>
          <w:szCs w:val="28"/>
        </w:rPr>
        <w:t xml:space="preserve">Размер арендной платы не может быть установлен ниже: </w:t>
      </w:r>
    </w:p>
    <w:p w14:paraId="077E9674" w14:textId="77777777" w:rsidR="00F553DC" w:rsidRPr="00B6309F" w:rsidRDefault="00F553DC" w:rsidP="003E4469">
      <w:pPr>
        <w:tabs>
          <w:tab w:val="left" w:pos="0"/>
          <w:tab w:val="left" w:pos="567"/>
          <w:tab w:val="left" w:pos="1418"/>
          <w:tab w:val="left" w:pos="1701"/>
        </w:tabs>
        <w:autoSpaceDE w:val="0"/>
        <w:autoSpaceDN w:val="0"/>
        <w:adjustRightInd w:val="0"/>
        <w:ind w:firstLine="851"/>
        <w:jc w:val="both"/>
        <w:rPr>
          <w:sz w:val="28"/>
          <w:szCs w:val="28"/>
        </w:rPr>
      </w:pPr>
      <w:r w:rsidRPr="00B6309F">
        <w:rPr>
          <w:sz w:val="28"/>
          <w:szCs w:val="28"/>
        </w:rPr>
        <w:t>- в первый год аренды - 40 процентов размера арендной платы;</w:t>
      </w:r>
    </w:p>
    <w:p w14:paraId="1E5E85E8" w14:textId="77777777" w:rsidR="00F553DC" w:rsidRPr="00B6309F" w:rsidRDefault="00F553DC" w:rsidP="003E4469">
      <w:pPr>
        <w:tabs>
          <w:tab w:val="left" w:pos="0"/>
          <w:tab w:val="left" w:pos="567"/>
          <w:tab w:val="left" w:pos="1418"/>
          <w:tab w:val="left" w:pos="1701"/>
        </w:tabs>
        <w:autoSpaceDE w:val="0"/>
        <w:autoSpaceDN w:val="0"/>
        <w:adjustRightInd w:val="0"/>
        <w:ind w:firstLine="851"/>
        <w:jc w:val="both"/>
        <w:rPr>
          <w:sz w:val="28"/>
          <w:szCs w:val="28"/>
        </w:rPr>
      </w:pPr>
      <w:r w:rsidRPr="00B6309F">
        <w:rPr>
          <w:sz w:val="28"/>
          <w:szCs w:val="28"/>
        </w:rPr>
        <w:t>- во второй год аренды - 60 процентов размера арендной платы;</w:t>
      </w:r>
    </w:p>
    <w:p w14:paraId="2B43DDBD" w14:textId="77777777" w:rsidR="00F553DC" w:rsidRPr="00B6309F" w:rsidRDefault="00F553DC" w:rsidP="003E4469">
      <w:pPr>
        <w:tabs>
          <w:tab w:val="left" w:pos="0"/>
          <w:tab w:val="left" w:pos="567"/>
          <w:tab w:val="left" w:pos="1418"/>
          <w:tab w:val="left" w:pos="1701"/>
        </w:tabs>
        <w:autoSpaceDE w:val="0"/>
        <w:autoSpaceDN w:val="0"/>
        <w:adjustRightInd w:val="0"/>
        <w:ind w:firstLine="851"/>
        <w:jc w:val="both"/>
        <w:rPr>
          <w:sz w:val="28"/>
          <w:szCs w:val="28"/>
        </w:rPr>
      </w:pPr>
      <w:r w:rsidRPr="00B6309F">
        <w:rPr>
          <w:sz w:val="28"/>
          <w:szCs w:val="28"/>
        </w:rPr>
        <w:t>- в третий год аренды - 80 процентов размера арендной платы;</w:t>
      </w:r>
    </w:p>
    <w:p w14:paraId="659E67EF" w14:textId="77777777" w:rsidR="00F553DC" w:rsidRDefault="00F553DC" w:rsidP="003E4469">
      <w:pPr>
        <w:tabs>
          <w:tab w:val="left" w:pos="0"/>
          <w:tab w:val="left" w:pos="567"/>
          <w:tab w:val="left" w:pos="1418"/>
          <w:tab w:val="left" w:pos="1701"/>
        </w:tabs>
        <w:autoSpaceDE w:val="0"/>
        <w:autoSpaceDN w:val="0"/>
        <w:adjustRightInd w:val="0"/>
        <w:ind w:firstLine="851"/>
        <w:jc w:val="both"/>
        <w:rPr>
          <w:sz w:val="28"/>
          <w:szCs w:val="28"/>
        </w:rPr>
      </w:pPr>
      <w:r w:rsidRPr="00B6309F">
        <w:rPr>
          <w:sz w:val="28"/>
          <w:szCs w:val="28"/>
        </w:rPr>
        <w:t>- в четвертый год аренды и далее - 100 процентов размера арендн</w:t>
      </w:r>
      <w:r>
        <w:rPr>
          <w:sz w:val="28"/>
          <w:szCs w:val="28"/>
        </w:rPr>
        <w:t>ой платы.</w:t>
      </w:r>
    </w:p>
    <w:p w14:paraId="5122565A" w14:textId="11A4A373" w:rsidR="00FD41DF" w:rsidRDefault="00F553DC" w:rsidP="00C96088">
      <w:pPr>
        <w:pStyle w:val="4"/>
        <w:tabs>
          <w:tab w:val="left" w:pos="1276"/>
        </w:tabs>
        <w:spacing w:after="0" w:line="240" w:lineRule="auto"/>
        <w:ind w:right="40" w:firstLine="851"/>
        <w:jc w:val="both"/>
        <w:rPr>
          <w:sz w:val="28"/>
          <w:szCs w:val="28"/>
        </w:rPr>
      </w:pPr>
      <w:r>
        <w:rPr>
          <w:sz w:val="28"/>
          <w:szCs w:val="28"/>
        </w:rPr>
        <w:t>Установленные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а также другие основания в соответствии с гражданским законодательством Российской Федерации</w:t>
      </w:r>
      <w:r w:rsidR="00125AFF">
        <w:rPr>
          <w:sz w:val="28"/>
          <w:szCs w:val="28"/>
        </w:rPr>
        <w:t>, с даты установления факта соответствующего нарушения.</w:t>
      </w:r>
    </w:p>
    <w:p w14:paraId="741F2EF1" w14:textId="7F577F5F" w:rsidR="003729F4" w:rsidRDefault="003729F4" w:rsidP="00C96088">
      <w:pPr>
        <w:pStyle w:val="4"/>
        <w:tabs>
          <w:tab w:val="left" w:pos="1276"/>
        </w:tabs>
        <w:spacing w:after="0" w:line="240" w:lineRule="auto"/>
        <w:ind w:right="40" w:firstLine="851"/>
        <w:jc w:val="both"/>
        <w:rPr>
          <w:sz w:val="28"/>
          <w:szCs w:val="28"/>
        </w:rPr>
      </w:pPr>
      <w:r>
        <w:rPr>
          <w:sz w:val="28"/>
          <w:szCs w:val="28"/>
        </w:rPr>
        <w:t>В случае отмены льгот применяется размер арендной платы, определенный без учета льгот и установленный договором аренды.</w:t>
      </w:r>
    </w:p>
    <w:p w14:paraId="161D8419" w14:textId="77777777" w:rsidR="00FD41DF" w:rsidRDefault="00FD41DF" w:rsidP="003729F4">
      <w:pPr>
        <w:pStyle w:val="4"/>
        <w:tabs>
          <w:tab w:val="left" w:pos="142"/>
        </w:tabs>
        <w:spacing w:after="0" w:line="240" w:lineRule="auto"/>
        <w:ind w:right="40" w:firstLine="0"/>
        <w:jc w:val="both"/>
        <w:rPr>
          <w:sz w:val="28"/>
          <w:szCs w:val="28"/>
        </w:rPr>
      </w:pPr>
    </w:p>
    <w:p w14:paraId="718CCD2B" w14:textId="77777777" w:rsidR="003729F4" w:rsidRPr="003729F4" w:rsidRDefault="003729F4" w:rsidP="003729F4">
      <w:pPr>
        <w:pStyle w:val="4"/>
        <w:numPr>
          <w:ilvl w:val="0"/>
          <w:numId w:val="11"/>
        </w:numPr>
        <w:tabs>
          <w:tab w:val="left" w:pos="142"/>
          <w:tab w:val="left" w:pos="993"/>
        </w:tabs>
        <w:spacing w:after="0" w:line="240" w:lineRule="auto"/>
        <w:ind w:left="0" w:right="40" w:firstLine="0"/>
        <w:rPr>
          <w:b/>
          <w:sz w:val="28"/>
          <w:szCs w:val="28"/>
        </w:rPr>
      </w:pPr>
      <w:r w:rsidRPr="003729F4">
        <w:rPr>
          <w:b/>
          <w:sz w:val="28"/>
          <w:szCs w:val="28"/>
        </w:rPr>
        <w:lastRenderedPageBreak/>
        <w:t>Порядок</w:t>
      </w:r>
      <w:bookmarkStart w:id="0" w:name="_GoBack"/>
      <w:bookmarkEnd w:id="0"/>
      <w:r w:rsidRPr="003729F4">
        <w:rPr>
          <w:b/>
          <w:sz w:val="28"/>
          <w:szCs w:val="28"/>
        </w:rPr>
        <w:t xml:space="preserve"> предоставления земельных участков, </w:t>
      </w:r>
    </w:p>
    <w:p w14:paraId="04469206" w14:textId="139FB91A" w:rsidR="00FD41DF" w:rsidRPr="003729F4" w:rsidRDefault="003729F4" w:rsidP="003729F4">
      <w:pPr>
        <w:pStyle w:val="4"/>
        <w:tabs>
          <w:tab w:val="left" w:pos="142"/>
          <w:tab w:val="left" w:pos="993"/>
        </w:tabs>
        <w:spacing w:after="0" w:line="240" w:lineRule="auto"/>
        <w:ind w:right="40" w:firstLine="0"/>
        <w:rPr>
          <w:b/>
          <w:sz w:val="28"/>
          <w:szCs w:val="28"/>
        </w:rPr>
      </w:pPr>
      <w:r w:rsidRPr="003729F4">
        <w:rPr>
          <w:b/>
          <w:sz w:val="28"/>
          <w:szCs w:val="28"/>
        </w:rPr>
        <w:t>включенных в Перечень</w:t>
      </w:r>
    </w:p>
    <w:p w14:paraId="54EE4D80" w14:textId="64141640" w:rsidR="00FD41DF" w:rsidRDefault="003729F4" w:rsidP="00C96088">
      <w:pPr>
        <w:pStyle w:val="4"/>
        <w:numPr>
          <w:ilvl w:val="1"/>
          <w:numId w:val="11"/>
        </w:numPr>
        <w:tabs>
          <w:tab w:val="left" w:pos="1418"/>
        </w:tabs>
        <w:spacing w:after="0" w:line="240" w:lineRule="auto"/>
        <w:ind w:left="0" w:right="40" w:firstLine="851"/>
        <w:jc w:val="both"/>
        <w:rPr>
          <w:sz w:val="28"/>
          <w:szCs w:val="28"/>
        </w:rPr>
      </w:pPr>
      <w:r>
        <w:rPr>
          <w:sz w:val="28"/>
          <w:szCs w:val="28"/>
        </w:rPr>
        <w:t>Земельные участки, включенные в Перечень, предоставляются в аренду</w:t>
      </w:r>
      <w:r w:rsidR="009622E1" w:rsidRPr="009622E1">
        <w:rPr>
          <w:sz w:val="28"/>
          <w:szCs w:val="28"/>
        </w:rPr>
        <w:t xml:space="preserve"> </w:t>
      </w:r>
      <w:r w:rsidR="009622E1">
        <w:rPr>
          <w:sz w:val="28"/>
          <w:szCs w:val="28"/>
        </w:rPr>
        <w:t xml:space="preserve">администрацией </w:t>
      </w:r>
      <w:r w:rsidR="009622E1" w:rsidRPr="00E652E0">
        <w:rPr>
          <w:sz w:val="28"/>
          <w:szCs w:val="28"/>
        </w:rPr>
        <w:t>муниципального образования Тельмановское сельское поселение Тосненского района Ленинградской области</w:t>
      </w:r>
      <w:r w:rsidR="00A07F59">
        <w:rPr>
          <w:sz w:val="28"/>
          <w:szCs w:val="28"/>
        </w:rPr>
        <w:t>.</w:t>
      </w:r>
    </w:p>
    <w:p w14:paraId="08C90FC1" w14:textId="3EA67EF8" w:rsidR="00A07F59" w:rsidRDefault="00A07F59" w:rsidP="00C96088">
      <w:pPr>
        <w:pStyle w:val="4"/>
        <w:numPr>
          <w:ilvl w:val="1"/>
          <w:numId w:val="11"/>
        </w:numPr>
        <w:tabs>
          <w:tab w:val="left" w:pos="1418"/>
        </w:tabs>
        <w:spacing w:after="0" w:line="240" w:lineRule="auto"/>
        <w:ind w:left="0" w:right="40" w:firstLine="851"/>
        <w:jc w:val="both"/>
        <w:rPr>
          <w:sz w:val="28"/>
          <w:szCs w:val="28"/>
        </w:rPr>
      </w:pPr>
      <w:r>
        <w:rPr>
          <w:sz w:val="28"/>
          <w:szCs w:val="28"/>
        </w:rPr>
        <w:t xml:space="preserve">Предоставление в аренду земельных участков, включенных в Перечень, осуществляется </w:t>
      </w:r>
      <w:r w:rsidR="009622E1">
        <w:rPr>
          <w:sz w:val="28"/>
          <w:szCs w:val="28"/>
        </w:rPr>
        <w:t xml:space="preserve">в соответствии </w:t>
      </w:r>
      <w:r>
        <w:rPr>
          <w:sz w:val="28"/>
          <w:szCs w:val="28"/>
        </w:rPr>
        <w:t xml:space="preserve">с положениями главы </w:t>
      </w:r>
      <w:r>
        <w:rPr>
          <w:sz w:val="28"/>
          <w:szCs w:val="28"/>
          <w:lang w:val="en-US"/>
        </w:rPr>
        <w:t>V</w:t>
      </w:r>
      <w:r w:rsidRPr="00A07F59">
        <w:rPr>
          <w:sz w:val="28"/>
          <w:szCs w:val="28"/>
        </w:rPr>
        <w:t>.1</w:t>
      </w:r>
      <w:r>
        <w:rPr>
          <w:sz w:val="28"/>
          <w:szCs w:val="28"/>
        </w:rPr>
        <w:t xml:space="preserve"> Земельного коде</w:t>
      </w:r>
      <w:r w:rsidR="003C7F05">
        <w:rPr>
          <w:sz w:val="28"/>
          <w:szCs w:val="28"/>
        </w:rPr>
        <w:t xml:space="preserve">кса </w:t>
      </w:r>
      <w:r w:rsidR="00866769">
        <w:rPr>
          <w:sz w:val="28"/>
          <w:szCs w:val="28"/>
        </w:rPr>
        <w:t>Российской Федерации:</w:t>
      </w:r>
    </w:p>
    <w:p w14:paraId="46760893" w14:textId="40CC474A" w:rsidR="00FD41DF" w:rsidRDefault="00866769" w:rsidP="00C96088">
      <w:pPr>
        <w:pStyle w:val="4"/>
        <w:numPr>
          <w:ilvl w:val="2"/>
          <w:numId w:val="11"/>
        </w:numPr>
        <w:tabs>
          <w:tab w:val="left" w:pos="1701"/>
        </w:tabs>
        <w:spacing w:after="0" w:line="240" w:lineRule="auto"/>
        <w:ind w:left="0" w:right="40" w:firstLine="851"/>
        <w:jc w:val="both"/>
        <w:rPr>
          <w:sz w:val="28"/>
          <w:szCs w:val="28"/>
        </w:rPr>
      </w:pPr>
      <w:r>
        <w:rPr>
          <w:sz w:val="28"/>
          <w:szCs w:val="28"/>
        </w:rPr>
        <w:t>По инициативе уполном</w:t>
      </w:r>
      <w:r w:rsidR="009622E1">
        <w:rPr>
          <w:sz w:val="28"/>
          <w:szCs w:val="28"/>
        </w:rPr>
        <w:t>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w:t>
      </w:r>
      <w:r w:rsidR="003E4469">
        <w:rPr>
          <w:sz w:val="28"/>
          <w:szCs w:val="28"/>
        </w:rPr>
        <w:t>занном в пункте 25 статьи 39.12</w:t>
      </w:r>
      <w:r w:rsidR="009622E1">
        <w:rPr>
          <w:sz w:val="28"/>
          <w:szCs w:val="28"/>
        </w:rPr>
        <w:t xml:space="preserve"> Земельного кодекса</w:t>
      </w:r>
      <w:r w:rsidR="009622E1" w:rsidRPr="009622E1">
        <w:rPr>
          <w:sz w:val="28"/>
          <w:szCs w:val="28"/>
        </w:rPr>
        <w:t xml:space="preserve"> </w:t>
      </w:r>
      <w:r w:rsidR="009622E1">
        <w:rPr>
          <w:sz w:val="28"/>
          <w:szCs w:val="28"/>
        </w:rPr>
        <w:t>Российской Федерации;</w:t>
      </w:r>
    </w:p>
    <w:p w14:paraId="0B963B14" w14:textId="6E067516" w:rsidR="00F80EFA" w:rsidRDefault="00F80EFA" w:rsidP="00C96088">
      <w:pPr>
        <w:pStyle w:val="4"/>
        <w:numPr>
          <w:ilvl w:val="2"/>
          <w:numId w:val="11"/>
        </w:numPr>
        <w:tabs>
          <w:tab w:val="left" w:pos="1701"/>
        </w:tabs>
        <w:spacing w:after="0" w:line="240" w:lineRule="auto"/>
        <w:ind w:left="0" w:right="40" w:firstLine="851"/>
        <w:jc w:val="both"/>
        <w:rPr>
          <w:sz w:val="28"/>
          <w:szCs w:val="28"/>
        </w:rPr>
      </w:pPr>
      <w:r>
        <w:rPr>
          <w:sz w:val="28"/>
          <w:szCs w:val="28"/>
        </w:rPr>
        <w:t>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w:t>
      </w:r>
      <w:r w:rsidRPr="00F80EFA">
        <w:rPr>
          <w:sz w:val="28"/>
          <w:szCs w:val="28"/>
        </w:rPr>
        <w:t xml:space="preserve"> </w:t>
      </w:r>
      <w:r>
        <w:rPr>
          <w:sz w:val="28"/>
          <w:szCs w:val="28"/>
        </w:rPr>
        <w:t>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14:paraId="4B99CE73" w14:textId="2B21102E" w:rsidR="00103C3D" w:rsidRDefault="00F80EFA" w:rsidP="00C96088">
      <w:pPr>
        <w:pStyle w:val="4"/>
        <w:numPr>
          <w:ilvl w:val="1"/>
          <w:numId w:val="11"/>
        </w:numPr>
        <w:tabs>
          <w:tab w:val="left" w:pos="1701"/>
        </w:tabs>
        <w:spacing w:after="0" w:line="240" w:lineRule="auto"/>
        <w:ind w:left="0" w:right="40" w:firstLine="851"/>
        <w:jc w:val="both"/>
        <w:rPr>
          <w:sz w:val="28"/>
          <w:szCs w:val="28"/>
        </w:rPr>
      </w:pPr>
      <w:r>
        <w:rPr>
          <w:sz w:val="28"/>
          <w:szCs w:val="28"/>
        </w:rPr>
        <w:t>В с</w:t>
      </w:r>
      <w:r w:rsidR="003E4469">
        <w:rPr>
          <w:sz w:val="28"/>
          <w:szCs w:val="28"/>
        </w:rPr>
        <w:t>лучае, указанном в пункте 3.2.1</w:t>
      </w:r>
      <w:r>
        <w:rPr>
          <w:sz w:val="28"/>
          <w:szCs w:val="28"/>
        </w:rPr>
        <w:t xml:space="preserve">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года с даты включения </w:t>
      </w:r>
      <w:r w:rsidR="0049119C">
        <w:rPr>
          <w:sz w:val="28"/>
          <w:szCs w:val="28"/>
        </w:rPr>
        <w:t xml:space="preserve">земельного участка </w:t>
      </w:r>
      <w:r>
        <w:rPr>
          <w:sz w:val="28"/>
          <w:szCs w:val="28"/>
        </w:rPr>
        <w:t xml:space="preserve">в Перечень либо шести месяцев с даты поступления </w:t>
      </w:r>
      <w:r w:rsidR="0049119C">
        <w:rPr>
          <w:sz w:val="28"/>
          <w:szCs w:val="28"/>
        </w:rPr>
        <w:t xml:space="preserve">указанного </w:t>
      </w:r>
      <w:r>
        <w:rPr>
          <w:sz w:val="28"/>
          <w:szCs w:val="28"/>
        </w:rPr>
        <w:t>заявления</w:t>
      </w:r>
      <w:r w:rsidR="0049119C">
        <w:rPr>
          <w:sz w:val="28"/>
          <w:szCs w:val="28"/>
        </w:rPr>
        <w:t xml:space="preserve"> организует проведение аукциона на заключение договора аренды.</w:t>
      </w:r>
    </w:p>
    <w:p w14:paraId="721D6412" w14:textId="743624DE" w:rsidR="00103C3D" w:rsidRDefault="00103C3D" w:rsidP="00C96088">
      <w:pPr>
        <w:pStyle w:val="4"/>
        <w:numPr>
          <w:ilvl w:val="1"/>
          <w:numId w:val="11"/>
        </w:numPr>
        <w:tabs>
          <w:tab w:val="left" w:pos="1701"/>
        </w:tabs>
        <w:spacing w:after="0" w:line="240" w:lineRule="auto"/>
        <w:ind w:left="0" w:right="40" w:firstLine="851"/>
        <w:jc w:val="both"/>
        <w:rPr>
          <w:sz w:val="28"/>
          <w:szCs w:val="28"/>
        </w:rPr>
      </w:pPr>
      <w:r w:rsidRPr="00103C3D">
        <w:rPr>
          <w:sz w:val="28"/>
          <w:szCs w:val="28"/>
        </w:rPr>
        <w:t xml:space="preserve">В проект договора аренды </w:t>
      </w:r>
      <w:r>
        <w:rPr>
          <w:sz w:val="28"/>
          <w:szCs w:val="28"/>
        </w:rPr>
        <w:t xml:space="preserve">земельного участка </w:t>
      </w:r>
      <w:r w:rsidRPr="00103C3D">
        <w:rPr>
          <w:sz w:val="28"/>
          <w:szCs w:val="28"/>
        </w:rPr>
        <w:t xml:space="preserve">включаются условия </w:t>
      </w:r>
      <w:r>
        <w:rPr>
          <w:sz w:val="28"/>
          <w:szCs w:val="28"/>
        </w:rPr>
        <w:t>в соответствии с гражданским и земельным законодательством Российской Федерации, в том числе следующие:</w:t>
      </w:r>
    </w:p>
    <w:p w14:paraId="5C315241" w14:textId="00D8F136" w:rsidR="00103C3D" w:rsidRDefault="00103C3D" w:rsidP="00C96088">
      <w:pPr>
        <w:pStyle w:val="4"/>
        <w:numPr>
          <w:ilvl w:val="2"/>
          <w:numId w:val="11"/>
        </w:numPr>
        <w:tabs>
          <w:tab w:val="left" w:pos="1701"/>
        </w:tabs>
        <w:spacing w:after="0" w:line="240" w:lineRule="auto"/>
        <w:ind w:left="0" w:right="40" w:firstLine="851"/>
        <w:jc w:val="both"/>
        <w:rPr>
          <w:sz w:val="28"/>
          <w:szCs w:val="28"/>
        </w:rPr>
      </w:pPr>
      <w:r>
        <w:rPr>
          <w:sz w:val="28"/>
          <w:szCs w:val="28"/>
        </w:rPr>
        <w:t>Условие об обязанности арендатора по использованию земельного участка в соответствии с целевым назначением согласно разрешенному</w:t>
      </w:r>
      <w:r w:rsidR="00E172C4">
        <w:rPr>
          <w:sz w:val="28"/>
          <w:szCs w:val="28"/>
        </w:rPr>
        <w:t xml:space="preserve"> использованию</w:t>
      </w:r>
      <w:r>
        <w:rPr>
          <w:sz w:val="28"/>
          <w:szCs w:val="28"/>
        </w:rPr>
        <w:t xml:space="preserve"> земельного участка;</w:t>
      </w:r>
    </w:p>
    <w:p w14:paraId="17BB6074" w14:textId="46ABACD3" w:rsidR="00103C3D" w:rsidRPr="00103C3D" w:rsidRDefault="00103C3D" w:rsidP="00C96088">
      <w:pPr>
        <w:pStyle w:val="a9"/>
        <w:numPr>
          <w:ilvl w:val="2"/>
          <w:numId w:val="11"/>
        </w:numPr>
        <w:tabs>
          <w:tab w:val="left" w:pos="1701"/>
        </w:tabs>
        <w:ind w:left="0" w:firstLine="851"/>
        <w:jc w:val="both"/>
        <w:rPr>
          <w:sz w:val="28"/>
          <w:szCs w:val="28"/>
          <w:lang w:eastAsia="en-US"/>
        </w:rPr>
      </w:pPr>
      <w:r w:rsidRPr="00103C3D">
        <w:rPr>
          <w:sz w:val="28"/>
          <w:szCs w:val="28"/>
        </w:rPr>
        <w:t xml:space="preserve">Условие </w:t>
      </w:r>
      <w:r>
        <w:rPr>
          <w:sz w:val="28"/>
          <w:szCs w:val="28"/>
          <w:lang w:eastAsia="en-US"/>
        </w:rPr>
        <w:t>о</w:t>
      </w:r>
      <w:r w:rsidRPr="00103C3D">
        <w:rPr>
          <w:sz w:val="28"/>
          <w:szCs w:val="28"/>
          <w:lang w:eastAsia="en-US"/>
        </w:rPr>
        <w:t xml:space="preserve"> сроке договора аренды: он должен составлять не менее пяти лет. Более короткий срок договора может быть установлен по письменному заявлению Субъекта, поступившему до заключения договора аренды</w:t>
      </w:r>
      <w:r>
        <w:rPr>
          <w:sz w:val="28"/>
          <w:szCs w:val="28"/>
          <w:lang w:eastAsia="en-US"/>
        </w:rPr>
        <w:t xml:space="preserve">, либо в случаях, установленных земельным законодательством Российской Федерации. При определении срока действия договора аренды </w:t>
      </w:r>
      <w:r w:rsidR="00E172C4">
        <w:rPr>
          <w:sz w:val="28"/>
          <w:szCs w:val="28"/>
          <w:lang w:eastAsia="en-US"/>
        </w:rPr>
        <w:t>учитываются</w:t>
      </w:r>
      <w:r>
        <w:rPr>
          <w:sz w:val="28"/>
          <w:szCs w:val="28"/>
          <w:lang w:eastAsia="en-US"/>
        </w:rPr>
        <w:t xml:space="preserve"> максимальные (предельные) сроки, ес</w:t>
      </w:r>
      <w:r w:rsidR="00BD2340">
        <w:rPr>
          <w:sz w:val="28"/>
          <w:szCs w:val="28"/>
          <w:lang w:eastAsia="en-US"/>
        </w:rPr>
        <w:t>ли они установлены статьей 39.8</w:t>
      </w:r>
      <w:r>
        <w:rPr>
          <w:sz w:val="28"/>
          <w:szCs w:val="28"/>
          <w:lang w:eastAsia="en-US"/>
        </w:rPr>
        <w:t xml:space="preserve"> </w:t>
      </w:r>
      <w:r>
        <w:rPr>
          <w:sz w:val="28"/>
          <w:szCs w:val="28"/>
        </w:rPr>
        <w:t>Земельного кодекса</w:t>
      </w:r>
      <w:r w:rsidRPr="00F80EFA">
        <w:rPr>
          <w:sz w:val="28"/>
          <w:szCs w:val="28"/>
        </w:rPr>
        <w:t xml:space="preserve"> </w:t>
      </w:r>
      <w:r>
        <w:rPr>
          <w:sz w:val="28"/>
          <w:szCs w:val="28"/>
        </w:rPr>
        <w:t>Российской Федерации и другими положениями земельного законодательства Российской Федерации.</w:t>
      </w:r>
    </w:p>
    <w:p w14:paraId="6F90E513" w14:textId="77777777" w:rsidR="00C96088" w:rsidRDefault="00E172C4" w:rsidP="00C96088">
      <w:pPr>
        <w:pStyle w:val="4"/>
        <w:numPr>
          <w:ilvl w:val="2"/>
          <w:numId w:val="11"/>
        </w:numPr>
        <w:tabs>
          <w:tab w:val="left" w:pos="1701"/>
        </w:tabs>
        <w:spacing w:after="0" w:line="240" w:lineRule="auto"/>
        <w:ind w:left="0" w:right="40" w:firstLine="851"/>
        <w:jc w:val="both"/>
        <w:rPr>
          <w:sz w:val="28"/>
          <w:szCs w:val="28"/>
        </w:rPr>
      </w:pPr>
      <w:r>
        <w:rPr>
          <w:sz w:val="28"/>
          <w:szCs w:val="28"/>
        </w:rPr>
        <w:t xml:space="preserve">О льготах по арендной плате в отношении земельного участка, включенного в Перечень и условиях, при соблюдении которых они </w:t>
      </w:r>
      <w:r>
        <w:rPr>
          <w:sz w:val="28"/>
          <w:szCs w:val="28"/>
        </w:rPr>
        <w:lastRenderedPageBreak/>
        <w:t>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факта нарушения указанных условий.</w:t>
      </w:r>
    </w:p>
    <w:p w14:paraId="1B7EFA0D" w14:textId="77777777" w:rsidR="00C96088" w:rsidRDefault="00E172C4" w:rsidP="00C96088">
      <w:pPr>
        <w:pStyle w:val="4"/>
        <w:numPr>
          <w:ilvl w:val="2"/>
          <w:numId w:val="11"/>
        </w:numPr>
        <w:tabs>
          <w:tab w:val="left" w:pos="1701"/>
        </w:tabs>
        <w:spacing w:after="0" w:line="240" w:lineRule="auto"/>
        <w:ind w:left="0" w:right="40" w:firstLine="851"/>
        <w:jc w:val="both"/>
        <w:rPr>
          <w:sz w:val="28"/>
          <w:szCs w:val="28"/>
        </w:rPr>
      </w:pPr>
      <w:r w:rsidRPr="00C96088">
        <w:rPr>
          <w:sz w:val="28"/>
          <w:szCs w:val="28"/>
        </w:rPr>
        <w:t>Право уполномоченного органа истребовать у арендатора документы, подтверждающие соблюдение им условий предоставления льгот по арендной плате.</w:t>
      </w:r>
    </w:p>
    <w:p w14:paraId="2F8AC0ED" w14:textId="77777777" w:rsidR="00C96088" w:rsidRDefault="00E172C4" w:rsidP="00C96088">
      <w:pPr>
        <w:pStyle w:val="4"/>
        <w:numPr>
          <w:ilvl w:val="2"/>
          <w:numId w:val="11"/>
        </w:numPr>
        <w:tabs>
          <w:tab w:val="left" w:pos="1701"/>
        </w:tabs>
        <w:spacing w:after="0" w:line="240" w:lineRule="auto"/>
        <w:ind w:left="0" w:right="40" w:firstLine="851"/>
        <w:jc w:val="both"/>
        <w:rPr>
          <w:sz w:val="28"/>
          <w:szCs w:val="28"/>
        </w:rPr>
      </w:pPr>
      <w:r w:rsidRPr="00C96088">
        <w:rPr>
          <w:sz w:val="28"/>
          <w:szCs w:val="28"/>
        </w:rPr>
        <w:t xml:space="preserve">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w:t>
      </w:r>
      <w:r w:rsidR="000A7D87" w:rsidRPr="00C96088">
        <w:rPr>
          <w:sz w:val="28"/>
          <w:szCs w:val="28"/>
        </w:rPr>
        <w:t>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14:paraId="0FA08549" w14:textId="135B45A0" w:rsidR="000A7D87" w:rsidRPr="00C96088" w:rsidRDefault="000A7D87" w:rsidP="00C96088">
      <w:pPr>
        <w:pStyle w:val="4"/>
        <w:numPr>
          <w:ilvl w:val="2"/>
          <w:numId w:val="11"/>
        </w:numPr>
        <w:tabs>
          <w:tab w:val="left" w:pos="1701"/>
        </w:tabs>
        <w:spacing w:after="0" w:line="240" w:lineRule="auto"/>
        <w:ind w:left="0" w:right="40" w:firstLine="851"/>
        <w:jc w:val="both"/>
        <w:rPr>
          <w:sz w:val="28"/>
          <w:szCs w:val="28"/>
        </w:rPr>
      </w:pPr>
      <w:r w:rsidRPr="00C96088">
        <w:rPr>
          <w:sz w:val="28"/>
          <w:szCs w:val="28"/>
        </w:rPr>
        <w:t xml:space="preserve">Изменение вида разрешенного использования земельного участка и/или цели его использования в течение срока действия договора не предусматривается. </w:t>
      </w:r>
    </w:p>
    <w:p w14:paraId="449C4707" w14:textId="77777777" w:rsidR="00C810B8" w:rsidRDefault="00C810B8" w:rsidP="00FD41DF">
      <w:pPr>
        <w:pStyle w:val="4"/>
        <w:tabs>
          <w:tab w:val="left" w:pos="1276"/>
        </w:tabs>
        <w:spacing w:after="0" w:line="240" w:lineRule="auto"/>
        <w:ind w:left="851" w:right="40" w:firstLine="0"/>
        <w:jc w:val="both"/>
        <w:rPr>
          <w:sz w:val="28"/>
          <w:szCs w:val="28"/>
        </w:rPr>
        <w:sectPr w:rsidR="00C810B8" w:rsidSect="00174DC5">
          <w:pgSz w:w="11906" w:h="16838"/>
          <w:pgMar w:top="1134" w:right="850" w:bottom="426" w:left="1701" w:header="708" w:footer="708" w:gutter="0"/>
          <w:cols w:space="708"/>
          <w:docGrid w:linePitch="360"/>
        </w:sectPr>
      </w:pPr>
    </w:p>
    <w:p w14:paraId="231679F3" w14:textId="77777777" w:rsidR="00C810B8" w:rsidRPr="00C810B8" w:rsidRDefault="00C810B8" w:rsidP="00C810B8">
      <w:pPr>
        <w:ind w:firstLine="567"/>
        <w:jc w:val="right"/>
        <w:rPr>
          <w:rFonts w:eastAsia="Calibri"/>
          <w:b/>
          <w:szCs w:val="22"/>
          <w:lang w:eastAsia="en-US"/>
        </w:rPr>
      </w:pPr>
      <w:r w:rsidRPr="00C810B8">
        <w:rPr>
          <w:rFonts w:eastAsia="Calibri"/>
          <w:b/>
          <w:szCs w:val="22"/>
          <w:lang w:eastAsia="en-US"/>
        </w:rPr>
        <w:lastRenderedPageBreak/>
        <w:t>Приложение № 3</w:t>
      </w:r>
    </w:p>
    <w:p w14:paraId="30512111" w14:textId="77777777" w:rsidR="00C810B8" w:rsidRPr="00C810B8" w:rsidRDefault="00C810B8" w:rsidP="00C810B8">
      <w:pPr>
        <w:ind w:firstLine="567"/>
        <w:jc w:val="right"/>
        <w:rPr>
          <w:rFonts w:eastAsia="Calibri"/>
          <w:b/>
          <w:szCs w:val="22"/>
          <w:lang w:eastAsia="en-US"/>
        </w:rPr>
      </w:pPr>
      <w:r w:rsidRPr="00C810B8">
        <w:rPr>
          <w:rFonts w:eastAsia="Calibri"/>
          <w:b/>
          <w:szCs w:val="22"/>
          <w:lang w:eastAsia="en-US"/>
        </w:rPr>
        <w:t xml:space="preserve">к Решению Совета депутатов </w:t>
      </w:r>
    </w:p>
    <w:p w14:paraId="336E4F16" w14:textId="77777777" w:rsidR="00C810B8" w:rsidRPr="00C810B8" w:rsidRDefault="00C810B8" w:rsidP="00C810B8">
      <w:pPr>
        <w:ind w:firstLine="567"/>
        <w:jc w:val="right"/>
        <w:rPr>
          <w:rFonts w:eastAsia="Calibri"/>
          <w:b/>
          <w:szCs w:val="22"/>
          <w:lang w:eastAsia="en-US"/>
        </w:rPr>
      </w:pPr>
      <w:r w:rsidRPr="00C810B8">
        <w:rPr>
          <w:rFonts w:eastAsia="Calibri"/>
          <w:b/>
          <w:szCs w:val="22"/>
          <w:lang w:eastAsia="en-US"/>
        </w:rPr>
        <w:t xml:space="preserve">МО Тельмановское СП </w:t>
      </w:r>
    </w:p>
    <w:p w14:paraId="29DCC487" w14:textId="75F4EFD6" w:rsidR="00C810B8" w:rsidRPr="00C810B8" w:rsidRDefault="00C810B8" w:rsidP="00C810B8">
      <w:pPr>
        <w:ind w:firstLine="567"/>
        <w:jc w:val="right"/>
        <w:rPr>
          <w:rFonts w:eastAsia="Calibri"/>
          <w:b/>
          <w:szCs w:val="22"/>
          <w:lang w:eastAsia="en-US"/>
        </w:rPr>
      </w:pPr>
      <w:r w:rsidRPr="00C810B8">
        <w:rPr>
          <w:rFonts w:eastAsia="Calibri"/>
          <w:b/>
          <w:szCs w:val="22"/>
          <w:lang w:eastAsia="en-US"/>
        </w:rPr>
        <w:t>от «</w:t>
      </w:r>
      <w:r w:rsidR="00096AE6">
        <w:rPr>
          <w:rFonts w:eastAsia="Calibri"/>
          <w:b/>
          <w:szCs w:val="22"/>
          <w:lang w:eastAsia="en-US"/>
        </w:rPr>
        <w:t>20</w:t>
      </w:r>
      <w:r w:rsidRPr="00C810B8">
        <w:rPr>
          <w:rFonts w:eastAsia="Calibri"/>
          <w:b/>
          <w:szCs w:val="22"/>
          <w:lang w:eastAsia="en-US"/>
        </w:rPr>
        <w:t xml:space="preserve">» </w:t>
      </w:r>
      <w:r w:rsidR="00096AE6">
        <w:rPr>
          <w:rFonts w:eastAsia="Calibri"/>
          <w:b/>
          <w:szCs w:val="22"/>
          <w:lang w:eastAsia="en-US"/>
        </w:rPr>
        <w:t xml:space="preserve">августа </w:t>
      </w:r>
      <w:r w:rsidRPr="00C810B8">
        <w:rPr>
          <w:rFonts w:eastAsia="Calibri"/>
          <w:b/>
          <w:szCs w:val="22"/>
          <w:lang w:eastAsia="en-US"/>
        </w:rPr>
        <w:t>2019 г. №</w:t>
      </w:r>
      <w:r w:rsidR="00096AE6">
        <w:rPr>
          <w:rFonts w:eastAsia="Calibri"/>
          <w:b/>
          <w:szCs w:val="22"/>
          <w:lang w:eastAsia="en-US"/>
        </w:rPr>
        <w:t>118</w:t>
      </w:r>
    </w:p>
    <w:p w14:paraId="156C381A" w14:textId="77777777" w:rsidR="00C810B8" w:rsidRPr="00C810B8" w:rsidRDefault="00C810B8" w:rsidP="00C810B8">
      <w:pPr>
        <w:ind w:firstLine="567"/>
        <w:jc w:val="right"/>
        <w:rPr>
          <w:rFonts w:eastAsia="Calibri"/>
          <w:b/>
          <w:szCs w:val="22"/>
          <w:lang w:eastAsia="en-US"/>
        </w:rPr>
      </w:pPr>
      <w:r w:rsidRPr="00C810B8">
        <w:rPr>
          <w:rFonts w:eastAsia="Calibri"/>
          <w:b/>
          <w:szCs w:val="22"/>
          <w:lang w:eastAsia="en-US"/>
        </w:rPr>
        <w:t>Глава муниципального образования</w:t>
      </w:r>
    </w:p>
    <w:p w14:paraId="73B0F4BD" w14:textId="77777777" w:rsidR="00C810B8" w:rsidRPr="00C810B8" w:rsidRDefault="00C810B8" w:rsidP="00C810B8">
      <w:pPr>
        <w:ind w:firstLine="567"/>
        <w:rPr>
          <w:rFonts w:eastAsia="Calibri"/>
          <w:b/>
          <w:szCs w:val="22"/>
          <w:lang w:eastAsia="en-US"/>
        </w:rPr>
      </w:pPr>
    </w:p>
    <w:p w14:paraId="66A9F8CF" w14:textId="77777777" w:rsidR="00C810B8" w:rsidRPr="00C810B8" w:rsidRDefault="00C810B8" w:rsidP="00C810B8">
      <w:pPr>
        <w:ind w:firstLine="567"/>
        <w:jc w:val="right"/>
        <w:rPr>
          <w:rFonts w:eastAsia="Calibri"/>
          <w:b/>
          <w:szCs w:val="22"/>
          <w:lang w:eastAsia="en-US"/>
        </w:rPr>
      </w:pPr>
      <w:r w:rsidRPr="00C810B8">
        <w:rPr>
          <w:rFonts w:eastAsia="Calibri"/>
          <w:b/>
          <w:szCs w:val="22"/>
          <w:lang w:eastAsia="en-US"/>
        </w:rPr>
        <w:t xml:space="preserve">_____________________Г.В. </w:t>
      </w:r>
      <w:proofErr w:type="spellStart"/>
      <w:r w:rsidRPr="00C810B8">
        <w:rPr>
          <w:rFonts w:eastAsia="Calibri"/>
          <w:b/>
          <w:szCs w:val="22"/>
          <w:lang w:eastAsia="en-US"/>
        </w:rPr>
        <w:t>Сакулин</w:t>
      </w:r>
      <w:proofErr w:type="spellEnd"/>
    </w:p>
    <w:p w14:paraId="21BB0AAC" w14:textId="77777777" w:rsidR="00C810B8" w:rsidRPr="00C810B8" w:rsidRDefault="00C810B8" w:rsidP="00C810B8">
      <w:pPr>
        <w:ind w:firstLine="567"/>
        <w:jc w:val="center"/>
        <w:rPr>
          <w:rFonts w:eastAsia="Calibri"/>
          <w:b/>
          <w:sz w:val="28"/>
          <w:szCs w:val="22"/>
          <w:lang w:eastAsia="en-US"/>
        </w:rPr>
      </w:pPr>
      <w:r w:rsidRPr="00C810B8">
        <w:rPr>
          <w:rFonts w:eastAsia="Calibri"/>
          <w:b/>
          <w:sz w:val="28"/>
          <w:szCs w:val="22"/>
          <w:lang w:eastAsia="en-US"/>
        </w:rPr>
        <w:t>ФОРМА                                                                                                                                                                                                                                                                                         перечня муниципального имущества муниципального образования Тельмановское сельское поселение Тосненского района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F952A6C" w14:textId="77777777" w:rsidR="00C810B8" w:rsidRPr="00C810B8" w:rsidRDefault="00C810B8" w:rsidP="00C810B8">
      <w:pPr>
        <w:widowControl w:val="0"/>
        <w:autoSpaceDE w:val="0"/>
        <w:autoSpaceDN w:val="0"/>
        <w:jc w:val="both"/>
        <w:rPr>
          <w:sz w:val="28"/>
        </w:rPr>
      </w:pPr>
      <w:r w:rsidRPr="00C810B8">
        <w:rPr>
          <w:sz w:val="28"/>
        </w:rPr>
        <w:tab/>
      </w:r>
    </w:p>
    <w:tbl>
      <w:tblPr>
        <w:tblStyle w:val="1"/>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C810B8" w:rsidRPr="00C810B8" w14:paraId="7010390A" w14:textId="77777777" w:rsidTr="00D51B03">
        <w:trPr>
          <w:trHeight w:val="276"/>
        </w:trPr>
        <w:tc>
          <w:tcPr>
            <w:tcW w:w="562" w:type="dxa"/>
            <w:vMerge w:val="restart"/>
          </w:tcPr>
          <w:p w14:paraId="38894514" w14:textId="77777777" w:rsidR="00C810B8" w:rsidRPr="00C810B8" w:rsidRDefault="00C810B8" w:rsidP="00C810B8">
            <w:pPr>
              <w:widowControl w:val="0"/>
              <w:autoSpaceDE w:val="0"/>
              <w:autoSpaceDN w:val="0"/>
              <w:jc w:val="both"/>
              <w:rPr>
                <w:sz w:val="22"/>
              </w:rPr>
            </w:pPr>
            <w:r w:rsidRPr="00C810B8">
              <w:rPr>
                <w:sz w:val="22"/>
              </w:rPr>
              <w:t>№ п/п</w:t>
            </w:r>
          </w:p>
        </w:tc>
        <w:tc>
          <w:tcPr>
            <w:tcW w:w="1842" w:type="dxa"/>
            <w:vMerge w:val="restart"/>
          </w:tcPr>
          <w:p w14:paraId="052BF3ED" w14:textId="77777777" w:rsidR="00C810B8" w:rsidRPr="00C810B8" w:rsidRDefault="00C810B8" w:rsidP="00C810B8">
            <w:pPr>
              <w:widowControl w:val="0"/>
              <w:autoSpaceDE w:val="0"/>
              <w:autoSpaceDN w:val="0"/>
              <w:jc w:val="both"/>
              <w:rPr>
                <w:sz w:val="22"/>
              </w:rPr>
            </w:pPr>
            <w:r w:rsidRPr="00C810B8">
              <w:rPr>
                <w:sz w:val="22"/>
              </w:rPr>
              <w:t xml:space="preserve">Адрес (местоположение) объекта </w:t>
            </w:r>
            <w:hyperlink w:anchor="P205" w:history="1">
              <w:r w:rsidRPr="00C810B8">
                <w:rPr>
                  <w:sz w:val="22"/>
                </w:rPr>
                <w:t>&lt;1&gt;</w:t>
              </w:r>
            </w:hyperlink>
          </w:p>
        </w:tc>
        <w:tc>
          <w:tcPr>
            <w:tcW w:w="1843" w:type="dxa"/>
            <w:vMerge w:val="restart"/>
          </w:tcPr>
          <w:p w14:paraId="02396E8B" w14:textId="77777777" w:rsidR="00C810B8" w:rsidRPr="00C810B8" w:rsidRDefault="00C810B8" w:rsidP="00C810B8">
            <w:pPr>
              <w:widowControl w:val="0"/>
              <w:autoSpaceDE w:val="0"/>
              <w:autoSpaceDN w:val="0"/>
              <w:jc w:val="both"/>
              <w:rPr>
                <w:sz w:val="22"/>
              </w:rPr>
            </w:pPr>
            <w:r w:rsidRPr="00C810B8">
              <w:rPr>
                <w:sz w:val="22"/>
              </w:rPr>
              <w:t>Вид объекта недвижимости;</w:t>
            </w:r>
          </w:p>
          <w:p w14:paraId="70527ABF" w14:textId="77777777" w:rsidR="00C810B8" w:rsidRPr="00C810B8" w:rsidRDefault="00C810B8" w:rsidP="00C810B8">
            <w:pPr>
              <w:widowControl w:val="0"/>
              <w:autoSpaceDE w:val="0"/>
              <w:autoSpaceDN w:val="0"/>
              <w:jc w:val="both"/>
              <w:rPr>
                <w:sz w:val="22"/>
              </w:rPr>
            </w:pPr>
            <w:r w:rsidRPr="00C810B8">
              <w:rPr>
                <w:sz w:val="22"/>
              </w:rPr>
              <w:t xml:space="preserve">тип движимого имущества </w:t>
            </w:r>
            <w:hyperlink w:anchor="P209" w:history="1">
              <w:r w:rsidRPr="00C810B8">
                <w:rPr>
                  <w:sz w:val="22"/>
                </w:rPr>
                <w:t>&lt;2&gt;</w:t>
              </w:r>
            </w:hyperlink>
          </w:p>
        </w:tc>
        <w:tc>
          <w:tcPr>
            <w:tcW w:w="1701" w:type="dxa"/>
            <w:vMerge w:val="restart"/>
          </w:tcPr>
          <w:p w14:paraId="273BF0B2" w14:textId="77777777" w:rsidR="00C810B8" w:rsidRPr="00C810B8" w:rsidRDefault="00C810B8" w:rsidP="00C810B8">
            <w:pPr>
              <w:widowControl w:val="0"/>
              <w:autoSpaceDE w:val="0"/>
              <w:autoSpaceDN w:val="0"/>
              <w:jc w:val="both"/>
              <w:rPr>
                <w:sz w:val="22"/>
              </w:rPr>
            </w:pPr>
            <w:r w:rsidRPr="00C810B8">
              <w:rPr>
                <w:sz w:val="22"/>
              </w:rPr>
              <w:t>Наименование объекта учета &lt;3&gt;</w:t>
            </w:r>
          </w:p>
        </w:tc>
        <w:tc>
          <w:tcPr>
            <w:tcW w:w="8794" w:type="dxa"/>
            <w:gridSpan w:val="3"/>
          </w:tcPr>
          <w:p w14:paraId="418D9815" w14:textId="77777777" w:rsidR="00C810B8" w:rsidRPr="00C810B8" w:rsidRDefault="00C810B8" w:rsidP="00C810B8">
            <w:pPr>
              <w:widowControl w:val="0"/>
              <w:autoSpaceDE w:val="0"/>
              <w:autoSpaceDN w:val="0"/>
              <w:jc w:val="center"/>
              <w:rPr>
                <w:sz w:val="22"/>
              </w:rPr>
            </w:pPr>
            <w:r w:rsidRPr="00C810B8">
              <w:rPr>
                <w:sz w:val="22"/>
              </w:rPr>
              <w:t>Сведения о недвижимом имуществе</w:t>
            </w:r>
          </w:p>
        </w:tc>
      </w:tr>
      <w:tr w:rsidR="00C810B8" w:rsidRPr="00C810B8" w14:paraId="5B268D93" w14:textId="77777777" w:rsidTr="00D51B03">
        <w:trPr>
          <w:trHeight w:val="276"/>
        </w:trPr>
        <w:tc>
          <w:tcPr>
            <w:tcW w:w="562" w:type="dxa"/>
            <w:vMerge/>
          </w:tcPr>
          <w:p w14:paraId="3969258D" w14:textId="77777777" w:rsidR="00C810B8" w:rsidRPr="00C810B8" w:rsidRDefault="00C810B8" w:rsidP="00C810B8">
            <w:pPr>
              <w:widowControl w:val="0"/>
              <w:autoSpaceDE w:val="0"/>
              <w:autoSpaceDN w:val="0"/>
              <w:jc w:val="both"/>
              <w:rPr>
                <w:sz w:val="22"/>
              </w:rPr>
            </w:pPr>
          </w:p>
        </w:tc>
        <w:tc>
          <w:tcPr>
            <w:tcW w:w="1842" w:type="dxa"/>
            <w:vMerge/>
          </w:tcPr>
          <w:p w14:paraId="11D261E0" w14:textId="77777777" w:rsidR="00C810B8" w:rsidRPr="00C810B8" w:rsidRDefault="00C810B8" w:rsidP="00C810B8">
            <w:pPr>
              <w:widowControl w:val="0"/>
              <w:autoSpaceDE w:val="0"/>
              <w:autoSpaceDN w:val="0"/>
              <w:jc w:val="both"/>
              <w:rPr>
                <w:sz w:val="22"/>
              </w:rPr>
            </w:pPr>
          </w:p>
        </w:tc>
        <w:tc>
          <w:tcPr>
            <w:tcW w:w="1843" w:type="dxa"/>
            <w:vMerge/>
          </w:tcPr>
          <w:p w14:paraId="4F018512" w14:textId="77777777" w:rsidR="00C810B8" w:rsidRPr="00C810B8" w:rsidRDefault="00C810B8" w:rsidP="00C810B8">
            <w:pPr>
              <w:widowControl w:val="0"/>
              <w:autoSpaceDE w:val="0"/>
              <w:autoSpaceDN w:val="0"/>
              <w:jc w:val="both"/>
              <w:rPr>
                <w:sz w:val="22"/>
              </w:rPr>
            </w:pPr>
          </w:p>
        </w:tc>
        <w:tc>
          <w:tcPr>
            <w:tcW w:w="1701" w:type="dxa"/>
            <w:vMerge/>
          </w:tcPr>
          <w:p w14:paraId="085AF44F" w14:textId="77777777" w:rsidR="00C810B8" w:rsidRPr="00C810B8" w:rsidRDefault="00C810B8" w:rsidP="00C810B8">
            <w:pPr>
              <w:widowControl w:val="0"/>
              <w:autoSpaceDE w:val="0"/>
              <w:autoSpaceDN w:val="0"/>
              <w:jc w:val="both"/>
              <w:rPr>
                <w:sz w:val="22"/>
              </w:rPr>
            </w:pPr>
          </w:p>
        </w:tc>
        <w:tc>
          <w:tcPr>
            <w:tcW w:w="8794" w:type="dxa"/>
            <w:gridSpan w:val="3"/>
          </w:tcPr>
          <w:p w14:paraId="245B3C57" w14:textId="77777777" w:rsidR="00C810B8" w:rsidRPr="00C810B8" w:rsidRDefault="00C810B8" w:rsidP="00C810B8">
            <w:pPr>
              <w:widowControl w:val="0"/>
              <w:autoSpaceDE w:val="0"/>
              <w:autoSpaceDN w:val="0"/>
              <w:jc w:val="center"/>
              <w:rPr>
                <w:sz w:val="22"/>
              </w:rPr>
            </w:pPr>
            <w:r w:rsidRPr="00C810B8">
              <w:rPr>
                <w:sz w:val="22"/>
              </w:rPr>
              <w:t>Основная характеристика объекта недвижимости &lt;4&gt;</w:t>
            </w:r>
          </w:p>
        </w:tc>
      </w:tr>
      <w:tr w:rsidR="00C810B8" w:rsidRPr="00C810B8" w14:paraId="766F9125" w14:textId="77777777" w:rsidTr="00D51B03">
        <w:trPr>
          <w:trHeight w:val="552"/>
        </w:trPr>
        <w:tc>
          <w:tcPr>
            <w:tcW w:w="562" w:type="dxa"/>
            <w:vMerge/>
          </w:tcPr>
          <w:p w14:paraId="7112348A" w14:textId="77777777" w:rsidR="00C810B8" w:rsidRPr="00C810B8" w:rsidRDefault="00C810B8" w:rsidP="00C810B8">
            <w:pPr>
              <w:widowControl w:val="0"/>
              <w:autoSpaceDE w:val="0"/>
              <w:autoSpaceDN w:val="0"/>
              <w:jc w:val="both"/>
              <w:rPr>
                <w:sz w:val="22"/>
              </w:rPr>
            </w:pPr>
          </w:p>
        </w:tc>
        <w:tc>
          <w:tcPr>
            <w:tcW w:w="1842" w:type="dxa"/>
            <w:vMerge/>
          </w:tcPr>
          <w:p w14:paraId="627680CD" w14:textId="77777777" w:rsidR="00C810B8" w:rsidRPr="00C810B8" w:rsidRDefault="00C810B8" w:rsidP="00C810B8">
            <w:pPr>
              <w:widowControl w:val="0"/>
              <w:autoSpaceDE w:val="0"/>
              <w:autoSpaceDN w:val="0"/>
              <w:jc w:val="both"/>
              <w:rPr>
                <w:sz w:val="22"/>
              </w:rPr>
            </w:pPr>
          </w:p>
        </w:tc>
        <w:tc>
          <w:tcPr>
            <w:tcW w:w="1843" w:type="dxa"/>
            <w:vMerge/>
          </w:tcPr>
          <w:p w14:paraId="77381D40" w14:textId="77777777" w:rsidR="00C810B8" w:rsidRPr="00C810B8" w:rsidRDefault="00C810B8" w:rsidP="00C810B8">
            <w:pPr>
              <w:widowControl w:val="0"/>
              <w:autoSpaceDE w:val="0"/>
              <w:autoSpaceDN w:val="0"/>
              <w:jc w:val="both"/>
              <w:rPr>
                <w:sz w:val="22"/>
              </w:rPr>
            </w:pPr>
          </w:p>
        </w:tc>
        <w:tc>
          <w:tcPr>
            <w:tcW w:w="1701" w:type="dxa"/>
            <w:vMerge/>
          </w:tcPr>
          <w:p w14:paraId="3EC705DA" w14:textId="77777777" w:rsidR="00C810B8" w:rsidRPr="00C810B8" w:rsidRDefault="00C810B8" w:rsidP="00C810B8">
            <w:pPr>
              <w:widowControl w:val="0"/>
              <w:autoSpaceDE w:val="0"/>
              <w:autoSpaceDN w:val="0"/>
              <w:jc w:val="both"/>
              <w:rPr>
                <w:sz w:val="22"/>
              </w:rPr>
            </w:pPr>
          </w:p>
        </w:tc>
        <w:tc>
          <w:tcPr>
            <w:tcW w:w="4395" w:type="dxa"/>
          </w:tcPr>
          <w:p w14:paraId="743861B8" w14:textId="77777777" w:rsidR="00C810B8" w:rsidRPr="00C810B8" w:rsidRDefault="00C810B8" w:rsidP="00C810B8">
            <w:pPr>
              <w:widowControl w:val="0"/>
              <w:autoSpaceDE w:val="0"/>
              <w:autoSpaceDN w:val="0"/>
              <w:jc w:val="both"/>
              <w:rPr>
                <w:sz w:val="22"/>
              </w:rPr>
            </w:pPr>
            <w:r w:rsidRPr="00C810B8">
              <w:rPr>
                <w:sz w:val="2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14:paraId="3209D4C5" w14:textId="77777777" w:rsidR="00C810B8" w:rsidRPr="00C810B8" w:rsidRDefault="00C810B8" w:rsidP="00C810B8">
            <w:pPr>
              <w:widowControl w:val="0"/>
              <w:autoSpaceDE w:val="0"/>
              <w:autoSpaceDN w:val="0"/>
              <w:jc w:val="both"/>
              <w:rPr>
                <w:sz w:val="22"/>
              </w:rPr>
            </w:pPr>
            <w:r w:rsidRPr="00C810B8">
              <w:rPr>
                <w:sz w:val="22"/>
              </w:rPr>
              <w:t>Фактическое значение/Проектируемое значение (для объектов незавершенного строительства)</w:t>
            </w:r>
          </w:p>
        </w:tc>
        <w:tc>
          <w:tcPr>
            <w:tcW w:w="2268" w:type="dxa"/>
          </w:tcPr>
          <w:p w14:paraId="3E344609" w14:textId="77777777" w:rsidR="00C810B8" w:rsidRPr="00C810B8" w:rsidRDefault="00C810B8" w:rsidP="00C810B8">
            <w:pPr>
              <w:widowControl w:val="0"/>
              <w:autoSpaceDE w:val="0"/>
              <w:autoSpaceDN w:val="0"/>
              <w:jc w:val="both"/>
              <w:rPr>
                <w:sz w:val="22"/>
              </w:rPr>
            </w:pPr>
            <w:r w:rsidRPr="00C810B8">
              <w:rPr>
                <w:sz w:val="22"/>
              </w:rPr>
              <w:t>Единица измерения (для площади - кв. м; для протяженности - м; для глубины залегания - м; для объема - куб. м)</w:t>
            </w:r>
          </w:p>
        </w:tc>
      </w:tr>
      <w:tr w:rsidR="00C810B8" w:rsidRPr="00C810B8" w14:paraId="13411809" w14:textId="77777777" w:rsidTr="00D51B03">
        <w:tc>
          <w:tcPr>
            <w:tcW w:w="562" w:type="dxa"/>
          </w:tcPr>
          <w:p w14:paraId="31203C64" w14:textId="77777777" w:rsidR="00C810B8" w:rsidRPr="00C810B8" w:rsidRDefault="00C810B8" w:rsidP="00C810B8">
            <w:pPr>
              <w:widowControl w:val="0"/>
              <w:autoSpaceDE w:val="0"/>
              <w:autoSpaceDN w:val="0"/>
              <w:jc w:val="center"/>
              <w:rPr>
                <w:sz w:val="22"/>
              </w:rPr>
            </w:pPr>
            <w:r w:rsidRPr="00C810B8">
              <w:rPr>
                <w:sz w:val="22"/>
              </w:rPr>
              <w:t>1</w:t>
            </w:r>
          </w:p>
        </w:tc>
        <w:tc>
          <w:tcPr>
            <w:tcW w:w="1842" w:type="dxa"/>
          </w:tcPr>
          <w:p w14:paraId="3CB99D39" w14:textId="77777777" w:rsidR="00C810B8" w:rsidRPr="00C810B8" w:rsidRDefault="00C810B8" w:rsidP="00C810B8">
            <w:pPr>
              <w:widowControl w:val="0"/>
              <w:autoSpaceDE w:val="0"/>
              <w:autoSpaceDN w:val="0"/>
              <w:jc w:val="center"/>
              <w:rPr>
                <w:sz w:val="22"/>
              </w:rPr>
            </w:pPr>
            <w:r w:rsidRPr="00C810B8">
              <w:rPr>
                <w:sz w:val="22"/>
              </w:rPr>
              <w:t>2</w:t>
            </w:r>
          </w:p>
        </w:tc>
        <w:tc>
          <w:tcPr>
            <w:tcW w:w="1843" w:type="dxa"/>
          </w:tcPr>
          <w:p w14:paraId="37D165D4" w14:textId="77777777" w:rsidR="00C810B8" w:rsidRPr="00C810B8" w:rsidRDefault="00C810B8" w:rsidP="00C810B8">
            <w:pPr>
              <w:widowControl w:val="0"/>
              <w:autoSpaceDE w:val="0"/>
              <w:autoSpaceDN w:val="0"/>
              <w:jc w:val="center"/>
              <w:rPr>
                <w:sz w:val="22"/>
              </w:rPr>
            </w:pPr>
            <w:r w:rsidRPr="00C810B8">
              <w:rPr>
                <w:sz w:val="22"/>
              </w:rPr>
              <w:t>3</w:t>
            </w:r>
          </w:p>
        </w:tc>
        <w:tc>
          <w:tcPr>
            <w:tcW w:w="1701" w:type="dxa"/>
          </w:tcPr>
          <w:p w14:paraId="773C52D9" w14:textId="77777777" w:rsidR="00C810B8" w:rsidRPr="00C810B8" w:rsidRDefault="00C810B8" w:rsidP="00C810B8">
            <w:pPr>
              <w:widowControl w:val="0"/>
              <w:autoSpaceDE w:val="0"/>
              <w:autoSpaceDN w:val="0"/>
              <w:jc w:val="center"/>
              <w:rPr>
                <w:sz w:val="22"/>
              </w:rPr>
            </w:pPr>
            <w:r w:rsidRPr="00C810B8">
              <w:rPr>
                <w:sz w:val="22"/>
              </w:rPr>
              <w:t>4</w:t>
            </w:r>
          </w:p>
        </w:tc>
        <w:tc>
          <w:tcPr>
            <w:tcW w:w="4395" w:type="dxa"/>
          </w:tcPr>
          <w:p w14:paraId="6043510E" w14:textId="77777777" w:rsidR="00C810B8" w:rsidRPr="00C810B8" w:rsidRDefault="00C810B8" w:rsidP="00C810B8">
            <w:pPr>
              <w:widowControl w:val="0"/>
              <w:autoSpaceDE w:val="0"/>
              <w:autoSpaceDN w:val="0"/>
              <w:jc w:val="center"/>
              <w:rPr>
                <w:sz w:val="22"/>
              </w:rPr>
            </w:pPr>
            <w:r w:rsidRPr="00C810B8">
              <w:rPr>
                <w:sz w:val="22"/>
              </w:rPr>
              <w:t>5</w:t>
            </w:r>
          </w:p>
        </w:tc>
        <w:tc>
          <w:tcPr>
            <w:tcW w:w="2126" w:type="dxa"/>
          </w:tcPr>
          <w:p w14:paraId="11897A9A" w14:textId="77777777" w:rsidR="00C810B8" w:rsidRPr="00C810B8" w:rsidRDefault="00C810B8" w:rsidP="00C810B8">
            <w:pPr>
              <w:widowControl w:val="0"/>
              <w:autoSpaceDE w:val="0"/>
              <w:autoSpaceDN w:val="0"/>
              <w:jc w:val="center"/>
              <w:rPr>
                <w:sz w:val="22"/>
              </w:rPr>
            </w:pPr>
            <w:r w:rsidRPr="00C810B8">
              <w:rPr>
                <w:sz w:val="22"/>
              </w:rPr>
              <w:t>6</w:t>
            </w:r>
          </w:p>
        </w:tc>
        <w:tc>
          <w:tcPr>
            <w:tcW w:w="2268" w:type="dxa"/>
          </w:tcPr>
          <w:p w14:paraId="62312ABA" w14:textId="77777777" w:rsidR="00C810B8" w:rsidRPr="00C810B8" w:rsidRDefault="00C810B8" w:rsidP="00C810B8">
            <w:pPr>
              <w:widowControl w:val="0"/>
              <w:autoSpaceDE w:val="0"/>
              <w:autoSpaceDN w:val="0"/>
              <w:jc w:val="center"/>
              <w:rPr>
                <w:sz w:val="22"/>
              </w:rPr>
            </w:pPr>
            <w:r w:rsidRPr="00C810B8">
              <w:rPr>
                <w:sz w:val="22"/>
              </w:rPr>
              <w:t>7</w:t>
            </w:r>
          </w:p>
        </w:tc>
      </w:tr>
    </w:tbl>
    <w:p w14:paraId="4343CB6A" w14:textId="77777777" w:rsidR="00C810B8" w:rsidRPr="00C810B8" w:rsidRDefault="00C810B8" w:rsidP="00C810B8">
      <w:pPr>
        <w:widowControl w:val="0"/>
        <w:autoSpaceDE w:val="0"/>
        <w:autoSpaceDN w:val="0"/>
        <w:jc w:val="both"/>
        <w:rPr>
          <w:sz w:val="22"/>
        </w:rPr>
      </w:pPr>
    </w:p>
    <w:p w14:paraId="1ADF798D" w14:textId="77777777" w:rsidR="00C810B8" w:rsidRPr="00C810B8" w:rsidRDefault="00C810B8" w:rsidP="00C810B8">
      <w:pPr>
        <w:widowControl w:val="0"/>
        <w:autoSpaceDE w:val="0"/>
        <w:autoSpaceDN w:val="0"/>
        <w:jc w:val="both"/>
        <w:rPr>
          <w:sz w:val="22"/>
        </w:rPr>
      </w:pPr>
    </w:p>
    <w:tbl>
      <w:tblPr>
        <w:tblStyle w:val="1"/>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C810B8" w:rsidRPr="00C810B8" w14:paraId="7C1BA778" w14:textId="77777777" w:rsidTr="00D51B03">
        <w:trPr>
          <w:trHeight w:val="276"/>
        </w:trPr>
        <w:tc>
          <w:tcPr>
            <w:tcW w:w="8359" w:type="dxa"/>
            <w:gridSpan w:val="5"/>
          </w:tcPr>
          <w:p w14:paraId="0A46DA1C" w14:textId="77777777" w:rsidR="00C810B8" w:rsidRPr="00C810B8" w:rsidRDefault="00C810B8" w:rsidP="00C810B8">
            <w:pPr>
              <w:widowControl w:val="0"/>
              <w:autoSpaceDE w:val="0"/>
              <w:autoSpaceDN w:val="0"/>
              <w:jc w:val="center"/>
              <w:rPr>
                <w:sz w:val="22"/>
              </w:rPr>
            </w:pPr>
            <w:r w:rsidRPr="00C810B8">
              <w:rPr>
                <w:sz w:val="22"/>
              </w:rPr>
              <w:br w:type="page"/>
              <w:t>Сведения о недвижимом имуществе</w:t>
            </w:r>
          </w:p>
        </w:tc>
        <w:tc>
          <w:tcPr>
            <w:tcW w:w="6378" w:type="dxa"/>
            <w:gridSpan w:val="4"/>
            <w:vMerge w:val="restart"/>
          </w:tcPr>
          <w:p w14:paraId="5B2A2D60" w14:textId="77777777" w:rsidR="00C810B8" w:rsidRPr="00C810B8" w:rsidRDefault="00C810B8" w:rsidP="00C810B8">
            <w:pPr>
              <w:widowControl w:val="0"/>
              <w:autoSpaceDE w:val="0"/>
              <w:autoSpaceDN w:val="0"/>
              <w:jc w:val="center"/>
              <w:rPr>
                <w:sz w:val="22"/>
              </w:rPr>
            </w:pPr>
            <w:r w:rsidRPr="00C810B8">
              <w:rPr>
                <w:sz w:val="22"/>
              </w:rPr>
              <w:t>Сведения о движимом имуществе</w:t>
            </w:r>
          </w:p>
        </w:tc>
      </w:tr>
      <w:tr w:rsidR="00C810B8" w:rsidRPr="00C810B8" w14:paraId="4C858B63" w14:textId="77777777" w:rsidTr="00D51B03">
        <w:trPr>
          <w:trHeight w:val="276"/>
        </w:trPr>
        <w:tc>
          <w:tcPr>
            <w:tcW w:w="3114" w:type="dxa"/>
            <w:gridSpan w:val="2"/>
          </w:tcPr>
          <w:p w14:paraId="4BF4A080" w14:textId="77777777" w:rsidR="00C810B8" w:rsidRPr="00C810B8" w:rsidRDefault="00C810B8" w:rsidP="00C810B8">
            <w:pPr>
              <w:widowControl w:val="0"/>
              <w:autoSpaceDE w:val="0"/>
              <w:autoSpaceDN w:val="0"/>
              <w:jc w:val="center"/>
              <w:rPr>
                <w:sz w:val="22"/>
              </w:rPr>
            </w:pPr>
            <w:r w:rsidRPr="00C810B8">
              <w:rPr>
                <w:sz w:val="22"/>
              </w:rPr>
              <w:t>Кадастровый номер &lt;5&gt;</w:t>
            </w:r>
          </w:p>
        </w:tc>
        <w:tc>
          <w:tcPr>
            <w:tcW w:w="2126" w:type="dxa"/>
            <w:vMerge w:val="restart"/>
          </w:tcPr>
          <w:p w14:paraId="02BE3CB9" w14:textId="77777777" w:rsidR="00C810B8" w:rsidRPr="00C810B8" w:rsidRDefault="00C810B8" w:rsidP="00C810B8">
            <w:pPr>
              <w:widowControl w:val="0"/>
              <w:autoSpaceDE w:val="0"/>
              <w:autoSpaceDN w:val="0"/>
              <w:jc w:val="both"/>
              <w:rPr>
                <w:sz w:val="22"/>
              </w:rPr>
            </w:pPr>
            <w:r w:rsidRPr="00C810B8">
              <w:rPr>
                <w:sz w:val="22"/>
              </w:rPr>
              <w:t>Техническое состояние объекта недвижимости&lt;6&gt;</w:t>
            </w:r>
          </w:p>
        </w:tc>
        <w:tc>
          <w:tcPr>
            <w:tcW w:w="1276" w:type="dxa"/>
            <w:vMerge w:val="restart"/>
          </w:tcPr>
          <w:p w14:paraId="572C4019" w14:textId="77777777" w:rsidR="00C810B8" w:rsidRPr="00C810B8" w:rsidRDefault="00C810B8" w:rsidP="00C810B8">
            <w:pPr>
              <w:widowControl w:val="0"/>
              <w:autoSpaceDE w:val="0"/>
              <w:autoSpaceDN w:val="0"/>
              <w:jc w:val="both"/>
              <w:rPr>
                <w:sz w:val="22"/>
              </w:rPr>
            </w:pPr>
            <w:r w:rsidRPr="00C810B8">
              <w:rPr>
                <w:sz w:val="22"/>
              </w:rPr>
              <w:t>Категория земель &lt;7&gt;</w:t>
            </w:r>
          </w:p>
        </w:tc>
        <w:tc>
          <w:tcPr>
            <w:tcW w:w="1843" w:type="dxa"/>
            <w:vMerge w:val="restart"/>
          </w:tcPr>
          <w:p w14:paraId="57A3F672" w14:textId="77777777" w:rsidR="00C810B8" w:rsidRPr="00C810B8" w:rsidRDefault="00C810B8" w:rsidP="00C810B8">
            <w:pPr>
              <w:widowControl w:val="0"/>
              <w:autoSpaceDE w:val="0"/>
              <w:autoSpaceDN w:val="0"/>
              <w:jc w:val="both"/>
              <w:rPr>
                <w:sz w:val="22"/>
              </w:rPr>
            </w:pPr>
            <w:r w:rsidRPr="00C810B8">
              <w:rPr>
                <w:sz w:val="22"/>
              </w:rPr>
              <w:t>Вид разрешенного использования &lt;8&gt;</w:t>
            </w:r>
          </w:p>
        </w:tc>
        <w:tc>
          <w:tcPr>
            <w:tcW w:w="6378" w:type="dxa"/>
            <w:gridSpan w:val="4"/>
            <w:vMerge/>
          </w:tcPr>
          <w:p w14:paraId="48324B74" w14:textId="77777777" w:rsidR="00C810B8" w:rsidRPr="00C810B8" w:rsidRDefault="00C810B8" w:rsidP="00C810B8">
            <w:pPr>
              <w:widowControl w:val="0"/>
              <w:autoSpaceDE w:val="0"/>
              <w:autoSpaceDN w:val="0"/>
              <w:jc w:val="both"/>
              <w:rPr>
                <w:sz w:val="22"/>
              </w:rPr>
            </w:pPr>
          </w:p>
        </w:tc>
      </w:tr>
      <w:tr w:rsidR="00C810B8" w:rsidRPr="00C810B8" w14:paraId="66F85F66" w14:textId="77777777" w:rsidTr="00D51B03">
        <w:trPr>
          <w:trHeight w:val="2050"/>
        </w:trPr>
        <w:tc>
          <w:tcPr>
            <w:tcW w:w="988" w:type="dxa"/>
            <w:tcBorders>
              <w:bottom w:val="single" w:sz="4" w:space="0" w:color="auto"/>
            </w:tcBorders>
          </w:tcPr>
          <w:p w14:paraId="3A414489" w14:textId="77777777" w:rsidR="00C810B8" w:rsidRPr="00C810B8" w:rsidRDefault="00C810B8" w:rsidP="00C810B8">
            <w:pPr>
              <w:widowControl w:val="0"/>
              <w:autoSpaceDE w:val="0"/>
              <w:autoSpaceDN w:val="0"/>
              <w:jc w:val="both"/>
              <w:rPr>
                <w:sz w:val="22"/>
              </w:rPr>
            </w:pPr>
            <w:r w:rsidRPr="00C810B8">
              <w:rPr>
                <w:sz w:val="22"/>
              </w:rPr>
              <w:t>Номер</w:t>
            </w:r>
          </w:p>
        </w:tc>
        <w:tc>
          <w:tcPr>
            <w:tcW w:w="2126" w:type="dxa"/>
            <w:tcBorders>
              <w:bottom w:val="single" w:sz="4" w:space="0" w:color="auto"/>
            </w:tcBorders>
          </w:tcPr>
          <w:p w14:paraId="74EF0100" w14:textId="77777777" w:rsidR="00C810B8" w:rsidRPr="00C810B8" w:rsidRDefault="00C810B8" w:rsidP="00C810B8">
            <w:pPr>
              <w:widowControl w:val="0"/>
              <w:autoSpaceDE w:val="0"/>
              <w:autoSpaceDN w:val="0"/>
              <w:jc w:val="both"/>
              <w:rPr>
                <w:sz w:val="22"/>
              </w:rPr>
            </w:pPr>
            <w:r w:rsidRPr="00C810B8">
              <w:rPr>
                <w:sz w:val="22"/>
              </w:rPr>
              <w:t>Тип (кадастровый, условный, устаревший)</w:t>
            </w:r>
          </w:p>
        </w:tc>
        <w:tc>
          <w:tcPr>
            <w:tcW w:w="2126" w:type="dxa"/>
            <w:vMerge/>
            <w:tcBorders>
              <w:bottom w:val="single" w:sz="4" w:space="0" w:color="auto"/>
            </w:tcBorders>
          </w:tcPr>
          <w:p w14:paraId="100656E9" w14:textId="77777777" w:rsidR="00C810B8" w:rsidRPr="00C810B8" w:rsidRDefault="00C810B8" w:rsidP="00C810B8">
            <w:pPr>
              <w:widowControl w:val="0"/>
              <w:autoSpaceDE w:val="0"/>
              <w:autoSpaceDN w:val="0"/>
              <w:jc w:val="both"/>
              <w:rPr>
                <w:sz w:val="22"/>
              </w:rPr>
            </w:pPr>
          </w:p>
        </w:tc>
        <w:tc>
          <w:tcPr>
            <w:tcW w:w="1276" w:type="dxa"/>
            <w:vMerge/>
          </w:tcPr>
          <w:p w14:paraId="5E40F080" w14:textId="77777777" w:rsidR="00C810B8" w:rsidRPr="00C810B8" w:rsidRDefault="00C810B8" w:rsidP="00C810B8">
            <w:pPr>
              <w:widowControl w:val="0"/>
              <w:autoSpaceDE w:val="0"/>
              <w:autoSpaceDN w:val="0"/>
              <w:jc w:val="both"/>
              <w:rPr>
                <w:sz w:val="22"/>
              </w:rPr>
            </w:pPr>
          </w:p>
        </w:tc>
        <w:tc>
          <w:tcPr>
            <w:tcW w:w="1843" w:type="dxa"/>
            <w:vMerge/>
            <w:tcBorders>
              <w:bottom w:val="single" w:sz="4" w:space="0" w:color="auto"/>
            </w:tcBorders>
          </w:tcPr>
          <w:p w14:paraId="7C573FC1" w14:textId="77777777" w:rsidR="00C810B8" w:rsidRPr="00C810B8" w:rsidRDefault="00C810B8" w:rsidP="00C810B8">
            <w:pPr>
              <w:widowControl w:val="0"/>
              <w:autoSpaceDE w:val="0"/>
              <w:autoSpaceDN w:val="0"/>
              <w:jc w:val="both"/>
              <w:rPr>
                <w:sz w:val="22"/>
              </w:rPr>
            </w:pPr>
          </w:p>
        </w:tc>
        <w:tc>
          <w:tcPr>
            <w:tcW w:w="2198" w:type="dxa"/>
            <w:tcBorders>
              <w:bottom w:val="single" w:sz="4" w:space="0" w:color="auto"/>
            </w:tcBorders>
          </w:tcPr>
          <w:p w14:paraId="3A35C67A" w14:textId="77777777" w:rsidR="00C810B8" w:rsidRPr="00C810B8" w:rsidRDefault="00C810B8" w:rsidP="00C810B8">
            <w:pPr>
              <w:widowControl w:val="0"/>
              <w:autoSpaceDE w:val="0"/>
              <w:autoSpaceDN w:val="0"/>
              <w:jc w:val="both"/>
              <w:rPr>
                <w:sz w:val="22"/>
              </w:rPr>
            </w:pPr>
            <w:r w:rsidRPr="00C810B8">
              <w:rPr>
                <w:sz w:val="22"/>
              </w:rPr>
              <w:t>Государственный регистрационный знак (при наличии)</w:t>
            </w:r>
          </w:p>
        </w:tc>
        <w:tc>
          <w:tcPr>
            <w:tcW w:w="992" w:type="dxa"/>
            <w:tcBorders>
              <w:bottom w:val="single" w:sz="4" w:space="0" w:color="auto"/>
            </w:tcBorders>
          </w:tcPr>
          <w:p w14:paraId="3C0BF76F" w14:textId="77777777" w:rsidR="00C810B8" w:rsidRPr="00C810B8" w:rsidRDefault="00C810B8" w:rsidP="00C810B8">
            <w:pPr>
              <w:widowControl w:val="0"/>
              <w:autoSpaceDE w:val="0"/>
              <w:autoSpaceDN w:val="0"/>
              <w:jc w:val="both"/>
              <w:rPr>
                <w:sz w:val="22"/>
              </w:rPr>
            </w:pPr>
            <w:r w:rsidRPr="00C810B8">
              <w:rPr>
                <w:sz w:val="22"/>
              </w:rPr>
              <w:t>Марка, модель</w:t>
            </w:r>
          </w:p>
        </w:tc>
        <w:tc>
          <w:tcPr>
            <w:tcW w:w="1204" w:type="dxa"/>
            <w:tcBorders>
              <w:bottom w:val="single" w:sz="4" w:space="0" w:color="auto"/>
            </w:tcBorders>
          </w:tcPr>
          <w:p w14:paraId="3220313F" w14:textId="77777777" w:rsidR="00C810B8" w:rsidRPr="00C810B8" w:rsidRDefault="00C810B8" w:rsidP="00C810B8">
            <w:pPr>
              <w:widowControl w:val="0"/>
              <w:autoSpaceDE w:val="0"/>
              <w:autoSpaceDN w:val="0"/>
              <w:jc w:val="both"/>
              <w:rPr>
                <w:sz w:val="22"/>
              </w:rPr>
            </w:pPr>
            <w:r w:rsidRPr="00C810B8">
              <w:rPr>
                <w:sz w:val="22"/>
              </w:rPr>
              <w:t>Год выпуска</w:t>
            </w:r>
          </w:p>
        </w:tc>
        <w:tc>
          <w:tcPr>
            <w:tcW w:w="1984" w:type="dxa"/>
            <w:tcBorders>
              <w:bottom w:val="single" w:sz="4" w:space="0" w:color="auto"/>
            </w:tcBorders>
          </w:tcPr>
          <w:p w14:paraId="180E0226" w14:textId="77777777" w:rsidR="00C810B8" w:rsidRPr="00C810B8" w:rsidRDefault="00C810B8" w:rsidP="00C810B8">
            <w:pPr>
              <w:widowControl w:val="0"/>
              <w:autoSpaceDE w:val="0"/>
              <w:autoSpaceDN w:val="0"/>
              <w:jc w:val="both"/>
              <w:rPr>
                <w:sz w:val="22"/>
              </w:rPr>
            </w:pPr>
            <w:r w:rsidRPr="00C810B8">
              <w:rPr>
                <w:sz w:val="22"/>
              </w:rPr>
              <w:t xml:space="preserve">Состав (принадлежности) имущества </w:t>
            </w:r>
          </w:p>
          <w:p w14:paraId="6C75317C" w14:textId="77777777" w:rsidR="00C810B8" w:rsidRPr="00C810B8" w:rsidRDefault="00C810B8" w:rsidP="00C810B8">
            <w:pPr>
              <w:widowControl w:val="0"/>
              <w:autoSpaceDE w:val="0"/>
              <w:autoSpaceDN w:val="0"/>
              <w:jc w:val="both"/>
              <w:rPr>
                <w:sz w:val="22"/>
              </w:rPr>
            </w:pPr>
            <w:r w:rsidRPr="00C810B8">
              <w:rPr>
                <w:sz w:val="22"/>
              </w:rPr>
              <w:t>&lt;9&gt;</w:t>
            </w:r>
          </w:p>
        </w:tc>
      </w:tr>
      <w:tr w:rsidR="00C810B8" w:rsidRPr="00C810B8" w14:paraId="4602ED54" w14:textId="77777777" w:rsidTr="00D51B03">
        <w:tc>
          <w:tcPr>
            <w:tcW w:w="988" w:type="dxa"/>
          </w:tcPr>
          <w:p w14:paraId="6170C7E9" w14:textId="77777777" w:rsidR="00C810B8" w:rsidRPr="00C810B8" w:rsidRDefault="00C810B8" w:rsidP="00C810B8">
            <w:pPr>
              <w:widowControl w:val="0"/>
              <w:autoSpaceDE w:val="0"/>
              <w:autoSpaceDN w:val="0"/>
              <w:jc w:val="center"/>
              <w:rPr>
                <w:sz w:val="22"/>
              </w:rPr>
            </w:pPr>
            <w:r w:rsidRPr="00C810B8">
              <w:rPr>
                <w:sz w:val="22"/>
              </w:rPr>
              <w:t>8</w:t>
            </w:r>
          </w:p>
        </w:tc>
        <w:tc>
          <w:tcPr>
            <w:tcW w:w="2126" w:type="dxa"/>
          </w:tcPr>
          <w:p w14:paraId="3EB21926" w14:textId="77777777" w:rsidR="00C810B8" w:rsidRPr="00C810B8" w:rsidRDefault="00C810B8" w:rsidP="00C810B8">
            <w:pPr>
              <w:widowControl w:val="0"/>
              <w:autoSpaceDE w:val="0"/>
              <w:autoSpaceDN w:val="0"/>
              <w:jc w:val="center"/>
              <w:rPr>
                <w:sz w:val="22"/>
              </w:rPr>
            </w:pPr>
            <w:r w:rsidRPr="00C810B8">
              <w:rPr>
                <w:sz w:val="22"/>
              </w:rPr>
              <w:t>9</w:t>
            </w:r>
          </w:p>
        </w:tc>
        <w:tc>
          <w:tcPr>
            <w:tcW w:w="2126" w:type="dxa"/>
          </w:tcPr>
          <w:p w14:paraId="517BA909" w14:textId="77777777" w:rsidR="00C810B8" w:rsidRPr="00C810B8" w:rsidRDefault="00C810B8" w:rsidP="00C810B8">
            <w:pPr>
              <w:widowControl w:val="0"/>
              <w:autoSpaceDE w:val="0"/>
              <w:autoSpaceDN w:val="0"/>
              <w:jc w:val="center"/>
              <w:rPr>
                <w:sz w:val="22"/>
              </w:rPr>
            </w:pPr>
            <w:r w:rsidRPr="00C810B8">
              <w:rPr>
                <w:sz w:val="22"/>
              </w:rPr>
              <w:t>10</w:t>
            </w:r>
          </w:p>
        </w:tc>
        <w:tc>
          <w:tcPr>
            <w:tcW w:w="1276" w:type="dxa"/>
          </w:tcPr>
          <w:p w14:paraId="10109D22" w14:textId="77777777" w:rsidR="00C810B8" w:rsidRPr="00C810B8" w:rsidRDefault="00C810B8" w:rsidP="00C810B8">
            <w:pPr>
              <w:widowControl w:val="0"/>
              <w:autoSpaceDE w:val="0"/>
              <w:autoSpaceDN w:val="0"/>
              <w:jc w:val="center"/>
              <w:rPr>
                <w:sz w:val="22"/>
              </w:rPr>
            </w:pPr>
            <w:r w:rsidRPr="00C810B8">
              <w:rPr>
                <w:sz w:val="22"/>
              </w:rPr>
              <w:t>11</w:t>
            </w:r>
          </w:p>
        </w:tc>
        <w:tc>
          <w:tcPr>
            <w:tcW w:w="1843" w:type="dxa"/>
          </w:tcPr>
          <w:p w14:paraId="6868D32D" w14:textId="77777777" w:rsidR="00C810B8" w:rsidRPr="00C810B8" w:rsidRDefault="00C810B8" w:rsidP="00C810B8">
            <w:pPr>
              <w:widowControl w:val="0"/>
              <w:autoSpaceDE w:val="0"/>
              <w:autoSpaceDN w:val="0"/>
              <w:jc w:val="center"/>
              <w:rPr>
                <w:sz w:val="22"/>
              </w:rPr>
            </w:pPr>
            <w:r w:rsidRPr="00C810B8">
              <w:rPr>
                <w:sz w:val="22"/>
              </w:rPr>
              <w:t>12</w:t>
            </w:r>
          </w:p>
        </w:tc>
        <w:tc>
          <w:tcPr>
            <w:tcW w:w="2198" w:type="dxa"/>
          </w:tcPr>
          <w:p w14:paraId="187A5D89" w14:textId="77777777" w:rsidR="00C810B8" w:rsidRPr="00C810B8" w:rsidRDefault="00C810B8" w:rsidP="00C810B8">
            <w:pPr>
              <w:widowControl w:val="0"/>
              <w:autoSpaceDE w:val="0"/>
              <w:autoSpaceDN w:val="0"/>
              <w:jc w:val="center"/>
              <w:rPr>
                <w:sz w:val="22"/>
              </w:rPr>
            </w:pPr>
            <w:r w:rsidRPr="00C810B8">
              <w:rPr>
                <w:sz w:val="22"/>
              </w:rPr>
              <w:t>13</w:t>
            </w:r>
          </w:p>
        </w:tc>
        <w:tc>
          <w:tcPr>
            <w:tcW w:w="992" w:type="dxa"/>
          </w:tcPr>
          <w:p w14:paraId="296311BC" w14:textId="77777777" w:rsidR="00C810B8" w:rsidRPr="00C810B8" w:rsidRDefault="00C810B8" w:rsidP="00C810B8">
            <w:pPr>
              <w:widowControl w:val="0"/>
              <w:autoSpaceDE w:val="0"/>
              <w:autoSpaceDN w:val="0"/>
              <w:jc w:val="center"/>
              <w:rPr>
                <w:sz w:val="22"/>
              </w:rPr>
            </w:pPr>
            <w:r w:rsidRPr="00C810B8">
              <w:rPr>
                <w:sz w:val="22"/>
              </w:rPr>
              <w:t>14</w:t>
            </w:r>
          </w:p>
        </w:tc>
        <w:tc>
          <w:tcPr>
            <w:tcW w:w="1204" w:type="dxa"/>
          </w:tcPr>
          <w:p w14:paraId="58AC1F47" w14:textId="77777777" w:rsidR="00C810B8" w:rsidRPr="00C810B8" w:rsidRDefault="00C810B8" w:rsidP="00C810B8">
            <w:pPr>
              <w:widowControl w:val="0"/>
              <w:autoSpaceDE w:val="0"/>
              <w:autoSpaceDN w:val="0"/>
              <w:jc w:val="center"/>
              <w:rPr>
                <w:sz w:val="22"/>
              </w:rPr>
            </w:pPr>
            <w:r w:rsidRPr="00C810B8">
              <w:rPr>
                <w:sz w:val="22"/>
              </w:rPr>
              <w:t>15</w:t>
            </w:r>
          </w:p>
        </w:tc>
        <w:tc>
          <w:tcPr>
            <w:tcW w:w="1984" w:type="dxa"/>
          </w:tcPr>
          <w:p w14:paraId="5E38D9A8" w14:textId="77777777" w:rsidR="00C810B8" w:rsidRPr="00C810B8" w:rsidRDefault="00C810B8" w:rsidP="00C810B8">
            <w:pPr>
              <w:widowControl w:val="0"/>
              <w:autoSpaceDE w:val="0"/>
              <w:autoSpaceDN w:val="0"/>
              <w:jc w:val="center"/>
              <w:rPr>
                <w:sz w:val="22"/>
              </w:rPr>
            </w:pPr>
            <w:r w:rsidRPr="00C810B8">
              <w:rPr>
                <w:sz w:val="22"/>
              </w:rPr>
              <w:t>16</w:t>
            </w:r>
          </w:p>
        </w:tc>
      </w:tr>
    </w:tbl>
    <w:p w14:paraId="79578D8C" w14:textId="77777777" w:rsidR="00C810B8" w:rsidRPr="00C810B8" w:rsidRDefault="00C810B8" w:rsidP="00C810B8">
      <w:pPr>
        <w:widowControl w:val="0"/>
        <w:autoSpaceDE w:val="0"/>
        <w:autoSpaceDN w:val="0"/>
        <w:jc w:val="both"/>
        <w:rPr>
          <w:sz w:val="22"/>
        </w:rPr>
      </w:pPr>
    </w:p>
    <w:tbl>
      <w:tblPr>
        <w:tblStyle w:val="1"/>
        <w:tblW w:w="14879" w:type="dxa"/>
        <w:tblLook w:val="04A0" w:firstRow="1" w:lastRow="0" w:firstColumn="1" w:lastColumn="0" w:noHBand="0" w:noVBand="1"/>
      </w:tblPr>
      <w:tblGrid>
        <w:gridCol w:w="2649"/>
        <w:gridCol w:w="2595"/>
        <w:gridCol w:w="1799"/>
        <w:gridCol w:w="1614"/>
        <w:gridCol w:w="2075"/>
        <w:gridCol w:w="1926"/>
        <w:gridCol w:w="2221"/>
      </w:tblGrid>
      <w:tr w:rsidR="00C810B8" w:rsidRPr="00C810B8" w14:paraId="1D43BE5A" w14:textId="77777777" w:rsidTr="00D51B03">
        <w:tc>
          <w:tcPr>
            <w:tcW w:w="14879" w:type="dxa"/>
            <w:gridSpan w:val="7"/>
          </w:tcPr>
          <w:p w14:paraId="2EDE327D" w14:textId="77777777" w:rsidR="00C810B8" w:rsidRPr="00C810B8" w:rsidRDefault="00C810B8" w:rsidP="00C810B8">
            <w:pPr>
              <w:widowControl w:val="0"/>
              <w:autoSpaceDE w:val="0"/>
              <w:autoSpaceDN w:val="0"/>
              <w:jc w:val="center"/>
              <w:rPr>
                <w:sz w:val="22"/>
              </w:rPr>
            </w:pPr>
            <w:r w:rsidRPr="00C810B8">
              <w:rPr>
                <w:sz w:val="22"/>
              </w:rPr>
              <w:t>Сведения о правообладателях и о правах третьих лиц на имущество</w:t>
            </w:r>
          </w:p>
        </w:tc>
      </w:tr>
      <w:tr w:rsidR="00C810B8" w:rsidRPr="00C810B8" w14:paraId="03CD4253" w14:textId="77777777" w:rsidTr="00D51B03">
        <w:tc>
          <w:tcPr>
            <w:tcW w:w="5244" w:type="dxa"/>
            <w:gridSpan w:val="2"/>
          </w:tcPr>
          <w:p w14:paraId="4AEA4D79" w14:textId="40125FD2" w:rsidR="00C810B8" w:rsidRPr="00C810B8" w:rsidRDefault="00C810B8" w:rsidP="00341029">
            <w:pPr>
              <w:widowControl w:val="0"/>
              <w:autoSpaceDE w:val="0"/>
              <w:autoSpaceDN w:val="0"/>
              <w:jc w:val="center"/>
              <w:rPr>
                <w:sz w:val="22"/>
              </w:rPr>
            </w:pPr>
            <w:r w:rsidRPr="00C810B8">
              <w:rPr>
                <w:sz w:val="22"/>
              </w:rPr>
              <w:t>Для договоров аренды</w:t>
            </w:r>
          </w:p>
        </w:tc>
        <w:tc>
          <w:tcPr>
            <w:tcW w:w="1799" w:type="dxa"/>
            <w:vMerge w:val="restart"/>
          </w:tcPr>
          <w:p w14:paraId="19AAFF70" w14:textId="77777777" w:rsidR="00C810B8" w:rsidRPr="00C810B8" w:rsidRDefault="00C810B8" w:rsidP="00C810B8">
            <w:pPr>
              <w:widowControl w:val="0"/>
              <w:autoSpaceDE w:val="0"/>
              <w:autoSpaceDN w:val="0"/>
              <w:jc w:val="both"/>
              <w:rPr>
                <w:sz w:val="22"/>
              </w:rPr>
            </w:pPr>
            <w:r w:rsidRPr="00C810B8">
              <w:rPr>
                <w:sz w:val="22"/>
              </w:rPr>
              <w:t>Наименование правообладателя &lt;11&gt;</w:t>
            </w:r>
          </w:p>
        </w:tc>
        <w:tc>
          <w:tcPr>
            <w:tcW w:w="1614" w:type="dxa"/>
            <w:vMerge w:val="restart"/>
          </w:tcPr>
          <w:p w14:paraId="5016356B" w14:textId="77777777" w:rsidR="00C810B8" w:rsidRPr="00C810B8" w:rsidRDefault="00C810B8" w:rsidP="00C810B8">
            <w:pPr>
              <w:widowControl w:val="0"/>
              <w:autoSpaceDE w:val="0"/>
              <w:autoSpaceDN w:val="0"/>
              <w:jc w:val="both"/>
              <w:rPr>
                <w:sz w:val="22"/>
              </w:rPr>
            </w:pPr>
            <w:r w:rsidRPr="00C810B8">
              <w:rPr>
                <w:sz w:val="22"/>
              </w:rPr>
              <w:t xml:space="preserve">Наличие ограниченного вещного права на имущество &lt;12&gt; </w:t>
            </w:r>
          </w:p>
        </w:tc>
        <w:tc>
          <w:tcPr>
            <w:tcW w:w="2075" w:type="dxa"/>
            <w:vMerge w:val="restart"/>
          </w:tcPr>
          <w:p w14:paraId="7F0C1984" w14:textId="77777777" w:rsidR="00C810B8" w:rsidRPr="00C810B8" w:rsidRDefault="00C810B8" w:rsidP="00C810B8">
            <w:pPr>
              <w:widowControl w:val="0"/>
              <w:autoSpaceDE w:val="0"/>
              <w:autoSpaceDN w:val="0"/>
              <w:jc w:val="both"/>
              <w:rPr>
                <w:sz w:val="22"/>
              </w:rPr>
            </w:pPr>
            <w:r w:rsidRPr="00C810B8">
              <w:rPr>
                <w:sz w:val="22"/>
              </w:rPr>
              <w:t>ИНН правообладателя &lt;13&gt;</w:t>
            </w:r>
          </w:p>
        </w:tc>
        <w:tc>
          <w:tcPr>
            <w:tcW w:w="1926" w:type="dxa"/>
            <w:vMerge w:val="restart"/>
          </w:tcPr>
          <w:p w14:paraId="0E3BE061" w14:textId="77777777" w:rsidR="00C810B8" w:rsidRPr="00C810B8" w:rsidRDefault="00C810B8" w:rsidP="00C810B8">
            <w:pPr>
              <w:widowControl w:val="0"/>
              <w:autoSpaceDE w:val="0"/>
              <w:autoSpaceDN w:val="0"/>
              <w:jc w:val="both"/>
              <w:rPr>
                <w:sz w:val="22"/>
              </w:rPr>
            </w:pPr>
            <w:r w:rsidRPr="00C810B8">
              <w:rPr>
                <w:sz w:val="22"/>
              </w:rPr>
              <w:t>Контактный номер телефона &lt;14&gt;</w:t>
            </w:r>
          </w:p>
        </w:tc>
        <w:tc>
          <w:tcPr>
            <w:tcW w:w="2221" w:type="dxa"/>
            <w:vMerge w:val="restart"/>
          </w:tcPr>
          <w:p w14:paraId="2A1BB3CB" w14:textId="77777777" w:rsidR="00C810B8" w:rsidRPr="00C810B8" w:rsidRDefault="00C810B8" w:rsidP="00C810B8">
            <w:pPr>
              <w:widowControl w:val="0"/>
              <w:autoSpaceDE w:val="0"/>
              <w:autoSpaceDN w:val="0"/>
              <w:jc w:val="both"/>
              <w:rPr>
                <w:sz w:val="22"/>
              </w:rPr>
            </w:pPr>
            <w:r w:rsidRPr="00C810B8">
              <w:rPr>
                <w:sz w:val="22"/>
              </w:rPr>
              <w:t>Адрес электронной почты &lt;15&gt;</w:t>
            </w:r>
          </w:p>
        </w:tc>
      </w:tr>
      <w:tr w:rsidR="00C810B8" w:rsidRPr="00C810B8" w14:paraId="51D65BD3" w14:textId="77777777" w:rsidTr="00D51B03">
        <w:tc>
          <w:tcPr>
            <w:tcW w:w="2649" w:type="dxa"/>
          </w:tcPr>
          <w:p w14:paraId="747619E1" w14:textId="3DDCE8D9" w:rsidR="00C810B8" w:rsidRPr="00C810B8" w:rsidRDefault="00C810B8" w:rsidP="00C810B8">
            <w:pPr>
              <w:widowControl w:val="0"/>
              <w:autoSpaceDE w:val="0"/>
              <w:autoSpaceDN w:val="0"/>
              <w:jc w:val="both"/>
              <w:rPr>
                <w:sz w:val="22"/>
              </w:rPr>
            </w:pPr>
            <w:r w:rsidRPr="00C810B8">
              <w:rPr>
                <w:sz w:val="22"/>
              </w:rPr>
              <w:t>Наличие права аренды</w:t>
            </w:r>
            <w:r w:rsidR="00341029">
              <w:rPr>
                <w:sz w:val="22"/>
              </w:rPr>
              <w:t>&lt;10</w:t>
            </w:r>
            <w:r w:rsidR="00341029" w:rsidRPr="00C810B8">
              <w:rPr>
                <w:sz w:val="22"/>
              </w:rPr>
              <w:t>&gt;</w:t>
            </w:r>
            <w:r w:rsidRPr="00C810B8">
              <w:rPr>
                <w:sz w:val="22"/>
              </w:rPr>
              <w:t xml:space="preserve"> </w:t>
            </w:r>
          </w:p>
        </w:tc>
        <w:tc>
          <w:tcPr>
            <w:tcW w:w="2595" w:type="dxa"/>
          </w:tcPr>
          <w:p w14:paraId="71CBC1A0" w14:textId="77777777" w:rsidR="00C810B8" w:rsidRPr="00C810B8" w:rsidRDefault="00C810B8" w:rsidP="00C810B8">
            <w:pPr>
              <w:widowControl w:val="0"/>
              <w:autoSpaceDE w:val="0"/>
              <w:autoSpaceDN w:val="0"/>
              <w:jc w:val="both"/>
              <w:rPr>
                <w:sz w:val="22"/>
              </w:rPr>
            </w:pPr>
            <w:r w:rsidRPr="00C810B8">
              <w:rPr>
                <w:sz w:val="22"/>
              </w:rPr>
              <w:t>Дата окончания срока действия договора (при наличии)</w:t>
            </w:r>
          </w:p>
        </w:tc>
        <w:tc>
          <w:tcPr>
            <w:tcW w:w="1799" w:type="dxa"/>
            <w:vMerge/>
          </w:tcPr>
          <w:p w14:paraId="30CFFEC1" w14:textId="77777777" w:rsidR="00C810B8" w:rsidRPr="00C810B8" w:rsidRDefault="00C810B8" w:rsidP="00C810B8">
            <w:pPr>
              <w:widowControl w:val="0"/>
              <w:autoSpaceDE w:val="0"/>
              <w:autoSpaceDN w:val="0"/>
              <w:jc w:val="both"/>
              <w:rPr>
                <w:sz w:val="22"/>
              </w:rPr>
            </w:pPr>
          </w:p>
        </w:tc>
        <w:tc>
          <w:tcPr>
            <w:tcW w:w="1614" w:type="dxa"/>
            <w:vMerge/>
          </w:tcPr>
          <w:p w14:paraId="366CEDAF" w14:textId="77777777" w:rsidR="00C810B8" w:rsidRPr="00C810B8" w:rsidRDefault="00C810B8" w:rsidP="00C810B8">
            <w:pPr>
              <w:widowControl w:val="0"/>
              <w:autoSpaceDE w:val="0"/>
              <w:autoSpaceDN w:val="0"/>
              <w:jc w:val="both"/>
              <w:rPr>
                <w:sz w:val="22"/>
              </w:rPr>
            </w:pPr>
          </w:p>
        </w:tc>
        <w:tc>
          <w:tcPr>
            <w:tcW w:w="2075" w:type="dxa"/>
            <w:vMerge/>
          </w:tcPr>
          <w:p w14:paraId="0BE71590" w14:textId="77777777" w:rsidR="00C810B8" w:rsidRPr="00C810B8" w:rsidRDefault="00C810B8" w:rsidP="00C810B8">
            <w:pPr>
              <w:widowControl w:val="0"/>
              <w:autoSpaceDE w:val="0"/>
              <w:autoSpaceDN w:val="0"/>
              <w:jc w:val="both"/>
              <w:rPr>
                <w:sz w:val="22"/>
              </w:rPr>
            </w:pPr>
          </w:p>
        </w:tc>
        <w:tc>
          <w:tcPr>
            <w:tcW w:w="1926" w:type="dxa"/>
            <w:vMerge/>
          </w:tcPr>
          <w:p w14:paraId="3B32F7A0" w14:textId="77777777" w:rsidR="00C810B8" w:rsidRPr="00C810B8" w:rsidRDefault="00C810B8" w:rsidP="00C810B8">
            <w:pPr>
              <w:widowControl w:val="0"/>
              <w:autoSpaceDE w:val="0"/>
              <w:autoSpaceDN w:val="0"/>
              <w:jc w:val="both"/>
              <w:rPr>
                <w:sz w:val="22"/>
              </w:rPr>
            </w:pPr>
          </w:p>
        </w:tc>
        <w:tc>
          <w:tcPr>
            <w:tcW w:w="2221" w:type="dxa"/>
            <w:vMerge/>
          </w:tcPr>
          <w:p w14:paraId="2D528573" w14:textId="77777777" w:rsidR="00C810B8" w:rsidRPr="00C810B8" w:rsidRDefault="00C810B8" w:rsidP="00C810B8">
            <w:pPr>
              <w:widowControl w:val="0"/>
              <w:autoSpaceDE w:val="0"/>
              <w:autoSpaceDN w:val="0"/>
              <w:jc w:val="both"/>
              <w:rPr>
                <w:sz w:val="22"/>
              </w:rPr>
            </w:pPr>
          </w:p>
        </w:tc>
      </w:tr>
      <w:tr w:rsidR="00C810B8" w:rsidRPr="00C810B8" w14:paraId="43B02EB0" w14:textId="77777777" w:rsidTr="00D51B03">
        <w:tc>
          <w:tcPr>
            <w:tcW w:w="2649" w:type="dxa"/>
          </w:tcPr>
          <w:p w14:paraId="278D9FB2" w14:textId="77777777" w:rsidR="00C810B8" w:rsidRPr="00C810B8" w:rsidRDefault="00C810B8" w:rsidP="00C810B8">
            <w:pPr>
              <w:widowControl w:val="0"/>
              <w:autoSpaceDE w:val="0"/>
              <w:autoSpaceDN w:val="0"/>
              <w:jc w:val="center"/>
              <w:rPr>
                <w:sz w:val="22"/>
              </w:rPr>
            </w:pPr>
            <w:r w:rsidRPr="00C810B8">
              <w:rPr>
                <w:sz w:val="22"/>
              </w:rPr>
              <w:t>17</w:t>
            </w:r>
          </w:p>
        </w:tc>
        <w:tc>
          <w:tcPr>
            <w:tcW w:w="2595" w:type="dxa"/>
          </w:tcPr>
          <w:p w14:paraId="7F3434AB" w14:textId="77777777" w:rsidR="00C810B8" w:rsidRPr="00C810B8" w:rsidRDefault="00C810B8" w:rsidP="00C810B8">
            <w:pPr>
              <w:widowControl w:val="0"/>
              <w:autoSpaceDE w:val="0"/>
              <w:autoSpaceDN w:val="0"/>
              <w:jc w:val="center"/>
              <w:rPr>
                <w:sz w:val="22"/>
              </w:rPr>
            </w:pPr>
            <w:r w:rsidRPr="00C810B8">
              <w:rPr>
                <w:sz w:val="22"/>
              </w:rPr>
              <w:t>18</w:t>
            </w:r>
          </w:p>
        </w:tc>
        <w:tc>
          <w:tcPr>
            <w:tcW w:w="1799" w:type="dxa"/>
          </w:tcPr>
          <w:p w14:paraId="10D58F7E" w14:textId="77777777" w:rsidR="00C810B8" w:rsidRPr="00C810B8" w:rsidRDefault="00C810B8" w:rsidP="00C810B8">
            <w:pPr>
              <w:widowControl w:val="0"/>
              <w:autoSpaceDE w:val="0"/>
              <w:autoSpaceDN w:val="0"/>
              <w:jc w:val="center"/>
              <w:rPr>
                <w:sz w:val="22"/>
              </w:rPr>
            </w:pPr>
            <w:r w:rsidRPr="00C810B8">
              <w:rPr>
                <w:sz w:val="22"/>
              </w:rPr>
              <w:t>19</w:t>
            </w:r>
          </w:p>
        </w:tc>
        <w:tc>
          <w:tcPr>
            <w:tcW w:w="1614" w:type="dxa"/>
          </w:tcPr>
          <w:p w14:paraId="6BEE828D" w14:textId="77777777" w:rsidR="00C810B8" w:rsidRPr="00C810B8" w:rsidRDefault="00C810B8" w:rsidP="00C810B8">
            <w:pPr>
              <w:widowControl w:val="0"/>
              <w:autoSpaceDE w:val="0"/>
              <w:autoSpaceDN w:val="0"/>
              <w:jc w:val="center"/>
              <w:rPr>
                <w:sz w:val="22"/>
              </w:rPr>
            </w:pPr>
            <w:r w:rsidRPr="00C810B8">
              <w:rPr>
                <w:sz w:val="22"/>
              </w:rPr>
              <w:t>20</w:t>
            </w:r>
          </w:p>
        </w:tc>
        <w:tc>
          <w:tcPr>
            <w:tcW w:w="2075" w:type="dxa"/>
          </w:tcPr>
          <w:p w14:paraId="38135AC0" w14:textId="77777777" w:rsidR="00C810B8" w:rsidRPr="00C810B8" w:rsidRDefault="00C810B8" w:rsidP="00C810B8">
            <w:pPr>
              <w:widowControl w:val="0"/>
              <w:autoSpaceDE w:val="0"/>
              <w:autoSpaceDN w:val="0"/>
              <w:jc w:val="center"/>
              <w:rPr>
                <w:sz w:val="22"/>
              </w:rPr>
            </w:pPr>
            <w:r w:rsidRPr="00C810B8">
              <w:rPr>
                <w:sz w:val="22"/>
              </w:rPr>
              <w:t>21</w:t>
            </w:r>
          </w:p>
        </w:tc>
        <w:tc>
          <w:tcPr>
            <w:tcW w:w="1926" w:type="dxa"/>
          </w:tcPr>
          <w:p w14:paraId="598D5795" w14:textId="77777777" w:rsidR="00C810B8" w:rsidRPr="00C810B8" w:rsidRDefault="00C810B8" w:rsidP="00C810B8">
            <w:pPr>
              <w:widowControl w:val="0"/>
              <w:autoSpaceDE w:val="0"/>
              <w:autoSpaceDN w:val="0"/>
              <w:jc w:val="center"/>
              <w:rPr>
                <w:sz w:val="22"/>
              </w:rPr>
            </w:pPr>
            <w:r w:rsidRPr="00C810B8">
              <w:rPr>
                <w:sz w:val="22"/>
              </w:rPr>
              <w:t>22</w:t>
            </w:r>
          </w:p>
        </w:tc>
        <w:tc>
          <w:tcPr>
            <w:tcW w:w="2221" w:type="dxa"/>
          </w:tcPr>
          <w:p w14:paraId="1E65D52F" w14:textId="77777777" w:rsidR="00C810B8" w:rsidRPr="00C810B8" w:rsidRDefault="00C810B8" w:rsidP="00C810B8">
            <w:pPr>
              <w:widowControl w:val="0"/>
              <w:autoSpaceDE w:val="0"/>
              <w:autoSpaceDN w:val="0"/>
              <w:jc w:val="center"/>
              <w:rPr>
                <w:sz w:val="22"/>
              </w:rPr>
            </w:pPr>
            <w:r w:rsidRPr="00C810B8">
              <w:rPr>
                <w:sz w:val="22"/>
              </w:rPr>
              <w:t>23</w:t>
            </w:r>
          </w:p>
        </w:tc>
      </w:tr>
    </w:tbl>
    <w:p w14:paraId="58FBDBC5" w14:textId="77777777" w:rsidR="00C810B8" w:rsidRPr="00C810B8" w:rsidRDefault="00C810B8" w:rsidP="00C810B8">
      <w:pPr>
        <w:widowControl w:val="0"/>
        <w:autoSpaceDE w:val="0"/>
        <w:autoSpaceDN w:val="0"/>
        <w:jc w:val="both"/>
        <w:rPr>
          <w:rFonts w:ascii="Calibri" w:hAnsi="Calibri" w:cs="Calibri"/>
          <w:sz w:val="22"/>
        </w:rPr>
      </w:pPr>
    </w:p>
    <w:p w14:paraId="18CDEEB4" w14:textId="77777777" w:rsidR="00C810B8" w:rsidRDefault="00C810B8" w:rsidP="00C810B8">
      <w:pPr>
        <w:ind w:firstLine="567"/>
        <w:jc w:val="center"/>
        <w:rPr>
          <w:rFonts w:eastAsia="Calibri"/>
          <w:b/>
          <w:szCs w:val="22"/>
          <w:lang w:eastAsia="en-US"/>
        </w:rPr>
        <w:sectPr w:rsidR="00C810B8" w:rsidSect="000C3952">
          <w:pgSz w:w="16838" w:h="11906" w:orient="landscape"/>
          <w:pgMar w:top="993" w:right="1134" w:bottom="850" w:left="1134" w:header="708" w:footer="708" w:gutter="0"/>
          <w:cols w:space="708"/>
          <w:docGrid w:linePitch="360"/>
        </w:sectPr>
      </w:pPr>
    </w:p>
    <w:p w14:paraId="1EC171AB" w14:textId="77777777" w:rsidR="00C810B8" w:rsidRPr="00C810B8" w:rsidRDefault="00C810B8" w:rsidP="00C810B8">
      <w:pPr>
        <w:widowControl w:val="0"/>
        <w:autoSpaceDE w:val="0"/>
        <w:autoSpaceDN w:val="0"/>
        <w:ind w:firstLine="540"/>
        <w:jc w:val="both"/>
        <w:rPr>
          <w:rFonts w:ascii="Calibri" w:hAnsi="Calibri" w:cs="Calibri"/>
          <w:sz w:val="22"/>
        </w:rPr>
      </w:pPr>
      <w:r w:rsidRPr="00C810B8">
        <w:rPr>
          <w:rFonts w:ascii="Calibri" w:hAnsi="Calibri" w:cs="Calibri"/>
          <w:sz w:val="22"/>
        </w:rPr>
        <w:lastRenderedPageBreak/>
        <w:t>--------------------------------</w:t>
      </w:r>
    </w:p>
    <w:p w14:paraId="7E3267A3" w14:textId="77777777" w:rsidR="00C810B8" w:rsidRPr="00C810B8" w:rsidRDefault="00C810B8" w:rsidP="00C810B8">
      <w:pPr>
        <w:widowControl w:val="0"/>
        <w:autoSpaceDE w:val="0"/>
        <w:autoSpaceDN w:val="0"/>
        <w:spacing w:before="220"/>
        <w:ind w:firstLine="540"/>
        <w:jc w:val="both"/>
        <w:rPr>
          <w:sz w:val="28"/>
        </w:rPr>
      </w:pPr>
      <w:bookmarkStart w:id="1" w:name="P204"/>
      <w:bookmarkEnd w:id="1"/>
      <w:r w:rsidRPr="00C810B8">
        <w:rPr>
          <w:sz w:val="28"/>
        </w:rPr>
        <w:t xml:space="preserve">&lt;1&gt; </w:t>
      </w:r>
      <w:bookmarkStart w:id="2" w:name="P205"/>
      <w:bookmarkEnd w:id="2"/>
      <w:r w:rsidRPr="00C810B8">
        <w:rPr>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14:paraId="6EBED318" w14:textId="77777777" w:rsidR="00C810B8" w:rsidRPr="00C810B8" w:rsidRDefault="00C810B8" w:rsidP="00C810B8">
      <w:pPr>
        <w:widowControl w:val="0"/>
        <w:autoSpaceDE w:val="0"/>
        <w:autoSpaceDN w:val="0"/>
        <w:spacing w:before="220"/>
        <w:ind w:firstLine="540"/>
        <w:jc w:val="both"/>
        <w:rPr>
          <w:sz w:val="28"/>
        </w:rPr>
      </w:pPr>
      <w:r w:rsidRPr="00C810B8">
        <w:rPr>
          <w:sz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14:paraId="29B53BBA" w14:textId="77777777" w:rsidR="00C810B8" w:rsidRPr="00C810B8" w:rsidRDefault="00C810B8" w:rsidP="00C810B8">
      <w:pPr>
        <w:widowControl w:val="0"/>
        <w:autoSpaceDE w:val="0"/>
        <w:autoSpaceDN w:val="0"/>
        <w:spacing w:before="220"/>
        <w:ind w:firstLine="540"/>
        <w:jc w:val="both"/>
        <w:rPr>
          <w:sz w:val="28"/>
        </w:rPr>
      </w:pPr>
      <w:bookmarkStart w:id="3" w:name="P206"/>
      <w:bookmarkEnd w:id="3"/>
      <w:r w:rsidRPr="00C810B8">
        <w:rPr>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14:paraId="28C119BA" w14:textId="77777777" w:rsidR="00C810B8" w:rsidRPr="00C810B8" w:rsidRDefault="00C810B8" w:rsidP="00C810B8">
      <w:pPr>
        <w:widowControl w:val="0"/>
        <w:autoSpaceDE w:val="0"/>
        <w:autoSpaceDN w:val="0"/>
        <w:spacing w:before="220"/>
        <w:ind w:firstLine="540"/>
        <w:jc w:val="both"/>
        <w:rPr>
          <w:sz w:val="28"/>
        </w:rPr>
      </w:pPr>
      <w:bookmarkStart w:id="4" w:name="P207"/>
      <w:bookmarkEnd w:id="4"/>
      <w:r w:rsidRPr="00C810B8">
        <w:rPr>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14:paraId="1304AF2B" w14:textId="77777777" w:rsidR="00C810B8" w:rsidRPr="00C810B8" w:rsidRDefault="00C810B8" w:rsidP="00C810B8">
      <w:pPr>
        <w:widowControl w:val="0"/>
        <w:autoSpaceDE w:val="0"/>
        <w:autoSpaceDN w:val="0"/>
        <w:spacing w:before="220"/>
        <w:ind w:firstLine="540"/>
        <w:jc w:val="both"/>
        <w:rPr>
          <w:sz w:val="28"/>
        </w:rPr>
      </w:pPr>
      <w:r w:rsidRPr="00C810B8">
        <w:rPr>
          <w:sz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14:paraId="35C0B9BF" w14:textId="77777777" w:rsidR="00C810B8" w:rsidRPr="00C810B8" w:rsidRDefault="00C810B8" w:rsidP="00C810B8">
      <w:pPr>
        <w:widowControl w:val="0"/>
        <w:autoSpaceDE w:val="0"/>
        <w:autoSpaceDN w:val="0"/>
        <w:spacing w:before="220"/>
        <w:ind w:firstLine="540"/>
        <w:jc w:val="both"/>
        <w:rPr>
          <w:sz w:val="28"/>
        </w:rPr>
      </w:pPr>
      <w:r w:rsidRPr="00C810B8">
        <w:rPr>
          <w:sz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14:paraId="3DA2A5E9" w14:textId="77777777" w:rsidR="00C810B8" w:rsidRPr="00C810B8" w:rsidRDefault="00C810B8" w:rsidP="00C810B8">
      <w:pPr>
        <w:widowControl w:val="0"/>
        <w:autoSpaceDE w:val="0"/>
        <w:autoSpaceDN w:val="0"/>
        <w:spacing w:before="220"/>
        <w:ind w:firstLine="540"/>
        <w:jc w:val="both"/>
        <w:rPr>
          <w:sz w:val="28"/>
        </w:rPr>
      </w:pPr>
      <w:r w:rsidRPr="00C810B8">
        <w:rPr>
          <w:sz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14:paraId="23C3A719" w14:textId="77777777" w:rsidR="00C810B8" w:rsidRPr="00C810B8" w:rsidRDefault="00C810B8" w:rsidP="00C810B8">
      <w:pPr>
        <w:widowControl w:val="0"/>
        <w:autoSpaceDE w:val="0"/>
        <w:autoSpaceDN w:val="0"/>
        <w:spacing w:before="220"/>
        <w:ind w:firstLine="540"/>
        <w:jc w:val="both"/>
        <w:rPr>
          <w:sz w:val="28"/>
        </w:rPr>
      </w:pPr>
    </w:p>
    <w:p w14:paraId="23EE408D" w14:textId="77777777" w:rsidR="00C810B8" w:rsidRPr="00C810B8" w:rsidRDefault="00C810B8" w:rsidP="00C810B8">
      <w:pPr>
        <w:widowControl w:val="0"/>
        <w:autoSpaceDE w:val="0"/>
        <w:autoSpaceDN w:val="0"/>
        <w:spacing w:before="220"/>
        <w:ind w:firstLine="540"/>
        <w:jc w:val="both"/>
        <w:rPr>
          <w:sz w:val="28"/>
        </w:rPr>
      </w:pPr>
      <w:r w:rsidRPr="00C810B8">
        <w:rPr>
          <w:sz w:val="28"/>
        </w:rPr>
        <w:t xml:space="preserve">&lt;9&gt; Указывается краткое описание состава имущества, если оно является сложной вещью либо главной вещью, предоставляемой в аренду с </w:t>
      </w:r>
      <w:r w:rsidRPr="00C810B8">
        <w:rPr>
          <w:sz w:val="28"/>
        </w:rPr>
        <w:lastRenderedPageBreak/>
        <w:t>другими вещами, предназначенными для ее обслуживания. В ином случае данная строчка не заполняется.</w:t>
      </w:r>
    </w:p>
    <w:p w14:paraId="062F2C3B" w14:textId="77777777" w:rsidR="00C810B8" w:rsidRPr="00C810B8" w:rsidRDefault="00C810B8" w:rsidP="00C810B8">
      <w:pPr>
        <w:widowControl w:val="0"/>
        <w:autoSpaceDE w:val="0"/>
        <w:autoSpaceDN w:val="0"/>
        <w:spacing w:before="220"/>
        <w:ind w:firstLine="540"/>
        <w:jc w:val="both"/>
        <w:rPr>
          <w:sz w:val="28"/>
        </w:rPr>
      </w:pPr>
      <w:r w:rsidRPr="00C810B8">
        <w:rPr>
          <w:sz w:val="28"/>
        </w:rPr>
        <w:t>&lt;10&gt; Указывается «Да» или «Нет».</w:t>
      </w:r>
    </w:p>
    <w:p w14:paraId="5AC08017" w14:textId="77777777" w:rsidR="00C810B8" w:rsidRPr="00C810B8" w:rsidRDefault="00C810B8" w:rsidP="00C810B8">
      <w:pPr>
        <w:widowControl w:val="0"/>
        <w:autoSpaceDE w:val="0"/>
        <w:autoSpaceDN w:val="0"/>
        <w:spacing w:before="220"/>
        <w:ind w:firstLine="540"/>
        <w:jc w:val="both"/>
        <w:rPr>
          <w:sz w:val="28"/>
        </w:rPr>
      </w:pPr>
      <w:r w:rsidRPr="00C810B8">
        <w:rPr>
          <w:sz w:val="28"/>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p>
    <w:p w14:paraId="25FED616" w14:textId="77777777" w:rsidR="00C810B8" w:rsidRPr="00C810B8" w:rsidRDefault="00C810B8" w:rsidP="00C810B8">
      <w:pPr>
        <w:widowControl w:val="0"/>
        <w:autoSpaceDE w:val="0"/>
        <w:autoSpaceDN w:val="0"/>
        <w:spacing w:before="220"/>
        <w:ind w:firstLine="540"/>
        <w:jc w:val="both"/>
        <w:rPr>
          <w:sz w:val="28"/>
        </w:rPr>
      </w:pPr>
      <w:r w:rsidRPr="00C810B8">
        <w:rPr>
          <w:sz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14:paraId="3C67DAC4" w14:textId="77777777" w:rsidR="00C810B8" w:rsidRPr="00C810B8" w:rsidRDefault="00C810B8" w:rsidP="00C810B8">
      <w:pPr>
        <w:widowControl w:val="0"/>
        <w:autoSpaceDE w:val="0"/>
        <w:autoSpaceDN w:val="0"/>
        <w:spacing w:before="220"/>
        <w:ind w:firstLine="540"/>
        <w:jc w:val="both"/>
        <w:rPr>
          <w:sz w:val="28"/>
        </w:rPr>
      </w:pPr>
      <w:r w:rsidRPr="00C810B8">
        <w:rPr>
          <w:sz w:val="28"/>
        </w:rPr>
        <w:t>&lt;13&gt; ИНН указывается только для муниципального унитарного предприятия, муниципального учреждения.</w:t>
      </w:r>
    </w:p>
    <w:p w14:paraId="78B24A4F" w14:textId="0D2441F8" w:rsidR="00C810B8" w:rsidRDefault="00C810B8" w:rsidP="00C810B8">
      <w:pPr>
        <w:widowControl w:val="0"/>
        <w:autoSpaceDE w:val="0"/>
        <w:autoSpaceDN w:val="0"/>
        <w:spacing w:before="220"/>
        <w:ind w:firstLine="540"/>
        <w:jc w:val="both"/>
        <w:rPr>
          <w:rFonts w:eastAsia="Calibri"/>
          <w:b/>
          <w:szCs w:val="22"/>
          <w:lang w:eastAsia="en-US"/>
        </w:rPr>
      </w:pPr>
      <w:r w:rsidRPr="00C810B8">
        <w:rPr>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sidRPr="00C810B8">
        <w:rPr>
          <w:rFonts w:eastAsia="Calibri"/>
          <w:b/>
          <w:szCs w:val="22"/>
          <w:lang w:eastAsia="en-US"/>
        </w:rPr>
        <w:t xml:space="preserve"> </w:t>
      </w:r>
    </w:p>
    <w:p w14:paraId="43038330" w14:textId="78CC95D6" w:rsidR="00C810B8" w:rsidRDefault="00C810B8" w:rsidP="00C810B8">
      <w:pPr>
        <w:widowControl w:val="0"/>
        <w:autoSpaceDE w:val="0"/>
        <w:autoSpaceDN w:val="0"/>
        <w:spacing w:before="220"/>
        <w:ind w:firstLine="540"/>
        <w:jc w:val="both"/>
        <w:rPr>
          <w:rFonts w:eastAsia="Calibri"/>
          <w:b/>
          <w:szCs w:val="22"/>
          <w:lang w:eastAsia="en-US"/>
        </w:rPr>
      </w:pPr>
    </w:p>
    <w:p w14:paraId="0C93FCAC" w14:textId="20D656F3" w:rsidR="00184B72" w:rsidRPr="00184B72" w:rsidRDefault="00184B72" w:rsidP="00C96088">
      <w:pPr>
        <w:tabs>
          <w:tab w:val="left" w:pos="0"/>
          <w:tab w:val="left" w:pos="567"/>
          <w:tab w:val="left" w:pos="1418"/>
        </w:tabs>
        <w:autoSpaceDE w:val="0"/>
        <w:autoSpaceDN w:val="0"/>
        <w:adjustRightInd w:val="0"/>
        <w:jc w:val="both"/>
        <w:rPr>
          <w:sz w:val="28"/>
          <w:szCs w:val="28"/>
        </w:rPr>
      </w:pPr>
    </w:p>
    <w:sectPr w:rsidR="00184B72" w:rsidRPr="00184B72" w:rsidSect="00C810B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7A25D" w14:textId="77777777" w:rsidR="00973467" w:rsidRDefault="00973467" w:rsidP="00A14E15">
      <w:r>
        <w:separator/>
      </w:r>
    </w:p>
  </w:endnote>
  <w:endnote w:type="continuationSeparator" w:id="0">
    <w:p w14:paraId="6A3FDED7" w14:textId="77777777" w:rsidR="00973467" w:rsidRDefault="00973467" w:rsidP="00A1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tka Small">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B6A07" w14:textId="77777777" w:rsidR="00973467" w:rsidRDefault="00973467" w:rsidP="00A14E15">
      <w:r>
        <w:separator/>
      </w:r>
    </w:p>
  </w:footnote>
  <w:footnote w:type="continuationSeparator" w:id="0">
    <w:p w14:paraId="01E6A885" w14:textId="77777777" w:rsidR="00973467" w:rsidRDefault="00973467" w:rsidP="00A14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948"/>
    <w:multiLevelType w:val="hybridMultilevel"/>
    <w:tmpl w:val="A634A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9764E"/>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2D25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3D389E"/>
    <w:multiLevelType w:val="multilevel"/>
    <w:tmpl w:val="A406F1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661789"/>
    <w:multiLevelType w:val="multilevel"/>
    <w:tmpl w:val="8DD0095A"/>
    <w:lvl w:ilvl="0">
      <w:start w:val="1"/>
      <w:numFmt w:val="decimal"/>
      <w:lvlText w:val="%1."/>
      <w:lvlJc w:val="left"/>
      <w:pPr>
        <w:ind w:left="1353" w:hanging="360"/>
      </w:pPr>
      <w:rPr>
        <w:rFonts w:hint="default"/>
      </w:rPr>
    </w:lvl>
    <w:lvl w:ilvl="1">
      <w:start w:val="1"/>
      <w:numFmt w:val="decimal"/>
      <w:isLgl/>
      <w:lvlText w:val="%1.%2."/>
      <w:lvlJc w:val="left"/>
      <w:pPr>
        <w:ind w:left="1571" w:hanging="720"/>
      </w:pPr>
      <w:rPr>
        <w:rFonts w:hint="default"/>
        <w:sz w:val="28"/>
      </w:rPr>
    </w:lvl>
    <w:lvl w:ilvl="2">
      <w:start w:val="1"/>
      <w:numFmt w:val="decimal"/>
      <w:isLgl/>
      <w:lvlText w:val="%1.%2.%3."/>
      <w:lvlJc w:val="left"/>
      <w:pPr>
        <w:ind w:left="1713" w:hanging="720"/>
      </w:pPr>
      <w:rPr>
        <w:rFonts w:hint="default"/>
        <w:sz w:val="28"/>
      </w:rPr>
    </w:lvl>
    <w:lvl w:ilvl="3">
      <w:start w:val="1"/>
      <w:numFmt w:val="decimal"/>
      <w:isLgl/>
      <w:lvlText w:val="%1.%2.%3.%4."/>
      <w:lvlJc w:val="left"/>
      <w:pPr>
        <w:ind w:left="2073" w:hanging="1080"/>
      </w:pPr>
      <w:rPr>
        <w:rFonts w:hint="default"/>
        <w:sz w:val="28"/>
      </w:rPr>
    </w:lvl>
    <w:lvl w:ilvl="4">
      <w:start w:val="1"/>
      <w:numFmt w:val="decimal"/>
      <w:isLgl/>
      <w:lvlText w:val="%1.%2.%3.%4.%5."/>
      <w:lvlJc w:val="left"/>
      <w:pPr>
        <w:ind w:left="2073" w:hanging="1080"/>
      </w:pPr>
      <w:rPr>
        <w:rFonts w:hint="default"/>
        <w:sz w:val="28"/>
      </w:rPr>
    </w:lvl>
    <w:lvl w:ilvl="5">
      <w:start w:val="1"/>
      <w:numFmt w:val="decimal"/>
      <w:isLgl/>
      <w:lvlText w:val="%1.%2.%3.%4.%5.%6."/>
      <w:lvlJc w:val="left"/>
      <w:pPr>
        <w:ind w:left="2433" w:hanging="1440"/>
      </w:pPr>
      <w:rPr>
        <w:rFonts w:hint="default"/>
        <w:sz w:val="28"/>
      </w:rPr>
    </w:lvl>
    <w:lvl w:ilvl="6">
      <w:start w:val="1"/>
      <w:numFmt w:val="decimal"/>
      <w:isLgl/>
      <w:lvlText w:val="%1.%2.%3.%4.%5.%6.%7."/>
      <w:lvlJc w:val="left"/>
      <w:pPr>
        <w:ind w:left="2793" w:hanging="1800"/>
      </w:pPr>
      <w:rPr>
        <w:rFonts w:hint="default"/>
        <w:sz w:val="28"/>
      </w:rPr>
    </w:lvl>
    <w:lvl w:ilvl="7">
      <w:start w:val="1"/>
      <w:numFmt w:val="decimal"/>
      <w:isLgl/>
      <w:lvlText w:val="%1.%2.%3.%4.%5.%6.%7.%8."/>
      <w:lvlJc w:val="left"/>
      <w:pPr>
        <w:ind w:left="2793" w:hanging="1800"/>
      </w:pPr>
      <w:rPr>
        <w:rFonts w:hint="default"/>
        <w:sz w:val="28"/>
      </w:rPr>
    </w:lvl>
    <w:lvl w:ilvl="8">
      <w:start w:val="1"/>
      <w:numFmt w:val="decimal"/>
      <w:isLgl/>
      <w:lvlText w:val="%1.%2.%3.%4.%5.%6.%7.%8.%9."/>
      <w:lvlJc w:val="left"/>
      <w:pPr>
        <w:ind w:left="3153" w:hanging="2160"/>
      </w:pPr>
      <w:rPr>
        <w:rFonts w:hint="default"/>
        <w:sz w:val="28"/>
      </w:rPr>
    </w:lvl>
  </w:abstractNum>
  <w:abstractNum w:abstractNumId="5">
    <w:nsid w:val="23105915"/>
    <w:multiLevelType w:val="hybridMultilevel"/>
    <w:tmpl w:val="84D4312C"/>
    <w:lvl w:ilvl="0" w:tplc="2CC4C494">
      <w:start w:val="1"/>
      <w:numFmt w:val="decimal"/>
      <w:lvlText w:val="%1."/>
      <w:lvlJc w:val="left"/>
      <w:pPr>
        <w:ind w:left="19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6F11F12"/>
    <w:multiLevelType w:val="multilevel"/>
    <w:tmpl w:val="603C5204"/>
    <w:lvl w:ilvl="0">
      <w:start w:val="3"/>
      <w:numFmt w:val="decimal"/>
      <w:lvlText w:val="%1."/>
      <w:lvlJc w:val="left"/>
      <w:pPr>
        <w:ind w:left="360" w:hanging="360"/>
      </w:pPr>
      <w:rPr>
        <w:rFonts w:hint="default"/>
        <w:b w:val="0"/>
        <w:bCs w:val="0"/>
        <w:i w:val="0"/>
        <w:iCs w:val="0"/>
        <w:smallCaps w:val="0"/>
        <w:strike w:val="0"/>
        <w:color w:val="000000"/>
        <w:spacing w:val="0"/>
        <w:w w:val="100"/>
        <w:position w:val="0"/>
        <w:sz w:val="28"/>
        <w:szCs w:val="24"/>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EA76DB3"/>
    <w:multiLevelType w:val="multilevel"/>
    <w:tmpl w:val="92347B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5E4F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86E75CB"/>
    <w:multiLevelType w:val="hybridMultilevel"/>
    <w:tmpl w:val="2EBEB500"/>
    <w:lvl w:ilvl="0" w:tplc="1C6A83F8">
      <w:start w:val="2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A5D0DAB"/>
    <w:multiLevelType w:val="multilevel"/>
    <w:tmpl w:val="3454D9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A47177"/>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E5F3B2C"/>
    <w:multiLevelType w:val="hybridMultilevel"/>
    <w:tmpl w:val="9D0AF572"/>
    <w:lvl w:ilvl="0" w:tplc="85D819E6">
      <w:start w:val="1"/>
      <w:numFmt w:val="bullet"/>
      <w:lvlText w:val="―"/>
      <w:lvlJc w:val="left"/>
      <w:pPr>
        <w:ind w:left="1800" w:hanging="360"/>
      </w:pPr>
      <w:rPr>
        <w:rFonts w:ascii="Sitka Small" w:hAnsi="Sitka Smal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60735623"/>
    <w:multiLevelType w:val="multilevel"/>
    <w:tmpl w:val="9586991E"/>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051777"/>
    <w:multiLevelType w:val="multilevel"/>
    <w:tmpl w:val="24B6D67E"/>
    <w:lvl w:ilvl="0">
      <w:start w:val="1"/>
      <w:numFmt w:val="decimal"/>
      <w:lvlText w:val="%1."/>
      <w:lvlJc w:val="left"/>
      <w:pPr>
        <w:ind w:left="1140" w:hanging="60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15">
    <w:nsid w:val="677543BB"/>
    <w:multiLevelType w:val="hybridMultilevel"/>
    <w:tmpl w:val="24065426"/>
    <w:lvl w:ilvl="0" w:tplc="85D819E6">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AB0883"/>
    <w:multiLevelType w:val="hybridMultilevel"/>
    <w:tmpl w:val="50CAB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B04021"/>
    <w:multiLevelType w:val="multilevel"/>
    <w:tmpl w:val="FD24F830"/>
    <w:lvl w:ilvl="0">
      <w:start w:val="6"/>
      <w:numFmt w:val="decimal"/>
      <w:lvlText w:val="33.%1."/>
      <w:lvlJc w:val="left"/>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CC0C8B"/>
    <w:multiLevelType w:val="multilevel"/>
    <w:tmpl w:val="E806C13C"/>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241C02"/>
    <w:multiLevelType w:val="multilevel"/>
    <w:tmpl w:val="8DD0095A"/>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sz w:val="28"/>
      </w:rPr>
    </w:lvl>
    <w:lvl w:ilvl="2">
      <w:start w:val="1"/>
      <w:numFmt w:val="decimal"/>
      <w:isLgl/>
      <w:lvlText w:val="%1.%2.%3."/>
      <w:lvlJc w:val="left"/>
      <w:pPr>
        <w:ind w:left="1713" w:hanging="720"/>
      </w:pPr>
      <w:rPr>
        <w:rFonts w:hint="default"/>
        <w:sz w:val="28"/>
      </w:rPr>
    </w:lvl>
    <w:lvl w:ilvl="3">
      <w:start w:val="1"/>
      <w:numFmt w:val="decimal"/>
      <w:isLgl/>
      <w:lvlText w:val="%1.%2.%3.%4."/>
      <w:lvlJc w:val="left"/>
      <w:pPr>
        <w:ind w:left="2073" w:hanging="1080"/>
      </w:pPr>
      <w:rPr>
        <w:rFonts w:hint="default"/>
        <w:sz w:val="28"/>
      </w:rPr>
    </w:lvl>
    <w:lvl w:ilvl="4">
      <w:start w:val="1"/>
      <w:numFmt w:val="decimal"/>
      <w:isLgl/>
      <w:lvlText w:val="%1.%2.%3.%4.%5."/>
      <w:lvlJc w:val="left"/>
      <w:pPr>
        <w:ind w:left="2073" w:hanging="1080"/>
      </w:pPr>
      <w:rPr>
        <w:rFonts w:hint="default"/>
        <w:sz w:val="28"/>
      </w:rPr>
    </w:lvl>
    <w:lvl w:ilvl="5">
      <w:start w:val="1"/>
      <w:numFmt w:val="decimal"/>
      <w:isLgl/>
      <w:lvlText w:val="%1.%2.%3.%4.%5.%6."/>
      <w:lvlJc w:val="left"/>
      <w:pPr>
        <w:ind w:left="2433" w:hanging="1440"/>
      </w:pPr>
      <w:rPr>
        <w:rFonts w:hint="default"/>
        <w:sz w:val="28"/>
      </w:rPr>
    </w:lvl>
    <w:lvl w:ilvl="6">
      <w:start w:val="1"/>
      <w:numFmt w:val="decimal"/>
      <w:isLgl/>
      <w:lvlText w:val="%1.%2.%3.%4.%5.%6.%7."/>
      <w:lvlJc w:val="left"/>
      <w:pPr>
        <w:ind w:left="2793" w:hanging="1800"/>
      </w:pPr>
      <w:rPr>
        <w:rFonts w:hint="default"/>
        <w:sz w:val="28"/>
      </w:rPr>
    </w:lvl>
    <w:lvl w:ilvl="7">
      <w:start w:val="1"/>
      <w:numFmt w:val="decimal"/>
      <w:isLgl/>
      <w:lvlText w:val="%1.%2.%3.%4.%5.%6.%7.%8."/>
      <w:lvlJc w:val="left"/>
      <w:pPr>
        <w:ind w:left="2793" w:hanging="1800"/>
      </w:pPr>
      <w:rPr>
        <w:rFonts w:hint="default"/>
        <w:sz w:val="28"/>
      </w:rPr>
    </w:lvl>
    <w:lvl w:ilvl="8">
      <w:start w:val="1"/>
      <w:numFmt w:val="decimal"/>
      <w:isLgl/>
      <w:lvlText w:val="%1.%2.%3.%4.%5.%6.%7.%8.%9."/>
      <w:lvlJc w:val="left"/>
      <w:pPr>
        <w:ind w:left="3153" w:hanging="2160"/>
      </w:pPr>
      <w:rPr>
        <w:rFonts w:hint="default"/>
        <w:sz w:val="28"/>
      </w:rPr>
    </w:lvl>
  </w:abstractNum>
  <w:abstractNum w:abstractNumId="20">
    <w:nsid w:val="77652A3F"/>
    <w:multiLevelType w:val="hybridMultilevel"/>
    <w:tmpl w:val="F3E2CB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99351E4"/>
    <w:multiLevelType w:val="multilevel"/>
    <w:tmpl w:val="9936214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005278"/>
    <w:multiLevelType w:val="multilevel"/>
    <w:tmpl w:val="91607C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23">
    <w:nsid w:val="7C03445E"/>
    <w:multiLevelType w:val="multilevel"/>
    <w:tmpl w:val="7DDA8764"/>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color w:val="000000"/>
        <w:sz w:val="28"/>
      </w:rPr>
    </w:lvl>
    <w:lvl w:ilvl="2">
      <w:start w:val="1"/>
      <w:numFmt w:val="decimal"/>
      <w:isLgl/>
      <w:lvlText w:val="%1.%2.%3."/>
      <w:lvlJc w:val="left"/>
      <w:pPr>
        <w:ind w:left="1080" w:hanging="720"/>
      </w:pPr>
      <w:rPr>
        <w:rFonts w:hint="default"/>
        <w:color w:val="000000"/>
        <w:sz w:val="28"/>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num w:numId="1">
    <w:abstractNumId w:val="14"/>
  </w:num>
  <w:num w:numId="2">
    <w:abstractNumId w:val="1"/>
  </w:num>
  <w:num w:numId="3">
    <w:abstractNumId w:val="11"/>
  </w:num>
  <w:num w:numId="4">
    <w:abstractNumId w:val="6"/>
  </w:num>
  <w:num w:numId="5">
    <w:abstractNumId w:val="23"/>
  </w:num>
  <w:num w:numId="6">
    <w:abstractNumId w:val="7"/>
  </w:num>
  <w:num w:numId="7">
    <w:abstractNumId w:val="22"/>
  </w:num>
  <w:num w:numId="8">
    <w:abstractNumId w:val="17"/>
  </w:num>
  <w:num w:numId="9">
    <w:abstractNumId w:val="18"/>
  </w:num>
  <w:num w:numId="10">
    <w:abstractNumId w:val="15"/>
  </w:num>
  <w:num w:numId="11">
    <w:abstractNumId w:val="4"/>
  </w:num>
  <w:num w:numId="12">
    <w:abstractNumId w:val="0"/>
  </w:num>
  <w:num w:numId="13">
    <w:abstractNumId w:val="5"/>
  </w:num>
  <w:num w:numId="14">
    <w:abstractNumId w:val="20"/>
  </w:num>
  <w:num w:numId="15">
    <w:abstractNumId w:val="9"/>
  </w:num>
  <w:num w:numId="16">
    <w:abstractNumId w:val="16"/>
  </w:num>
  <w:num w:numId="17">
    <w:abstractNumId w:val="8"/>
  </w:num>
  <w:num w:numId="18">
    <w:abstractNumId w:val="12"/>
  </w:num>
  <w:num w:numId="19">
    <w:abstractNumId w:val="3"/>
  </w:num>
  <w:num w:numId="20">
    <w:abstractNumId w:val="21"/>
  </w:num>
  <w:num w:numId="21">
    <w:abstractNumId w:val="13"/>
  </w:num>
  <w:num w:numId="22">
    <w:abstractNumId w:val="10"/>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15"/>
    <w:rsid w:val="00012F88"/>
    <w:rsid w:val="000161F8"/>
    <w:rsid w:val="000256D7"/>
    <w:rsid w:val="000314A6"/>
    <w:rsid w:val="0006135D"/>
    <w:rsid w:val="00071917"/>
    <w:rsid w:val="0007686C"/>
    <w:rsid w:val="00096AE6"/>
    <w:rsid w:val="000A7D87"/>
    <w:rsid w:val="000B2A2B"/>
    <w:rsid w:val="000B3EA1"/>
    <w:rsid w:val="000C6C02"/>
    <w:rsid w:val="00103C3D"/>
    <w:rsid w:val="00125AFF"/>
    <w:rsid w:val="00137231"/>
    <w:rsid w:val="0013799F"/>
    <w:rsid w:val="0015207B"/>
    <w:rsid w:val="00174DC5"/>
    <w:rsid w:val="00177487"/>
    <w:rsid w:val="00184060"/>
    <w:rsid w:val="001848DD"/>
    <w:rsid w:val="00184B72"/>
    <w:rsid w:val="001A464A"/>
    <w:rsid w:val="001C1C81"/>
    <w:rsid w:val="001E1163"/>
    <w:rsid w:val="001E38FA"/>
    <w:rsid w:val="00214B2F"/>
    <w:rsid w:val="00234725"/>
    <w:rsid w:val="0027145B"/>
    <w:rsid w:val="002A487D"/>
    <w:rsid w:val="002E349C"/>
    <w:rsid w:val="00336281"/>
    <w:rsid w:val="00341029"/>
    <w:rsid w:val="00347622"/>
    <w:rsid w:val="003651C7"/>
    <w:rsid w:val="003729F4"/>
    <w:rsid w:val="00395179"/>
    <w:rsid w:val="003B30DA"/>
    <w:rsid w:val="003C0EAE"/>
    <w:rsid w:val="003C303C"/>
    <w:rsid w:val="003C5983"/>
    <w:rsid w:val="003C7F05"/>
    <w:rsid w:val="003E114B"/>
    <w:rsid w:val="003E4469"/>
    <w:rsid w:val="003E50ED"/>
    <w:rsid w:val="004370FB"/>
    <w:rsid w:val="00445157"/>
    <w:rsid w:val="0049119C"/>
    <w:rsid w:val="00497565"/>
    <w:rsid w:val="004A1BD1"/>
    <w:rsid w:val="004A7FA9"/>
    <w:rsid w:val="004B5F8B"/>
    <w:rsid w:val="004B6F82"/>
    <w:rsid w:val="004E3D79"/>
    <w:rsid w:val="00500859"/>
    <w:rsid w:val="00505235"/>
    <w:rsid w:val="00507F6F"/>
    <w:rsid w:val="00532310"/>
    <w:rsid w:val="00537A71"/>
    <w:rsid w:val="00591548"/>
    <w:rsid w:val="0059436D"/>
    <w:rsid w:val="005A2AA3"/>
    <w:rsid w:val="005B281B"/>
    <w:rsid w:val="005B2B9E"/>
    <w:rsid w:val="005F5AB9"/>
    <w:rsid w:val="006357A0"/>
    <w:rsid w:val="00656383"/>
    <w:rsid w:val="006656E9"/>
    <w:rsid w:val="00684165"/>
    <w:rsid w:val="00700862"/>
    <w:rsid w:val="00746B4A"/>
    <w:rsid w:val="00756BF8"/>
    <w:rsid w:val="00793A8C"/>
    <w:rsid w:val="00795D6F"/>
    <w:rsid w:val="007A2031"/>
    <w:rsid w:val="007A4A6B"/>
    <w:rsid w:val="007F2BC9"/>
    <w:rsid w:val="007F4863"/>
    <w:rsid w:val="0080464B"/>
    <w:rsid w:val="00812D09"/>
    <w:rsid w:val="00825210"/>
    <w:rsid w:val="00833DFD"/>
    <w:rsid w:val="008619C0"/>
    <w:rsid w:val="00866769"/>
    <w:rsid w:val="008736F5"/>
    <w:rsid w:val="00894001"/>
    <w:rsid w:val="008F1683"/>
    <w:rsid w:val="008F74FE"/>
    <w:rsid w:val="00900F27"/>
    <w:rsid w:val="009622E1"/>
    <w:rsid w:val="009704BF"/>
    <w:rsid w:val="00973467"/>
    <w:rsid w:val="00976977"/>
    <w:rsid w:val="009B6427"/>
    <w:rsid w:val="009F40D7"/>
    <w:rsid w:val="00A042A0"/>
    <w:rsid w:val="00A06755"/>
    <w:rsid w:val="00A07F59"/>
    <w:rsid w:val="00A11AC4"/>
    <w:rsid w:val="00A14E15"/>
    <w:rsid w:val="00A27D66"/>
    <w:rsid w:val="00A31BA7"/>
    <w:rsid w:val="00A33621"/>
    <w:rsid w:val="00A4690B"/>
    <w:rsid w:val="00A52456"/>
    <w:rsid w:val="00A72673"/>
    <w:rsid w:val="00A75F35"/>
    <w:rsid w:val="00A91D5D"/>
    <w:rsid w:val="00AA3B2F"/>
    <w:rsid w:val="00AA7F92"/>
    <w:rsid w:val="00AB0345"/>
    <w:rsid w:val="00AB1D96"/>
    <w:rsid w:val="00AD6C02"/>
    <w:rsid w:val="00AF043B"/>
    <w:rsid w:val="00B529DD"/>
    <w:rsid w:val="00B52B18"/>
    <w:rsid w:val="00B52D61"/>
    <w:rsid w:val="00BB5FB6"/>
    <w:rsid w:val="00BD2340"/>
    <w:rsid w:val="00BD3122"/>
    <w:rsid w:val="00C30766"/>
    <w:rsid w:val="00C55DBD"/>
    <w:rsid w:val="00C810B8"/>
    <w:rsid w:val="00C9268E"/>
    <w:rsid w:val="00C96088"/>
    <w:rsid w:val="00C9678A"/>
    <w:rsid w:val="00CA273C"/>
    <w:rsid w:val="00CC344D"/>
    <w:rsid w:val="00CC68A7"/>
    <w:rsid w:val="00CF2893"/>
    <w:rsid w:val="00D074DD"/>
    <w:rsid w:val="00D14793"/>
    <w:rsid w:val="00D32C86"/>
    <w:rsid w:val="00D507A0"/>
    <w:rsid w:val="00DA16BC"/>
    <w:rsid w:val="00DA2A3F"/>
    <w:rsid w:val="00DB2F19"/>
    <w:rsid w:val="00DE44D3"/>
    <w:rsid w:val="00DE60BA"/>
    <w:rsid w:val="00E172C4"/>
    <w:rsid w:val="00E26344"/>
    <w:rsid w:val="00E40E5E"/>
    <w:rsid w:val="00E542FF"/>
    <w:rsid w:val="00E652E0"/>
    <w:rsid w:val="00EA6E38"/>
    <w:rsid w:val="00EA7CA8"/>
    <w:rsid w:val="00EC5453"/>
    <w:rsid w:val="00EF4CA1"/>
    <w:rsid w:val="00F2237D"/>
    <w:rsid w:val="00F43559"/>
    <w:rsid w:val="00F553DC"/>
    <w:rsid w:val="00F6183E"/>
    <w:rsid w:val="00F707A2"/>
    <w:rsid w:val="00F75964"/>
    <w:rsid w:val="00F80EFA"/>
    <w:rsid w:val="00F95237"/>
    <w:rsid w:val="00FA331A"/>
    <w:rsid w:val="00FD41DF"/>
    <w:rsid w:val="00FE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9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E1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E15"/>
    <w:rPr>
      <w:rFonts w:ascii="Tahoma" w:hAnsi="Tahoma" w:cs="Tahoma"/>
      <w:sz w:val="16"/>
      <w:szCs w:val="16"/>
    </w:rPr>
  </w:style>
  <w:style w:type="character" w:customStyle="1" w:styleId="a4">
    <w:name w:val="Текст выноски Знак"/>
    <w:basedOn w:val="a0"/>
    <w:link w:val="a3"/>
    <w:uiPriority w:val="99"/>
    <w:semiHidden/>
    <w:rsid w:val="00A14E15"/>
    <w:rPr>
      <w:rFonts w:ascii="Tahoma" w:eastAsia="Times New Roman" w:hAnsi="Tahoma" w:cs="Tahoma"/>
      <w:sz w:val="16"/>
      <w:szCs w:val="16"/>
      <w:lang w:eastAsia="ru-RU"/>
    </w:rPr>
  </w:style>
  <w:style w:type="paragraph" w:styleId="a5">
    <w:name w:val="header"/>
    <w:basedOn w:val="a"/>
    <w:link w:val="a6"/>
    <w:uiPriority w:val="99"/>
    <w:unhideWhenUsed/>
    <w:rsid w:val="00A14E15"/>
    <w:pPr>
      <w:tabs>
        <w:tab w:val="center" w:pos="4677"/>
        <w:tab w:val="right" w:pos="9355"/>
      </w:tabs>
    </w:pPr>
  </w:style>
  <w:style w:type="character" w:customStyle="1" w:styleId="a6">
    <w:name w:val="Верхний колонтитул Знак"/>
    <w:basedOn w:val="a0"/>
    <w:link w:val="a5"/>
    <w:uiPriority w:val="99"/>
    <w:rsid w:val="00A14E15"/>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A14E15"/>
    <w:pPr>
      <w:tabs>
        <w:tab w:val="center" w:pos="4677"/>
        <w:tab w:val="right" w:pos="9355"/>
      </w:tabs>
    </w:pPr>
  </w:style>
  <w:style w:type="character" w:customStyle="1" w:styleId="a8">
    <w:name w:val="Нижний колонтитул Знак"/>
    <w:basedOn w:val="a0"/>
    <w:link w:val="a7"/>
    <w:uiPriority w:val="99"/>
    <w:rsid w:val="00A14E15"/>
    <w:rPr>
      <w:rFonts w:ascii="Times New Roman" w:eastAsia="Times New Roman" w:hAnsi="Times New Roman" w:cs="Times New Roman"/>
      <w:sz w:val="24"/>
      <w:szCs w:val="20"/>
      <w:lang w:eastAsia="ru-RU"/>
    </w:rPr>
  </w:style>
  <w:style w:type="paragraph" w:styleId="a9">
    <w:name w:val="List Paragraph"/>
    <w:basedOn w:val="a"/>
    <w:uiPriority w:val="34"/>
    <w:qFormat/>
    <w:rsid w:val="00445157"/>
    <w:pPr>
      <w:ind w:left="720"/>
      <w:contextualSpacing/>
    </w:pPr>
  </w:style>
  <w:style w:type="character" w:customStyle="1" w:styleId="aa">
    <w:name w:val="Основной текст_"/>
    <w:basedOn w:val="a0"/>
    <w:link w:val="4"/>
    <w:rsid w:val="00AB0345"/>
    <w:rPr>
      <w:rFonts w:ascii="Times New Roman" w:eastAsia="Times New Roman" w:hAnsi="Times New Roman" w:cs="Times New Roman"/>
      <w:shd w:val="clear" w:color="auto" w:fill="FFFFFF"/>
    </w:rPr>
  </w:style>
  <w:style w:type="character" w:customStyle="1" w:styleId="0pt">
    <w:name w:val="Основной текст + Курсив;Интервал 0 pt"/>
    <w:basedOn w:val="aa"/>
    <w:rsid w:val="00AB0345"/>
    <w:rPr>
      <w:rFonts w:ascii="Times New Roman" w:eastAsia="Times New Roman" w:hAnsi="Times New Roman" w:cs="Times New Roman"/>
      <w:i/>
      <w:iCs/>
      <w:color w:val="000000"/>
      <w:spacing w:val="-10"/>
      <w:w w:val="100"/>
      <w:position w:val="0"/>
      <w:sz w:val="24"/>
      <w:szCs w:val="24"/>
      <w:shd w:val="clear" w:color="auto" w:fill="FFFFFF"/>
      <w:lang w:val="ru-RU" w:eastAsia="ru-RU" w:bidi="ru-RU"/>
    </w:rPr>
  </w:style>
  <w:style w:type="character" w:customStyle="1" w:styleId="2">
    <w:name w:val="Основной текст (2)_"/>
    <w:basedOn w:val="a0"/>
    <w:link w:val="20"/>
    <w:rsid w:val="00AB0345"/>
    <w:rPr>
      <w:rFonts w:ascii="Times New Roman" w:eastAsia="Times New Roman" w:hAnsi="Times New Roman" w:cs="Times New Roman"/>
      <w:i/>
      <w:iCs/>
      <w:spacing w:val="-10"/>
      <w:shd w:val="clear" w:color="auto" w:fill="FFFFFF"/>
    </w:rPr>
  </w:style>
  <w:style w:type="character" w:customStyle="1" w:styleId="20pt">
    <w:name w:val="Основной текст (2) + Не курсив;Интервал 0 pt"/>
    <w:basedOn w:val="2"/>
    <w:rsid w:val="00AB034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
    <w:name w:val="Основной текст2"/>
    <w:basedOn w:val="aa"/>
    <w:rsid w:val="00AB034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4">
    <w:name w:val="Основной текст4"/>
    <w:basedOn w:val="a"/>
    <w:link w:val="aa"/>
    <w:rsid w:val="00AB0345"/>
    <w:pPr>
      <w:widowControl w:val="0"/>
      <w:shd w:val="clear" w:color="auto" w:fill="FFFFFF"/>
      <w:spacing w:after="240" w:line="259" w:lineRule="exact"/>
      <w:ind w:hanging="1820"/>
      <w:jc w:val="center"/>
    </w:pPr>
    <w:rPr>
      <w:sz w:val="22"/>
      <w:szCs w:val="22"/>
      <w:lang w:eastAsia="en-US"/>
    </w:rPr>
  </w:style>
  <w:style w:type="paragraph" w:customStyle="1" w:styleId="20">
    <w:name w:val="Основной текст (2)"/>
    <w:basedOn w:val="a"/>
    <w:link w:val="2"/>
    <w:rsid w:val="00AB0345"/>
    <w:pPr>
      <w:widowControl w:val="0"/>
      <w:shd w:val="clear" w:color="auto" w:fill="FFFFFF"/>
      <w:spacing w:before="240" w:after="240" w:line="269" w:lineRule="exact"/>
      <w:jc w:val="center"/>
    </w:pPr>
    <w:rPr>
      <w:i/>
      <w:iCs/>
      <w:spacing w:val="-10"/>
      <w:sz w:val="22"/>
      <w:szCs w:val="22"/>
      <w:lang w:eastAsia="en-US"/>
    </w:rPr>
  </w:style>
  <w:style w:type="character" w:customStyle="1" w:styleId="ab">
    <w:name w:val="Колонтитул"/>
    <w:basedOn w:val="a0"/>
    <w:rsid w:val="00C9268E"/>
    <w:rPr>
      <w:rFonts w:ascii="Arial Narrow" w:eastAsia="Arial Narrow" w:hAnsi="Arial Narrow" w:cs="Arial Narrow"/>
      <w:b/>
      <w:bCs/>
      <w:i w:val="0"/>
      <w:iCs w:val="0"/>
      <w:smallCaps w:val="0"/>
      <w:strike w:val="0"/>
      <w:color w:val="000000"/>
      <w:spacing w:val="0"/>
      <w:w w:val="100"/>
      <w:position w:val="0"/>
      <w:sz w:val="16"/>
      <w:szCs w:val="16"/>
      <w:u w:val="none"/>
      <w:lang w:val="en-US" w:eastAsia="en-US" w:bidi="en-US"/>
    </w:rPr>
  </w:style>
  <w:style w:type="character" w:customStyle="1" w:styleId="7Exact">
    <w:name w:val="Основной текст (7) Exact"/>
    <w:basedOn w:val="a0"/>
    <w:link w:val="7"/>
    <w:rsid w:val="00C9268E"/>
    <w:rPr>
      <w:rFonts w:ascii="Times New Roman" w:eastAsia="Times New Roman" w:hAnsi="Times New Roman" w:cs="Times New Roman"/>
      <w:i/>
      <w:iCs/>
      <w:spacing w:val="1"/>
      <w:sz w:val="14"/>
      <w:szCs w:val="14"/>
      <w:shd w:val="clear" w:color="auto" w:fill="FFFFFF"/>
      <w:lang w:val="en-US" w:bidi="en-US"/>
    </w:rPr>
  </w:style>
  <w:style w:type="character" w:customStyle="1" w:styleId="115pt">
    <w:name w:val="Основной текст + 11;5 pt"/>
    <w:basedOn w:val="aa"/>
    <w:rsid w:val="00C9268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9pt">
    <w:name w:val="Колонтитул + 9 pt;Не полужирный"/>
    <w:basedOn w:val="a0"/>
    <w:rsid w:val="00C9268E"/>
    <w:rPr>
      <w:rFonts w:ascii="Arial Narrow" w:eastAsia="Arial Narrow" w:hAnsi="Arial Narrow" w:cs="Arial Narrow"/>
      <w:b/>
      <w:bCs/>
      <w:i w:val="0"/>
      <w:iCs w:val="0"/>
      <w:smallCaps w:val="0"/>
      <w:strike w:val="0"/>
      <w:color w:val="000000"/>
      <w:spacing w:val="0"/>
      <w:w w:val="100"/>
      <w:position w:val="0"/>
      <w:sz w:val="18"/>
      <w:szCs w:val="18"/>
      <w:u w:val="none"/>
      <w:lang w:val="en-US" w:eastAsia="en-US" w:bidi="en-US"/>
    </w:rPr>
  </w:style>
  <w:style w:type="paragraph" w:customStyle="1" w:styleId="7">
    <w:name w:val="Основной текст (7)"/>
    <w:basedOn w:val="a"/>
    <w:link w:val="7Exact"/>
    <w:rsid w:val="00C9268E"/>
    <w:pPr>
      <w:widowControl w:val="0"/>
      <w:shd w:val="clear" w:color="auto" w:fill="FFFFFF"/>
      <w:spacing w:line="0" w:lineRule="atLeast"/>
    </w:pPr>
    <w:rPr>
      <w:i/>
      <w:iCs/>
      <w:spacing w:val="1"/>
      <w:sz w:val="14"/>
      <w:szCs w:val="14"/>
      <w:lang w:val="en-US" w:eastAsia="en-US" w:bidi="en-US"/>
    </w:rPr>
  </w:style>
  <w:style w:type="paragraph" w:customStyle="1" w:styleId="ConsPlusNormal">
    <w:name w:val="ConsPlusNormal"/>
    <w:uiPriority w:val="99"/>
    <w:rsid w:val="002E34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annotation reference"/>
    <w:basedOn w:val="a0"/>
    <w:uiPriority w:val="99"/>
    <w:semiHidden/>
    <w:unhideWhenUsed/>
    <w:rsid w:val="00A31BA7"/>
    <w:rPr>
      <w:sz w:val="16"/>
      <w:szCs w:val="16"/>
    </w:rPr>
  </w:style>
  <w:style w:type="paragraph" w:styleId="ad">
    <w:name w:val="annotation text"/>
    <w:basedOn w:val="a"/>
    <w:link w:val="ae"/>
    <w:uiPriority w:val="99"/>
    <w:semiHidden/>
    <w:unhideWhenUsed/>
    <w:rsid w:val="00A31BA7"/>
    <w:rPr>
      <w:sz w:val="20"/>
    </w:rPr>
  </w:style>
  <w:style w:type="character" w:customStyle="1" w:styleId="ae">
    <w:name w:val="Текст примечания Знак"/>
    <w:basedOn w:val="a0"/>
    <w:link w:val="ad"/>
    <w:uiPriority w:val="99"/>
    <w:semiHidden/>
    <w:rsid w:val="00A31BA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31BA7"/>
    <w:rPr>
      <w:b/>
      <w:bCs/>
    </w:rPr>
  </w:style>
  <w:style w:type="character" w:customStyle="1" w:styleId="af0">
    <w:name w:val="Тема примечания Знак"/>
    <w:basedOn w:val="ae"/>
    <w:link w:val="af"/>
    <w:uiPriority w:val="99"/>
    <w:semiHidden/>
    <w:rsid w:val="00A31BA7"/>
    <w:rPr>
      <w:rFonts w:ascii="Times New Roman" w:eastAsia="Times New Roman" w:hAnsi="Times New Roman" w:cs="Times New Roman"/>
      <w:b/>
      <w:bCs/>
      <w:sz w:val="20"/>
      <w:szCs w:val="20"/>
      <w:lang w:eastAsia="ru-RU"/>
    </w:rPr>
  </w:style>
  <w:style w:type="table" w:customStyle="1" w:styleId="1">
    <w:name w:val="Сетка таблицы1"/>
    <w:basedOn w:val="a1"/>
    <w:next w:val="af1"/>
    <w:uiPriority w:val="39"/>
    <w:rsid w:val="00C81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C81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E1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E15"/>
    <w:rPr>
      <w:rFonts w:ascii="Tahoma" w:hAnsi="Tahoma" w:cs="Tahoma"/>
      <w:sz w:val="16"/>
      <w:szCs w:val="16"/>
    </w:rPr>
  </w:style>
  <w:style w:type="character" w:customStyle="1" w:styleId="a4">
    <w:name w:val="Текст выноски Знак"/>
    <w:basedOn w:val="a0"/>
    <w:link w:val="a3"/>
    <w:uiPriority w:val="99"/>
    <w:semiHidden/>
    <w:rsid w:val="00A14E15"/>
    <w:rPr>
      <w:rFonts w:ascii="Tahoma" w:eastAsia="Times New Roman" w:hAnsi="Tahoma" w:cs="Tahoma"/>
      <w:sz w:val="16"/>
      <w:szCs w:val="16"/>
      <w:lang w:eastAsia="ru-RU"/>
    </w:rPr>
  </w:style>
  <w:style w:type="paragraph" w:styleId="a5">
    <w:name w:val="header"/>
    <w:basedOn w:val="a"/>
    <w:link w:val="a6"/>
    <w:uiPriority w:val="99"/>
    <w:unhideWhenUsed/>
    <w:rsid w:val="00A14E15"/>
    <w:pPr>
      <w:tabs>
        <w:tab w:val="center" w:pos="4677"/>
        <w:tab w:val="right" w:pos="9355"/>
      </w:tabs>
    </w:pPr>
  </w:style>
  <w:style w:type="character" w:customStyle="1" w:styleId="a6">
    <w:name w:val="Верхний колонтитул Знак"/>
    <w:basedOn w:val="a0"/>
    <w:link w:val="a5"/>
    <w:uiPriority w:val="99"/>
    <w:rsid w:val="00A14E15"/>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A14E15"/>
    <w:pPr>
      <w:tabs>
        <w:tab w:val="center" w:pos="4677"/>
        <w:tab w:val="right" w:pos="9355"/>
      </w:tabs>
    </w:pPr>
  </w:style>
  <w:style w:type="character" w:customStyle="1" w:styleId="a8">
    <w:name w:val="Нижний колонтитул Знак"/>
    <w:basedOn w:val="a0"/>
    <w:link w:val="a7"/>
    <w:uiPriority w:val="99"/>
    <w:rsid w:val="00A14E15"/>
    <w:rPr>
      <w:rFonts w:ascii="Times New Roman" w:eastAsia="Times New Roman" w:hAnsi="Times New Roman" w:cs="Times New Roman"/>
      <w:sz w:val="24"/>
      <w:szCs w:val="20"/>
      <w:lang w:eastAsia="ru-RU"/>
    </w:rPr>
  </w:style>
  <w:style w:type="paragraph" w:styleId="a9">
    <w:name w:val="List Paragraph"/>
    <w:basedOn w:val="a"/>
    <w:uiPriority w:val="34"/>
    <w:qFormat/>
    <w:rsid w:val="00445157"/>
    <w:pPr>
      <w:ind w:left="720"/>
      <w:contextualSpacing/>
    </w:pPr>
  </w:style>
  <w:style w:type="character" w:customStyle="1" w:styleId="aa">
    <w:name w:val="Основной текст_"/>
    <w:basedOn w:val="a0"/>
    <w:link w:val="4"/>
    <w:rsid w:val="00AB0345"/>
    <w:rPr>
      <w:rFonts w:ascii="Times New Roman" w:eastAsia="Times New Roman" w:hAnsi="Times New Roman" w:cs="Times New Roman"/>
      <w:shd w:val="clear" w:color="auto" w:fill="FFFFFF"/>
    </w:rPr>
  </w:style>
  <w:style w:type="character" w:customStyle="1" w:styleId="0pt">
    <w:name w:val="Основной текст + Курсив;Интервал 0 pt"/>
    <w:basedOn w:val="aa"/>
    <w:rsid w:val="00AB0345"/>
    <w:rPr>
      <w:rFonts w:ascii="Times New Roman" w:eastAsia="Times New Roman" w:hAnsi="Times New Roman" w:cs="Times New Roman"/>
      <w:i/>
      <w:iCs/>
      <w:color w:val="000000"/>
      <w:spacing w:val="-10"/>
      <w:w w:val="100"/>
      <w:position w:val="0"/>
      <w:sz w:val="24"/>
      <w:szCs w:val="24"/>
      <w:shd w:val="clear" w:color="auto" w:fill="FFFFFF"/>
      <w:lang w:val="ru-RU" w:eastAsia="ru-RU" w:bidi="ru-RU"/>
    </w:rPr>
  </w:style>
  <w:style w:type="character" w:customStyle="1" w:styleId="2">
    <w:name w:val="Основной текст (2)_"/>
    <w:basedOn w:val="a0"/>
    <w:link w:val="20"/>
    <w:rsid w:val="00AB0345"/>
    <w:rPr>
      <w:rFonts w:ascii="Times New Roman" w:eastAsia="Times New Roman" w:hAnsi="Times New Roman" w:cs="Times New Roman"/>
      <w:i/>
      <w:iCs/>
      <w:spacing w:val="-10"/>
      <w:shd w:val="clear" w:color="auto" w:fill="FFFFFF"/>
    </w:rPr>
  </w:style>
  <w:style w:type="character" w:customStyle="1" w:styleId="20pt">
    <w:name w:val="Основной текст (2) + Не курсив;Интервал 0 pt"/>
    <w:basedOn w:val="2"/>
    <w:rsid w:val="00AB034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
    <w:name w:val="Основной текст2"/>
    <w:basedOn w:val="aa"/>
    <w:rsid w:val="00AB034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4">
    <w:name w:val="Основной текст4"/>
    <w:basedOn w:val="a"/>
    <w:link w:val="aa"/>
    <w:rsid w:val="00AB0345"/>
    <w:pPr>
      <w:widowControl w:val="0"/>
      <w:shd w:val="clear" w:color="auto" w:fill="FFFFFF"/>
      <w:spacing w:after="240" w:line="259" w:lineRule="exact"/>
      <w:ind w:hanging="1820"/>
      <w:jc w:val="center"/>
    </w:pPr>
    <w:rPr>
      <w:sz w:val="22"/>
      <w:szCs w:val="22"/>
      <w:lang w:eastAsia="en-US"/>
    </w:rPr>
  </w:style>
  <w:style w:type="paragraph" w:customStyle="1" w:styleId="20">
    <w:name w:val="Основной текст (2)"/>
    <w:basedOn w:val="a"/>
    <w:link w:val="2"/>
    <w:rsid w:val="00AB0345"/>
    <w:pPr>
      <w:widowControl w:val="0"/>
      <w:shd w:val="clear" w:color="auto" w:fill="FFFFFF"/>
      <w:spacing w:before="240" w:after="240" w:line="269" w:lineRule="exact"/>
      <w:jc w:val="center"/>
    </w:pPr>
    <w:rPr>
      <w:i/>
      <w:iCs/>
      <w:spacing w:val="-10"/>
      <w:sz w:val="22"/>
      <w:szCs w:val="22"/>
      <w:lang w:eastAsia="en-US"/>
    </w:rPr>
  </w:style>
  <w:style w:type="character" w:customStyle="1" w:styleId="ab">
    <w:name w:val="Колонтитул"/>
    <w:basedOn w:val="a0"/>
    <w:rsid w:val="00C9268E"/>
    <w:rPr>
      <w:rFonts w:ascii="Arial Narrow" w:eastAsia="Arial Narrow" w:hAnsi="Arial Narrow" w:cs="Arial Narrow"/>
      <w:b/>
      <w:bCs/>
      <w:i w:val="0"/>
      <w:iCs w:val="0"/>
      <w:smallCaps w:val="0"/>
      <w:strike w:val="0"/>
      <w:color w:val="000000"/>
      <w:spacing w:val="0"/>
      <w:w w:val="100"/>
      <w:position w:val="0"/>
      <w:sz w:val="16"/>
      <w:szCs w:val="16"/>
      <w:u w:val="none"/>
      <w:lang w:val="en-US" w:eastAsia="en-US" w:bidi="en-US"/>
    </w:rPr>
  </w:style>
  <w:style w:type="character" w:customStyle="1" w:styleId="7Exact">
    <w:name w:val="Основной текст (7) Exact"/>
    <w:basedOn w:val="a0"/>
    <w:link w:val="7"/>
    <w:rsid w:val="00C9268E"/>
    <w:rPr>
      <w:rFonts w:ascii="Times New Roman" w:eastAsia="Times New Roman" w:hAnsi="Times New Roman" w:cs="Times New Roman"/>
      <w:i/>
      <w:iCs/>
      <w:spacing w:val="1"/>
      <w:sz w:val="14"/>
      <w:szCs w:val="14"/>
      <w:shd w:val="clear" w:color="auto" w:fill="FFFFFF"/>
      <w:lang w:val="en-US" w:bidi="en-US"/>
    </w:rPr>
  </w:style>
  <w:style w:type="character" w:customStyle="1" w:styleId="115pt">
    <w:name w:val="Основной текст + 11;5 pt"/>
    <w:basedOn w:val="aa"/>
    <w:rsid w:val="00C9268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9pt">
    <w:name w:val="Колонтитул + 9 pt;Не полужирный"/>
    <w:basedOn w:val="a0"/>
    <w:rsid w:val="00C9268E"/>
    <w:rPr>
      <w:rFonts w:ascii="Arial Narrow" w:eastAsia="Arial Narrow" w:hAnsi="Arial Narrow" w:cs="Arial Narrow"/>
      <w:b/>
      <w:bCs/>
      <w:i w:val="0"/>
      <w:iCs w:val="0"/>
      <w:smallCaps w:val="0"/>
      <w:strike w:val="0"/>
      <w:color w:val="000000"/>
      <w:spacing w:val="0"/>
      <w:w w:val="100"/>
      <w:position w:val="0"/>
      <w:sz w:val="18"/>
      <w:szCs w:val="18"/>
      <w:u w:val="none"/>
      <w:lang w:val="en-US" w:eastAsia="en-US" w:bidi="en-US"/>
    </w:rPr>
  </w:style>
  <w:style w:type="paragraph" w:customStyle="1" w:styleId="7">
    <w:name w:val="Основной текст (7)"/>
    <w:basedOn w:val="a"/>
    <w:link w:val="7Exact"/>
    <w:rsid w:val="00C9268E"/>
    <w:pPr>
      <w:widowControl w:val="0"/>
      <w:shd w:val="clear" w:color="auto" w:fill="FFFFFF"/>
      <w:spacing w:line="0" w:lineRule="atLeast"/>
    </w:pPr>
    <w:rPr>
      <w:i/>
      <w:iCs/>
      <w:spacing w:val="1"/>
      <w:sz w:val="14"/>
      <w:szCs w:val="14"/>
      <w:lang w:val="en-US" w:eastAsia="en-US" w:bidi="en-US"/>
    </w:rPr>
  </w:style>
  <w:style w:type="paragraph" w:customStyle="1" w:styleId="ConsPlusNormal">
    <w:name w:val="ConsPlusNormal"/>
    <w:uiPriority w:val="99"/>
    <w:rsid w:val="002E34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annotation reference"/>
    <w:basedOn w:val="a0"/>
    <w:uiPriority w:val="99"/>
    <w:semiHidden/>
    <w:unhideWhenUsed/>
    <w:rsid w:val="00A31BA7"/>
    <w:rPr>
      <w:sz w:val="16"/>
      <w:szCs w:val="16"/>
    </w:rPr>
  </w:style>
  <w:style w:type="paragraph" w:styleId="ad">
    <w:name w:val="annotation text"/>
    <w:basedOn w:val="a"/>
    <w:link w:val="ae"/>
    <w:uiPriority w:val="99"/>
    <w:semiHidden/>
    <w:unhideWhenUsed/>
    <w:rsid w:val="00A31BA7"/>
    <w:rPr>
      <w:sz w:val="20"/>
    </w:rPr>
  </w:style>
  <w:style w:type="character" w:customStyle="1" w:styleId="ae">
    <w:name w:val="Текст примечания Знак"/>
    <w:basedOn w:val="a0"/>
    <w:link w:val="ad"/>
    <w:uiPriority w:val="99"/>
    <w:semiHidden/>
    <w:rsid w:val="00A31BA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31BA7"/>
    <w:rPr>
      <w:b/>
      <w:bCs/>
    </w:rPr>
  </w:style>
  <w:style w:type="character" w:customStyle="1" w:styleId="af0">
    <w:name w:val="Тема примечания Знак"/>
    <w:basedOn w:val="ae"/>
    <w:link w:val="af"/>
    <w:uiPriority w:val="99"/>
    <w:semiHidden/>
    <w:rsid w:val="00A31BA7"/>
    <w:rPr>
      <w:rFonts w:ascii="Times New Roman" w:eastAsia="Times New Roman" w:hAnsi="Times New Roman" w:cs="Times New Roman"/>
      <w:b/>
      <w:bCs/>
      <w:sz w:val="20"/>
      <w:szCs w:val="20"/>
      <w:lang w:eastAsia="ru-RU"/>
    </w:rPr>
  </w:style>
  <w:style w:type="table" w:customStyle="1" w:styleId="1">
    <w:name w:val="Сетка таблицы1"/>
    <w:basedOn w:val="a1"/>
    <w:next w:val="af1"/>
    <w:uiPriority w:val="39"/>
    <w:rsid w:val="00C81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C81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4940">
      <w:bodyDiv w:val="1"/>
      <w:marLeft w:val="0"/>
      <w:marRight w:val="0"/>
      <w:marTop w:val="0"/>
      <w:marBottom w:val="0"/>
      <w:divBdr>
        <w:top w:val="none" w:sz="0" w:space="0" w:color="auto"/>
        <w:left w:val="none" w:sz="0" w:space="0" w:color="auto"/>
        <w:bottom w:val="none" w:sz="0" w:space="0" w:color="auto"/>
        <w:right w:val="none" w:sz="0" w:space="0" w:color="auto"/>
      </w:divBdr>
    </w:div>
    <w:div w:id="815726825">
      <w:bodyDiv w:val="1"/>
      <w:marLeft w:val="0"/>
      <w:marRight w:val="0"/>
      <w:marTop w:val="0"/>
      <w:marBottom w:val="0"/>
      <w:divBdr>
        <w:top w:val="none" w:sz="0" w:space="0" w:color="auto"/>
        <w:left w:val="none" w:sz="0" w:space="0" w:color="auto"/>
        <w:bottom w:val="none" w:sz="0" w:space="0" w:color="auto"/>
        <w:right w:val="none" w:sz="0" w:space="0" w:color="auto"/>
      </w:divBdr>
    </w:div>
    <w:div w:id="8713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89119-52AF-4B02-829D-F741DE7E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3423</TotalTime>
  <Pages>18</Pages>
  <Words>5343</Words>
  <Characters>30456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Document</cp:lastModifiedBy>
  <cp:revision>29</cp:revision>
  <cp:lastPrinted>2019-08-20T08:34:00Z</cp:lastPrinted>
  <dcterms:created xsi:type="dcterms:W3CDTF">2019-06-13T06:59:00Z</dcterms:created>
  <dcterms:modified xsi:type="dcterms:W3CDTF">2019-09-04T07:52:00Z</dcterms:modified>
</cp:coreProperties>
</file>