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14" w:rsidRPr="00551514" w:rsidRDefault="008F260B" w:rsidP="00551514">
      <w:pPr>
        <w:widowControl/>
        <w:spacing w:after="200" w:line="276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1514"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</w:t>
      </w:r>
      <w:r w:rsidR="00551514" w:rsidRPr="00551514">
        <w:rPr>
          <w:rFonts w:ascii="Calibri" w:eastAsia="Calibri" w:hAnsi="Calibri" w:cs="Times New Roman"/>
          <w:b/>
          <w:noProof/>
          <w:kern w:val="0"/>
          <w:sz w:val="22"/>
          <w:lang w:eastAsia="ru-RU" w:bidi="ar-SA"/>
        </w:rPr>
        <w:drawing>
          <wp:inline distT="0" distB="0" distL="0" distR="0" wp14:anchorId="32673FF0" wp14:editId="72F0AF6D">
            <wp:extent cx="742950" cy="8667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514" w:rsidRPr="00551514">
        <w:rPr>
          <w:rFonts w:ascii="Calibri" w:eastAsia="Calibri" w:hAnsi="Calibri" w:cs="Times New Roman"/>
          <w:kern w:val="0"/>
          <w:sz w:val="22"/>
          <w:szCs w:val="22"/>
          <w:lang w:eastAsia="ar-SA" w:bidi="ar-SA"/>
        </w:rPr>
        <w:t xml:space="preserve">                                                                                                        </w:t>
      </w: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АДМИНИСТРАЦИЯ</w:t>
      </w: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12"/>
          <w:szCs w:val="12"/>
          <w:lang w:eastAsia="ar-SA" w:bidi="ar-SA"/>
        </w:rPr>
      </w:pPr>
    </w:p>
    <w:p w:rsidR="00551514" w:rsidRPr="00551514" w:rsidRDefault="00551514" w:rsidP="00551514">
      <w:pPr>
        <w:widowControl/>
        <w:pBdr>
          <w:bottom w:val="single" w:sz="4" w:space="1" w:color="auto"/>
        </w:pBdr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ar-SA" w:bidi="ar-SA"/>
        </w:rPr>
      </w:pPr>
    </w:p>
    <w:p w:rsidR="00551514" w:rsidRPr="00551514" w:rsidRDefault="00551514" w:rsidP="00551514">
      <w:pPr>
        <w:widowControl/>
        <w:jc w:val="center"/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</w:pP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П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О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С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Т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А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Н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О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В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Л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Е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Н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>И</w:t>
      </w:r>
      <w:r w:rsidRPr="00551514">
        <w:rPr>
          <w:rFonts w:ascii="Times New Roman" w:eastAsia="Calibri" w:hAnsi="Times New Roman" w:cs="Times New Roman"/>
          <w:b/>
          <w:kern w:val="0"/>
          <w:sz w:val="16"/>
          <w:szCs w:val="16"/>
          <w:lang w:eastAsia="ar-SA" w:bidi="ar-SA"/>
        </w:rPr>
        <w:t xml:space="preserve"> </w:t>
      </w:r>
      <w:r w:rsidRPr="00551514">
        <w:rPr>
          <w:rFonts w:ascii="Times New Roman" w:eastAsia="Calibri" w:hAnsi="Times New Roman" w:cs="Times New Roman"/>
          <w:b/>
          <w:kern w:val="0"/>
          <w:sz w:val="40"/>
          <w:szCs w:val="40"/>
          <w:lang w:eastAsia="ar-SA" w:bidi="ar-SA"/>
        </w:rPr>
        <w:t xml:space="preserve">Е </w:t>
      </w:r>
    </w:p>
    <w:p w:rsidR="00D83BF8" w:rsidRDefault="00D83BF8" w:rsidP="00D83BF8">
      <w:pPr>
        <w:pStyle w:val="1"/>
        <w:rPr>
          <w:rFonts w:eastAsia="Bitstream Vera Sans"/>
          <w:b/>
          <w:kern w:val="1"/>
          <w:sz w:val="32"/>
          <w:szCs w:val="32"/>
          <w:lang w:eastAsia="hi-IN" w:bidi="hi-IN"/>
        </w:rPr>
      </w:pPr>
    </w:p>
    <w:p w:rsidR="00276EA7" w:rsidRPr="00C64EF4" w:rsidRDefault="00B91D8E" w:rsidP="009E5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23296E">
        <w:rPr>
          <w:rFonts w:ascii="Times New Roman" w:hAnsi="Times New Roman" w:cs="Times New Roman"/>
          <w:sz w:val="28"/>
          <w:szCs w:val="28"/>
        </w:rPr>
        <w:t>2</w:t>
      </w:r>
      <w:r w:rsidR="009E5107">
        <w:rPr>
          <w:rFonts w:ascii="Times New Roman" w:hAnsi="Times New Roman" w:cs="Times New Roman"/>
          <w:sz w:val="28"/>
          <w:szCs w:val="28"/>
        </w:rPr>
        <w:t xml:space="preserve">» </w:t>
      </w:r>
      <w:r w:rsidR="0023296E">
        <w:rPr>
          <w:rFonts w:ascii="Times New Roman" w:hAnsi="Times New Roman" w:cs="Times New Roman"/>
          <w:sz w:val="28"/>
          <w:szCs w:val="28"/>
        </w:rPr>
        <w:t>ноября</w:t>
      </w:r>
      <w:r w:rsidR="009E5107">
        <w:rPr>
          <w:rFonts w:ascii="Times New Roman" w:hAnsi="Times New Roman" w:cs="Times New Roman"/>
          <w:sz w:val="28"/>
          <w:szCs w:val="28"/>
        </w:rPr>
        <w:t xml:space="preserve"> 2018 г.</w:t>
      </w:r>
      <w:r w:rsidR="009E5107">
        <w:rPr>
          <w:rFonts w:ascii="Times New Roman" w:hAnsi="Times New Roman" w:cs="Times New Roman"/>
          <w:sz w:val="28"/>
          <w:szCs w:val="28"/>
        </w:rPr>
        <w:tab/>
      </w:r>
      <w:r w:rsidR="009E5107">
        <w:rPr>
          <w:rFonts w:ascii="Times New Roman" w:hAnsi="Times New Roman" w:cs="Times New Roman"/>
          <w:sz w:val="28"/>
          <w:szCs w:val="28"/>
        </w:rPr>
        <w:tab/>
      </w:r>
      <w:r w:rsidR="009E5107">
        <w:rPr>
          <w:rFonts w:ascii="Times New Roman" w:hAnsi="Times New Roman" w:cs="Times New Roman"/>
          <w:sz w:val="28"/>
          <w:szCs w:val="28"/>
        </w:rPr>
        <w:tab/>
      </w:r>
      <w:r w:rsidR="009E5107">
        <w:rPr>
          <w:rFonts w:ascii="Times New Roman" w:hAnsi="Times New Roman" w:cs="Times New Roman"/>
          <w:sz w:val="28"/>
          <w:szCs w:val="28"/>
        </w:rPr>
        <w:tab/>
      </w:r>
      <w:r w:rsidR="009E5107">
        <w:rPr>
          <w:rFonts w:ascii="Times New Roman" w:hAnsi="Times New Roman" w:cs="Times New Roman"/>
          <w:sz w:val="28"/>
          <w:szCs w:val="28"/>
        </w:rPr>
        <w:tab/>
      </w:r>
      <w:r w:rsidR="009E5107">
        <w:rPr>
          <w:rFonts w:ascii="Times New Roman" w:hAnsi="Times New Roman" w:cs="Times New Roman"/>
          <w:sz w:val="28"/>
          <w:szCs w:val="28"/>
        </w:rPr>
        <w:tab/>
      </w:r>
      <w:r w:rsidR="009E5107">
        <w:rPr>
          <w:rFonts w:ascii="Times New Roman" w:hAnsi="Times New Roman" w:cs="Times New Roman"/>
          <w:sz w:val="28"/>
          <w:szCs w:val="28"/>
        </w:rPr>
        <w:tab/>
      </w:r>
      <w:r w:rsidR="009E5107">
        <w:rPr>
          <w:rFonts w:ascii="Times New Roman" w:hAnsi="Times New Roman" w:cs="Times New Roman"/>
          <w:sz w:val="28"/>
          <w:szCs w:val="28"/>
        </w:rPr>
        <w:tab/>
      </w:r>
      <w:r w:rsidR="009E5107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216</w:t>
      </w:r>
    </w:p>
    <w:p w:rsidR="00276EA7" w:rsidRDefault="00276EA7" w:rsidP="00276EA7">
      <w:pPr>
        <w:rPr>
          <w:rFonts w:ascii="Times New Roman" w:hAnsi="Times New Roman" w:cs="Times New Roman"/>
          <w:sz w:val="28"/>
          <w:szCs w:val="28"/>
        </w:rPr>
      </w:pPr>
    </w:p>
    <w:p w:rsidR="009E5107" w:rsidRPr="00C64EF4" w:rsidRDefault="009E5107" w:rsidP="00276EA7">
      <w:pPr>
        <w:rPr>
          <w:rFonts w:ascii="Times New Roman" w:hAnsi="Times New Roman" w:cs="Times New Roman"/>
          <w:sz w:val="28"/>
          <w:szCs w:val="28"/>
        </w:rPr>
      </w:pPr>
    </w:p>
    <w:p w:rsidR="00F86EC7" w:rsidRPr="00C64EF4" w:rsidRDefault="00714286" w:rsidP="00C64EF4">
      <w:pPr>
        <w:pStyle w:val="1"/>
        <w:ind w:right="-1"/>
        <w:jc w:val="both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от 18 июля 2018 г. № 106 «</w:t>
      </w:r>
      <w:r w:rsidR="00016D2C" w:rsidRPr="00C64EF4">
        <w:rPr>
          <w:b/>
          <w:szCs w:val="28"/>
        </w:rPr>
        <w:t>Об утверждении схемы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  <w:r>
        <w:rPr>
          <w:b/>
          <w:szCs w:val="28"/>
        </w:rPr>
        <w:t>»</w:t>
      </w:r>
    </w:p>
    <w:p w:rsidR="00F86EC7" w:rsidRPr="00C64EF4" w:rsidRDefault="00F86EC7" w:rsidP="00A87837">
      <w:pPr>
        <w:pStyle w:val="1"/>
        <w:rPr>
          <w:szCs w:val="28"/>
        </w:rPr>
      </w:pPr>
    </w:p>
    <w:p w:rsidR="00016D2C" w:rsidRPr="00C64EF4" w:rsidRDefault="00016D2C" w:rsidP="00016D2C">
      <w:pPr>
        <w:pStyle w:val="1"/>
        <w:ind w:firstLine="708"/>
        <w:jc w:val="both"/>
        <w:rPr>
          <w:szCs w:val="28"/>
        </w:rPr>
      </w:pPr>
      <w:r w:rsidRPr="00C64EF4">
        <w:rPr>
          <w:szCs w:val="28"/>
        </w:rPr>
        <w:t xml:space="preserve">На основании </w:t>
      </w:r>
      <w:r w:rsidR="00F40C44">
        <w:rPr>
          <w:szCs w:val="28"/>
        </w:rPr>
        <w:t>п</w:t>
      </w:r>
      <w:r w:rsidRPr="00C64EF4">
        <w:rPr>
          <w:szCs w:val="28"/>
        </w:rPr>
        <w:t>риказа Комитета по развитию малого, среднего бизнеса и потребительского рынка Ленинградской области от 18.08.2016 г. №22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 администрация МО Тельмановское СП</w:t>
      </w:r>
    </w:p>
    <w:p w:rsidR="00EC0B57" w:rsidRPr="00C64EF4" w:rsidRDefault="00D83BF8" w:rsidP="0036071E">
      <w:pPr>
        <w:pStyle w:val="1"/>
        <w:jc w:val="both"/>
        <w:rPr>
          <w:szCs w:val="28"/>
        </w:rPr>
      </w:pPr>
      <w:r w:rsidRPr="00C64EF4">
        <w:rPr>
          <w:szCs w:val="28"/>
        </w:rPr>
        <w:tab/>
      </w:r>
      <w:r w:rsidRPr="00C64EF4">
        <w:rPr>
          <w:szCs w:val="28"/>
        </w:rPr>
        <w:tab/>
      </w:r>
    </w:p>
    <w:p w:rsidR="00D83BF8" w:rsidRPr="00C64EF4" w:rsidRDefault="00FD1EB8" w:rsidP="0036071E">
      <w:pPr>
        <w:pStyle w:val="1"/>
        <w:jc w:val="both"/>
        <w:rPr>
          <w:b/>
          <w:szCs w:val="28"/>
        </w:rPr>
      </w:pPr>
      <w:r w:rsidRPr="00C64EF4">
        <w:rPr>
          <w:b/>
          <w:szCs w:val="28"/>
        </w:rPr>
        <w:t>ПОСТАНОВЛЯЕТ</w:t>
      </w:r>
      <w:r w:rsidR="00D83BF8" w:rsidRPr="00C64EF4">
        <w:rPr>
          <w:b/>
          <w:szCs w:val="28"/>
        </w:rPr>
        <w:t>:</w:t>
      </w:r>
    </w:p>
    <w:p w:rsidR="00D83BF8" w:rsidRPr="00C64EF4" w:rsidRDefault="00D83BF8" w:rsidP="0036071E">
      <w:pPr>
        <w:pStyle w:val="1"/>
        <w:jc w:val="both"/>
        <w:rPr>
          <w:b/>
          <w:szCs w:val="28"/>
        </w:rPr>
      </w:pPr>
    </w:p>
    <w:p w:rsidR="005F76E1" w:rsidRPr="00714286" w:rsidRDefault="00714286" w:rsidP="00714286">
      <w:pPr>
        <w:pStyle w:val="a8"/>
        <w:numPr>
          <w:ilvl w:val="0"/>
          <w:numId w:val="6"/>
        </w:numPr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Внести изменения в </w:t>
      </w:r>
      <w:r w:rsidRPr="007142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постановлени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Pr="0071428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администрации от 18 июля 2018 г. № 106 «Об утверждении схемы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области»</w:t>
      </w:r>
    </w:p>
    <w:p w:rsidR="00714286" w:rsidRDefault="00714286" w:rsidP="00714286">
      <w:pPr>
        <w:pStyle w:val="1"/>
        <w:numPr>
          <w:ilvl w:val="1"/>
          <w:numId w:val="6"/>
        </w:numPr>
        <w:ind w:left="0" w:firstLine="566"/>
        <w:jc w:val="both"/>
        <w:rPr>
          <w:szCs w:val="28"/>
        </w:rPr>
      </w:pPr>
      <w:r w:rsidRPr="00F37BBE">
        <w:rPr>
          <w:szCs w:val="28"/>
        </w:rPr>
        <w:t>Приложение №</w:t>
      </w:r>
      <w:r w:rsidR="00B91D8E">
        <w:rPr>
          <w:szCs w:val="28"/>
        </w:rPr>
        <w:t xml:space="preserve"> </w:t>
      </w:r>
      <w:r>
        <w:rPr>
          <w:szCs w:val="28"/>
        </w:rPr>
        <w:t xml:space="preserve">6 </w:t>
      </w:r>
      <w:r w:rsidRPr="00F37BBE">
        <w:rPr>
          <w:szCs w:val="28"/>
        </w:rPr>
        <w:t>«</w:t>
      </w:r>
      <w:r w:rsidRPr="00714286">
        <w:rPr>
          <w:szCs w:val="28"/>
        </w:rPr>
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области.</w:t>
      </w:r>
      <w:r w:rsidRPr="00F37BBE">
        <w:rPr>
          <w:szCs w:val="28"/>
        </w:rPr>
        <w:t>» читать в ре</w:t>
      </w:r>
      <w:r>
        <w:rPr>
          <w:szCs w:val="28"/>
        </w:rPr>
        <w:t>дакции настоящего постановления (Приложение 1).</w:t>
      </w:r>
    </w:p>
    <w:p w:rsidR="00FF581F" w:rsidRPr="00C64EF4" w:rsidRDefault="00C64EF4" w:rsidP="00714286">
      <w:pPr>
        <w:pStyle w:val="a8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F4">
        <w:rPr>
          <w:rFonts w:ascii="Times New Roman" w:hAnsi="Times New Roman" w:cs="Times New Roman"/>
          <w:sz w:val="28"/>
          <w:szCs w:val="28"/>
        </w:rPr>
        <w:t>Н</w:t>
      </w:r>
      <w:r w:rsidR="008A6F8C" w:rsidRPr="00C64EF4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Pr="00C64EF4">
        <w:rPr>
          <w:rFonts w:ascii="Times New Roman" w:hAnsi="Times New Roman" w:cs="Times New Roman"/>
          <w:sz w:val="28"/>
          <w:szCs w:val="28"/>
        </w:rPr>
        <w:t xml:space="preserve"> вступает в силу после его опубликования</w:t>
      </w:r>
      <w:r w:rsidR="00161C54" w:rsidRPr="00C64EF4">
        <w:rPr>
          <w:rFonts w:ascii="Times New Roman" w:hAnsi="Times New Roman" w:cs="Times New Roman"/>
          <w:sz w:val="28"/>
          <w:szCs w:val="28"/>
        </w:rPr>
        <w:t xml:space="preserve"> на официальном сайте МО Тельмановское сельское поселение Тосненского района Ленинградской области </w:t>
      </w:r>
      <w:hyperlink r:id="rId7" w:history="1">
        <w:r w:rsidR="005F76E1" w:rsidRPr="00C64EF4">
          <w:rPr>
            <w:rStyle w:val="a5"/>
            <w:rFonts w:ascii="Times New Roman" w:hAnsi="Times New Roman" w:cs="Times New Roman"/>
            <w:sz w:val="28"/>
            <w:szCs w:val="28"/>
          </w:rPr>
          <w:t>www.telmana.info</w:t>
        </w:r>
      </w:hyperlink>
      <w:r w:rsidR="00161C54" w:rsidRPr="00C64E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3296E" w:rsidRDefault="005F76E1" w:rsidP="0023296E">
      <w:pPr>
        <w:pStyle w:val="a8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EF4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</w:t>
      </w:r>
      <w:r w:rsidR="00C64EF4" w:rsidRPr="00C64EF4">
        <w:rPr>
          <w:rFonts w:ascii="Times New Roman" w:hAnsi="Times New Roman" w:cs="Times New Roman"/>
          <w:sz w:val="28"/>
          <w:szCs w:val="28"/>
        </w:rPr>
        <w:t>схему земельных участков, находящихся в государственной или муниципальной собственности, для размещения на них нестационарных торговых объектов, расположенных на территории МО Тельмановское сельское поселение Тосненского района Ленинградской области в электронном виде в администрацию муниципального образования Тосненский район Ленинградской области и Комитет по развитию малого, среднего бизнеса и потребительского рынка Ленинградской области в течении 7 рабочих дней со дня утверждения.</w:t>
      </w:r>
    </w:p>
    <w:p w:rsidR="00F40C44" w:rsidRPr="0023296E" w:rsidRDefault="0023296E" w:rsidP="0023296E">
      <w:pPr>
        <w:pStyle w:val="a8"/>
        <w:numPr>
          <w:ilvl w:val="0"/>
          <w:numId w:val="6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</w:t>
      </w:r>
      <w:r w:rsidRPr="0023296E"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постановление </w:t>
      </w:r>
      <w:r w:rsidR="00B91D8E">
        <w:rPr>
          <w:rFonts w:ascii="Times New Roman" w:hAnsi="Times New Roman" w:cs="Times New Roman"/>
          <w:sz w:val="28"/>
          <w:szCs w:val="28"/>
        </w:rPr>
        <w:t>администрации от 02.11.2018 № 18</w:t>
      </w:r>
      <w:r w:rsidR="0028746D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23296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от 18 июля 2018 г. № 106 «Об утверждении схемы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области»</w:t>
      </w:r>
    </w:p>
    <w:p w:rsidR="00F21D44" w:rsidRPr="00C64EF4" w:rsidRDefault="00F21D44" w:rsidP="0036071E">
      <w:pPr>
        <w:pStyle w:val="a8"/>
        <w:numPr>
          <w:ilvl w:val="0"/>
          <w:numId w:val="6"/>
        </w:numPr>
        <w:ind w:left="0" w:firstLine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  <w:r w:rsidRPr="00C64EF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0E0591" w:rsidRPr="00C64EF4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685128" w:rsidRPr="00C64EF4">
        <w:rPr>
          <w:rFonts w:ascii="Times New Roman" w:hAnsi="Times New Roman" w:cs="Times New Roman"/>
          <w:sz w:val="28"/>
          <w:szCs w:val="28"/>
        </w:rPr>
        <w:t>г</w:t>
      </w:r>
      <w:r w:rsidR="00FD1EB8" w:rsidRPr="00C64EF4">
        <w:rPr>
          <w:rFonts w:ascii="Times New Roman" w:hAnsi="Times New Roman" w:cs="Times New Roman"/>
          <w:sz w:val="28"/>
          <w:szCs w:val="28"/>
        </w:rPr>
        <w:t xml:space="preserve">лавы </w:t>
      </w:r>
      <w:r w:rsidR="00685128" w:rsidRPr="00C64EF4">
        <w:rPr>
          <w:rFonts w:ascii="Times New Roman" w:hAnsi="Times New Roman" w:cs="Times New Roman"/>
          <w:sz w:val="28"/>
          <w:szCs w:val="28"/>
        </w:rPr>
        <w:t>а</w:t>
      </w:r>
      <w:r w:rsidR="00D2334E" w:rsidRPr="00C64EF4">
        <w:rPr>
          <w:rFonts w:ascii="Times New Roman" w:hAnsi="Times New Roman" w:cs="Times New Roman"/>
          <w:sz w:val="28"/>
          <w:szCs w:val="28"/>
        </w:rPr>
        <w:t>дминистрации</w:t>
      </w:r>
      <w:r w:rsidR="00685128" w:rsidRPr="00C64EF4">
        <w:rPr>
          <w:rFonts w:ascii="Times New Roman" w:hAnsi="Times New Roman" w:cs="Times New Roman"/>
          <w:sz w:val="28"/>
          <w:szCs w:val="28"/>
        </w:rPr>
        <w:t xml:space="preserve"> </w:t>
      </w:r>
      <w:r w:rsidR="00D2334E" w:rsidRPr="00C64EF4">
        <w:rPr>
          <w:rFonts w:ascii="Times New Roman" w:hAnsi="Times New Roman" w:cs="Times New Roman"/>
          <w:sz w:val="28"/>
          <w:szCs w:val="28"/>
        </w:rPr>
        <w:t xml:space="preserve">– </w:t>
      </w:r>
      <w:r w:rsidR="00161C54" w:rsidRPr="00C64EF4">
        <w:rPr>
          <w:rFonts w:ascii="Times New Roman" w:hAnsi="Times New Roman" w:cs="Times New Roman"/>
          <w:sz w:val="28"/>
          <w:szCs w:val="28"/>
        </w:rPr>
        <w:t>Крюкову Оксану Алексеевн</w:t>
      </w:r>
      <w:r w:rsidR="00872D3F" w:rsidRPr="00C64EF4">
        <w:rPr>
          <w:rFonts w:ascii="Times New Roman" w:hAnsi="Times New Roman" w:cs="Times New Roman"/>
          <w:sz w:val="28"/>
          <w:szCs w:val="28"/>
        </w:rPr>
        <w:t>у</w:t>
      </w:r>
      <w:r w:rsidR="000E0591" w:rsidRPr="00C64EF4">
        <w:rPr>
          <w:rFonts w:ascii="Times New Roman" w:hAnsi="Times New Roman" w:cs="Times New Roman"/>
          <w:sz w:val="28"/>
          <w:szCs w:val="28"/>
        </w:rPr>
        <w:t>.</w:t>
      </w:r>
    </w:p>
    <w:p w:rsidR="00161C54" w:rsidRPr="00C64EF4" w:rsidRDefault="00161C54" w:rsidP="00161C54">
      <w:pPr>
        <w:pStyle w:val="a8"/>
        <w:ind w:left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</w:p>
    <w:p w:rsidR="006B4563" w:rsidRPr="00C64EF4" w:rsidRDefault="006B4563" w:rsidP="00161C54">
      <w:pPr>
        <w:pStyle w:val="a8"/>
        <w:ind w:left="708"/>
        <w:jc w:val="both"/>
        <w:rPr>
          <w:rFonts w:ascii="Times New Roman" w:eastAsia="Liberation Serif" w:hAnsi="Times New Roman" w:cs="Times New Roman"/>
          <w:color w:val="000000"/>
          <w:sz w:val="28"/>
          <w:szCs w:val="28"/>
        </w:rPr>
      </w:pPr>
    </w:p>
    <w:p w:rsidR="00161C54" w:rsidRPr="00C64EF4" w:rsidRDefault="00161C54" w:rsidP="000E0591">
      <w:pPr>
        <w:pStyle w:val="1"/>
        <w:rPr>
          <w:szCs w:val="28"/>
        </w:rPr>
      </w:pPr>
    </w:p>
    <w:p w:rsidR="00320383" w:rsidRPr="00714286" w:rsidRDefault="00D83BF8" w:rsidP="00714286">
      <w:pPr>
        <w:pStyle w:val="1"/>
        <w:rPr>
          <w:szCs w:val="28"/>
        </w:rPr>
      </w:pPr>
      <w:r w:rsidRPr="00C64EF4">
        <w:rPr>
          <w:szCs w:val="28"/>
        </w:rPr>
        <w:t>Глава администрации</w:t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</w:r>
      <w:r w:rsidRPr="00C64EF4">
        <w:rPr>
          <w:szCs w:val="28"/>
        </w:rPr>
        <w:tab/>
        <w:t xml:space="preserve">              </w:t>
      </w:r>
      <w:r w:rsidR="00C64EF4">
        <w:rPr>
          <w:szCs w:val="28"/>
        </w:rPr>
        <w:t xml:space="preserve"> </w:t>
      </w:r>
      <w:r w:rsidR="00551A36" w:rsidRPr="00C64EF4">
        <w:rPr>
          <w:szCs w:val="28"/>
        </w:rPr>
        <w:t>С.А. Приходько</w:t>
      </w:r>
    </w:p>
    <w:sectPr w:rsidR="00320383" w:rsidRPr="00714286" w:rsidSect="0035747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Bitstream Vera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01AC"/>
    <w:multiLevelType w:val="hybridMultilevel"/>
    <w:tmpl w:val="7412340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F1458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4ED2C63"/>
    <w:multiLevelType w:val="multilevel"/>
    <w:tmpl w:val="FAB6C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27048"/>
    <w:multiLevelType w:val="singleLevel"/>
    <w:tmpl w:val="9B6282E6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6D3FED"/>
    <w:multiLevelType w:val="multilevel"/>
    <w:tmpl w:val="0FB63A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1F03761"/>
    <w:multiLevelType w:val="singleLevel"/>
    <w:tmpl w:val="9B6282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F8"/>
    <w:rsid w:val="00016D2C"/>
    <w:rsid w:val="00060D1F"/>
    <w:rsid w:val="00066BA8"/>
    <w:rsid w:val="000D20C2"/>
    <w:rsid w:val="000E0591"/>
    <w:rsid w:val="000E2966"/>
    <w:rsid w:val="000F536E"/>
    <w:rsid w:val="00161C54"/>
    <w:rsid w:val="001F7537"/>
    <w:rsid w:val="0023296E"/>
    <w:rsid w:val="00276EA7"/>
    <w:rsid w:val="0028746D"/>
    <w:rsid w:val="002F4745"/>
    <w:rsid w:val="002F57E0"/>
    <w:rsid w:val="00303916"/>
    <w:rsid w:val="00320383"/>
    <w:rsid w:val="0035747A"/>
    <w:rsid w:val="0036071E"/>
    <w:rsid w:val="00406896"/>
    <w:rsid w:val="004B13B1"/>
    <w:rsid w:val="00546794"/>
    <w:rsid w:val="00551514"/>
    <w:rsid w:val="00551A36"/>
    <w:rsid w:val="005F76E1"/>
    <w:rsid w:val="00622636"/>
    <w:rsid w:val="00685128"/>
    <w:rsid w:val="006B4563"/>
    <w:rsid w:val="006E791C"/>
    <w:rsid w:val="00714286"/>
    <w:rsid w:val="0075757D"/>
    <w:rsid w:val="00775D8C"/>
    <w:rsid w:val="00872D3F"/>
    <w:rsid w:val="00886175"/>
    <w:rsid w:val="008A6F8C"/>
    <w:rsid w:val="008F260B"/>
    <w:rsid w:val="009866D1"/>
    <w:rsid w:val="009E5107"/>
    <w:rsid w:val="00A059D1"/>
    <w:rsid w:val="00A14391"/>
    <w:rsid w:val="00A14FB1"/>
    <w:rsid w:val="00A42B9E"/>
    <w:rsid w:val="00A87837"/>
    <w:rsid w:val="00B0515A"/>
    <w:rsid w:val="00B91D8E"/>
    <w:rsid w:val="00BB62EF"/>
    <w:rsid w:val="00BE219D"/>
    <w:rsid w:val="00C64EF4"/>
    <w:rsid w:val="00C708E3"/>
    <w:rsid w:val="00CA25F5"/>
    <w:rsid w:val="00CB6DD1"/>
    <w:rsid w:val="00D1644C"/>
    <w:rsid w:val="00D2334E"/>
    <w:rsid w:val="00D83BF8"/>
    <w:rsid w:val="00DC3BBD"/>
    <w:rsid w:val="00E16DBE"/>
    <w:rsid w:val="00EC0B57"/>
    <w:rsid w:val="00EE35E0"/>
    <w:rsid w:val="00F21D44"/>
    <w:rsid w:val="00F37BBE"/>
    <w:rsid w:val="00F40C44"/>
    <w:rsid w:val="00F448D8"/>
    <w:rsid w:val="00F521F8"/>
    <w:rsid w:val="00F86EC7"/>
    <w:rsid w:val="00FA24F9"/>
    <w:rsid w:val="00FD1EB8"/>
    <w:rsid w:val="00FE72F3"/>
    <w:rsid w:val="00FE7EAC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4CF0"/>
  <w15:docId w15:val="{3E18B356-99F2-4C2C-85CB-28248327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D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83BF8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BF8"/>
    <w:pPr>
      <w:spacing w:after="120"/>
    </w:pPr>
  </w:style>
  <w:style w:type="character" w:customStyle="1" w:styleId="a4">
    <w:name w:val="Основной текст Знак"/>
    <w:basedOn w:val="a0"/>
    <w:link w:val="a3"/>
    <w:rsid w:val="00D83BF8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D8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nhideWhenUsed/>
    <w:rsid w:val="00D83BF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391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03916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paragraph" w:styleId="a8">
    <w:name w:val="List Paragraph"/>
    <w:basedOn w:val="a"/>
    <w:uiPriority w:val="34"/>
    <w:qFormat/>
    <w:rsid w:val="00F37BB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lmana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2E3D4-E140-4631-8996-661DB634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46</cp:revision>
  <cp:lastPrinted>2018-07-19T15:18:00Z</cp:lastPrinted>
  <dcterms:created xsi:type="dcterms:W3CDTF">2018-04-02T08:20:00Z</dcterms:created>
  <dcterms:modified xsi:type="dcterms:W3CDTF">2019-01-15T08:43:00Z</dcterms:modified>
</cp:coreProperties>
</file>