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2C" w:rsidRPr="00562BFB" w:rsidRDefault="00FC712C" w:rsidP="00FC712C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81388">
        <w:t> 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35BE3F86" wp14:editId="5E97BBA3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12C" w:rsidRPr="00562BFB" w:rsidRDefault="00FC712C" w:rsidP="00FC712C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C712C" w:rsidRPr="00562BFB" w:rsidRDefault="00FC712C" w:rsidP="00FC712C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C712C" w:rsidRPr="00562BFB" w:rsidRDefault="00FC712C" w:rsidP="00FC712C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C712C" w:rsidRPr="00562BFB" w:rsidRDefault="00FC712C" w:rsidP="00FC7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12C" w:rsidRPr="00562BFB" w:rsidRDefault="00FC712C" w:rsidP="00FC7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FC712C" w:rsidRPr="00562BFB" w:rsidRDefault="00FC712C" w:rsidP="00FC71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12C" w:rsidRPr="00562BFB" w:rsidRDefault="00FC712C" w:rsidP="00FC7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FC712C" w:rsidRPr="00540FD0" w:rsidTr="00514DAD">
        <w:tc>
          <w:tcPr>
            <w:tcW w:w="9072" w:type="dxa"/>
          </w:tcPr>
          <w:p w:rsidR="00FC712C" w:rsidRDefault="00FC712C" w:rsidP="0051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12C" w:rsidRPr="00540FD0" w:rsidRDefault="00FC712C" w:rsidP="00514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новой редакции муниципальной программы «</w:t>
            </w:r>
            <w:r w:rsidRPr="00FC7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</w:t>
            </w:r>
            <w:r w:rsidRPr="00540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C712C" w:rsidRPr="00540FD0" w:rsidRDefault="00FC712C" w:rsidP="00514DAD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приведения в соответствие с требованиями действующего бюджетного законодательства расчетов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Тельмановское сельское поселение Тосненского района Ленинградской области и МУП «Зеленый город»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выполнения работ для муниципальных нужд 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Pr="0020700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07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положениями ст. 78 Бюджетного Кодекса Российской Федерации,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возникновением необходимости внесения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муниципальную программу «</w:t>
      </w:r>
      <w:r w:rsidRPr="00FC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 </w:t>
      </w:r>
    </w:p>
    <w:p w:rsidR="00FC712C" w:rsidRPr="00540FD0" w:rsidRDefault="00FC712C" w:rsidP="00FC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2C" w:rsidRPr="0020700E" w:rsidRDefault="00FC712C" w:rsidP="00FC7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C712C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новую редакцию муниципальной программы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7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реализацией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и развития </w:t>
      </w:r>
      <w:r w:rsidRPr="00FC7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коммунальной и инженерной инфраструктуры и повышение энергоэффективности на территории муниципального образовании Тельмановское сельское поселение Тосненского района Ленинградской области</w:t>
      </w:r>
      <w:bookmarkStart w:id="0" w:name="_GoBack"/>
      <w:bookmarkEnd w:id="0"/>
      <w:r w:rsidRPr="0054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в пределах средств, предусмотренных на эти цели в бюджете муниципального образования Тельмановское сельское поселение Тосненского района Ленинградской области.</w:t>
      </w: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Опубликовать настоящее постановление на официальном сайте муниципального образования Тельмановское сельское поселение Тосненского района Ленинградской области в информационно-телекоммуникационной сети «Интернет», расположенном по адресу: www. telmana.info.  </w:t>
      </w:r>
    </w:p>
    <w:p w:rsidR="00FC712C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4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Жевнерова К.Н.</w:t>
      </w:r>
    </w:p>
    <w:p w:rsidR="00FC712C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2C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2C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И.о.главы администрации                                                  К.Н.Жевнеров</w:t>
      </w: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12C" w:rsidRPr="00540FD0" w:rsidRDefault="00FC712C" w:rsidP="00FC7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4C9" w:rsidRDefault="00E964C9"/>
    <w:sectPr w:rsidR="00E964C9">
      <w:head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Default="00FC712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30D08" w:rsidRDefault="00FC71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Pr="007D77B5" w:rsidRDefault="00FC712C">
    <w:pPr>
      <w:ind w:right="260"/>
      <w:rPr>
        <w:color w:val="0F243E"/>
        <w:sz w:val="26"/>
        <w:szCs w:val="26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B5DB" wp14:editId="0EFC8162">
              <wp:simplePos x="0" y="0"/>
              <wp:positionH relativeFrom="page">
                <wp:posOffset>6880225</wp:posOffset>
              </wp:positionH>
              <wp:positionV relativeFrom="page">
                <wp:posOffset>9944735</wp:posOffset>
              </wp:positionV>
              <wp:extent cx="372745" cy="281305"/>
              <wp:effectExtent l="3175" t="635" r="1905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D08" w:rsidRPr="007D77B5" w:rsidRDefault="00FC712C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7D77B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1.75pt;margin-top:783.05pt;width:29.35pt;height:22.1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" stroked="f" strokeweight=".5pt">
              <v:textbox style="mso-fit-shape-to-text:t" inset="0,,0">
                <w:txbxContent>
                  <w:p w:rsidR="00E30D08" w:rsidRPr="007D77B5" w:rsidRDefault="00FC712C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7D77B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30D08" w:rsidRDefault="00FC712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08" w:rsidRDefault="00FC712C" w:rsidP="00E32A7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30D08" w:rsidRDefault="00FC71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C"/>
    <w:rsid w:val="00E964C9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12C"/>
  </w:style>
  <w:style w:type="paragraph" w:styleId="a5">
    <w:name w:val="footer"/>
    <w:basedOn w:val="a"/>
    <w:link w:val="a6"/>
    <w:uiPriority w:val="99"/>
    <w:semiHidden/>
    <w:unhideWhenUsed/>
    <w:rsid w:val="00FC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12C"/>
  </w:style>
  <w:style w:type="character" w:styleId="a7">
    <w:name w:val="page number"/>
    <w:rsid w:val="00FC712C"/>
  </w:style>
  <w:style w:type="paragraph" w:styleId="a8">
    <w:name w:val="Balloon Text"/>
    <w:basedOn w:val="a"/>
    <w:link w:val="a9"/>
    <w:uiPriority w:val="99"/>
    <w:semiHidden/>
    <w:unhideWhenUsed/>
    <w:rsid w:val="00FC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12C"/>
  </w:style>
  <w:style w:type="paragraph" w:styleId="a5">
    <w:name w:val="footer"/>
    <w:basedOn w:val="a"/>
    <w:link w:val="a6"/>
    <w:uiPriority w:val="99"/>
    <w:semiHidden/>
    <w:unhideWhenUsed/>
    <w:rsid w:val="00FC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12C"/>
  </w:style>
  <w:style w:type="character" w:styleId="a7">
    <w:name w:val="page number"/>
    <w:rsid w:val="00FC712C"/>
  </w:style>
  <w:style w:type="paragraph" w:styleId="a8">
    <w:name w:val="Balloon Text"/>
    <w:basedOn w:val="a"/>
    <w:link w:val="a9"/>
    <w:uiPriority w:val="99"/>
    <w:semiHidden/>
    <w:unhideWhenUsed/>
    <w:rsid w:val="00FC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2018-10-01T15:32:00Z</cp:lastPrinted>
  <dcterms:created xsi:type="dcterms:W3CDTF">2018-10-01T15:30:00Z</dcterms:created>
  <dcterms:modified xsi:type="dcterms:W3CDTF">2018-10-01T15:33:00Z</dcterms:modified>
</cp:coreProperties>
</file>