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4D" w:rsidRPr="00CE034D" w:rsidRDefault="00CE034D" w:rsidP="00CE034D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 w:rsidRPr="00FA260E">
        <w:rPr>
          <w:b/>
          <w:noProof/>
          <w:color w:val="0070C0"/>
          <w:kern w:val="3"/>
        </w:rPr>
        <w:drawing>
          <wp:inline distT="0" distB="0" distL="0" distR="0">
            <wp:extent cx="609600" cy="716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34D" w:rsidRDefault="00CE034D" w:rsidP="00CE034D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CE034D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АДМИНИСТРАЦИЯ</w:t>
      </w:r>
    </w:p>
    <w:p w:rsidR="00CE034D" w:rsidRPr="00CE034D" w:rsidRDefault="00CE034D" w:rsidP="00CE034D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</w:p>
    <w:p w:rsidR="00CE034D" w:rsidRPr="00CE034D" w:rsidRDefault="00CE034D" w:rsidP="00CE034D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</w:pPr>
      <w:r w:rsidRPr="00CE034D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CE034D" w:rsidRPr="00CE034D" w:rsidRDefault="00CE034D" w:rsidP="00CE034D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E034D">
        <w:rPr>
          <w:rFonts w:ascii="Times New Roman" w:hAnsi="Times New Roman" w:cs="Times New Roman"/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CE034D" w:rsidRPr="00CE034D" w:rsidRDefault="00CE034D" w:rsidP="00CE03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4D" w:rsidRPr="00D16804" w:rsidRDefault="00CE034D" w:rsidP="00CE034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16804">
        <w:rPr>
          <w:rFonts w:ascii="Times New Roman" w:hAnsi="Times New Roman" w:cs="Times New Roman"/>
          <w:b/>
          <w:sz w:val="36"/>
          <w:szCs w:val="32"/>
        </w:rPr>
        <w:t>П О С Т А Н О В Л Е Н И Е</w:t>
      </w:r>
    </w:p>
    <w:p w:rsidR="00CE034D" w:rsidRPr="00CE034D" w:rsidRDefault="00CE034D" w:rsidP="00CE034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C28AE" w:rsidRDefault="003036AB" w:rsidP="000C28AE">
      <w:pPr>
        <w:pStyle w:val="1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24</w:t>
      </w:r>
      <w:r w:rsidR="00E61C62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2628A3">
        <w:rPr>
          <w:rFonts w:ascii="Times New Roman" w:eastAsia="Calibri" w:hAnsi="Times New Roman"/>
          <w:sz w:val="28"/>
          <w:szCs w:val="28"/>
          <w:lang w:eastAsia="ru-RU"/>
        </w:rPr>
        <w:t>12</w:t>
      </w:r>
      <w:r w:rsidR="00E61C62">
        <w:rPr>
          <w:rFonts w:ascii="Times New Roman" w:eastAsia="Calibri" w:hAnsi="Times New Roman"/>
          <w:sz w:val="28"/>
          <w:szCs w:val="28"/>
          <w:lang w:eastAsia="ru-RU"/>
        </w:rPr>
        <w:t>.2018</w:t>
      </w:r>
      <w:r w:rsidR="000870E1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2628A3"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="000870E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7137B">
        <w:rPr>
          <w:rFonts w:ascii="Times New Roman" w:eastAsia="Calibri" w:hAnsi="Times New Roman"/>
          <w:sz w:val="28"/>
          <w:szCs w:val="28"/>
          <w:lang w:eastAsia="ru-RU"/>
        </w:rPr>
        <w:t xml:space="preserve">     </w:t>
      </w:r>
      <w:r w:rsidR="00D1680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7137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870E1">
        <w:rPr>
          <w:rFonts w:ascii="Times New Roman" w:eastAsia="Calibri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eastAsia="ru-RU"/>
        </w:rPr>
        <w:t>243</w:t>
      </w:r>
    </w:p>
    <w:p w:rsidR="000870E1" w:rsidRDefault="000870E1" w:rsidP="000C28AE">
      <w:pPr>
        <w:pStyle w:val="10"/>
        <w:rPr>
          <w:rFonts w:ascii="Times New Roman" w:hAnsi="Times New Roman"/>
          <w:sz w:val="28"/>
          <w:szCs w:val="28"/>
        </w:rPr>
      </w:pPr>
    </w:p>
    <w:p w:rsidR="000C28AE" w:rsidRPr="009A7DE1" w:rsidRDefault="003036AB" w:rsidP="000C28AE">
      <w:pPr>
        <w:pStyle w:val="10"/>
        <w:ind w:right="42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программу</w:t>
      </w:r>
    </w:p>
    <w:p w:rsidR="000C28AE" w:rsidRPr="000C28AE" w:rsidRDefault="000C28AE" w:rsidP="000C28AE">
      <w:pPr>
        <w:spacing w:after="0" w:line="240" w:lineRule="auto"/>
        <w:ind w:right="4251"/>
        <w:contextualSpacing/>
        <w:rPr>
          <w:rFonts w:ascii="Times New Roman" w:hAnsi="Times New Roman" w:cs="Times New Roman"/>
          <w:sz w:val="28"/>
          <w:szCs w:val="28"/>
        </w:rPr>
      </w:pPr>
      <w:r w:rsidRPr="000C28AE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</w:p>
    <w:p w:rsidR="000C28AE" w:rsidRPr="000C28AE" w:rsidRDefault="000C28AE" w:rsidP="000C28AE">
      <w:pPr>
        <w:spacing w:after="0" w:line="240" w:lineRule="auto"/>
        <w:ind w:right="42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034D">
        <w:rPr>
          <w:rFonts w:ascii="Times New Roman" w:hAnsi="Times New Roman" w:cs="Times New Roman"/>
          <w:sz w:val="28"/>
          <w:szCs w:val="28"/>
        </w:rPr>
        <w:t>Тельмановское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28AE">
        <w:rPr>
          <w:rFonts w:ascii="Times New Roman" w:hAnsi="Times New Roman" w:cs="Times New Roman"/>
          <w:sz w:val="28"/>
          <w:szCs w:val="28"/>
        </w:rPr>
        <w:t xml:space="preserve"> на 201</w:t>
      </w:r>
      <w:r w:rsidR="00E61C62">
        <w:rPr>
          <w:rFonts w:ascii="Times New Roman" w:hAnsi="Times New Roman" w:cs="Times New Roman"/>
          <w:sz w:val="28"/>
          <w:szCs w:val="28"/>
        </w:rPr>
        <w:t>9</w:t>
      </w:r>
      <w:r w:rsidRPr="000C28AE">
        <w:rPr>
          <w:rFonts w:ascii="Times New Roman" w:hAnsi="Times New Roman" w:cs="Times New Roman"/>
          <w:sz w:val="28"/>
          <w:szCs w:val="28"/>
        </w:rPr>
        <w:t>-202</w:t>
      </w:r>
      <w:r w:rsidR="002628A3">
        <w:rPr>
          <w:rFonts w:ascii="Times New Roman" w:hAnsi="Times New Roman" w:cs="Times New Roman"/>
          <w:sz w:val="28"/>
          <w:szCs w:val="28"/>
        </w:rPr>
        <w:t>1</w:t>
      </w:r>
      <w:r w:rsidRPr="000C28A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036AB"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0C28AE" w:rsidRDefault="000C28AE" w:rsidP="000C28AE">
      <w:pPr>
        <w:rPr>
          <w:sz w:val="28"/>
          <w:szCs w:val="28"/>
          <w:lang w:eastAsia="en-US"/>
        </w:rPr>
      </w:pPr>
    </w:p>
    <w:p w:rsidR="000C28AE" w:rsidRDefault="000C28AE" w:rsidP="002628A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52B64">
        <w:rPr>
          <w:rFonts w:ascii="Times New Roman" w:hAnsi="Times New Roman"/>
          <w:sz w:val="28"/>
          <w:szCs w:val="28"/>
          <w:lang w:eastAsia="en-US"/>
        </w:rPr>
        <w:t xml:space="preserve">В соответствии </w:t>
      </w:r>
      <w:r w:rsidR="00E61C62">
        <w:rPr>
          <w:rFonts w:ascii="Times New Roman" w:hAnsi="Times New Roman"/>
          <w:sz w:val="28"/>
          <w:szCs w:val="28"/>
          <w:lang w:eastAsia="en-US"/>
        </w:rPr>
        <w:t>с Федеральным</w:t>
      </w:r>
      <w:r w:rsidR="00D52B64">
        <w:rPr>
          <w:rFonts w:ascii="Times New Roman" w:hAnsi="Times New Roman"/>
          <w:sz w:val="28"/>
          <w:szCs w:val="28"/>
          <w:lang w:eastAsia="en-US"/>
        </w:rPr>
        <w:t xml:space="preserve"> законом</w:t>
      </w:r>
      <w:r w:rsidRPr="003C6E27">
        <w:rPr>
          <w:rFonts w:ascii="Times New Roman" w:hAnsi="Times New Roman"/>
          <w:sz w:val="28"/>
          <w:szCs w:val="28"/>
          <w:lang w:eastAsia="en-US"/>
        </w:rPr>
        <w:t xml:space="preserve"> от 6 октября 2003</w:t>
      </w:r>
      <w:r w:rsidR="00E61C6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C6E27">
        <w:rPr>
          <w:rFonts w:ascii="Times New Roman" w:hAnsi="Times New Roman"/>
          <w:sz w:val="28"/>
          <w:szCs w:val="28"/>
          <w:lang w:eastAsia="en-US"/>
        </w:rPr>
        <w:t>года № 131-ФЗ «Об общих принципах организации местного самоуправления в Российской Федерации»,</w:t>
      </w:r>
      <w:r w:rsidR="002628A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628A3" w:rsidRPr="002628A3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</w:t>
      </w:r>
      <w:r w:rsidRPr="003C6E2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 рамках реализации приоритетного проекта «Формирование комфортной городской среды»,</w:t>
      </w:r>
    </w:p>
    <w:p w:rsidR="000C28AE" w:rsidRDefault="000C28AE" w:rsidP="002628A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AE" w:rsidRPr="00764BFB" w:rsidRDefault="000C28AE" w:rsidP="002628A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764BFB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0C28AE" w:rsidRPr="003036AB" w:rsidRDefault="003036AB" w:rsidP="003036AB">
      <w:pPr>
        <w:pStyle w:val="a8"/>
        <w:numPr>
          <w:ilvl w:val="0"/>
          <w:numId w:val="23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Внести изменения в Постановление администрации МО Тельмановское СП от 06.12.2018 г. № 232 «</w:t>
      </w:r>
      <w:r w:rsidRPr="003036AB">
        <w:rPr>
          <w:rFonts w:ascii="Times New Roman" w:hAnsi="Times New Roman"/>
          <w:sz w:val="28"/>
          <w:szCs w:val="28"/>
          <w:lang w:eastAsia="en-US"/>
        </w:rPr>
        <w:t>Об утверждении муниципальной программы «Формирование современной городской среды на территории муниципального образования «Тельмановское сельское поселение» на 2019-2021 годы»</w:t>
      </w:r>
      <w:r>
        <w:rPr>
          <w:rFonts w:ascii="Times New Roman" w:hAnsi="Times New Roman"/>
          <w:sz w:val="28"/>
          <w:szCs w:val="28"/>
          <w:lang w:eastAsia="en-US"/>
        </w:rPr>
        <w:t>» в части изменения финансирования и объемов работ на благоустройство муниципального образования.</w:t>
      </w:r>
    </w:p>
    <w:p w:rsidR="003036AB" w:rsidRPr="003036AB" w:rsidRDefault="003036AB" w:rsidP="003036AB">
      <w:pPr>
        <w:pStyle w:val="a8"/>
        <w:numPr>
          <w:ilvl w:val="0"/>
          <w:numId w:val="23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Увеличить расходы бюджета муниципального образования на со финансирования мероприятий в рамках программы </w:t>
      </w:r>
      <w:r w:rsidRPr="003036AB">
        <w:rPr>
          <w:rFonts w:ascii="Times New Roman" w:hAnsi="Times New Roman"/>
          <w:sz w:val="28"/>
          <w:szCs w:val="28"/>
          <w:lang w:eastAsia="en-US"/>
        </w:rPr>
        <w:t>«Формирование современной городской среды на территории муниципального образования «Тельмановское сельское поселение» на 2019-2021 годы»</w:t>
      </w:r>
      <w:r>
        <w:rPr>
          <w:rFonts w:ascii="Times New Roman" w:hAnsi="Times New Roman"/>
          <w:sz w:val="28"/>
          <w:szCs w:val="28"/>
          <w:lang w:eastAsia="en-US"/>
        </w:rPr>
        <w:t xml:space="preserve"> в 2019 году на 1 283 946 рублей.</w:t>
      </w:r>
    </w:p>
    <w:p w:rsidR="003036AB" w:rsidRPr="003036AB" w:rsidRDefault="003036AB" w:rsidP="003036AB">
      <w:pPr>
        <w:pStyle w:val="a8"/>
        <w:numPr>
          <w:ilvl w:val="0"/>
          <w:numId w:val="23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Количество общественных территорий, подлежащих благоустройству в рамках программы </w:t>
      </w:r>
      <w:r w:rsidRPr="003036AB">
        <w:rPr>
          <w:rFonts w:ascii="Times New Roman" w:hAnsi="Times New Roman"/>
          <w:sz w:val="28"/>
          <w:szCs w:val="28"/>
          <w:lang w:eastAsia="en-US"/>
        </w:rPr>
        <w:t>«Формирование современной городской среды на территории муниципального образования «Тельмановское сельское поселение» на 2019-2021 годы»</w:t>
      </w:r>
      <w:r>
        <w:rPr>
          <w:rFonts w:ascii="Times New Roman" w:hAnsi="Times New Roman"/>
          <w:sz w:val="28"/>
          <w:szCs w:val="28"/>
          <w:lang w:eastAsia="en-US"/>
        </w:rPr>
        <w:t xml:space="preserve"> считать равных трём.</w:t>
      </w:r>
    </w:p>
    <w:p w:rsidR="003036AB" w:rsidRPr="00D16804" w:rsidRDefault="003036AB" w:rsidP="00D16804">
      <w:pPr>
        <w:pStyle w:val="a8"/>
        <w:numPr>
          <w:ilvl w:val="0"/>
          <w:numId w:val="23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 связи с тем, что</w:t>
      </w:r>
      <w:r w:rsidR="00D16804">
        <w:rPr>
          <w:rFonts w:ascii="Times New Roman" w:hAnsi="Times New Roman"/>
          <w:sz w:val="28"/>
          <w:szCs w:val="28"/>
          <w:lang w:eastAsia="en-US"/>
        </w:rPr>
        <w:t xml:space="preserve"> в 2018 году</w:t>
      </w:r>
      <w:r>
        <w:rPr>
          <w:rFonts w:ascii="Times New Roman" w:hAnsi="Times New Roman"/>
          <w:sz w:val="28"/>
          <w:szCs w:val="28"/>
          <w:lang w:eastAsia="en-US"/>
        </w:rPr>
        <w:t xml:space="preserve"> от жителей МО не поступило заявок на благоустройство дворовых территорий в рамках программы </w:t>
      </w:r>
      <w:r w:rsidRPr="003036AB">
        <w:rPr>
          <w:rFonts w:ascii="Times New Roman" w:hAnsi="Times New Roman"/>
          <w:sz w:val="28"/>
          <w:szCs w:val="28"/>
          <w:lang w:eastAsia="en-US"/>
        </w:rPr>
        <w:t>«Формирование современной городской среды на территории муниципального образования «Тельмановское сельское поселение» на 2019-2021 годы»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16804">
        <w:rPr>
          <w:rFonts w:ascii="Times New Roman" w:hAnsi="Times New Roman"/>
          <w:sz w:val="28"/>
          <w:szCs w:val="28"/>
          <w:lang w:eastAsia="en-US"/>
        </w:rPr>
        <w:t>исключить дворовые территории из программы.</w:t>
      </w:r>
    </w:p>
    <w:p w:rsidR="00E61C62" w:rsidRDefault="00E61C62" w:rsidP="002628A3">
      <w:pPr>
        <w:pStyle w:val="ConsPlusNonforma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Опубликовать данное постановление:</w:t>
      </w:r>
    </w:p>
    <w:p w:rsidR="00E61C62" w:rsidRDefault="00E61C62" w:rsidP="002628A3">
      <w:pPr>
        <w:pStyle w:val="ConsPlusNonformat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на официальном сайте МО Тельмановское СП, размещенном в информационно-телекоммуникационной сети «интернет» по адресу: </w:t>
      </w:r>
      <w:hyperlink r:id="rId7" w:history="1">
        <w:r w:rsidRPr="00C856FF">
          <w:rPr>
            <w:rStyle w:val="af0"/>
            <w:rFonts w:ascii="Times New Roman" w:eastAsia="Calibri" w:hAnsi="Times New Roman"/>
            <w:sz w:val="28"/>
            <w:szCs w:val="24"/>
            <w:lang w:val="en-US"/>
          </w:rPr>
          <w:t>www</w:t>
        </w:r>
        <w:r w:rsidRPr="00C856FF">
          <w:rPr>
            <w:rStyle w:val="af0"/>
            <w:rFonts w:ascii="Times New Roman" w:eastAsia="Calibri" w:hAnsi="Times New Roman"/>
            <w:sz w:val="28"/>
            <w:szCs w:val="24"/>
          </w:rPr>
          <w:t>.</w:t>
        </w:r>
        <w:proofErr w:type="spellStart"/>
        <w:r w:rsidRPr="00C856FF">
          <w:rPr>
            <w:rStyle w:val="af0"/>
            <w:rFonts w:ascii="Times New Roman" w:eastAsia="Calibri" w:hAnsi="Times New Roman"/>
            <w:sz w:val="28"/>
            <w:szCs w:val="24"/>
            <w:lang w:val="en-US"/>
          </w:rPr>
          <w:t>telmana</w:t>
        </w:r>
        <w:proofErr w:type="spellEnd"/>
        <w:r w:rsidRPr="00C856FF">
          <w:rPr>
            <w:rStyle w:val="af0"/>
            <w:rFonts w:ascii="Times New Roman" w:eastAsia="Calibri" w:hAnsi="Times New Roman"/>
            <w:sz w:val="28"/>
            <w:szCs w:val="24"/>
          </w:rPr>
          <w:t>.</w:t>
        </w:r>
        <w:r w:rsidRPr="00C856FF">
          <w:rPr>
            <w:rStyle w:val="af0"/>
            <w:rFonts w:ascii="Times New Roman" w:eastAsia="Calibri" w:hAnsi="Times New Roman"/>
            <w:sz w:val="28"/>
            <w:szCs w:val="24"/>
            <w:lang w:val="en-US"/>
          </w:rPr>
          <w:t>info</w:t>
        </w:r>
      </w:hyperlink>
      <w:r w:rsidRPr="00FD698C">
        <w:rPr>
          <w:rFonts w:ascii="Times New Roman" w:hAnsi="Times New Roman" w:cs="Times New Roman"/>
          <w:sz w:val="28"/>
          <w:szCs w:val="24"/>
        </w:rPr>
        <w:t>.</w:t>
      </w:r>
    </w:p>
    <w:p w:rsidR="000C28AE" w:rsidRDefault="000C28AE" w:rsidP="002628A3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0C28AE" w:rsidRDefault="002628A3" w:rsidP="002628A3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628A3">
        <w:rPr>
          <w:rFonts w:ascii="Times New Roman" w:hAnsi="Times New Roman"/>
          <w:sz w:val="28"/>
          <w:szCs w:val="28"/>
          <w:lang w:eastAsia="en-US"/>
        </w:rPr>
        <w:t>Контроль за исполнением постановления возложить на заместителя главы администрации Тельмановского сельского поселения Тосненского района Ленинградской области К.Н. Жевнерова.</w:t>
      </w:r>
    </w:p>
    <w:p w:rsidR="000E68A7" w:rsidRDefault="000E68A7" w:rsidP="000E68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E68A7" w:rsidRPr="000E68A7" w:rsidRDefault="000E68A7" w:rsidP="000E68A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61C62" w:rsidRDefault="00E61C62" w:rsidP="00E61C62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Глава администрации                                                                             С.А. Приходько</w:t>
      </w:r>
    </w:p>
    <w:p w:rsidR="000C28AE" w:rsidRDefault="000C28AE" w:rsidP="000C28A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28AE" w:rsidRDefault="000C28AE" w:rsidP="000C28AE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E61C6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0C28AE" w:rsidRDefault="000C28AE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2628A3" w:rsidRDefault="002628A3" w:rsidP="000C28AE">
      <w:pPr>
        <w:pStyle w:val="ConsPlusNormal"/>
        <w:jc w:val="right"/>
        <w:outlineLvl w:val="1"/>
        <w:rPr>
          <w:rFonts w:ascii="Times New Roman" w:hAnsi="Times New Roman"/>
          <w:sz w:val="24"/>
          <w:szCs w:val="18"/>
        </w:rPr>
      </w:pPr>
    </w:p>
    <w:p w:rsidR="008725DB" w:rsidRPr="00A24EB3" w:rsidRDefault="008725DB" w:rsidP="00A24E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25DB" w:rsidRPr="00A24EB3" w:rsidSect="00D16804">
      <w:pgSz w:w="11906" w:h="16838"/>
      <w:pgMar w:top="993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3D0"/>
    <w:multiLevelType w:val="hybridMultilevel"/>
    <w:tmpl w:val="32B0FD1C"/>
    <w:lvl w:ilvl="0" w:tplc="70CE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0B1A"/>
    <w:multiLevelType w:val="multilevel"/>
    <w:tmpl w:val="9088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A6CFF"/>
    <w:multiLevelType w:val="hybridMultilevel"/>
    <w:tmpl w:val="84F8B54C"/>
    <w:lvl w:ilvl="0" w:tplc="70CEFED8">
      <w:start w:val="1"/>
      <w:numFmt w:val="bullet"/>
      <w:lvlText w:val=""/>
      <w:lvlJc w:val="left"/>
      <w:pPr>
        <w:ind w:left="2706" w:hanging="360"/>
      </w:pPr>
      <w:rPr>
        <w:rFonts w:ascii="Symbol" w:hAnsi="Symbol" w:hint="default"/>
      </w:rPr>
    </w:lvl>
    <w:lvl w:ilvl="1" w:tplc="70CEF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2EAA"/>
    <w:multiLevelType w:val="hybridMultilevel"/>
    <w:tmpl w:val="8D489676"/>
    <w:lvl w:ilvl="0" w:tplc="812AC4D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7B0CD3"/>
    <w:multiLevelType w:val="hybridMultilevel"/>
    <w:tmpl w:val="D1BE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06548"/>
    <w:multiLevelType w:val="hybridMultilevel"/>
    <w:tmpl w:val="F8E2952C"/>
    <w:lvl w:ilvl="0" w:tplc="E8AA5A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27FDE"/>
    <w:multiLevelType w:val="hybridMultilevel"/>
    <w:tmpl w:val="7D9EA83E"/>
    <w:lvl w:ilvl="0" w:tplc="70CEF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961FF"/>
    <w:multiLevelType w:val="hybridMultilevel"/>
    <w:tmpl w:val="6A92F8E0"/>
    <w:lvl w:ilvl="0" w:tplc="70CEFED8">
      <w:start w:val="1"/>
      <w:numFmt w:val="bullet"/>
      <w:lvlText w:val=""/>
      <w:lvlJc w:val="left"/>
      <w:pPr>
        <w:ind w:left="27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E105B"/>
    <w:multiLevelType w:val="hybridMultilevel"/>
    <w:tmpl w:val="51F6C86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C976FB5"/>
    <w:multiLevelType w:val="hybridMultilevel"/>
    <w:tmpl w:val="C280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5E582D"/>
    <w:multiLevelType w:val="hybridMultilevel"/>
    <w:tmpl w:val="95A0C9DE"/>
    <w:lvl w:ilvl="0" w:tplc="38489826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8B3CEF32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B38E90A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CEB443EC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A36146C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E7DA2AB2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474488EC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2E4C7848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F7DEBB7C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3" w15:restartNumberingAfterBreak="0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C37CCD"/>
    <w:multiLevelType w:val="hybridMultilevel"/>
    <w:tmpl w:val="D29E961C"/>
    <w:lvl w:ilvl="0" w:tplc="2736C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264E6"/>
    <w:multiLevelType w:val="hybridMultilevel"/>
    <w:tmpl w:val="0C36CA1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91252B"/>
    <w:multiLevelType w:val="hybridMultilevel"/>
    <w:tmpl w:val="E5EC0EE0"/>
    <w:lvl w:ilvl="0" w:tplc="0419000F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B18535B"/>
    <w:multiLevelType w:val="hybridMultilevel"/>
    <w:tmpl w:val="5BD80876"/>
    <w:lvl w:ilvl="0" w:tplc="78F6E14E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E92ED6"/>
    <w:multiLevelType w:val="hybridMultilevel"/>
    <w:tmpl w:val="561A9126"/>
    <w:lvl w:ilvl="0" w:tplc="E8AA5A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B5657"/>
    <w:multiLevelType w:val="multilevel"/>
    <w:tmpl w:val="09E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A962CB"/>
    <w:multiLevelType w:val="multilevel"/>
    <w:tmpl w:val="BFB2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8"/>
  </w:num>
  <w:num w:numId="5">
    <w:abstractNumId w:val="12"/>
  </w:num>
  <w:num w:numId="6">
    <w:abstractNumId w:val="15"/>
  </w:num>
  <w:num w:numId="7">
    <w:abstractNumId w:val="17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3"/>
  </w:num>
  <w:num w:numId="15">
    <w:abstractNumId w:val="16"/>
  </w:num>
  <w:num w:numId="16">
    <w:abstractNumId w:val="4"/>
  </w:num>
  <w:num w:numId="17">
    <w:abstractNumId w:val="21"/>
  </w:num>
  <w:num w:numId="18">
    <w:abstractNumId w:val="11"/>
  </w:num>
  <w:num w:numId="19">
    <w:abstractNumId w:val="7"/>
  </w:num>
  <w:num w:numId="20">
    <w:abstractNumId w:val="3"/>
  </w:num>
  <w:num w:numId="21">
    <w:abstractNumId w:val="14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AA"/>
    <w:rsid w:val="000139F8"/>
    <w:rsid w:val="00022AB6"/>
    <w:rsid w:val="000230D7"/>
    <w:rsid w:val="0002672B"/>
    <w:rsid w:val="000469E6"/>
    <w:rsid w:val="000823A7"/>
    <w:rsid w:val="000870E1"/>
    <w:rsid w:val="000A0292"/>
    <w:rsid w:val="000A5777"/>
    <w:rsid w:val="000B1C14"/>
    <w:rsid w:val="000C0AE4"/>
    <w:rsid w:val="000C28AE"/>
    <w:rsid w:val="000E68A7"/>
    <w:rsid w:val="0010037A"/>
    <w:rsid w:val="00114B8A"/>
    <w:rsid w:val="001533AD"/>
    <w:rsid w:val="00154FB5"/>
    <w:rsid w:val="00162162"/>
    <w:rsid w:val="00167120"/>
    <w:rsid w:val="00176F6E"/>
    <w:rsid w:val="00185673"/>
    <w:rsid w:val="0019222B"/>
    <w:rsid w:val="001A58F8"/>
    <w:rsid w:val="001C15B4"/>
    <w:rsid w:val="001C4A76"/>
    <w:rsid w:val="001D3E45"/>
    <w:rsid w:val="001F000D"/>
    <w:rsid w:val="001F1FC1"/>
    <w:rsid w:val="001F62B2"/>
    <w:rsid w:val="00203377"/>
    <w:rsid w:val="00217ADA"/>
    <w:rsid w:val="00232A70"/>
    <w:rsid w:val="002614D1"/>
    <w:rsid w:val="002628A3"/>
    <w:rsid w:val="0026520D"/>
    <w:rsid w:val="002A30D4"/>
    <w:rsid w:val="002A5A3B"/>
    <w:rsid w:val="002B197E"/>
    <w:rsid w:val="002B696E"/>
    <w:rsid w:val="002E4E57"/>
    <w:rsid w:val="0030032D"/>
    <w:rsid w:val="003036AB"/>
    <w:rsid w:val="0030575D"/>
    <w:rsid w:val="0031241C"/>
    <w:rsid w:val="00313D24"/>
    <w:rsid w:val="00315F6D"/>
    <w:rsid w:val="00326326"/>
    <w:rsid w:val="00335AD9"/>
    <w:rsid w:val="003413C8"/>
    <w:rsid w:val="00354756"/>
    <w:rsid w:val="00356D92"/>
    <w:rsid w:val="00362AB5"/>
    <w:rsid w:val="003630FB"/>
    <w:rsid w:val="003674DB"/>
    <w:rsid w:val="0037057A"/>
    <w:rsid w:val="00387273"/>
    <w:rsid w:val="003954AB"/>
    <w:rsid w:val="003B3E14"/>
    <w:rsid w:val="003B400E"/>
    <w:rsid w:val="003E3142"/>
    <w:rsid w:val="003E45A1"/>
    <w:rsid w:val="00404AD9"/>
    <w:rsid w:val="00414850"/>
    <w:rsid w:val="00415D62"/>
    <w:rsid w:val="004378FC"/>
    <w:rsid w:val="00444D4F"/>
    <w:rsid w:val="00446454"/>
    <w:rsid w:val="00457D4C"/>
    <w:rsid w:val="00484582"/>
    <w:rsid w:val="00484FB5"/>
    <w:rsid w:val="004915C7"/>
    <w:rsid w:val="004A53BB"/>
    <w:rsid w:val="004B4FC4"/>
    <w:rsid w:val="004C4FE3"/>
    <w:rsid w:val="004D4489"/>
    <w:rsid w:val="004F282C"/>
    <w:rsid w:val="005018D4"/>
    <w:rsid w:val="00503722"/>
    <w:rsid w:val="00505E38"/>
    <w:rsid w:val="005133A2"/>
    <w:rsid w:val="0051374D"/>
    <w:rsid w:val="00521274"/>
    <w:rsid w:val="00522241"/>
    <w:rsid w:val="0053785C"/>
    <w:rsid w:val="00550927"/>
    <w:rsid w:val="005557F2"/>
    <w:rsid w:val="00556703"/>
    <w:rsid w:val="00576504"/>
    <w:rsid w:val="0058613A"/>
    <w:rsid w:val="00594A2D"/>
    <w:rsid w:val="005968CF"/>
    <w:rsid w:val="005A10D8"/>
    <w:rsid w:val="005A39B1"/>
    <w:rsid w:val="005B7AE0"/>
    <w:rsid w:val="005B7B2D"/>
    <w:rsid w:val="005C0D30"/>
    <w:rsid w:val="005D4702"/>
    <w:rsid w:val="005F0CA0"/>
    <w:rsid w:val="005F32A2"/>
    <w:rsid w:val="00603572"/>
    <w:rsid w:val="006061D8"/>
    <w:rsid w:val="00606730"/>
    <w:rsid w:val="0063713F"/>
    <w:rsid w:val="00640F27"/>
    <w:rsid w:val="0064168F"/>
    <w:rsid w:val="0064372C"/>
    <w:rsid w:val="00646D8A"/>
    <w:rsid w:val="00650F8F"/>
    <w:rsid w:val="0066309A"/>
    <w:rsid w:val="00671884"/>
    <w:rsid w:val="00672AEF"/>
    <w:rsid w:val="00672DD4"/>
    <w:rsid w:val="00681236"/>
    <w:rsid w:val="00684389"/>
    <w:rsid w:val="00693764"/>
    <w:rsid w:val="006C23F1"/>
    <w:rsid w:val="006C3ECD"/>
    <w:rsid w:val="006D16D8"/>
    <w:rsid w:val="006E3BDC"/>
    <w:rsid w:val="006E3CEC"/>
    <w:rsid w:val="006E5061"/>
    <w:rsid w:val="006E7393"/>
    <w:rsid w:val="007005E3"/>
    <w:rsid w:val="00710B16"/>
    <w:rsid w:val="00720EE1"/>
    <w:rsid w:val="00724B4C"/>
    <w:rsid w:val="007423FB"/>
    <w:rsid w:val="00743207"/>
    <w:rsid w:val="00745CD5"/>
    <w:rsid w:val="00754BD5"/>
    <w:rsid w:val="00764F4B"/>
    <w:rsid w:val="0077137B"/>
    <w:rsid w:val="007937F8"/>
    <w:rsid w:val="007A543D"/>
    <w:rsid w:val="007C08CF"/>
    <w:rsid w:val="007C6256"/>
    <w:rsid w:val="007F14FD"/>
    <w:rsid w:val="00804EA4"/>
    <w:rsid w:val="00805D95"/>
    <w:rsid w:val="00806B60"/>
    <w:rsid w:val="008129F6"/>
    <w:rsid w:val="00822D37"/>
    <w:rsid w:val="008254BB"/>
    <w:rsid w:val="00831231"/>
    <w:rsid w:val="00833712"/>
    <w:rsid w:val="00836420"/>
    <w:rsid w:val="00836C1E"/>
    <w:rsid w:val="008405DF"/>
    <w:rsid w:val="0086774E"/>
    <w:rsid w:val="00871488"/>
    <w:rsid w:val="008725DB"/>
    <w:rsid w:val="00876EAD"/>
    <w:rsid w:val="00881126"/>
    <w:rsid w:val="008846BC"/>
    <w:rsid w:val="008A007F"/>
    <w:rsid w:val="008C65A6"/>
    <w:rsid w:val="008D7A4F"/>
    <w:rsid w:val="008E2351"/>
    <w:rsid w:val="008E2FDF"/>
    <w:rsid w:val="00901568"/>
    <w:rsid w:val="009155FE"/>
    <w:rsid w:val="009205FA"/>
    <w:rsid w:val="009215C6"/>
    <w:rsid w:val="00921EB7"/>
    <w:rsid w:val="00926A41"/>
    <w:rsid w:val="00935250"/>
    <w:rsid w:val="00942499"/>
    <w:rsid w:val="0094738F"/>
    <w:rsid w:val="00972219"/>
    <w:rsid w:val="00981FE0"/>
    <w:rsid w:val="0098698D"/>
    <w:rsid w:val="00992FC6"/>
    <w:rsid w:val="009955BB"/>
    <w:rsid w:val="009A61DA"/>
    <w:rsid w:val="009A7E6D"/>
    <w:rsid w:val="009C038C"/>
    <w:rsid w:val="009E62A3"/>
    <w:rsid w:val="009F40FD"/>
    <w:rsid w:val="00A00683"/>
    <w:rsid w:val="00A026AD"/>
    <w:rsid w:val="00A067CD"/>
    <w:rsid w:val="00A114F8"/>
    <w:rsid w:val="00A121A0"/>
    <w:rsid w:val="00A14F0C"/>
    <w:rsid w:val="00A234F7"/>
    <w:rsid w:val="00A24EB3"/>
    <w:rsid w:val="00A27419"/>
    <w:rsid w:val="00A34DE9"/>
    <w:rsid w:val="00A34FDE"/>
    <w:rsid w:val="00A43E2B"/>
    <w:rsid w:val="00A51499"/>
    <w:rsid w:val="00A628E4"/>
    <w:rsid w:val="00A62AA4"/>
    <w:rsid w:val="00A71083"/>
    <w:rsid w:val="00A94D4F"/>
    <w:rsid w:val="00AC1606"/>
    <w:rsid w:val="00AD100E"/>
    <w:rsid w:val="00AF1F92"/>
    <w:rsid w:val="00B1733B"/>
    <w:rsid w:val="00B17548"/>
    <w:rsid w:val="00B236CD"/>
    <w:rsid w:val="00B5206D"/>
    <w:rsid w:val="00B81BD9"/>
    <w:rsid w:val="00B93BA0"/>
    <w:rsid w:val="00B95134"/>
    <w:rsid w:val="00B964BD"/>
    <w:rsid w:val="00B979D3"/>
    <w:rsid w:val="00BB36EE"/>
    <w:rsid w:val="00BB538E"/>
    <w:rsid w:val="00BB7FFB"/>
    <w:rsid w:val="00BD4E0A"/>
    <w:rsid w:val="00BF016A"/>
    <w:rsid w:val="00BF30A6"/>
    <w:rsid w:val="00C0130E"/>
    <w:rsid w:val="00C308E5"/>
    <w:rsid w:val="00C3475D"/>
    <w:rsid w:val="00C53B98"/>
    <w:rsid w:val="00C63498"/>
    <w:rsid w:val="00C76478"/>
    <w:rsid w:val="00C81BBC"/>
    <w:rsid w:val="00C82426"/>
    <w:rsid w:val="00CB63F4"/>
    <w:rsid w:val="00CC0B94"/>
    <w:rsid w:val="00CC0BDC"/>
    <w:rsid w:val="00CE034D"/>
    <w:rsid w:val="00CF30C8"/>
    <w:rsid w:val="00D16804"/>
    <w:rsid w:val="00D30655"/>
    <w:rsid w:val="00D449B0"/>
    <w:rsid w:val="00D52B64"/>
    <w:rsid w:val="00D536E2"/>
    <w:rsid w:val="00D621E7"/>
    <w:rsid w:val="00D632F9"/>
    <w:rsid w:val="00D640BC"/>
    <w:rsid w:val="00D706C2"/>
    <w:rsid w:val="00D72EFF"/>
    <w:rsid w:val="00D77E4B"/>
    <w:rsid w:val="00D94CE0"/>
    <w:rsid w:val="00DA0947"/>
    <w:rsid w:val="00DA0EBE"/>
    <w:rsid w:val="00DA775C"/>
    <w:rsid w:val="00DB2C7A"/>
    <w:rsid w:val="00DB4EA2"/>
    <w:rsid w:val="00DB76AA"/>
    <w:rsid w:val="00DC22B7"/>
    <w:rsid w:val="00DC61E3"/>
    <w:rsid w:val="00DD1A5E"/>
    <w:rsid w:val="00DD347B"/>
    <w:rsid w:val="00E27A96"/>
    <w:rsid w:val="00E306C6"/>
    <w:rsid w:val="00E311A2"/>
    <w:rsid w:val="00E32AC4"/>
    <w:rsid w:val="00E61C62"/>
    <w:rsid w:val="00E624F7"/>
    <w:rsid w:val="00E875B7"/>
    <w:rsid w:val="00EB45FF"/>
    <w:rsid w:val="00ED59F9"/>
    <w:rsid w:val="00ED6F48"/>
    <w:rsid w:val="00ED7CD3"/>
    <w:rsid w:val="00EF78E1"/>
    <w:rsid w:val="00EF7DC1"/>
    <w:rsid w:val="00F02A3A"/>
    <w:rsid w:val="00F05985"/>
    <w:rsid w:val="00F128EE"/>
    <w:rsid w:val="00F24DFC"/>
    <w:rsid w:val="00F30F15"/>
    <w:rsid w:val="00F33821"/>
    <w:rsid w:val="00F40916"/>
    <w:rsid w:val="00F40C9F"/>
    <w:rsid w:val="00F450E6"/>
    <w:rsid w:val="00F4755F"/>
    <w:rsid w:val="00F51C1E"/>
    <w:rsid w:val="00FA10B4"/>
    <w:rsid w:val="00FA20E4"/>
    <w:rsid w:val="00FB41B6"/>
    <w:rsid w:val="00FC1715"/>
    <w:rsid w:val="00FC28C8"/>
    <w:rsid w:val="00FF2C5D"/>
    <w:rsid w:val="00FF770A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7819"/>
  <w15:docId w15:val="{0CF11724-7C98-439B-8923-20CEB9BA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B76A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DB76A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DB76A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No Spacing"/>
    <w:link w:val="a4"/>
    <w:uiPriority w:val="1"/>
    <w:qFormat/>
    <w:rsid w:val="00DB76AA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5">
    <w:name w:val="Normal (Web)"/>
    <w:aliases w:val="Обычный (веб) Знак,Обычный (Web)1,Обычный (Web)"/>
    <w:basedOn w:val="a"/>
    <w:uiPriority w:val="99"/>
    <w:unhideWhenUsed/>
    <w:rsid w:val="00DB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DB76A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DB76AA"/>
    <w:rPr>
      <w:rFonts w:ascii="Calibri" w:eastAsia="Calibri" w:hAnsi="Calibri" w:cs="Times New Roman"/>
      <w:kern w:val="1"/>
      <w:lang w:eastAsia="ar-SA"/>
    </w:rPr>
  </w:style>
  <w:style w:type="paragraph" w:customStyle="1" w:styleId="ConsPlusCell">
    <w:name w:val="ConsPlusCell"/>
    <w:rsid w:val="00DB76AA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customStyle="1" w:styleId="a4">
    <w:name w:val="Без интервала Знак"/>
    <w:link w:val="a3"/>
    <w:uiPriority w:val="1"/>
    <w:rsid w:val="00DB76AA"/>
    <w:rPr>
      <w:rFonts w:ascii="Calibri" w:eastAsia="Calibri" w:hAnsi="Calibri" w:cs="Times New Roman"/>
      <w:kern w:val="1"/>
      <w:lang w:eastAsia="ar-SA"/>
    </w:rPr>
  </w:style>
  <w:style w:type="paragraph" w:styleId="a8">
    <w:name w:val="List Paragraph"/>
    <w:aliases w:val="Показатель"/>
    <w:basedOn w:val="a"/>
    <w:uiPriority w:val="34"/>
    <w:qFormat/>
    <w:rsid w:val="001C15B4"/>
    <w:pPr>
      <w:ind w:left="720"/>
      <w:contextualSpacing/>
    </w:pPr>
  </w:style>
  <w:style w:type="table" w:styleId="a9">
    <w:name w:val="Table Grid"/>
    <w:basedOn w:val="a1"/>
    <w:rsid w:val="00D53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A5149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51499"/>
  </w:style>
  <w:style w:type="paragraph" w:customStyle="1" w:styleId="ConsPlusTitle">
    <w:name w:val="ConsPlusTitle"/>
    <w:uiPriority w:val="99"/>
    <w:rsid w:val="00B96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unhideWhenUsed/>
    <w:rsid w:val="00537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785C"/>
    <w:rPr>
      <w:rFonts w:ascii="Courier New" w:eastAsia="Times New Roman" w:hAnsi="Courier New" w:cs="Courier New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2A30D4"/>
    <w:pPr>
      <w:tabs>
        <w:tab w:val="decimal" w:pos="360"/>
      </w:tabs>
    </w:pPr>
    <w:rPr>
      <w:lang w:eastAsia="en-US"/>
    </w:rPr>
  </w:style>
  <w:style w:type="paragraph" w:styleId="ac">
    <w:name w:val="footnote text"/>
    <w:basedOn w:val="a"/>
    <w:link w:val="ad"/>
    <w:uiPriority w:val="99"/>
    <w:unhideWhenUsed/>
    <w:rsid w:val="002A30D4"/>
    <w:pPr>
      <w:spacing w:after="0" w:line="240" w:lineRule="auto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2A30D4"/>
    <w:rPr>
      <w:sz w:val="20"/>
      <w:szCs w:val="20"/>
      <w:lang w:eastAsia="en-US"/>
    </w:rPr>
  </w:style>
  <w:style w:type="character" w:styleId="ae">
    <w:name w:val="Subtle Emphasis"/>
    <w:basedOn w:val="a0"/>
    <w:uiPriority w:val="19"/>
    <w:qFormat/>
    <w:rsid w:val="002A30D4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2A30D4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ab">
    <w:name w:val="tab"/>
    <w:basedOn w:val="a"/>
    <w:rsid w:val="0088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F78E1"/>
    <w:pPr>
      <w:widowControl w:val="0"/>
      <w:suppressAutoHyphens/>
      <w:autoSpaceDE w:val="0"/>
      <w:spacing w:after="0" w:line="317" w:lineRule="exact"/>
      <w:ind w:firstLine="562"/>
      <w:jc w:val="both"/>
      <w:textAlignment w:val="baseline"/>
    </w:pPr>
    <w:rPr>
      <w:rFonts w:ascii="Times New Roman" w:eastAsia="Andale Sans UI" w:hAnsi="Times New Roman" w:cs="Times New Roman"/>
      <w:kern w:val="1"/>
      <w:sz w:val="28"/>
      <w:szCs w:val="28"/>
      <w:lang w:val="de-DE" w:eastAsia="fa-IR" w:bidi="fa-IR"/>
    </w:rPr>
  </w:style>
  <w:style w:type="paragraph" w:customStyle="1" w:styleId="af">
    <w:name w:val="Содержимое таблицы"/>
    <w:basedOn w:val="a"/>
    <w:rsid w:val="00EF78E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FontStyle40">
    <w:name w:val="Font Style40"/>
    <w:basedOn w:val="a0"/>
    <w:rsid w:val="00EF78E1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EF78E1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14B8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335A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rsid w:val="000C28A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0">
    <w:name w:val="Hyperlink"/>
    <w:uiPriority w:val="99"/>
    <w:unhideWhenUsed/>
    <w:rsid w:val="006D16D8"/>
    <w:rPr>
      <w:color w:val="0000FF"/>
      <w:u w:val="single"/>
    </w:rPr>
  </w:style>
  <w:style w:type="paragraph" w:customStyle="1" w:styleId="ConsPlusNonformat">
    <w:name w:val="ConsPlusNonformat"/>
    <w:uiPriority w:val="99"/>
    <w:rsid w:val="00E61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9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96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lmana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0BD30-C8AD-462E-9288-FD696BE5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2018-12-07T11:17:00Z</cp:lastPrinted>
  <dcterms:created xsi:type="dcterms:W3CDTF">2018-11-20T14:20:00Z</dcterms:created>
  <dcterms:modified xsi:type="dcterms:W3CDTF">2018-12-28T08:38:00Z</dcterms:modified>
</cp:coreProperties>
</file>