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A2" w:rsidRPr="00A51855" w:rsidRDefault="00B859A2" w:rsidP="00B859A2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2</w:t>
      </w:r>
    </w:p>
    <w:p w:rsidR="00B859A2" w:rsidRPr="00A51855" w:rsidRDefault="00B859A2" w:rsidP="00B859A2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распоряжению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B859A2" w:rsidRPr="00A51855" w:rsidRDefault="00B859A2" w:rsidP="00B859A2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Тельмановское сельское поселение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B859A2" w:rsidRPr="00A51855" w:rsidRDefault="00B859A2" w:rsidP="00B859A2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B859A2" w:rsidRPr="00A51855" w:rsidRDefault="00B859A2" w:rsidP="00B859A2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B859A2" w:rsidRPr="00A51855" w:rsidRDefault="00B859A2" w:rsidP="00B859A2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о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26.10.2018 № 52</w:t>
      </w:r>
    </w:p>
    <w:p w:rsidR="00B859A2" w:rsidRDefault="00B859A2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9A2" w:rsidRDefault="00B859A2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7E1" w:rsidRP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>Главе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5C49A8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ED5" w:rsidRDefault="007A3ED5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административного регламента исполнения муниципальной услуги </w:t>
      </w:r>
    </w:p>
    <w:p w:rsidR="00086030" w:rsidRPr="00E202EC" w:rsidRDefault="006439C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6439C0">
        <w:rPr>
          <w:rFonts w:ascii="Times New Roman" w:hAnsi="Times New Roman"/>
          <w:b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7A3E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административного регламента исполнения муниципальной услуги </w:t>
      </w:r>
      <w:r w:rsidR="006439C0">
        <w:rPr>
          <w:rFonts w:ascii="Times New Roman" w:hAnsi="Times New Roman" w:cs="Times New Roman"/>
          <w:sz w:val="24"/>
          <w:szCs w:val="24"/>
        </w:rPr>
        <w:t>«</w:t>
      </w:r>
      <w:r w:rsidR="006439C0" w:rsidRPr="00A51855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6439C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A3ED5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5C49A8">
        <w:rPr>
          <w:rFonts w:ascii="Times New Roman" w:hAnsi="Times New Roman" w:cs="Times New Roman"/>
          <w:sz w:val="24"/>
          <w:szCs w:val="24"/>
        </w:rPr>
        <w:t>ведущим специалистом сектора экономики, ЖКХ и жилищной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сельское поселение Тосненского района Ленинградской области </w:t>
      </w:r>
      <w:r w:rsidR="005C49A8">
        <w:rPr>
          <w:rFonts w:ascii="Times New Roman" w:hAnsi="Times New Roman" w:cs="Times New Roman"/>
          <w:sz w:val="24"/>
          <w:szCs w:val="24"/>
        </w:rPr>
        <w:t>А.О.  Староверовым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5C49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9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49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проведения экспертизы проектов административных регламентов предоставления муниципальных услуг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учета результатов независимой экспертиз в проекте административного регламента: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>Проект административного регламента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A8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P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Тельмановское СП   </w:t>
      </w:r>
      <w:r w:rsidR="005C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C49A8">
        <w:rPr>
          <w:rFonts w:ascii="Times New Roman" w:hAnsi="Times New Roman" w:cs="Times New Roman"/>
          <w:sz w:val="24"/>
          <w:szCs w:val="24"/>
        </w:rPr>
        <w:t>В.В. Дорожкин</w:t>
      </w:r>
    </w:p>
    <w:sectPr w:rsidR="00C7372D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0"/>
    <w:rsid w:val="00086030"/>
    <w:rsid w:val="002E3B8D"/>
    <w:rsid w:val="005C49A8"/>
    <w:rsid w:val="006439C0"/>
    <w:rsid w:val="007A3ED5"/>
    <w:rsid w:val="00902C33"/>
    <w:rsid w:val="009807E1"/>
    <w:rsid w:val="00B859A2"/>
    <w:rsid w:val="00BC7A5D"/>
    <w:rsid w:val="00C72C96"/>
    <w:rsid w:val="00C7372D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4BE0"/>
  <w15:docId w15:val="{95D2B18C-C833-4A14-945F-E34BB99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  <w:style w:type="paragraph" w:customStyle="1" w:styleId="ConsPlusTitle">
    <w:name w:val="ConsPlusTitle"/>
    <w:rsid w:val="00B85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1</cp:lastModifiedBy>
  <cp:revision>3</cp:revision>
  <cp:lastPrinted>2014-06-20T13:02:00Z</cp:lastPrinted>
  <dcterms:created xsi:type="dcterms:W3CDTF">2018-12-05T07:15:00Z</dcterms:created>
  <dcterms:modified xsi:type="dcterms:W3CDTF">2018-12-05T09:12:00Z</dcterms:modified>
</cp:coreProperties>
</file>