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DE1B5B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82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      </w:t>
      </w:r>
      <w:r w:rsidR="00E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E1B5B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81907" w:rsidRPr="00BA6C29">
        <w:rPr>
          <w:rFonts w:ascii="Times New Roman" w:hAnsi="Times New Roman" w:cs="Times New Roman"/>
          <w:sz w:val="28"/>
          <w:szCs w:val="28"/>
        </w:rPr>
        <w:t>П</w:t>
      </w:r>
      <w:r w:rsidR="00981907">
        <w:rPr>
          <w:rFonts w:ascii="Times New Roman" w:hAnsi="Times New Roman" w:cs="Times New Roman"/>
          <w:sz w:val="28"/>
          <w:szCs w:val="28"/>
        </w:rPr>
        <w:t>равительства РФ от 10.02.2017 № </w:t>
      </w:r>
      <w:r w:rsidR="00981907" w:rsidRPr="00BA6C29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981907">
        <w:rPr>
          <w:rFonts w:ascii="Times New Roman" w:hAnsi="Times New Roman" w:cs="Times New Roman"/>
          <w:sz w:val="28"/>
          <w:szCs w:val="28"/>
        </w:rPr>
        <w:t xml:space="preserve">,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Тельмановское сельское поселение Тосненского района Ленинградской области, Решением Совета депутатов муниципального образования Тельмановское сельское поселение Тосненского района Ленинградской области от 11.07.2013 № 55 «Об утверждении положения о </w:t>
      </w:r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инициатором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F1" w:rsidRPr="004476F1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</w:t>
      </w:r>
    </w:p>
    <w:p w:rsidR="004476F1" w:rsidRPr="004476F1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</w:t>
      </w:r>
      <w:r w:rsidR="00DE1B5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Л:</w:t>
      </w:r>
    </w:p>
    <w:p w:rsidR="004476F1" w:rsidRPr="004476F1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num" w:pos="0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1.Назначить публичные слушания в форм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открытого заседания по проекту 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в муниципальном образовании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проекту 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«Формирование комфортной городской среды на территории муниципального образования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публичных слушаний назначить на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751" w:rsidRP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МО Тельмановское СП по адресу: 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 50, 1 этаж, зал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 комиссию по подготовке и проведению публичных слушаний в следующем составе: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Васильевич, глава муниципального образования;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Жевнеров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Николаевич,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Коваленко Леонид Валерьевич,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юридического сектора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Михаил Петрович – депутат совета депутатов, председатель комиссии по строительству, землеустройству, жилищно-коммунальному  и дорожному хозяйству;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Наталья Борисовна – депутат совета депутатов, председатель комиссии по развитию физической культуры, массового спорта и молодежной политики;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Оксана Алексеевна –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Рауктене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– начальник юридического сектора;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Каранина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– начальник сектора экономики, жилищно-коммунального хозяйства и жилищной политики;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Галина Геннадьевна – начальник сектора по УМИ (управлению муниципальным имуществом), градостроительству и землеустройству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Вероника Сергеевна – главный специалист сектора по УМИ (управлению муниципальным имуществом), градостроительству и землеустройству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Публичные слушания проводятся с участием граждан, проживающих на территории муниципального образования Тельмановское сельское поселение Тосненского района Ленинградской области, лиц, законные интересы которых могут быть нарушены в связи с реализацией таких проектов.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Комиссии по подготовке и проведению публичных слушаний: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Подготовить заключение о результатах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опубликование (обнародование)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Организовать ознакомление с материалами проектов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Тосненский район, пос. Тельмана, д. 50, 2 этаж, каб.№2 с </w:t>
      </w:r>
      <w:r w:rsidR="00582751" w:rsidRP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582751" w:rsidRP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с 9 часов 00 минут до 16 часов 00 минут по московскому времени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МО </w:t>
      </w:r>
      <w:proofErr w:type="spellStart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размещенном в информационно-телекоммуникационной сети «Интернет» по адресу: </w:t>
      </w:r>
      <w:hyperlink r:id="rId6" w:history="1"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C06BFC" w:rsidRPr="00C0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Замечания и предложения по вынесенным на публичные слушания проектам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заинтересованными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лицами в комиссию по проведению публичных слушаний в письменной форме по адресу: Ленинградская область, Тосненский район, пос. Тельмана, д.50,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рабочим дням до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Комиссии об</w:t>
      </w:r>
      <w:bookmarkStart w:id="0" w:name="_GoBack"/>
      <w:bookmarkEnd w:id="0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76F1" w:rsidRPr="0044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1606F1"/>
    <w:rsid w:val="001C0F44"/>
    <w:rsid w:val="00237164"/>
    <w:rsid w:val="0033360E"/>
    <w:rsid w:val="004476F1"/>
    <w:rsid w:val="00582751"/>
    <w:rsid w:val="008A796E"/>
    <w:rsid w:val="008C138F"/>
    <w:rsid w:val="00981907"/>
    <w:rsid w:val="00C06BFC"/>
    <w:rsid w:val="00DE1B5B"/>
    <w:rsid w:val="00E25DE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2018-11-13T11:45:00Z</dcterms:created>
  <dcterms:modified xsi:type="dcterms:W3CDTF">2018-11-27T14:44:00Z</dcterms:modified>
</cp:coreProperties>
</file>