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DE" w:rsidRPr="00EE1777" w:rsidRDefault="00AA6DDE" w:rsidP="00AA6DDE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762E5D59" wp14:editId="6BC0151E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AA6DDE" w:rsidRPr="00EE1777" w:rsidRDefault="00AA6DDE" w:rsidP="00AA6DD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AA6DDE" w:rsidRPr="00EE1777" w:rsidRDefault="00AA6DDE" w:rsidP="00AA6DDE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AA6DDE" w:rsidRPr="00EE1777" w:rsidRDefault="00AA6DDE" w:rsidP="00AA6DDE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м</w:t>
      </w:r>
      <w:r w:rsidRPr="00EE1777">
        <w:rPr>
          <w:rFonts w:eastAsia="Calibri"/>
          <w:b/>
          <w:sz w:val="28"/>
          <w:szCs w:val="28"/>
          <w:lang w:eastAsia="ar-SA"/>
        </w:rPr>
        <w:t xml:space="preserve">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AA6DDE" w:rsidRPr="00EE1777" w:rsidRDefault="00AA6DDE" w:rsidP="00AA6DD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AA6DDE" w:rsidRPr="00EE1777" w:rsidRDefault="00AA6DDE" w:rsidP="00AA6DDE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</w:p>
    <w:p w:rsidR="00AA6DDE" w:rsidRPr="00EE1777" w:rsidRDefault="00AA6DDE" w:rsidP="00AA6DDE">
      <w:pPr>
        <w:suppressAutoHyphens/>
        <w:jc w:val="both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p w:rsidR="00AA6DDE" w:rsidRPr="00EE1777" w:rsidRDefault="00AA6DDE" w:rsidP="00AA6DDE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01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октября</w:t>
      </w:r>
      <w:r w:rsidRPr="00EE1777">
        <w:rPr>
          <w:rFonts w:eastAsia="Calibri"/>
          <w:sz w:val="28"/>
          <w:szCs w:val="28"/>
          <w:lang w:eastAsia="ar-SA"/>
        </w:rPr>
        <w:t xml:space="preserve"> 2018 г.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167</w:t>
      </w:r>
    </w:p>
    <w:p w:rsidR="00AA6DDE" w:rsidRDefault="00AA6DDE" w:rsidP="00AA6DDE">
      <w:pPr>
        <w:rPr>
          <w:b/>
          <w:sz w:val="28"/>
          <w:szCs w:val="24"/>
        </w:rPr>
      </w:pPr>
    </w:p>
    <w:p w:rsidR="00AA6DDE" w:rsidRPr="006B113C" w:rsidRDefault="00AA6DDE" w:rsidP="00AA6DDE">
      <w:pPr>
        <w:rPr>
          <w:b/>
          <w:sz w:val="28"/>
          <w:szCs w:val="24"/>
        </w:rPr>
      </w:pPr>
      <w:r w:rsidRPr="00AA6DDE">
        <w:rPr>
          <w:b/>
          <w:sz w:val="28"/>
          <w:szCs w:val="24"/>
        </w:rPr>
        <w:t xml:space="preserve">Об утверждении Порядка заключения специального инвестиционного контракта администрацией муниципального образования </w:t>
      </w:r>
    </w:p>
    <w:p w:rsidR="00AA6DDE" w:rsidRPr="006B113C" w:rsidRDefault="00AA6DDE" w:rsidP="00AA6DDE">
      <w:pPr>
        <w:rPr>
          <w:b/>
          <w:sz w:val="28"/>
          <w:szCs w:val="24"/>
        </w:rPr>
      </w:pPr>
      <w:proofErr w:type="spellStart"/>
      <w:r w:rsidRPr="006B113C">
        <w:rPr>
          <w:b/>
          <w:sz w:val="28"/>
          <w:szCs w:val="24"/>
        </w:rPr>
        <w:t>Тельмановско</w:t>
      </w:r>
      <w:r>
        <w:rPr>
          <w:b/>
          <w:sz w:val="28"/>
          <w:szCs w:val="24"/>
        </w:rPr>
        <w:t>е</w:t>
      </w:r>
      <w:proofErr w:type="spellEnd"/>
      <w:r w:rsidRPr="006B113C">
        <w:rPr>
          <w:b/>
          <w:sz w:val="28"/>
          <w:szCs w:val="24"/>
        </w:rPr>
        <w:t xml:space="preserve"> сельско</w:t>
      </w:r>
      <w:r>
        <w:rPr>
          <w:b/>
          <w:sz w:val="28"/>
          <w:szCs w:val="24"/>
        </w:rPr>
        <w:t>е</w:t>
      </w:r>
      <w:r w:rsidRPr="006B113C">
        <w:rPr>
          <w:b/>
          <w:sz w:val="28"/>
          <w:szCs w:val="24"/>
        </w:rPr>
        <w:t xml:space="preserve"> поселени</w:t>
      </w:r>
      <w:r>
        <w:rPr>
          <w:b/>
          <w:sz w:val="28"/>
          <w:szCs w:val="24"/>
        </w:rPr>
        <w:t>е</w:t>
      </w:r>
    </w:p>
    <w:p w:rsidR="00AA6DDE" w:rsidRPr="0091162A" w:rsidRDefault="00AA6DDE" w:rsidP="00AA6DDE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p w:rsidR="00AA6DDE" w:rsidRDefault="00AA6DDE" w:rsidP="00AA6DDE">
      <w:pPr>
        <w:shd w:val="clear" w:color="auto" w:fill="FFFFFF"/>
        <w:ind w:firstLine="708"/>
        <w:jc w:val="both"/>
        <w:rPr>
          <w:sz w:val="28"/>
          <w:szCs w:val="28"/>
        </w:rPr>
      </w:pPr>
      <w:r w:rsidRPr="00AA6DDE">
        <w:rPr>
          <w:rFonts w:ascii="yandex-sans" w:hAnsi="yandex-sans"/>
          <w:color w:val="000000"/>
          <w:sz w:val="28"/>
          <w:szCs w:val="28"/>
        </w:rPr>
        <w:t xml:space="preserve">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31.12.2014 № 488-ФЗ «О промышленной политике в Российской Федерации», постановлением Правительства Российской Федерации от 16.07.2015 № 708 «О специальных инвестиционных контрактах для отдельных отраслей промышленности», </w:t>
      </w:r>
      <w:r w:rsidRPr="006B113C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Тельмановского</w:t>
      </w:r>
      <w:proofErr w:type="spellEnd"/>
      <w:r w:rsidRPr="006B113C">
        <w:rPr>
          <w:sz w:val="28"/>
          <w:szCs w:val="28"/>
        </w:rPr>
        <w:t xml:space="preserve"> сельского поселения</w:t>
      </w:r>
      <w:r w:rsidRPr="00C6266F">
        <w:rPr>
          <w:sz w:val="28"/>
          <w:szCs w:val="28"/>
        </w:rPr>
        <w:t xml:space="preserve"> </w:t>
      </w:r>
    </w:p>
    <w:p w:rsidR="00AA6DDE" w:rsidRDefault="00AA6DDE" w:rsidP="00AA6DDE">
      <w:pPr>
        <w:suppressAutoHyphens/>
        <w:ind w:firstLine="708"/>
        <w:jc w:val="both"/>
        <w:rPr>
          <w:sz w:val="28"/>
          <w:szCs w:val="28"/>
        </w:rPr>
      </w:pPr>
    </w:p>
    <w:p w:rsidR="00AA6DDE" w:rsidRPr="000E6940" w:rsidRDefault="00AA6DDE" w:rsidP="00AA6DDE">
      <w:pPr>
        <w:suppressAutoHyphens/>
        <w:ind w:firstLine="708"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AA6DDE" w:rsidRPr="00EE1777" w:rsidRDefault="00AA6DDE" w:rsidP="00AA6DDE">
      <w:pPr>
        <w:ind w:firstLine="708"/>
        <w:jc w:val="both"/>
        <w:rPr>
          <w:b/>
          <w:color w:val="FF0000"/>
          <w:sz w:val="28"/>
          <w:szCs w:val="28"/>
        </w:rPr>
      </w:pPr>
    </w:p>
    <w:p w:rsidR="00AA6DDE" w:rsidRPr="006B113C" w:rsidRDefault="00AA6DDE" w:rsidP="00AA6DDE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6DDE">
        <w:rPr>
          <w:sz w:val="28"/>
          <w:szCs w:val="28"/>
        </w:rPr>
        <w:t xml:space="preserve">Утвердить Порядок заключения специального инвестиционного контракта администрацией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 w:rsidRPr="006B113C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 w:rsidRPr="006B113C">
        <w:rPr>
          <w:sz w:val="28"/>
          <w:szCs w:val="28"/>
        </w:rPr>
        <w:t xml:space="preserve"> района Ленинградской области согласно приложению.</w:t>
      </w:r>
    </w:p>
    <w:p w:rsidR="00AA6DDE" w:rsidRPr="0091162A" w:rsidRDefault="00AA6DDE" w:rsidP="00AA6DDE">
      <w:pPr>
        <w:pStyle w:val="a3"/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Опубликовать постановление </w:t>
      </w:r>
      <w:r w:rsidRPr="00E5211A">
        <w:rPr>
          <w:sz w:val="28"/>
          <w:szCs w:val="28"/>
        </w:rPr>
        <w:t>в источнике</w:t>
      </w:r>
      <w:r>
        <w:rPr>
          <w:sz w:val="28"/>
          <w:szCs w:val="28"/>
        </w:rPr>
        <w:t xml:space="preserve"> официального опубликования муниципальных правовых актов -</w:t>
      </w:r>
      <w:r w:rsidRPr="00E5211A">
        <w:t xml:space="preserve"> </w:t>
      </w:r>
      <w:r w:rsidRPr="00E5211A">
        <w:rPr>
          <w:sz w:val="28"/>
          <w:szCs w:val="28"/>
        </w:rPr>
        <w:t xml:space="preserve">на официальном сайте Администрации </w:t>
      </w:r>
      <w:hyperlink r:id="rId7" w:history="1">
        <w:r w:rsidRPr="00757C5A">
          <w:rPr>
            <w:rStyle w:val="a4"/>
            <w:sz w:val="28"/>
            <w:szCs w:val="28"/>
          </w:rPr>
          <w:t>http://telmana.info</w:t>
        </w:r>
      </w:hyperlink>
      <w:r w:rsidRPr="0091162A">
        <w:rPr>
          <w:sz w:val="28"/>
          <w:szCs w:val="28"/>
        </w:rPr>
        <w:t>.</w:t>
      </w:r>
    </w:p>
    <w:p w:rsidR="00AA6DDE" w:rsidRPr="0091162A" w:rsidRDefault="00AA6DDE" w:rsidP="00AA6DDE">
      <w:pPr>
        <w:pStyle w:val="a3"/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AA6DDE" w:rsidRPr="0091162A" w:rsidRDefault="00AA6DDE" w:rsidP="00AA6DDE">
      <w:pPr>
        <w:pStyle w:val="a3"/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proofErr w:type="gramStart"/>
      <w:r w:rsidRPr="0091162A">
        <w:rPr>
          <w:sz w:val="28"/>
          <w:szCs w:val="28"/>
        </w:rPr>
        <w:t>Контроль за</w:t>
      </w:r>
      <w:proofErr w:type="gramEnd"/>
      <w:r w:rsidRPr="009116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6DDE" w:rsidRDefault="00AA6DDE" w:rsidP="00AA6DDE">
      <w:pPr>
        <w:jc w:val="both"/>
        <w:rPr>
          <w:sz w:val="28"/>
          <w:szCs w:val="28"/>
        </w:rPr>
      </w:pPr>
    </w:p>
    <w:p w:rsidR="00AA6DDE" w:rsidRDefault="00AA6DDE" w:rsidP="00AA6DDE">
      <w:pPr>
        <w:jc w:val="both"/>
        <w:rPr>
          <w:sz w:val="28"/>
          <w:szCs w:val="28"/>
        </w:rPr>
      </w:pPr>
    </w:p>
    <w:p w:rsidR="00AA6DDE" w:rsidRPr="0091162A" w:rsidRDefault="00AA6DDE" w:rsidP="00AA6DDE">
      <w:pPr>
        <w:jc w:val="both"/>
        <w:rPr>
          <w:sz w:val="28"/>
          <w:szCs w:val="24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Pr="00EE17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E1777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>К</w:t>
      </w:r>
      <w:r w:rsidRPr="00EE177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E177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Жевнеров</w:t>
      </w:r>
      <w:proofErr w:type="spellEnd"/>
    </w:p>
    <w:p w:rsidR="00AA6DDE" w:rsidRDefault="00AA6DDE" w:rsidP="00AA6DDE">
      <w:pPr>
        <w:jc w:val="right"/>
        <w:rPr>
          <w:sz w:val="28"/>
          <w:szCs w:val="24"/>
        </w:rPr>
      </w:pPr>
      <w:r w:rsidRPr="0091162A">
        <w:rPr>
          <w:sz w:val="28"/>
          <w:szCs w:val="24"/>
        </w:rPr>
        <w:t xml:space="preserve">                                                                                                             </w:t>
      </w:r>
    </w:p>
    <w:p w:rsidR="00AA6DDE" w:rsidRDefault="00AA6DDE" w:rsidP="00AA6DDE">
      <w:pPr>
        <w:jc w:val="right"/>
        <w:rPr>
          <w:sz w:val="28"/>
          <w:szCs w:val="24"/>
        </w:rPr>
      </w:pPr>
    </w:p>
    <w:p w:rsidR="00AA6DDE" w:rsidRDefault="00AA6DDE" w:rsidP="00AA6DDE">
      <w:pPr>
        <w:jc w:val="right"/>
        <w:rPr>
          <w:sz w:val="28"/>
          <w:szCs w:val="24"/>
        </w:rPr>
      </w:pPr>
    </w:p>
    <w:p w:rsidR="007E1C64" w:rsidRDefault="007E1C64" w:rsidP="00AA6DDE">
      <w:pPr>
        <w:jc w:val="right"/>
        <w:rPr>
          <w:szCs w:val="24"/>
        </w:rPr>
      </w:pPr>
    </w:p>
    <w:p w:rsidR="007E1C64" w:rsidRDefault="007E1C64" w:rsidP="00AA6DDE">
      <w:pPr>
        <w:jc w:val="right"/>
        <w:rPr>
          <w:szCs w:val="24"/>
        </w:rPr>
      </w:pPr>
    </w:p>
    <w:p w:rsidR="00AA6DDE" w:rsidRPr="007E1C64" w:rsidRDefault="00AA6DDE" w:rsidP="00AA6DDE">
      <w:pPr>
        <w:jc w:val="right"/>
        <w:rPr>
          <w:szCs w:val="24"/>
        </w:rPr>
      </w:pPr>
      <w:r w:rsidRPr="007E1C64">
        <w:rPr>
          <w:szCs w:val="24"/>
        </w:rPr>
        <w:lastRenderedPageBreak/>
        <w:t xml:space="preserve">ПРИЛОЖЕНИЕ                                                                          </w:t>
      </w:r>
    </w:p>
    <w:p w:rsidR="00AA6DDE" w:rsidRPr="007E1C64" w:rsidRDefault="00AA6DDE" w:rsidP="00AA6DDE">
      <w:pPr>
        <w:jc w:val="right"/>
        <w:rPr>
          <w:szCs w:val="24"/>
        </w:rPr>
      </w:pPr>
      <w:r w:rsidRPr="007E1C64">
        <w:rPr>
          <w:szCs w:val="24"/>
        </w:rPr>
        <w:t xml:space="preserve">к постановлению администрации </w:t>
      </w:r>
    </w:p>
    <w:p w:rsidR="00AA6DDE" w:rsidRPr="007E1C64" w:rsidRDefault="00AA6DDE" w:rsidP="00AA6DDE">
      <w:pPr>
        <w:jc w:val="right"/>
        <w:rPr>
          <w:szCs w:val="24"/>
        </w:rPr>
      </w:pPr>
      <w:r w:rsidRPr="007E1C64">
        <w:rPr>
          <w:szCs w:val="24"/>
        </w:rPr>
        <w:t xml:space="preserve">                                                                </w:t>
      </w:r>
      <w:proofErr w:type="spellStart"/>
      <w:r w:rsidRPr="007E1C64">
        <w:rPr>
          <w:szCs w:val="24"/>
        </w:rPr>
        <w:t>Тельмановского</w:t>
      </w:r>
      <w:proofErr w:type="spellEnd"/>
      <w:r w:rsidRPr="007E1C64">
        <w:rPr>
          <w:szCs w:val="24"/>
        </w:rPr>
        <w:t xml:space="preserve"> сельского поселения</w:t>
      </w:r>
    </w:p>
    <w:p w:rsidR="00AA6DDE" w:rsidRPr="007E1C64" w:rsidRDefault="00AA6DDE" w:rsidP="00AA6DDE">
      <w:pPr>
        <w:jc w:val="right"/>
        <w:rPr>
          <w:szCs w:val="24"/>
        </w:rPr>
      </w:pPr>
      <w:r w:rsidRPr="007E1C64">
        <w:rPr>
          <w:szCs w:val="24"/>
        </w:rPr>
        <w:t xml:space="preserve">                                                                           от «01» октября 2018 года № 167</w:t>
      </w:r>
    </w:p>
    <w:p w:rsidR="00AA6DDE" w:rsidRDefault="00AA6DDE" w:rsidP="00AA6DDE">
      <w:pPr>
        <w:jc w:val="right"/>
        <w:rPr>
          <w:sz w:val="28"/>
          <w:szCs w:val="24"/>
        </w:rPr>
      </w:pPr>
    </w:p>
    <w:p w:rsidR="00AA6DDE" w:rsidRPr="00365548" w:rsidRDefault="00AA6DDE" w:rsidP="00AA6D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365548">
        <w:rPr>
          <w:b/>
          <w:bCs/>
          <w:szCs w:val="24"/>
        </w:rPr>
        <w:t>ПОРЯДОК</w:t>
      </w:r>
    </w:p>
    <w:p w:rsidR="00AA6DDE" w:rsidRPr="00365548" w:rsidRDefault="00AA6DDE" w:rsidP="00AA6DDE">
      <w:pPr>
        <w:shd w:val="clear" w:color="auto" w:fill="FFFFFF"/>
        <w:jc w:val="center"/>
        <w:rPr>
          <w:b/>
          <w:color w:val="000000"/>
          <w:szCs w:val="24"/>
        </w:rPr>
      </w:pPr>
      <w:r w:rsidRPr="00365548">
        <w:rPr>
          <w:b/>
          <w:color w:val="000000"/>
          <w:szCs w:val="24"/>
        </w:rPr>
        <w:t xml:space="preserve">ЗАКЛЮЧЕНИЯ СПЕЦИАЛЬНОГО ИНВЕСТИЦИОННОГО КОНТРАКТА </w:t>
      </w:r>
    </w:p>
    <w:p w:rsidR="00AA6DDE" w:rsidRPr="00365548" w:rsidRDefault="00AA6DDE" w:rsidP="00AA6DDE">
      <w:pPr>
        <w:shd w:val="clear" w:color="auto" w:fill="FFFFFF"/>
        <w:jc w:val="center"/>
        <w:rPr>
          <w:b/>
          <w:bCs/>
          <w:szCs w:val="24"/>
        </w:rPr>
      </w:pPr>
      <w:r w:rsidRPr="00365548">
        <w:rPr>
          <w:b/>
          <w:color w:val="000000"/>
          <w:szCs w:val="24"/>
        </w:rPr>
        <w:t xml:space="preserve">АДМИНИСТРАЦИЕЙ </w:t>
      </w:r>
      <w:r w:rsidRPr="00365548">
        <w:rPr>
          <w:b/>
          <w:bCs/>
          <w:szCs w:val="24"/>
        </w:rPr>
        <w:t>МУНИЦИПАЛЬНОГО ОБРАЗОВАНИЯ</w:t>
      </w:r>
    </w:p>
    <w:p w:rsidR="00AA6DDE" w:rsidRPr="00365548" w:rsidRDefault="00AA6DDE" w:rsidP="00AA6DDE">
      <w:pPr>
        <w:tabs>
          <w:tab w:val="left" w:pos="-426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5548">
        <w:rPr>
          <w:b/>
          <w:bCs/>
          <w:szCs w:val="24"/>
        </w:rPr>
        <w:t>ТЕЛЬМАНОВСКОЕ СЕЛЬСКОЕ ПОСЕЛЕНИЕ ТОСНЕНСКОГО РАЙОНА</w:t>
      </w:r>
    </w:p>
    <w:p w:rsidR="00AA6DDE" w:rsidRPr="00365548" w:rsidRDefault="00AA6DDE" w:rsidP="00AA6DDE">
      <w:pPr>
        <w:tabs>
          <w:tab w:val="left" w:pos="282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5548">
        <w:rPr>
          <w:b/>
          <w:bCs/>
          <w:szCs w:val="24"/>
        </w:rPr>
        <w:t>ЛЕНИНГРАДСКОЙ ОБЛАСТИ</w:t>
      </w:r>
    </w:p>
    <w:p w:rsidR="00AA6DDE" w:rsidRPr="006B113C" w:rsidRDefault="00AA6DDE" w:rsidP="00AA6DDE">
      <w:pPr>
        <w:tabs>
          <w:tab w:val="left" w:pos="2820"/>
        </w:tabs>
        <w:autoSpaceDE w:val="0"/>
        <w:autoSpaceDN w:val="0"/>
        <w:adjustRightInd w:val="0"/>
        <w:rPr>
          <w:b/>
          <w:bCs/>
          <w:szCs w:val="24"/>
        </w:rPr>
      </w:pPr>
    </w:p>
    <w:p w:rsidR="00AA6DDE" w:rsidRPr="00AA6DDE" w:rsidRDefault="00AA6DDE" w:rsidP="00AA6DDE">
      <w:pPr>
        <w:shd w:val="clear" w:color="auto" w:fill="FFFFFF"/>
        <w:ind w:firstLine="567"/>
        <w:jc w:val="both"/>
        <w:rPr>
          <w:color w:val="000000"/>
          <w:szCs w:val="24"/>
        </w:rPr>
      </w:pPr>
      <w:r w:rsidRPr="006B113C">
        <w:rPr>
          <w:bCs/>
          <w:szCs w:val="24"/>
        </w:rPr>
        <w:t>1</w:t>
      </w:r>
      <w:r w:rsidRPr="006B113C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proofErr w:type="gramStart"/>
      <w:r w:rsidRPr="00AA6DDE">
        <w:rPr>
          <w:color w:val="000000"/>
          <w:szCs w:val="24"/>
        </w:rPr>
        <w:t xml:space="preserve">Настоящий Порядок разработан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31 декабря </w:t>
      </w:r>
      <w:smartTag w:uri="urn:schemas-microsoft-com:office:smarttags" w:element="metricconverter">
        <w:smartTagPr>
          <w:attr w:name="ProductID" w:val="2014 г"/>
        </w:smartTagPr>
        <w:r w:rsidRPr="00AA6DDE">
          <w:rPr>
            <w:color w:val="000000"/>
            <w:szCs w:val="24"/>
          </w:rPr>
          <w:t>2014 г</w:t>
        </w:r>
      </w:smartTag>
      <w:r w:rsidRPr="00AA6DDE">
        <w:rPr>
          <w:color w:val="000000"/>
          <w:szCs w:val="24"/>
        </w:rPr>
        <w:t xml:space="preserve">. № 488-ФЗ «О промышленной политике в Российской Федерации» и определяет порядок заключения специального инвестиционного контракта администрацией муниципального образования </w:t>
      </w:r>
      <w:proofErr w:type="spellStart"/>
      <w:r w:rsidR="00365548">
        <w:rPr>
          <w:color w:val="000000"/>
          <w:szCs w:val="24"/>
        </w:rPr>
        <w:t>Тельмановское</w:t>
      </w:r>
      <w:proofErr w:type="spellEnd"/>
      <w:r w:rsidRPr="00AA6DDE">
        <w:rPr>
          <w:color w:val="000000"/>
          <w:szCs w:val="24"/>
        </w:rPr>
        <w:t xml:space="preserve"> сельское поселение в целях предоставления инвестору отдельных мер стимулирования деятельности в сфере промышленности</w:t>
      </w:r>
      <w:proofErr w:type="gramEnd"/>
      <w:r w:rsidRPr="00AA6DDE">
        <w:rPr>
          <w:color w:val="000000"/>
          <w:szCs w:val="24"/>
        </w:rPr>
        <w:t>, осуществляемые за счет средств бюджета поселения.</w:t>
      </w:r>
    </w:p>
    <w:p w:rsidR="00AA6DDE" w:rsidRPr="00AA6DDE" w:rsidRDefault="00AA6DDE" w:rsidP="00AA6DDE">
      <w:pPr>
        <w:ind w:firstLine="567"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2.</w:t>
      </w:r>
      <w:r w:rsidR="00365548">
        <w:rPr>
          <w:color w:val="000000"/>
          <w:szCs w:val="24"/>
        </w:rPr>
        <w:t xml:space="preserve"> </w:t>
      </w:r>
      <w:proofErr w:type="gramStart"/>
      <w:r w:rsidRPr="00AA6DDE">
        <w:rPr>
          <w:color w:val="000000"/>
          <w:szCs w:val="24"/>
        </w:rPr>
        <w:t>Специальный инвестиционный контракт заключается от имени  администрации муниципального образования</w:t>
      </w:r>
      <w:r w:rsidR="00365548" w:rsidRPr="00365548">
        <w:rPr>
          <w:color w:val="000000"/>
          <w:szCs w:val="24"/>
        </w:rPr>
        <w:t xml:space="preserve"> </w:t>
      </w:r>
      <w:proofErr w:type="spellStart"/>
      <w:r w:rsidR="00365548">
        <w:rPr>
          <w:color w:val="000000"/>
          <w:szCs w:val="24"/>
        </w:rPr>
        <w:t>Тельмановское</w:t>
      </w:r>
      <w:proofErr w:type="spellEnd"/>
      <w:r w:rsidR="00365548" w:rsidRPr="00AA6DDE">
        <w:rPr>
          <w:color w:val="000000"/>
          <w:szCs w:val="24"/>
        </w:rPr>
        <w:t xml:space="preserve"> сельское поселение</w:t>
      </w:r>
      <w:r w:rsidRPr="00AA6DDE">
        <w:rPr>
          <w:color w:val="000000"/>
          <w:szCs w:val="24"/>
        </w:rPr>
        <w:t xml:space="preserve">, в соответствии с отраслевой принадлежностью инвестиционного проекта,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МО </w:t>
      </w:r>
      <w:proofErr w:type="spellStart"/>
      <w:r w:rsidR="00365548">
        <w:rPr>
          <w:color w:val="000000"/>
          <w:szCs w:val="24"/>
        </w:rPr>
        <w:t>Тельманоское</w:t>
      </w:r>
      <w:proofErr w:type="spellEnd"/>
      <w:proofErr w:type="gramEnd"/>
      <w:r w:rsidR="00365548">
        <w:rPr>
          <w:color w:val="000000"/>
          <w:szCs w:val="24"/>
        </w:rPr>
        <w:t xml:space="preserve"> </w:t>
      </w:r>
      <w:r w:rsidRPr="00AA6DDE">
        <w:rPr>
          <w:color w:val="000000"/>
          <w:szCs w:val="24"/>
        </w:rPr>
        <w:t>сельское поселение (далее также – инвестор, привлеченное лицо, инвестиционный проект соответственно).</w:t>
      </w:r>
    </w:p>
    <w:p w:rsidR="00AA6DDE" w:rsidRPr="00AA6DDE" w:rsidRDefault="00AA6DDE" w:rsidP="00AA6DDE">
      <w:pPr>
        <w:ind w:firstLine="567"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3. Сторонами специального инвестиционного контракта является  администрация муниципального образования </w:t>
      </w:r>
      <w:proofErr w:type="spellStart"/>
      <w:r w:rsidR="00365548">
        <w:rPr>
          <w:color w:val="000000"/>
          <w:szCs w:val="24"/>
        </w:rPr>
        <w:t>Тельмановское</w:t>
      </w:r>
      <w:proofErr w:type="spellEnd"/>
      <w:r w:rsidR="00365548" w:rsidRPr="00AA6DDE">
        <w:rPr>
          <w:color w:val="000000"/>
          <w:szCs w:val="24"/>
        </w:rPr>
        <w:t xml:space="preserve"> сельское поселение </w:t>
      </w:r>
      <w:r w:rsidRPr="00AA6DDE">
        <w:rPr>
          <w:color w:val="000000"/>
          <w:szCs w:val="24"/>
        </w:rPr>
        <w:t>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AA6DDE" w:rsidRPr="00AA6DDE" w:rsidRDefault="00AA6DDE" w:rsidP="00AA6DDE">
      <w:pPr>
        <w:ind w:firstLine="567"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4.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МО</w:t>
      </w:r>
      <w:r w:rsidR="00365548" w:rsidRPr="00365548">
        <w:rPr>
          <w:color w:val="000000"/>
          <w:szCs w:val="24"/>
        </w:rPr>
        <w:t xml:space="preserve"> </w:t>
      </w:r>
      <w:proofErr w:type="spellStart"/>
      <w:r w:rsidR="00365548">
        <w:rPr>
          <w:color w:val="000000"/>
          <w:szCs w:val="24"/>
        </w:rPr>
        <w:t>Тельмановское</w:t>
      </w:r>
      <w:proofErr w:type="spellEnd"/>
      <w:r w:rsidR="00365548" w:rsidRPr="00AA6DDE">
        <w:rPr>
          <w:color w:val="000000"/>
          <w:szCs w:val="24"/>
        </w:rPr>
        <w:t xml:space="preserve"> сельское поселение</w:t>
      </w:r>
      <w:r w:rsidRPr="00AA6DDE">
        <w:rPr>
          <w:color w:val="000000"/>
          <w:szCs w:val="24"/>
        </w:rPr>
        <w:t>.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5.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администрации МО </w:t>
      </w:r>
      <w:proofErr w:type="spellStart"/>
      <w:r w:rsidR="00365548">
        <w:rPr>
          <w:color w:val="000000"/>
          <w:szCs w:val="24"/>
        </w:rPr>
        <w:t>Тельмановское</w:t>
      </w:r>
      <w:proofErr w:type="spellEnd"/>
      <w:r w:rsidR="00365548" w:rsidRPr="00AA6DDE">
        <w:rPr>
          <w:color w:val="000000"/>
          <w:szCs w:val="24"/>
        </w:rPr>
        <w:t xml:space="preserve"> сельское поселение </w:t>
      </w:r>
      <w:r w:rsidRPr="00AA6DDE">
        <w:rPr>
          <w:color w:val="000000"/>
          <w:szCs w:val="24"/>
        </w:rPr>
        <w:t>в отраслях промышленности, в рамках которых реализуются инвестиционные проекты.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 с бизнес-планом инвестиционного проекта, увеличенному на 5 лет, не более 10 лет. 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szCs w:val="24"/>
        </w:rPr>
      </w:pPr>
      <w:r w:rsidRPr="00AA6DDE">
        <w:rPr>
          <w:color w:val="000000"/>
          <w:szCs w:val="24"/>
        </w:rPr>
        <w:t xml:space="preserve">7. Типовая форма специального инвестиционного контракта утверждена постановлением Правительства Российской Федерации от 16 июля 2015 года № 708 «О специальных инвестиционных контрактах для отдельных отраслей промышленности».    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8. Для заключения специального инвестиционного контракта потенциальный инвестор и (или) привлеченное лицо (далее также – претендент) представляет  в администрацию МО </w:t>
      </w:r>
      <w:proofErr w:type="spellStart"/>
      <w:r w:rsidR="00365548">
        <w:rPr>
          <w:color w:val="000000"/>
          <w:szCs w:val="24"/>
        </w:rPr>
        <w:t>Тельмановское</w:t>
      </w:r>
      <w:proofErr w:type="spellEnd"/>
      <w:r w:rsidR="00365548" w:rsidRPr="00AA6DDE">
        <w:rPr>
          <w:color w:val="000000"/>
          <w:szCs w:val="24"/>
        </w:rPr>
        <w:t xml:space="preserve"> сельское поселение </w:t>
      </w:r>
      <w:r w:rsidRPr="00AA6DDE">
        <w:rPr>
          <w:color w:val="000000"/>
          <w:szCs w:val="24"/>
        </w:rPr>
        <w:t xml:space="preserve">заявление по форме согласно приложению </w:t>
      </w:r>
      <w:r w:rsidR="007E1C64">
        <w:rPr>
          <w:color w:val="000000"/>
          <w:szCs w:val="24"/>
        </w:rPr>
        <w:t>1</w:t>
      </w:r>
      <w:r w:rsidRPr="00AA6DDE">
        <w:rPr>
          <w:color w:val="000000"/>
          <w:szCs w:val="24"/>
        </w:rPr>
        <w:t xml:space="preserve"> к настоящему Порядку с приложением: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1) заверенных в установленном порядке копий документов, подтверждающих вложение инвестиций в инвестиционный проект (кредитный договор или </w:t>
      </w:r>
      <w:r w:rsidRPr="00AA6DDE">
        <w:rPr>
          <w:color w:val="000000"/>
          <w:szCs w:val="24"/>
        </w:rPr>
        <w:lastRenderedPageBreak/>
        <w:t>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3) предлагаемого перечня обязательств потенциального инвестора и (или) привлеченного лица (при наличии);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4) бизнес-плана, содержащего сведения: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о характеристиках промышленной продукции, производство которой создается   или модернизируется и (или) осваивается в ходе исполнения специального инвестиционного контракта;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о перечне мероприятий инвестиционного проекта;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об объеме инвестиций в инвестиционный проект и сроках окупаемости;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финансовый план;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8" w:history="1">
        <w:r w:rsidRPr="00AA6DDE">
          <w:rPr>
            <w:szCs w:val="24"/>
          </w:rPr>
          <w:t>законом</w:t>
        </w:r>
      </w:hyperlink>
      <w:r w:rsidRPr="00AA6DDE">
        <w:rPr>
          <w:color w:val="000000"/>
          <w:szCs w:val="24"/>
        </w:rPr>
        <w:t xml:space="preserve"> от 10 января 2002 года № 7-ФЗ «Об охране окружающей среды» (в случае их внедрения);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объем налогов, планируемых к уплате по окончании срока специального инвестиционного контракта;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количество создаваемых рабочих мест в ходе реализации инвестиционного проекта;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иные показатели, характеризующие выполнение инвестором принятых обязательств.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В случае участия привлеченного лица в заключени</w:t>
      </w:r>
      <w:proofErr w:type="gramStart"/>
      <w:r w:rsidRPr="00AA6DDE">
        <w:rPr>
          <w:color w:val="000000"/>
          <w:szCs w:val="24"/>
        </w:rPr>
        <w:t>и</w:t>
      </w:r>
      <w:proofErr w:type="gramEnd"/>
      <w:r w:rsidRPr="00AA6DDE">
        <w:rPr>
          <w:color w:val="000000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5) выписки из Единого государственного реестра юридических лиц, выданной не более чем за два месяца до подачи заявки (для юридических лиц).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6) выписки из Единого государственного реестра индивидуальных предпринимателей, выданной не более чем за два месяца до подачи заявки (для индивидуальных предпринимателей).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9. </w:t>
      </w:r>
      <w:proofErr w:type="gramStart"/>
      <w:r w:rsidRPr="00AA6DDE">
        <w:rPr>
          <w:color w:val="000000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</w:t>
      </w:r>
      <w:hyperlink r:id="rId9" w:anchor="Par1" w:history="1">
        <w:r w:rsidRPr="00AA6DDE">
          <w:rPr>
            <w:szCs w:val="24"/>
          </w:rPr>
          <w:t>пункте </w:t>
        </w:r>
      </w:hyperlink>
      <w:r w:rsidRPr="00AA6DDE">
        <w:rPr>
          <w:szCs w:val="24"/>
        </w:rPr>
        <w:t xml:space="preserve"> </w:t>
      </w:r>
      <w:r w:rsidRPr="00AA6DDE">
        <w:rPr>
          <w:color w:val="000000"/>
          <w:szCs w:val="24"/>
        </w:rPr>
        <w:t>8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2) на разработку проектной документации;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3) на строительство или реконструкцию производственных зданий и сооружений;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lastRenderedPageBreak/>
        <w:t xml:space="preserve">4) на приобретение, сооружение, изготовление, доставку, </w:t>
      </w:r>
      <w:proofErr w:type="spellStart"/>
      <w:r w:rsidRPr="00AA6DDE">
        <w:rPr>
          <w:color w:val="000000"/>
          <w:szCs w:val="24"/>
        </w:rPr>
        <w:t>расконсервацию</w:t>
      </w:r>
      <w:proofErr w:type="spellEnd"/>
      <w:r w:rsidRPr="00AA6DDE">
        <w:rPr>
          <w:color w:val="000000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AA6DDE">
        <w:rPr>
          <w:color w:val="000000"/>
          <w:szCs w:val="24"/>
        </w:rPr>
        <w:t>расконсервируемого</w:t>
      </w:r>
      <w:proofErr w:type="spellEnd"/>
      <w:r w:rsidRPr="00AA6DDE">
        <w:rPr>
          <w:color w:val="000000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9.</w:t>
      </w:r>
      <w:r w:rsidR="00365548">
        <w:rPr>
          <w:color w:val="000000"/>
          <w:szCs w:val="24"/>
        </w:rPr>
        <w:t>1.</w:t>
      </w:r>
      <w:r w:rsidRPr="00AA6DDE">
        <w:rPr>
          <w:color w:val="000000"/>
          <w:szCs w:val="24"/>
        </w:rPr>
        <w:t xml:space="preserve"> Подтверждающими документами, предусмотренными </w:t>
      </w:r>
      <w:hyperlink r:id="rId10" w:anchor="Par17" w:history="1">
        <w:r w:rsidRPr="00AA6DDE">
          <w:rPr>
            <w:szCs w:val="24"/>
          </w:rPr>
          <w:t>пунктом </w:t>
        </w:r>
      </w:hyperlink>
      <w:r w:rsidRPr="00AA6DDE">
        <w:rPr>
          <w:color w:val="000000"/>
          <w:szCs w:val="24"/>
        </w:rPr>
        <w:t>9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10.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 </w:t>
      </w:r>
      <w:hyperlink r:id="rId11" w:anchor="Par1" w:history="1">
        <w:r w:rsidRPr="00AA6DDE">
          <w:rPr>
            <w:szCs w:val="24"/>
          </w:rPr>
          <w:t>пункте </w:t>
        </w:r>
      </w:hyperlink>
      <w:r w:rsidRPr="00AA6DDE">
        <w:rPr>
          <w:color w:val="000000"/>
          <w:szCs w:val="24"/>
        </w:rPr>
        <w:t>8 настоящего Порядка, представляет документы, подтверждающие внедрение наилучших доступных технологий в соответствии с Федеральным </w:t>
      </w:r>
      <w:hyperlink r:id="rId12" w:history="1">
        <w:r w:rsidRPr="00AA6DDE">
          <w:rPr>
            <w:szCs w:val="24"/>
          </w:rPr>
          <w:t>законом</w:t>
        </w:r>
      </w:hyperlink>
      <w:r w:rsidRPr="00AA6DDE">
        <w:rPr>
          <w:color w:val="000000"/>
          <w:szCs w:val="24"/>
        </w:rPr>
        <w:t> от 10 января 2002 года № 7-ФЗ «Об охране окружающей среды»: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1) план мероприятий по охране окружающей среды, согласованный </w:t>
      </w:r>
      <w:r w:rsidR="00365548">
        <w:rPr>
          <w:color w:val="000000"/>
          <w:szCs w:val="24"/>
        </w:rPr>
        <w:t>уполномоченными региональными и/или федеральными государственными органами</w:t>
      </w:r>
      <w:r w:rsidRPr="00AA6DDE">
        <w:rPr>
          <w:color w:val="000000"/>
          <w:szCs w:val="24"/>
        </w:rPr>
        <w:t xml:space="preserve"> (для объектов II и III категории);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 </w:t>
      </w:r>
      <w:hyperlink r:id="rId13" w:history="1">
        <w:r w:rsidRPr="00AA6DDE">
          <w:rPr>
            <w:szCs w:val="24"/>
          </w:rPr>
          <w:t>законом</w:t>
        </w:r>
      </w:hyperlink>
      <w:r w:rsidRPr="00AA6DDE">
        <w:rPr>
          <w:color w:val="000000"/>
          <w:szCs w:val="24"/>
        </w:rPr>
        <w:t>  от 10 января 2002 года № 7-ФЗ «Об охране окружающей среды» (для объектов  I категории);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11. </w:t>
      </w:r>
      <w:proofErr w:type="gramStart"/>
      <w:r w:rsidRPr="00AA6DDE">
        <w:rPr>
          <w:color w:val="000000"/>
          <w:szCs w:val="24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 </w:t>
      </w:r>
      <w:hyperlink r:id="rId14" w:anchor="Par1" w:history="1">
        <w:r w:rsidRPr="00AA6DDE">
          <w:rPr>
            <w:szCs w:val="24"/>
          </w:rPr>
          <w:t>пункте</w:t>
        </w:r>
        <w:r w:rsidRPr="00AA6DDE">
          <w:rPr>
            <w:color w:val="004A7F"/>
            <w:szCs w:val="24"/>
            <w:u w:val="single"/>
          </w:rPr>
          <w:t> </w:t>
        </w:r>
      </w:hyperlink>
      <w:r w:rsidRPr="00AA6DDE">
        <w:rPr>
          <w:color w:val="000000"/>
          <w:szCs w:val="24"/>
        </w:rPr>
        <w:t xml:space="preserve">8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 МО </w:t>
      </w:r>
      <w:proofErr w:type="spellStart"/>
      <w:r w:rsidR="00365548">
        <w:rPr>
          <w:color w:val="000000"/>
          <w:szCs w:val="24"/>
        </w:rPr>
        <w:t>Тельмановское</w:t>
      </w:r>
      <w:proofErr w:type="spellEnd"/>
      <w:r w:rsidR="00365548" w:rsidRPr="00AA6DDE">
        <w:rPr>
          <w:color w:val="000000"/>
          <w:szCs w:val="24"/>
        </w:rPr>
        <w:t xml:space="preserve"> сельское поселение </w:t>
      </w:r>
      <w:r w:rsidRPr="00AA6DDE">
        <w:rPr>
          <w:color w:val="000000"/>
          <w:szCs w:val="24"/>
        </w:rPr>
        <w:t>аналогов, и копию инвестиционного соглашения (соглашений</w:t>
      </w:r>
      <w:proofErr w:type="gramEnd"/>
      <w:r w:rsidRPr="00AA6DDE">
        <w:rPr>
          <w:color w:val="000000"/>
          <w:szCs w:val="24"/>
        </w:rPr>
        <w:t>) или предварительного договора (договоров) о реализации инвестиционного проекта (при наличии).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12. Секретарь инвестиционного Совета регистрирует поступившее заявление и в течение пяти рабочих дней </w:t>
      </w:r>
      <w:proofErr w:type="gramStart"/>
      <w:r w:rsidRPr="00AA6DDE">
        <w:rPr>
          <w:color w:val="000000"/>
          <w:szCs w:val="24"/>
        </w:rPr>
        <w:t>с даты регистрации</w:t>
      </w:r>
      <w:proofErr w:type="gramEnd"/>
      <w:r w:rsidRPr="00AA6DDE">
        <w:rPr>
          <w:color w:val="000000"/>
          <w:szCs w:val="24"/>
        </w:rPr>
        <w:t xml:space="preserve"> заявления проводит предварительное рассмотрение документов на предмет соответствия требованиям пунктов 8-11 настоящего Порядка.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12.1. В случае несоответствия представленных документов требованиям пунктов    8-11 настоящего Порядка в течение пяти рабочих дней </w:t>
      </w:r>
      <w:proofErr w:type="gramStart"/>
      <w:r w:rsidRPr="00AA6DDE">
        <w:rPr>
          <w:color w:val="000000"/>
          <w:szCs w:val="24"/>
        </w:rPr>
        <w:t>с даты регистрации</w:t>
      </w:r>
      <w:proofErr w:type="gramEnd"/>
      <w:r w:rsidRPr="00AA6DDE">
        <w:rPr>
          <w:color w:val="000000"/>
          <w:szCs w:val="24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12.2. В случае соответствия представленных документов требованиям пунктов 8-11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AA6DDE">
        <w:rPr>
          <w:color w:val="000000"/>
          <w:szCs w:val="24"/>
        </w:rPr>
        <w:t>с даты регистрации</w:t>
      </w:r>
      <w:proofErr w:type="gramEnd"/>
      <w:r w:rsidRPr="00AA6DDE">
        <w:rPr>
          <w:color w:val="000000"/>
          <w:szCs w:val="24"/>
        </w:rPr>
        <w:t xml:space="preserve"> заявки</w:t>
      </w:r>
      <w:r w:rsidR="00365548">
        <w:rPr>
          <w:color w:val="000000"/>
          <w:szCs w:val="24"/>
        </w:rPr>
        <w:t>,</w:t>
      </w:r>
      <w:r w:rsidRPr="00AA6DDE">
        <w:rPr>
          <w:color w:val="000000"/>
          <w:szCs w:val="24"/>
        </w:rPr>
        <w:t xml:space="preserve"> направляет представленные документы </w:t>
      </w:r>
      <w:r w:rsidR="00365548">
        <w:rPr>
          <w:color w:val="000000"/>
          <w:szCs w:val="24"/>
        </w:rPr>
        <w:t>в</w:t>
      </w:r>
      <w:r w:rsidRPr="00AA6DDE">
        <w:rPr>
          <w:color w:val="000000"/>
          <w:szCs w:val="24"/>
        </w:rPr>
        <w:t xml:space="preserve"> администраци</w:t>
      </w:r>
      <w:r w:rsidR="00365548">
        <w:rPr>
          <w:color w:val="000000"/>
          <w:szCs w:val="24"/>
        </w:rPr>
        <w:t>ю</w:t>
      </w:r>
      <w:r w:rsidRPr="00AA6DDE">
        <w:rPr>
          <w:color w:val="000000"/>
          <w:szCs w:val="24"/>
        </w:rPr>
        <w:t xml:space="preserve">  МО</w:t>
      </w:r>
      <w:r w:rsidR="00365548" w:rsidRPr="00365548">
        <w:t xml:space="preserve"> </w:t>
      </w:r>
      <w:proofErr w:type="spellStart"/>
      <w:r w:rsidR="00365548" w:rsidRPr="00365548">
        <w:rPr>
          <w:color w:val="000000"/>
          <w:szCs w:val="24"/>
        </w:rPr>
        <w:t>Тельмановское</w:t>
      </w:r>
      <w:proofErr w:type="spellEnd"/>
      <w:r w:rsidR="00365548" w:rsidRPr="00365548">
        <w:rPr>
          <w:color w:val="000000"/>
          <w:szCs w:val="24"/>
        </w:rPr>
        <w:t xml:space="preserve"> сельское поселение</w:t>
      </w:r>
      <w:r w:rsidRPr="00AA6DDE">
        <w:rPr>
          <w:color w:val="000000"/>
          <w:szCs w:val="24"/>
        </w:rPr>
        <w:t>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12.3. Уполномоченные специалисты администрации МО</w:t>
      </w:r>
      <w:r w:rsidR="00365548" w:rsidRPr="00365548">
        <w:rPr>
          <w:color w:val="000000"/>
          <w:szCs w:val="24"/>
        </w:rPr>
        <w:t xml:space="preserve"> </w:t>
      </w:r>
      <w:proofErr w:type="spellStart"/>
      <w:r w:rsidR="00365548">
        <w:rPr>
          <w:color w:val="000000"/>
          <w:szCs w:val="24"/>
        </w:rPr>
        <w:t>Тельмановское</w:t>
      </w:r>
      <w:proofErr w:type="spellEnd"/>
      <w:r w:rsidR="00365548" w:rsidRPr="00AA6DDE">
        <w:rPr>
          <w:color w:val="000000"/>
          <w:szCs w:val="24"/>
        </w:rPr>
        <w:t xml:space="preserve"> сельское поселение</w:t>
      </w:r>
      <w:r w:rsidRPr="00AA6DDE">
        <w:rPr>
          <w:color w:val="000000"/>
          <w:szCs w:val="24"/>
        </w:rPr>
        <w:t xml:space="preserve">, в течение 20 рабочих дней </w:t>
      </w:r>
      <w:proofErr w:type="gramStart"/>
      <w:r w:rsidRPr="00AA6DDE">
        <w:rPr>
          <w:color w:val="000000"/>
          <w:szCs w:val="24"/>
        </w:rPr>
        <w:t>с даты получения</w:t>
      </w:r>
      <w:proofErr w:type="gramEnd"/>
      <w:r w:rsidRPr="00AA6DDE">
        <w:rPr>
          <w:color w:val="000000"/>
          <w:szCs w:val="24"/>
        </w:rPr>
        <w:t xml:space="preserve"> документов, указанных в пунктах 8-11 настоящего Порядка, на основании требований, установленных </w:t>
      </w:r>
      <w:r w:rsidR="00365548">
        <w:rPr>
          <w:color w:val="000000"/>
          <w:szCs w:val="24"/>
        </w:rPr>
        <w:t xml:space="preserve">настоящим </w:t>
      </w:r>
      <w:r w:rsidRPr="00AA6DDE">
        <w:rPr>
          <w:color w:val="000000"/>
          <w:szCs w:val="24"/>
        </w:rPr>
        <w:t xml:space="preserve">пунктом </w:t>
      </w:r>
      <w:r w:rsidR="00365548">
        <w:rPr>
          <w:color w:val="000000"/>
          <w:szCs w:val="24"/>
        </w:rPr>
        <w:t>данного</w:t>
      </w:r>
      <w:r w:rsidRPr="00AA6DDE">
        <w:rPr>
          <w:color w:val="000000"/>
          <w:szCs w:val="24"/>
        </w:rPr>
        <w:t xml:space="preserve"> Порядка: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12.3.1. Рассматривают в пределах своей компетенции полученные документы  на предмет: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lastRenderedPageBreak/>
        <w:t>- соответствия инвестиционного проекта видам экономической деятельности и минимальному объему вложенных инвестиций, установленным  подпунктами 2,3 пункта 5 настоящего Порядка;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- организационной и технологической реализуемости инвестиционного проекта; 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реализуемости финансового плана;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влияния инвестиционного проекта на экологическую обстановку в поселении;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соответствия инвестиционного проекта целям, указанным в пункте 1 настоящего Порядка;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- соответствие указанных претендентом мер стимулирования муниципальным правовым актам: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12.3.2. Готовят и направляют секретарю инвестиционного Совета заключения 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  по типовой форме, утвержденной постановлением Правительства Российской Федерации от 16 июля 2015 года № 708 «О специальных инвестиционных контрактах для отдельных отраслей промышленности».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12.4. Секретарь инвестиционного Совета в течение 60 рабочих дней </w:t>
      </w:r>
      <w:proofErr w:type="gramStart"/>
      <w:r w:rsidRPr="00AA6DDE">
        <w:rPr>
          <w:color w:val="000000"/>
          <w:szCs w:val="24"/>
        </w:rPr>
        <w:t>с даты получения</w:t>
      </w:r>
      <w:proofErr w:type="gramEnd"/>
      <w:r w:rsidRPr="00AA6DDE">
        <w:rPr>
          <w:color w:val="000000"/>
          <w:szCs w:val="24"/>
        </w:rPr>
        <w:t xml:space="preserve"> документов, указанных в пунктах 8-11 настоящего Порядка, на основании заключения уполномоченных специалистов администрации МО </w:t>
      </w:r>
      <w:proofErr w:type="spellStart"/>
      <w:r w:rsidR="00365548">
        <w:rPr>
          <w:color w:val="000000"/>
          <w:szCs w:val="24"/>
        </w:rPr>
        <w:t>Тельмановское</w:t>
      </w:r>
      <w:proofErr w:type="spellEnd"/>
      <w:r w:rsidR="00365548" w:rsidRPr="00AA6DDE">
        <w:rPr>
          <w:color w:val="000000"/>
          <w:szCs w:val="24"/>
        </w:rPr>
        <w:t xml:space="preserve"> сельское поселение</w:t>
      </w:r>
      <w:r w:rsidRPr="00AA6DDE">
        <w:rPr>
          <w:color w:val="000000"/>
          <w:szCs w:val="24"/>
        </w:rPr>
        <w:t xml:space="preserve"> готовит сводное заключение о возможности (невозможности) заключения специального инвестиционного контракта, в котором содержится: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1) перечень мер стимулирования, осуществляемых в отношении инвестора  и (или) привлеченного лица;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2) перечень обязательств инвестора и привлеченного лица (в случае его привлечения);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3) срок действия специального инвестиционного контракта;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6) перечень мероприятий инвестиционного проекта;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7) объем инвестиций в инвестиционный проект;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8) 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9) информация об организационной и технологической реализуемости инвестиционного проекта;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10) сведения о реализуемости финансового плана;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11) сведения о влиянии инвестиционного проекта на экологическую обстановку в поселении (муниципальном образовании);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12) сведения о соответствии инвестиционного проекта целям, указанным в пункте  1 настоящего Порядка;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13) сведения о соответствии указанных претендентом мер стимулирования муниципальным правовым актам.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К сводному заключению прилагаются заключения уполномоченных специалистов администрации МО </w:t>
      </w:r>
      <w:proofErr w:type="spellStart"/>
      <w:r w:rsidR="00365548">
        <w:rPr>
          <w:color w:val="000000"/>
          <w:szCs w:val="24"/>
        </w:rPr>
        <w:t>Тельмановское</w:t>
      </w:r>
      <w:proofErr w:type="spellEnd"/>
      <w:r w:rsidR="00365548" w:rsidRPr="00AA6DDE">
        <w:rPr>
          <w:color w:val="000000"/>
          <w:szCs w:val="24"/>
        </w:rPr>
        <w:t xml:space="preserve"> сельское поселение </w:t>
      </w:r>
      <w:r w:rsidRPr="00AA6DDE">
        <w:rPr>
          <w:color w:val="000000"/>
          <w:szCs w:val="24"/>
        </w:rPr>
        <w:t xml:space="preserve">о возможности (невозможности) заключения специального инвестиционного контракта, а также подготовленный уполномоченным специалистом администрации МО </w:t>
      </w:r>
      <w:proofErr w:type="spellStart"/>
      <w:r w:rsidR="00365548">
        <w:rPr>
          <w:color w:val="000000"/>
          <w:szCs w:val="24"/>
        </w:rPr>
        <w:t>Тельмановское</w:t>
      </w:r>
      <w:proofErr w:type="spellEnd"/>
      <w:r w:rsidR="00365548" w:rsidRPr="00AA6DDE">
        <w:rPr>
          <w:color w:val="000000"/>
          <w:szCs w:val="24"/>
        </w:rPr>
        <w:t xml:space="preserve"> сельское поселение </w:t>
      </w:r>
      <w:r w:rsidRPr="00AA6DDE">
        <w:rPr>
          <w:color w:val="000000"/>
          <w:szCs w:val="24"/>
        </w:rPr>
        <w:t>проект специального инвестиционного контракта.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 xml:space="preserve">12.5. При подготовке сводного заключения, указанного в пункте 12.4. настоящего Порядка, инвестиционный Совет не вправе вносить изменения в перечень обязательств </w:t>
      </w:r>
      <w:r w:rsidRPr="00AA6DDE">
        <w:rPr>
          <w:color w:val="000000"/>
          <w:szCs w:val="24"/>
        </w:rPr>
        <w:lastRenderedPageBreak/>
        <w:t>инвестора и (или) привлеченного лица, в приложенные претендентом характеристики инвестиционного проекта, указанные в подпункте 3 пункта 8 настоящего Порядка.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12.6. Вопрос о возможности (невозможности) заключения специального инвестиционного контракта выносится на очередное заседание инвестиционного Совета.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13. Инвестиционный Совет принимает решение о невозможности заключения специального инвестиционного контракта если: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1) инвестиционный проект не соответствует целям, указанным в пункте </w:t>
      </w:r>
      <w:hyperlink r:id="rId15" w:history="1">
        <w:r w:rsidRPr="00AA6DDE">
          <w:rPr>
            <w:szCs w:val="24"/>
          </w:rPr>
          <w:t>2</w:t>
        </w:r>
      </w:hyperlink>
      <w:r w:rsidRPr="00AA6DDE">
        <w:rPr>
          <w:color w:val="000000"/>
          <w:szCs w:val="24"/>
        </w:rPr>
        <w:t> настоящего Порядка;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2) представленные инвестором заявление и документы не соответствуют </w:t>
      </w:r>
      <w:hyperlink r:id="rId16" w:anchor="Par1" w:history="1">
        <w:r w:rsidRPr="00AA6DDE">
          <w:rPr>
            <w:szCs w:val="24"/>
          </w:rPr>
          <w:t>пунктам</w:t>
        </w:r>
        <w:r w:rsidRPr="00AA6DDE">
          <w:rPr>
            <w:color w:val="004A7F"/>
            <w:szCs w:val="24"/>
          </w:rPr>
          <w:t> </w:t>
        </w:r>
      </w:hyperlink>
      <w:r w:rsidRPr="00AA6DDE">
        <w:rPr>
          <w:szCs w:val="24"/>
        </w:rPr>
        <w:t xml:space="preserve"> </w:t>
      </w:r>
      <w:r w:rsidRPr="00AA6DDE">
        <w:rPr>
          <w:color w:val="000000"/>
          <w:szCs w:val="24"/>
        </w:rPr>
        <w:t>8 - 11 настоящего Порядка;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4) представленные инвестором документы не соответствуют требованиям, установленным пунктом 5 настоящего Порядка.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14. Решение инвестиционного Совета оформляется протоколом заседания, направляется секретарем инвестиционного Совета в течение 10 рабочих дней со дня его получения лицам, участвующим в заключени</w:t>
      </w:r>
      <w:proofErr w:type="gramStart"/>
      <w:r w:rsidRPr="00AA6DDE">
        <w:rPr>
          <w:color w:val="000000"/>
          <w:szCs w:val="24"/>
        </w:rPr>
        <w:t>и</w:t>
      </w:r>
      <w:proofErr w:type="gramEnd"/>
      <w:r w:rsidRPr="00AA6DDE">
        <w:rPr>
          <w:color w:val="000000"/>
          <w:szCs w:val="24"/>
        </w:rPr>
        <w:t xml:space="preserve"> специального инвестиционного контракта.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При этом в случае направления решения инвестиционного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15. Инвестор и привлеченное лицо (при наличии) в течение 10 рабочих дней со дня получения проекта специального инвестиционного контракта направляют в инвестиционный Совет, подписанный специальный инвестиционный контракт,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16. В течение 10 рабочих дней со дня получения протокола разногласий секретарь инвестиционного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17. В случае неполучения секретарем инвестиционного Совета в течение 20 рабочих дней со дня направления инвестору и привлеченному лицу (при наличии) решения инвестиционного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18. В течение 10 рабочих дней со дня получения подписанного инвестором и привлеченным лицом (при наличии) специального инвестиционного контракта уполномоченный орган, а в случае осуществления в отношении инвестора и (или) привлеченного лица мер стимулирования, предусмотренных муниципальными правовыми актами, уполномоченный орган муниципального образования подписывают специальный инвестиционный контракт.</w:t>
      </w:r>
    </w:p>
    <w:p w:rsidR="00AA6DDE" w:rsidRPr="00AA6DDE" w:rsidRDefault="00AA6DDE" w:rsidP="00AA6DDE">
      <w:pPr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Cs w:val="24"/>
        </w:rPr>
      </w:pPr>
      <w:r w:rsidRPr="00AA6DDE">
        <w:rPr>
          <w:color w:val="000000"/>
          <w:szCs w:val="24"/>
        </w:rPr>
        <w:t> 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ind w:firstLine="567"/>
        <w:contextualSpacing/>
        <w:rPr>
          <w:color w:val="000000"/>
          <w:szCs w:val="24"/>
        </w:rPr>
        <w:sectPr w:rsidR="00AA6DDE" w:rsidRPr="00AA6DDE" w:rsidSect="007E1C64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AA6DDE" w:rsidRPr="00AA6DDE" w:rsidRDefault="00AA6DDE" w:rsidP="00AA6DDE">
      <w:pPr>
        <w:jc w:val="right"/>
        <w:rPr>
          <w:rFonts w:eastAsia="Calibri"/>
          <w:bCs/>
          <w:color w:val="000000"/>
          <w:szCs w:val="24"/>
        </w:rPr>
      </w:pPr>
      <w:r w:rsidRPr="00AA6DDE">
        <w:rPr>
          <w:rFonts w:eastAsia="Calibri"/>
          <w:bCs/>
          <w:color w:val="000000"/>
          <w:szCs w:val="24"/>
        </w:rPr>
        <w:lastRenderedPageBreak/>
        <w:t>Приложение 1 к Порядку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color w:val="000000"/>
          <w:szCs w:val="24"/>
        </w:rPr>
      </w:pPr>
      <w:r w:rsidRPr="00AA6DDE">
        <w:rPr>
          <w:color w:val="000000"/>
          <w:szCs w:val="24"/>
        </w:rPr>
        <w:t>Форма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 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  <w:szCs w:val="24"/>
        </w:rPr>
      </w:pPr>
      <w:r w:rsidRPr="00AA6DDE">
        <w:rPr>
          <w:color w:val="000000"/>
          <w:szCs w:val="24"/>
        </w:rPr>
        <w:t>ЗАЯВКА НА УЧАСТИЕ В ОТБОРЕ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___________________________________________________________________________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0"/>
        </w:rPr>
      </w:pPr>
      <w:r w:rsidRPr="00AA6DDE">
        <w:rPr>
          <w:color w:val="000000"/>
          <w:sz w:val="20"/>
        </w:rPr>
        <w:t>(наименование инвестиционного проекта)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 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Наименование юридического лица (индивидуального предпринимателя) 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_____________________________________________________________________________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Адрес _______________________________________________________________________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Тел./факс ____________________________________________________________________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Идентификационный номер (ИНН) ______________________________________________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Наименование, местонахождение объекта      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_____________________________________________________________________________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Краткое описание инвестиционного проекта     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_____________________________________________________________________________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Характеристики инвестиционного проекта    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Начало реализации инвестиционного проекта   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Дата ввода объекта в эксплуатацию    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Срок окупаемости проекта   ____________________________________________________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Инвестиционные вложения    ___________________________________________________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Источники финансирования: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- собственные средства претендента   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- заемные средства       _________________________________________________________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- средства государственной поддержки   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- иные привлекаемые заемные средства    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Вид   запрашиваемой    финансовой    поддержки инвестиционной деятельности: _____________________________________________________________________________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 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Руководитель                  __________________         __________________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(подпись)                (</w:t>
      </w:r>
      <w:proofErr w:type="spellStart"/>
      <w:r w:rsidRPr="00AA6DDE">
        <w:rPr>
          <w:color w:val="000000"/>
          <w:szCs w:val="24"/>
        </w:rPr>
        <w:t>И.О.Фамилия</w:t>
      </w:r>
      <w:proofErr w:type="spellEnd"/>
      <w:r w:rsidRPr="00AA6DDE">
        <w:rPr>
          <w:color w:val="000000"/>
          <w:szCs w:val="24"/>
        </w:rPr>
        <w:t>)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_______________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  <w:r w:rsidRPr="00AA6DDE">
        <w:rPr>
          <w:color w:val="000000"/>
          <w:szCs w:val="24"/>
        </w:rPr>
        <w:t>(дата)</w:t>
      </w:r>
    </w:p>
    <w:p w:rsidR="00AA6DDE" w:rsidRPr="00AA6DDE" w:rsidRDefault="00AA6DDE" w:rsidP="00AA6DDE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Cs w:val="24"/>
        </w:rPr>
      </w:pPr>
    </w:p>
    <w:p w:rsidR="00AA6DDE" w:rsidRPr="00AA6DDE" w:rsidRDefault="00AA6DDE" w:rsidP="00AA6DD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sectPr w:rsidR="00AA6DDE" w:rsidRPr="00AA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EF8"/>
    <w:multiLevelType w:val="hybridMultilevel"/>
    <w:tmpl w:val="6DE0CC48"/>
    <w:lvl w:ilvl="0" w:tplc="4E04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DE"/>
    <w:rsid w:val="00365548"/>
    <w:rsid w:val="007E1C64"/>
    <w:rsid w:val="00A72FE6"/>
    <w:rsid w:val="00A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D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D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7CC8790B7B0ED0E1FAE02084407A4E7359A566ABB1B2288AE9EC8B7Bh9X" TargetMode="External"/><Relationship Id="rId13" Type="http://schemas.openxmlformats.org/officeDocument/2006/relationships/hyperlink" Target="consultantplus://offline/ref=C6A07CC8790B7B0ED0E1FAE02084407A4E7359A566ABB1B2288AE9EC8B7Bh9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elmana.info" TargetMode="External"/><Relationship Id="rId12" Type="http://schemas.openxmlformats.org/officeDocument/2006/relationships/hyperlink" Target="consultantplus://offline/ref=C6A07CC8790B7B0ED0E1FAE02084407A4E7359A566ABB1B2288AE9EC8B7Bh9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AppData/Local/DOCUME~1/User/LOCALS~1/Temp/bat/&#1056;&#1119;&#1057;&#1026;&#1056;&#1109;&#1056;&#181;&#1056;&#1108;&#1057;&#8218;_&#1057;&#1026;&#1056;&#176;&#1056;&#177;&#1056;&#1109;&#1057;&#8225;&#1056;&#1105;&#1056;&#8470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../../AppData/Local/DOCUME~1/User/LOCALS~1/Temp/bat/&#1056;&#1119;&#1057;&#1026;&#1056;&#1109;&#1056;&#181;&#1056;&#1108;&#1057;&#8218;_&#1057;&#1026;&#1056;&#176;&#1056;&#177;&#1056;&#1109;&#1057;&#8225;&#1056;&#1105;&#1056;&#847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07CC8790B7B0ED0E1FAE02084407A4E7359A561A6B1B2288AE9EC8BB9087748E06099AF12EBDE70h1X" TargetMode="External"/><Relationship Id="rId10" Type="http://schemas.openxmlformats.org/officeDocument/2006/relationships/hyperlink" Target="../../AppData/Local/DOCUME~1/User/LOCALS~1/Temp/bat/&#1056;&#1119;&#1057;&#1026;&#1056;&#1109;&#1056;&#181;&#1056;&#1108;&#1057;&#8218;_&#1057;&#1026;&#1056;&#176;&#1056;&#177;&#1056;&#1109;&#1057;&#8225;&#1056;&#1105;&#1056;&#847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AppData/Local/DOCUME~1/User/LOCALS~1/Temp/bat/&#1056;&#1119;&#1057;&#1026;&#1056;&#1109;&#1056;&#181;&#1056;&#1108;&#1057;&#8218;_&#1057;&#1026;&#1056;&#176;&#1056;&#177;&#1056;&#1109;&#1057;&#8225;&#1056;&#1105;&#1056;&#8470;.docx" TargetMode="External"/><Relationship Id="rId14" Type="http://schemas.openxmlformats.org/officeDocument/2006/relationships/hyperlink" Target="../../AppData/Local/DOCUME~1/User/LOCALS~1/Temp/bat/&#1056;&#1119;&#1057;&#1026;&#1056;&#1109;&#1056;&#181;&#1056;&#1108;&#1057;&#8218;_&#1057;&#1026;&#1056;&#176;&#1056;&#177;&#1056;&#1109;&#1057;&#8225;&#1056;&#1105;&#1056;&#847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2018-10-02T08:33:00Z</dcterms:created>
  <dcterms:modified xsi:type="dcterms:W3CDTF">2018-10-02T09:03:00Z</dcterms:modified>
</cp:coreProperties>
</file>