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B62" w:rsidRDefault="00836B62" w:rsidP="00836B62">
      <w:pPr>
        <w:jc w:val="center"/>
        <w:rPr>
          <w:b/>
          <w:sz w:val="28"/>
          <w:szCs w:val="28"/>
        </w:rPr>
      </w:pPr>
    </w:p>
    <w:p w:rsidR="00DF1CF6" w:rsidRPr="00DF1CF6" w:rsidRDefault="00DF1CF6" w:rsidP="00DF1CF6">
      <w:pPr>
        <w:jc w:val="center"/>
        <w:rPr>
          <w:b/>
          <w:sz w:val="28"/>
          <w:szCs w:val="28"/>
        </w:rPr>
      </w:pPr>
      <w:r w:rsidRPr="00DF1CF6">
        <w:rPr>
          <w:b/>
          <w:sz w:val="28"/>
          <w:szCs w:val="28"/>
        </w:rPr>
        <w:t>Муниципальное образование</w:t>
      </w:r>
    </w:p>
    <w:p w:rsidR="00DF1CF6" w:rsidRPr="00DF1CF6" w:rsidRDefault="00DF1CF6" w:rsidP="00DF1CF6">
      <w:pPr>
        <w:jc w:val="center"/>
        <w:rPr>
          <w:b/>
          <w:sz w:val="28"/>
          <w:szCs w:val="28"/>
        </w:rPr>
      </w:pPr>
      <w:r w:rsidRPr="00DF1CF6">
        <w:rPr>
          <w:b/>
          <w:sz w:val="28"/>
          <w:szCs w:val="28"/>
        </w:rPr>
        <w:t>Тельмановское сельское поселение</w:t>
      </w:r>
    </w:p>
    <w:p w:rsidR="00DF1CF6" w:rsidRPr="00DF1CF6" w:rsidRDefault="00DF1CF6" w:rsidP="00DF1CF6">
      <w:pPr>
        <w:jc w:val="center"/>
        <w:rPr>
          <w:b/>
          <w:sz w:val="28"/>
          <w:szCs w:val="28"/>
        </w:rPr>
      </w:pPr>
      <w:r w:rsidRPr="00DF1CF6">
        <w:rPr>
          <w:b/>
          <w:sz w:val="28"/>
          <w:szCs w:val="28"/>
        </w:rPr>
        <w:t>Тосненского района Ленинградской области</w:t>
      </w:r>
    </w:p>
    <w:p w:rsidR="00DF1CF6" w:rsidRPr="00DF1CF6" w:rsidRDefault="00DF1CF6" w:rsidP="00DF1CF6">
      <w:pPr>
        <w:jc w:val="center"/>
        <w:rPr>
          <w:b/>
          <w:sz w:val="28"/>
          <w:szCs w:val="28"/>
        </w:rPr>
      </w:pPr>
    </w:p>
    <w:p w:rsidR="00DF1CF6" w:rsidRPr="00DF1CF6" w:rsidRDefault="00942E9E" w:rsidP="00DF1CF6">
      <w:pPr>
        <w:jc w:val="center"/>
        <w:rPr>
          <w:b/>
          <w:sz w:val="28"/>
          <w:szCs w:val="28"/>
        </w:rPr>
      </w:pPr>
      <w:r>
        <w:rPr>
          <w:b/>
          <w:sz w:val="28"/>
          <w:szCs w:val="28"/>
        </w:rPr>
        <w:t>А</w:t>
      </w:r>
      <w:r w:rsidR="00DF1CF6" w:rsidRPr="00DF1CF6">
        <w:rPr>
          <w:b/>
          <w:sz w:val="28"/>
          <w:szCs w:val="28"/>
        </w:rPr>
        <w:t>дминистрация</w:t>
      </w:r>
    </w:p>
    <w:p w:rsidR="00DF1CF6" w:rsidRPr="00DF1CF6" w:rsidRDefault="00DF1CF6" w:rsidP="00DF1CF6">
      <w:pPr>
        <w:jc w:val="center"/>
        <w:rPr>
          <w:b/>
        </w:rPr>
      </w:pPr>
    </w:p>
    <w:p w:rsidR="00DF1CF6" w:rsidRPr="00DF1CF6" w:rsidRDefault="00DF1CF6" w:rsidP="00DF1CF6">
      <w:pPr>
        <w:jc w:val="center"/>
        <w:rPr>
          <w:b/>
          <w:sz w:val="40"/>
          <w:szCs w:val="40"/>
        </w:rPr>
      </w:pPr>
      <w:r w:rsidRPr="00DF1CF6">
        <w:rPr>
          <w:b/>
          <w:sz w:val="40"/>
          <w:szCs w:val="40"/>
        </w:rPr>
        <w:t>П О С Т А Н О В Л Е Н И Е</w:t>
      </w:r>
    </w:p>
    <w:p w:rsidR="00DF1CF6" w:rsidRPr="00DF1CF6" w:rsidRDefault="00DF1CF6" w:rsidP="00DF1CF6">
      <w:pPr>
        <w:jc w:val="center"/>
        <w:rPr>
          <w:b/>
          <w:spacing w:val="60"/>
          <w:sz w:val="32"/>
          <w:szCs w:val="32"/>
        </w:rPr>
      </w:pPr>
    </w:p>
    <w:p w:rsidR="00DF1CF6" w:rsidRPr="00DF1CF6" w:rsidRDefault="00DF1CF6" w:rsidP="00DF1CF6">
      <w:pPr>
        <w:outlineLvl w:val="0"/>
        <w:rPr>
          <w:sz w:val="28"/>
          <w:szCs w:val="28"/>
        </w:rPr>
      </w:pPr>
      <w:r w:rsidRPr="00DF1CF6">
        <w:rPr>
          <w:sz w:val="28"/>
          <w:szCs w:val="28"/>
        </w:rPr>
        <w:t xml:space="preserve"> « </w:t>
      </w:r>
      <w:r w:rsidR="00070521">
        <w:rPr>
          <w:sz w:val="28"/>
          <w:szCs w:val="28"/>
        </w:rPr>
        <w:t>04</w:t>
      </w:r>
      <w:r w:rsidRPr="00DF1CF6">
        <w:rPr>
          <w:sz w:val="28"/>
          <w:szCs w:val="28"/>
        </w:rPr>
        <w:t xml:space="preserve"> »   </w:t>
      </w:r>
      <w:r w:rsidR="00070521">
        <w:rPr>
          <w:sz w:val="28"/>
          <w:szCs w:val="28"/>
        </w:rPr>
        <w:t>сентя</w:t>
      </w:r>
      <w:r w:rsidRPr="00DF1CF6">
        <w:rPr>
          <w:sz w:val="28"/>
          <w:szCs w:val="28"/>
        </w:rPr>
        <w:t>бря   201</w:t>
      </w:r>
      <w:r w:rsidR="00070521">
        <w:rPr>
          <w:sz w:val="28"/>
          <w:szCs w:val="28"/>
        </w:rPr>
        <w:t>4</w:t>
      </w:r>
      <w:r w:rsidRPr="00DF1CF6">
        <w:rPr>
          <w:sz w:val="28"/>
          <w:szCs w:val="28"/>
        </w:rPr>
        <w:t xml:space="preserve"> г.                                                         № </w:t>
      </w:r>
      <w:r w:rsidR="00070521">
        <w:rPr>
          <w:sz w:val="28"/>
          <w:szCs w:val="28"/>
        </w:rPr>
        <w:t>191</w:t>
      </w:r>
      <w:r w:rsidRPr="00DF1CF6">
        <w:rPr>
          <w:sz w:val="28"/>
          <w:szCs w:val="28"/>
        </w:rPr>
        <w:t xml:space="preserve">  </w:t>
      </w:r>
    </w:p>
    <w:p w:rsidR="00DF1CF6" w:rsidRPr="00DF1CF6" w:rsidRDefault="00DF1CF6" w:rsidP="00DF1CF6">
      <w:pPr>
        <w:widowControl w:val="0"/>
        <w:autoSpaceDE w:val="0"/>
        <w:autoSpaceDN w:val="0"/>
        <w:adjustRightInd w:val="0"/>
        <w:ind w:firstLine="540"/>
        <w:jc w:val="center"/>
        <w:rPr>
          <w:b/>
          <w:sz w:val="28"/>
          <w:szCs w:val="28"/>
        </w:rPr>
      </w:pPr>
    </w:p>
    <w:tbl>
      <w:tblPr>
        <w:tblW w:w="0" w:type="auto"/>
        <w:tblInd w:w="105" w:type="dxa"/>
        <w:tblLayout w:type="fixed"/>
        <w:tblCellMar>
          <w:left w:w="105" w:type="dxa"/>
          <w:right w:w="105" w:type="dxa"/>
        </w:tblCellMar>
        <w:tblLook w:val="0000" w:firstRow="0" w:lastRow="0" w:firstColumn="0" w:lastColumn="0" w:noHBand="0" w:noVBand="0"/>
      </w:tblPr>
      <w:tblGrid>
        <w:gridCol w:w="9072"/>
      </w:tblGrid>
      <w:tr w:rsidR="00DF1CF6" w:rsidRPr="00DF1CF6" w:rsidTr="0035152C">
        <w:tc>
          <w:tcPr>
            <w:tcW w:w="9072" w:type="dxa"/>
          </w:tcPr>
          <w:p w:rsidR="00DF1CF6" w:rsidRPr="00DF1CF6" w:rsidRDefault="00DF1CF6" w:rsidP="00DF1CF6">
            <w:pPr>
              <w:ind w:right="1454"/>
              <w:jc w:val="both"/>
              <w:rPr>
                <w:sz w:val="28"/>
                <w:szCs w:val="28"/>
              </w:rPr>
            </w:pPr>
            <w:r w:rsidRPr="00DF1CF6">
              <w:rPr>
                <w:sz w:val="28"/>
                <w:szCs w:val="28"/>
              </w:rPr>
              <w:t>Об утверждении муниципальной программы «Безопасность  в  муниципальном   образовании    Тельмановское сельское поселение   Тосненского    района  Ленинградской     области  в 201</w:t>
            </w:r>
            <w:r w:rsidR="00070521">
              <w:rPr>
                <w:sz w:val="28"/>
                <w:szCs w:val="28"/>
              </w:rPr>
              <w:t>5</w:t>
            </w:r>
            <w:r w:rsidRPr="00DF1CF6">
              <w:rPr>
                <w:sz w:val="28"/>
                <w:szCs w:val="28"/>
              </w:rPr>
              <w:t xml:space="preserve"> -201</w:t>
            </w:r>
            <w:r w:rsidR="00070521">
              <w:rPr>
                <w:sz w:val="28"/>
                <w:szCs w:val="28"/>
              </w:rPr>
              <w:t>9</w:t>
            </w:r>
            <w:r w:rsidRPr="00DF1CF6">
              <w:rPr>
                <w:sz w:val="28"/>
                <w:szCs w:val="28"/>
              </w:rPr>
              <w:t xml:space="preserve"> годах »</w:t>
            </w:r>
          </w:p>
          <w:p w:rsidR="00DF1CF6" w:rsidRPr="00DF1CF6" w:rsidRDefault="00DF1CF6" w:rsidP="00DF1CF6">
            <w:pPr>
              <w:ind w:right="1454"/>
              <w:jc w:val="both"/>
              <w:rPr>
                <w:color w:val="000000"/>
                <w:sz w:val="28"/>
                <w:szCs w:val="28"/>
              </w:rPr>
            </w:pPr>
          </w:p>
        </w:tc>
      </w:tr>
    </w:tbl>
    <w:p w:rsidR="00DF1CF6" w:rsidRPr="00DF1CF6" w:rsidRDefault="00DF1CF6" w:rsidP="00DF1CF6">
      <w:pPr>
        <w:ind w:firstLine="851"/>
        <w:jc w:val="both"/>
        <w:rPr>
          <w:sz w:val="28"/>
          <w:szCs w:val="28"/>
        </w:rPr>
      </w:pPr>
      <w:r w:rsidRPr="00DF1CF6">
        <w:rPr>
          <w:color w:val="000000"/>
          <w:sz w:val="28"/>
          <w:szCs w:val="28"/>
        </w:rPr>
        <w:t xml:space="preserve">В целях </w:t>
      </w:r>
      <w:r w:rsidRPr="00DF1CF6">
        <w:rPr>
          <w:sz w:val="28"/>
          <w:szCs w:val="28"/>
        </w:rPr>
        <w:t>повышения уровня безопасности жизнедеятельности населения муниципального образования Тельмановское сельское поселение Тосненского района Ленинградской области</w:t>
      </w:r>
      <w:r w:rsidRPr="00DF1CF6">
        <w:rPr>
          <w:color w:val="000000"/>
          <w:sz w:val="28"/>
          <w:szCs w:val="28"/>
        </w:rPr>
        <w:t>,</w:t>
      </w:r>
      <w:r w:rsidRPr="00DF1CF6">
        <w:rPr>
          <w:sz w:val="28"/>
          <w:szCs w:val="28"/>
        </w:rPr>
        <w:t xml:space="preserve"> в соответствии с постановлением местной администрации </w:t>
      </w:r>
      <w:r w:rsidR="00AD107F">
        <w:rPr>
          <w:sz w:val="28"/>
          <w:szCs w:val="28"/>
        </w:rPr>
        <w:t>МО</w:t>
      </w:r>
      <w:r w:rsidRPr="00DF1CF6">
        <w:rPr>
          <w:sz w:val="28"/>
          <w:szCs w:val="28"/>
        </w:rPr>
        <w:t xml:space="preserve"> Тельмановское </w:t>
      </w:r>
      <w:r w:rsidR="00AD107F">
        <w:rPr>
          <w:sz w:val="28"/>
          <w:szCs w:val="28"/>
        </w:rPr>
        <w:t>СП</w:t>
      </w:r>
      <w:r w:rsidRPr="00DF1CF6">
        <w:rPr>
          <w:sz w:val="28"/>
          <w:szCs w:val="28"/>
        </w:rPr>
        <w:t xml:space="preserve"> Тосненского района </w:t>
      </w:r>
      <w:r w:rsidR="00AD107F">
        <w:rPr>
          <w:sz w:val="28"/>
          <w:szCs w:val="28"/>
        </w:rPr>
        <w:t xml:space="preserve"> </w:t>
      </w:r>
      <w:r w:rsidRPr="00DF1CF6">
        <w:rPr>
          <w:sz w:val="28"/>
          <w:szCs w:val="28"/>
        </w:rPr>
        <w:t>Ленинградской области от 30 сентября 2013 года №</w:t>
      </w:r>
      <w:r w:rsidR="00070521">
        <w:rPr>
          <w:sz w:val="28"/>
          <w:szCs w:val="28"/>
        </w:rPr>
        <w:t xml:space="preserve"> </w:t>
      </w:r>
      <w:r w:rsidRPr="00DF1CF6">
        <w:rPr>
          <w:sz w:val="28"/>
          <w:szCs w:val="28"/>
        </w:rPr>
        <w:t>210 «Об утверждении Порядка разработки и  реализации муниципальных программ муниципального образования Тельмановское сельское поселение Тосненского района Ленинградской области»</w:t>
      </w:r>
      <w:r w:rsidR="00942E9E">
        <w:rPr>
          <w:sz w:val="28"/>
          <w:szCs w:val="28"/>
        </w:rPr>
        <w:t>,</w:t>
      </w:r>
      <w:r w:rsidRPr="00DF1CF6">
        <w:rPr>
          <w:sz w:val="28"/>
          <w:szCs w:val="28"/>
        </w:rPr>
        <w:t xml:space="preserve"> </w:t>
      </w:r>
      <w:r w:rsidR="00942E9E">
        <w:rPr>
          <w:sz w:val="28"/>
          <w:szCs w:val="28"/>
        </w:rPr>
        <w:t xml:space="preserve">с учетом изменений внесенных постановлением администрации </w:t>
      </w:r>
      <w:r w:rsidR="001D2205">
        <w:rPr>
          <w:sz w:val="28"/>
          <w:szCs w:val="28"/>
        </w:rPr>
        <w:t xml:space="preserve">МО Тельмановское СП Тосненского района Ленинградской области </w:t>
      </w:r>
      <w:r w:rsidR="00942E9E">
        <w:rPr>
          <w:sz w:val="28"/>
          <w:szCs w:val="28"/>
        </w:rPr>
        <w:t xml:space="preserve">от 03.07.2014 № 166, </w:t>
      </w:r>
      <w:r w:rsidRPr="00DF1CF6">
        <w:rPr>
          <w:sz w:val="28"/>
          <w:szCs w:val="28"/>
        </w:rPr>
        <w:t xml:space="preserve">на основании Перечня муниципальных программ муниципального образования Тельмановское сельское поселение Тосненского района Ленинградской области, утвержденного постановлением местной администрации от </w:t>
      </w:r>
      <w:r w:rsidR="00070521">
        <w:rPr>
          <w:sz w:val="28"/>
          <w:szCs w:val="28"/>
        </w:rPr>
        <w:t>03</w:t>
      </w:r>
      <w:r w:rsidRPr="00DF1CF6">
        <w:rPr>
          <w:sz w:val="28"/>
          <w:szCs w:val="28"/>
        </w:rPr>
        <w:t>.0</w:t>
      </w:r>
      <w:r w:rsidR="00070521">
        <w:rPr>
          <w:sz w:val="28"/>
          <w:szCs w:val="28"/>
        </w:rPr>
        <w:t>7</w:t>
      </w:r>
      <w:r w:rsidRPr="00DF1CF6">
        <w:rPr>
          <w:sz w:val="28"/>
          <w:szCs w:val="28"/>
        </w:rPr>
        <w:t>.201</w:t>
      </w:r>
      <w:r w:rsidR="00070521">
        <w:rPr>
          <w:sz w:val="28"/>
          <w:szCs w:val="28"/>
        </w:rPr>
        <w:t>4</w:t>
      </w:r>
      <w:r w:rsidRPr="00DF1CF6">
        <w:rPr>
          <w:sz w:val="28"/>
          <w:szCs w:val="28"/>
        </w:rPr>
        <w:t xml:space="preserve"> г. № </w:t>
      </w:r>
      <w:r w:rsidR="00070521">
        <w:rPr>
          <w:sz w:val="28"/>
          <w:szCs w:val="28"/>
        </w:rPr>
        <w:t>167</w:t>
      </w:r>
      <w:r w:rsidRPr="00DF1CF6">
        <w:rPr>
          <w:sz w:val="28"/>
          <w:szCs w:val="28"/>
        </w:rPr>
        <w:t xml:space="preserve">,  </w:t>
      </w:r>
    </w:p>
    <w:p w:rsidR="00DF1CF6" w:rsidRPr="00DF1CF6" w:rsidRDefault="00942E9E" w:rsidP="00DF1CF6">
      <w:pPr>
        <w:widowControl w:val="0"/>
        <w:autoSpaceDE w:val="0"/>
        <w:autoSpaceDN w:val="0"/>
        <w:adjustRightInd w:val="0"/>
        <w:ind w:firstLine="851"/>
        <w:jc w:val="both"/>
        <w:rPr>
          <w:color w:val="000000"/>
          <w:sz w:val="28"/>
          <w:szCs w:val="28"/>
        </w:rPr>
      </w:pPr>
      <w:r>
        <w:rPr>
          <w:color w:val="000000"/>
          <w:sz w:val="28"/>
          <w:szCs w:val="28"/>
        </w:rPr>
        <w:t>а</w:t>
      </w:r>
      <w:r w:rsidR="00DF1CF6" w:rsidRPr="00DF1CF6">
        <w:rPr>
          <w:color w:val="000000"/>
          <w:sz w:val="28"/>
          <w:szCs w:val="28"/>
        </w:rPr>
        <w:t xml:space="preserve">дминистрация муниципального образования Тельмановское сельское поселение Тосненского района Ленинградской области </w:t>
      </w:r>
    </w:p>
    <w:p w:rsidR="00DF1CF6" w:rsidRPr="00DF1CF6" w:rsidRDefault="00DF1CF6" w:rsidP="00DF1CF6">
      <w:pPr>
        <w:widowControl w:val="0"/>
        <w:autoSpaceDE w:val="0"/>
        <w:autoSpaceDN w:val="0"/>
        <w:adjustRightInd w:val="0"/>
        <w:ind w:firstLine="851"/>
        <w:jc w:val="both"/>
        <w:rPr>
          <w:sz w:val="28"/>
          <w:szCs w:val="28"/>
        </w:rPr>
      </w:pPr>
    </w:p>
    <w:p w:rsidR="00DF1CF6" w:rsidRPr="00DF1CF6" w:rsidRDefault="00DF1CF6" w:rsidP="00DF1CF6">
      <w:pPr>
        <w:widowControl w:val="0"/>
        <w:autoSpaceDE w:val="0"/>
        <w:autoSpaceDN w:val="0"/>
        <w:adjustRightInd w:val="0"/>
        <w:ind w:firstLine="540"/>
        <w:jc w:val="both"/>
        <w:rPr>
          <w:sz w:val="28"/>
          <w:szCs w:val="28"/>
        </w:rPr>
      </w:pPr>
      <w:r w:rsidRPr="00DF1CF6">
        <w:rPr>
          <w:sz w:val="28"/>
          <w:szCs w:val="28"/>
        </w:rPr>
        <w:t>ПОСТАНОВЛЯЕТ:</w:t>
      </w:r>
    </w:p>
    <w:p w:rsidR="00DF1CF6" w:rsidRPr="00DF1CF6" w:rsidRDefault="00DF1CF6" w:rsidP="00DF1CF6">
      <w:pPr>
        <w:rPr>
          <w:sz w:val="28"/>
          <w:szCs w:val="28"/>
        </w:rPr>
      </w:pPr>
    </w:p>
    <w:p w:rsidR="00DF1CF6" w:rsidRPr="00DF1CF6" w:rsidRDefault="00DF1CF6" w:rsidP="00DF1CF6">
      <w:pPr>
        <w:tabs>
          <w:tab w:val="num" w:pos="1077"/>
        </w:tabs>
        <w:ind w:firstLine="851"/>
        <w:jc w:val="both"/>
        <w:rPr>
          <w:sz w:val="28"/>
          <w:szCs w:val="28"/>
        </w:rPr>
      </w:pPr>
      <w:r w:rsidRPr="00DF1CF6">
        <w:rPr>
          <w:color w:val="000000"/>
          <w:sz w:val="28"/>
          <w:szCs w:val="28"/>
        </w:rPr>
        <w:t xml:space="preserve">1. Утвердить муниципальную программу </w:t>
      </w:r>
      <w:r w:rsidRPr="00DF1CF6">
        <w:rPr>
          <w:sz w:val="28"/>
          <w:szCs w:val="28"/>
        </w:rPr>
        <w:t>«Безопасность в  муниципальном   образовании    Тельмановское сельское поселение   Тосненского    района  Ленинградской     области  в 201</w:t>
      </w:r>
      <w:r w:rsidR="00942E9E">
        <w:rPr>
          <w:sz w:val="28"/>
          <w:szCs w:val="28"/>
        </w:rPr>
        <w:t>5</w:t>
      </w:r>
      <w:r w:rsidRPr="00DF1CF6">
        <w:rPr>
          <w:sz w:val="28"/>
          <w:szCs w:val="28"/>
        </w:rPr>
        <w:t xml:space="preserve"> -</w:t>
      </w:r>
      <w:r w:rsidR="00942E9E">
        <w:rPr>
          <w:sz w:val="28"/>
          <w:szCs w:val="28"/>
        </w:rPr>
        <w:t xml:space="preserve"> </w:t>
      </w:r>
      <w:r w:rsidRPr="00DF1CF6">
        <w:rPr>
          <w:sz w:val="28"/>
          <w:szCs w:val="28"/>
        </w:rPr>
        <w:t>201</w:t>
      </w:r>
      <w:r w:rsidR="00942E9E">
        <w:rPr>
          <w:sz w:val="28"/>
          <w:szCs w:val="28"/>
        </w:rPr>
        <w:t>9</w:t>
      </w:r>
      <w:r w:rsidRPr="00DF1CF6">
        <w:rPr>
          <w:sz w:val="28"/>
          <w:szCs w:val="28"/>
        </w:rPr>
        <w:t xml:space="preserve"> годах » (приложение).</w:t>
      </w:r>
    </w:p>
    <w:p w:rsidR="00DF1CF6" w:rsidRPr="00DF1CF6" w:rsidRDefault="00DF1CF6" w:rsidP="00DF1CF6">
      <w:pPr>
        <w:ind w:firstLine="851"/>
        <w:jc w:val="both"/>
        <w:rPr>
          <w:color w:val="000000"/>
          <w:sz w:val="28"/>
          <w:szCs w:val="28"/>
        </w:rPr>
      </w:pPr>
      <w:r w:rsidRPr="00DF1CF6">
        <w:rPr>
          <w:sz w:val="28"/>
          <w:szCs w:val="28"/>
        </w:rPr>
        <w:t xml:space="preserve">2. Финансирование расходов, связанных с реализацией </w:t>
      </w:r>
      <w:r w:rsidRPr="00DF1CF6">
        <w:rPr>
          <w:color w:val="000000"/>
          <w:sz w:val="28"/>
          <w:szCs w:val="28"/>
        </w:rPr>
        <w:t xml:space="preserve">муниципальной программы </w:t>
      </w:r>
      <w:r w:rsidRPr="00DF1CF6">
        <w:rPr>
          <w:sz w:val="28"/>
          <w:szCs w:val="28"/>
        </w:rPr>
        <w:t>« Безопасность  в  муниципальном   образовании    Тельмановское сельское поселение   Тосненского    района  Ленинградской     области  в 201</w:t>
      </w:r>
      <w:r w:rsidR="00942E9E">
        <w:rPr>
          <w:sz w:val="28"/>
          <w:szCs w:val="28"/>
        </w:rPr>
        <w:t>5</w:t>
      </w:r>
      <w:r w:rsidRPr="00DF1CF6">
        <w:rPr>
          <w:sz w:val="28"/>
          <w:szCs w:val="28"/>
        </w:rPr>
        <w:t xml:space="preserve"> -</w:t>
      </w:r>
      <w:r w:rsidR="00942E9E">
        <w:rPr>
          <w:sz w:val="28"/>
          <w:szCs w:val="28"/>
        </w:rPr>
        <w:t xml:space="preserve"> </w:t>
      </w:r>
      <w:r w:rsidRPr="00DF1CF6">
        <w:rPr>
          <w:sz w:val="28"/>
          <w:szCs w:val="28"/>
        </w:rPr>
        <w:t>201</w:t>
      </w:r>
      <w:r w:rsidR="00942E9E">
        <w:rPr>
          <w:sz w:val="28"/>
          <w:szCs w:val="28"/>
        </w:rPr>
        <w:t>9</w:t>
      </w:r>
      <w:r w:rsidRPr="00DF1CF6">
        <w:rPr>
          <w:sz w:val="28"/>
          <w:szCs w:val="28"/>
        </w:rPr>
        <w:t xml:space="preserve"> годах» </w:t>
      </w:r>
      <w:r w:rsidRPr="00DF1CF6">
        <w:rPr>
          <w:color w:val="000000"/>
          <w:sz w:val="28"/>
          <w:szCs w:val="28"/>
        </w:rPr>
        <w:t xml:space="preserve"> производить в пределах средств, предусмотренных на эти цели в бюджете муниципального образования Тельмановское сельское поселение Тосненского района Ленинградской области.</w:t>
      </w:r>
    </w:p>
    <w:p w:rsidR="00942E9E" w:rsidRDefault="00942E9E" w:rsidP="00DF1CF6">
      <w:pPr>
        <w:ind w:firstLine="851"/>
        <w:jc w:val="both"/>
        <w:rPr>
          <w:color w:val="000000"/>
          <w:sz w:val="28"/>
          <w:szCs w:val="28"/>
        </w:rPr>
      </w:pPr>
    </w:p>
    <w:p w:rsidR="00942E9E" w:rsidRDefault="00942E9E" w:rsidP="00DF1CF6">
      <w:pPr>
        <w:ind w:firstLine="851"/>
        <w:jc w:val="both"/>
        <w:rPr>
          <w:color w:val="000000"/>
          <w:sz w:val="28"/>
          <w:szCs w:val="28"/>
        </w:rPr>
      </w:pPr>
      <w:r>
        <w:rPr>
          <w:color w:val="000000"/>
          <w:sz w:val="28"/>
          <w:szCs w:val="28"/>
        </w:rPr>
        <w:t xml:space="preserve">3. Считать утратившим силу </w:t>
      </w:r>
      <w:r w:rsidR="001D2205">
        <w:rPr>
          <w:color w:val="000000"/>
          <w:sz w:val="28"/>
          <w:szCs w:val="28"/>
        </w:rPr>
        <w:t xml:space="preserve">постановление </w:t>
      </w:r>
      <w:r w:rsidR="00AD107F" w:rsidRPr="00DF1CF6">
        <w:rPr>
          <w:sz w:val="28"/>
          <w:szCs w:val="28"/>
        </w:rPr>
        <w:t xml:space="preserve">администрации </w:t>
      </w:r>
      <w:r w:rsidR="00AD107F">
        <w:rPr>
          <w:sz w:val="28"/>
          <w:szCs w:val="28"/>
        </w:rPr>
        <w:t>МО</w:t>
      </w:r>
      <w:r w:rsidR="00AD107F" w:rsidRPr="00DF1CF6">
        <w:rPr>
          <w:sz w:val="28"/>
          <w:szCs w:val="28"/>
        </w:rPr>
        <w:t xml:space="preserve"> Тельмановское </w:t>
      </w:r>
      <w:r w:rsidR="00AD107F">
        <w:rPr>
          <w:sz w:val="28"/>
          <w:szCs w:val="28"/>
        </w:rPr>
        <w:t>СП</w:t>
      </w:r>
      <w:r w:rsidR="00AD107F" w:rsidRPr="00DF1CF6">
        <w:rPr>
          <w:sz w:val="28"/>
          <w:szCs w:val="28"/>
        </w:rPr>
        <w:t xml:space="preserve"> Тосненского района Ленинградской области </w:t>
      </w:r>
      <w:r w:rsidR="001D2205">
        <w:rPr>
          <w:color w:val="000000"/>
          <w:sz w:val="28"/>
          <w:szCs w:val="28"/>
        </w:rPr>
        <w:t>от 11.10.2013 г. № 226 «</w:t>
      </w:r>
      <w:r w:rsidR="001D2205" w:rsidRPr="001D2205">
        <w:rPr>
          <w:color w:val="000000"/>
          <w:sz w:val="28"/>
          <w:szCs w:val="28"/>
        </w:rPr>
        <w:t>Об утверждении муниципальной программы «Безопасность  в  муниципальном   образовании    Тельмановское сельское поселение   Тосненского    района  Ленинградской     области  в 201</w:t>
      </w:r>
      <w:r w:rsidR="001D2205">
        <w:rPr>
          <w:color w:val="000000"/>
          <w:sz w:val="28"/>
          <w:szCs w:val="28"/>
        </w:rPr>
        <w:t>4</w:t>
      </w:r>
      <w:r w:rsidR="001D2205" w:rsidRPr="001D2205">
        <w:rPr>
          <w:color w:val="000000"/>
          <w:sz w:val="28"/>
          <w:szCs w:val="28"/>
        </w:rPr>
        <w:t xml:space="preserve"> -201</w:t>
      </w:r>
      <w:r w:rsidR="001D2205">
        <w:rPr>
          <w:color w:val="000000"/>
          <w:sz w:val="28"/>
          <w:szCs w:val="28"/>
        </w:rPr>
        <w:t>6</w:t>
      </w:r>
      <w:r w:rsidR="001D2205" w:rsidRPr="001D2205">
        <w:rPr>
          <w:color w:val="000000"/>
          <w:sz w:val="28"/>
          <w:szCs w:val="28"/>
        </w:rPr>
        <w:t xml:space="preserve"> годах »</w:t>
      </w:r>
      <w:r w:rsidR="001D2205">
        <w:rPr>
          <w:color w:val="000000"/>
          <w:sz w:val="28"/>
          <w:szCs w:val="28"/>
        </w:rPr>
        <w:t xml:space="preserve"> с 01.01.2015 г.</w:t>
      </w:r>
    </w:p>
    <w:p w:rsidR="00DF1CF6" w:rsidRPr="00DF1CF6" w:rsidRDefault="00942E9E" w:rsidP="00DF1CF6">
      <w:pPr>
        <w:ind w:firstLine="851"/>
        <w:jc w:val="both"/>
        <w:rPr>
          <w:color w:val="000000"/>
          <w:sz w:val="28"/>
          <w:szCs w:val="28"/>
        </w:rPr>
      </w:pPr>
      <w:r>
        <w:rPr>
          <w:color w:val="000000"/>
          <w:sz w:val="28"/>
          <w:szCs w:val="28"/>
        </w:rPr>
        <w:t>4</w:t>
      </w:r>
      <w:r w:rsidR="00DF1CF6" w:rsidRPr="00DF1CF6">
        <w:rPr>
          <w:color w:val="000000"/>
          <w:sz w:val="28"/>
          <w:szCs w:val="28"/>
        </w:rPr>
        <w:t>. Опубликовать настоящее постановление на официальном сайте МО Тельмановское сельское поселение Тосненского района Ленинградской области www.telmanacity.ru</w:t>
      </w:r>
    </w:p>
    <w:p w:rsidR="00DF1CF6" w:rsidRPr="00DF1CF6" w:rsidRDefault="00942E9E" w:rsidP="00DF1CF6">
      <w:pPr>
        <w:ind w:firstLine="851"/>
        <w:jc w:val="both"/>
        <w:rPr>
          <w:color w:val="000000"/>
          <w:sz w:val="28"/>
          <w:szCs w:val="28"/>
        </w:rPr>
      </w:pPr>
      <w:r>
        <w:rPr>
          <w:color w:val="000000"/>
          <w:sz w:val="28"/>
          <w:szCs w:val="28"/>
        </w:rPr>
        <w:t xml:space="preserve"> 5</w:t>
      </w:r>
      <w:r w:rsidR="00DF1CF6" w:rsidRPr="00DF1CF6">
        <w:rPr>
          <w:color w:val="000000"/>
          <w:sz w:val="28"/>
          <w:szCs w:val="28"/>
        </w:rPr>
        <w:t>. Контроль за исполнением настоящего постановления возложить на заместителя главы местной администрации.</w:t>
      </w:r>
    </w:p>
    <w:p w:rsidR="00DF1CF6" w:rsidRPr="00DF1CF6" w:rsidRDefault="00DF1CF6" w:rsidP="00DF1CF6">
      <w:pPr>
        <w:ind w:firstLine="851"/>
        <w:jc w:val="both"/>
        <w:rPr>
          <w:color w:val="000000"/>
          <w:sz w:val="28"/>
          <w:szCs w:val="28"/>
        </w:rPr>
      </w:pPr>
    </w:p>
    <w:p w:rsidR="00DF1CF6" w:rsidRPr="00DF1CF6" w:rsidRDefault="00DF1CF6" w:rsidP="00DF1CF6">
      <w:pPr>
        <w:ind w:firstLine="851"/>
        <w:jc w:val="both"/>
        <w:rPr>
          <w:color w:val="000000"/>
          <w:sz w:val="28"/>
          <w:szCs w:val="28"/>
        </w:rPr>
      </w:pPr>
    </w:p>
    <w:p w:rsidR="00DF1CF6" w:rsidRPr="00DF1CF6" w:rsidRDefault="00DF1CF6" w:rsidP="00DF1CF6">
      <w:pPr>
        <w:ind w:firstLine="851"/>
        <w:jc w:val="both"/>
        <w:rPr>
          <w:color w:val="000000"/>
          <w:sz w:val="28"/>
          <w:szCs w:val="28"/>
        </w:rPr>
      </w:pPr>
    </w:p>
    <w:p w:rsidR="00DF1CF6" w:rsidRPr="00DF1CF6" w:rsidRDefault="00DF1CF6" w:rsidP="00DF1CF6">
      <w:pPr>
        <w:jc w:val="both"/>
        <w:rPr>
          <w:color w:val="000000"/>
          <w:sz w:val="28"/>
          <w:szCs w:val="28"/>
        </w:rPr>
      </w:pPr>
      <w:r w:rsidRPr="00DF1CF6">
        <w:rPr>
          <w:color w:val="000000"/>
          <w:sz w:val="28"/>
          <w:szCs w:val="28"/>
        </w:rPr>
        <w:t xml:space="preserve"> Глава администрации                                                                 Воронин А.В. </w:t>
      </w:r>
    </w:p>
    <w:p w:rsidR="00DF1CF6" w:rsidRPr="00DF1CF6" w:rsidRDefault="00DF1CF6" w:rsidP="00DF1CF6">
      <w:pPr>
        <w:ind w:firstLine="851"/>
        <w:jc w:val="both"/>
        <w:rPr>
          <w:color w:val="000000"/>
          <w:sz w:val="28"/>
          <w:szCs w:val="28"/>
        </w:rPr>
        <w:sectPr w:rsidR="00DF1CF6" w:rsidRPr="00DF1CF6" w:rsidSect="00F27636">
          <w:headerReference w:type="even" r:id="rId7"/>
          <w:footerReference w:type="default" r:id="rId8"/>
          <w:footerReference w:type="first" r:id="rId9"/>
          <w:pgSz w:w="11907" w:h="16840"/>
          <w:pgMar w:top="284" w:right="850" w:bottom="567" w:left="1701" w:header="720" w:footer="720" w:gutter="0"/>
          <w:cols w:space="720"/>
          <w:titlePg/>
        </w:sectPr>
      </w:pPr>
    </w:p>
    <w:p w:rsidR="00826EE1" w:rsidRPr="000F20BA" w:rsidRDefault="00826EE1" w:rsidP="00826EE1">
      <w:pPr>
        <w:ind w:left="-360" w:firstLine="72"/>
        <w:jc w:val="right"/>
        <w:rPr>
          <w:bCs/>
        </w:rPr>
      </w:pPr>
      <w:r w:rsidRPr="000F20BA">
        <w:rPr>
          <w:bCs/>
        </w:rPr>
        <w:t>приложение</w:t>
      </w:r>
      <w:r>
        <w:rPr>
          <w:bCs/>
        </w:rPr>
        <w:t xml:space="preserve"> </w:t>
      </w:r>
      <w:r w:rsidRPr="000F20BA">
        <w:rPr>
          <w:bCs/>
        </w:rPr>
        <w:t>1</w:t>
      </w:r>
    </w:p>
    <w:p w:rsidR="00826EE1" w:rsidRPr="000F20BA" w:rsidRDefault="00826EE1" w:rsidP="00826EE1">
      <w:pPr>
        <w:ind w:left="-360" w:firstLine="72"/>
        <w:jc w:val="right"/>
        <w:rPr>
          <w:bCs/>
        </w:rPr>
      </w:pPr>
      <w:r w:rsidRPr="000F20BA">
        <w:rPr>
          <w:bCs/>
        </w:rPr>
        <w:t xml:space="preserve">к постановлению </w:t>
      </w:r>
      <w:r>
        <w:rPr>
          <w:bCs/>
        </w:rPr>
        <w:t>администрации</w:t>
      </w:r>
      <w:r w:rsidRPr="000F20BA">
        <w:rPr>
          <w:bCs/>
        </w:rPr>
        <w:t xml:space="preserve"> МО Тельмановское СП </w:t>
      </w:r>
    </w:p>
    <w:p w:rsidR="00826EE1" w:rsidRPr="000F20BA" w:rsidRDefault="00826EE1" w:rsidP="00826EE1">
      <w:pPr>
        <w:ind w:left="-360" w:firstLine="72"/>
        <w:jc w:val="right"/>
        <w:rPr>
          <w:bCs/>
        </w:rPr>
      </w:pPr>
      <w:r w:rsidRPr="000F20BA">
        <w:rPr>
          <w:bCs/>
        </w:rPr>
        <w:t xml:space="preserve"> от 11.10.201</w:t>
      </w:r>
      <w:r>
        <w:rPr>
          <w:bCs/>
        </w:rPr>
        <w:t>4</w:t>
      </w:r>
      <w:r w:rsidRPr="000F20BA">
        <w:rPr>
          <w:bCs/>
        </w:rPr>
        <w:t xml:space="preserve"> № </w:t>
      </w:r>
      <w:r>
        <w:rPr>
          <w:bCs/>
        </w:rPr>
        <w:t>19</w:t>
      </w:r>
      <w:r>
        <w:rPr>
          <w:bCs/>
        </w:rPr>
        <w:t>1</w:t>
      </w:r>
    </w:p>
    <w:p w:rsidR="00836B62" w:rsidRDefault="00836B62" w:rsidP="00836B62">
      <w:pPr>
        <w:jc w:val="center"/>
        <w:rPr>
          <w:b/>
          <w:sz w:val="28"/>
          <w:szCs w:val="28"/>
        </w:rPr>
      </w:pPr>
    </w:p>
    <w:p w:rsidR="00836B62" w:rsidRDefault="00836B62" w:rsidP="00836B62">
      <w:pPr>
        <w:jc w:val="center"/>
        <w:rPr>
          <w:b/>
          <w:sz w:val="28"/>
          <w:szCs w:val="28"/>
        </w:rPr>
      </w:pPr>
    </w:p>
    <w:p w:rsidR="00836B62" w:rsidRDefault="00836B62" w:rsidP="00836B62">
      <w:pPr>
        <w:jc w:val="center"/>
        <w:rPr>
          <w:b/>
          <w:sz w:val="28"/>
          <w:szCs w:val="28"/>
        </w:rPr>
      </w:pPr>
    </w:p>
    <w:p w:rsidR="00836B62" w:rsidRDefault="00836B62" w:rsidP="00836B62">
      <w:pPr>
        <w:jc w:val="center"/>
        <w:rPr>
          <w:b/>
          <w:sz w:val="28"/>
          <w:szCs w:val="28"/>
        </w:rPr>
      </w:pPr>
    </w:p>
    <w:p w:rsidR="00DF1CF6" w:rsidRDefault="00DF1CF6" w:rsidP="00836B62">
      <w:pPr>
        <w:jc w:val="center"/>
        <w:rPr>
          <w:b/>
          <w:sz w:val="28"/>
          <w:szCs w:val="28"/>
        </w:rPr>
      </w:pPr>
    </w:p>
    <w:p w:rsidR="00DF1CF6" w:rsidRDefault="00DF1CF6" w:rsidP="00836B62">
      <w:pPr>
        <w:jc w:val="center"/>
        <w:rPr>
          <w:b/>
          <w:sz w:val="28"/>
          <w:szCs w:val="28"/>
        </w:rPr>
      </w:pPr>
    </w:p>
    <w:p w:rsidR="00DF1CF6" w:rsidRDefault="00DF1CF6" w:rsidP="00836B62">
      <w:pPr>
        <w:jc w:val="center"/>
        <w:rPr>
          <w:b/>
          <w:sz w:val="28"/>
          <w:szCs w:val="28"/>
        </w:rPr>
      </w:pPr>
    </w:p>
    <w:p w:rsidR="00DF1CF6" w:rsidRDefault="00DF1CF6" w:rsidP="00836B62">
      <w:pPr>
        <w:jc w:val="center"/>
        <w:rPr>
          <w:b/>
          <w:sz w:val="28"/>
          <w:szCs w:val="28"/>
        </w:rPr>
      </w:pPr>
    </w:p>
    <w:p w:rsidR="00DF1CF6" w:rsidRDefault="00DF1CF6" w:rsidP="00836B62">
      <w:pPr>
        <w:jc w:val="center"/>
        <w:rPr>
          <w:b/>
          <w:sz w:val="28"/>
          <w:szCs w:val="28"/>
        </w:rPr>
      </w:pPr>
    </w:p>
    <w:p w:rsidR="00DF1CF6" w:rsidRDefault="00DF1CF6" w:rsidP="00836B62">
      <w:pPr>
        <w:jc w:val="center"/>
        <w:rPr>
          <w:b/>
          <w:sz w:val="28"/>
          <w:szCs w:val="28"/>
        </w:rPr>
      </w:pPr>
    </w:p>
    <w:p w:rsidR="00DF1CF6" w:rsidRDefault="00DF1CF6" w:rsidP="00836B62">
      <w:pPr>
        <w:jc w:val="center"/>
        <w:rPr>
          <w:b/>
          <w:sz w:val="28"/>
          <w:szCs w:val="28"/>
        </w:rPr>
      </w:pPr>
    </w:p>
    <w:p w:rsidR="00DF1CF6" w:rsidRDefault="00DF1CF6" w:rsidP="00836B62">
      <w:pPr>
        <w:jc w:val="center"/>
        <w:rPr>
          <w:b/>
          <w:sz w:val="28"/>
          <w:szCs w:val="28"/>
        </w:rPr>
      </w:pPr>
    </w:p>
    <w:p w:rsidR="00DF1CF6" w:rsidRDefault="00DF1CF6" w:rsidP="00836B62">
      <w:pPr>
        <w:jc w:val="center"/>
        <w:rPr>
          <w:b/>
          <w:sz w:val="28"/>
          <w:szCs w:val="28"/>
        </w:rPr>
      </w:pPr>
    </w:p>
    <w:p w:rsidR="00DF1CF6" w:rsidRDefault="00DF1CF6" w:rsidP="00836B62">
      <w:pPr>
        <w:jc w:val="center"/>
        <w:rPr>
          <w:b/>
          <w:sz w:val="28"/>
          <w:szCs w:val="28"/>
        </w:rPr>
      </w:pPr>
    </w:p>
    <w:p w:rsidR="00DF1CF6" w:rsidRDefault="00DF1CF6" w:rsidP="00836B62">
      <w:pPr>
        <w:jc w:val="center"/>
        <w:rPr>
          <w:b/>
          <w:sz w:val="28"/>
          <w:szCs w:val="28"/>
        </w:rPr>
      </w:pPr>
    </w:p>
    <w:p w:rsidR="00DF1CF6" w:rsidRDefault="00DF1CF6" w:rsidP="00836B62">
      <w:pPr>
        <w:jc w:val="center"/>
        <w:rPr>
          <w:b/>
          <w:sz w:val="28"/>
          <w:szCs w:val="28"/>
        </w:rPr>
      </w:pPr>
    </w:p>
    <w:p w:rsidR="00836B62" w:rsidRPr="00126078" w:rsidRDefault="00836B62" w:rsidP="00836B62">
      <w:pPr>
        <w:jc w:val="center"/>
        <w:rPr>
          <w:b/>
          <w:sz w:val="28"/>
          <w:szCs w:val="28"/>
        </w:rPr>
      </w:pPr>
      <w:r w:rsidRPr="00126078">
        <w:rPr>
          <w:b/>
          <w:sz w:val="28"/>
          <w:szCs w:val="28"/>
        </w:rPr>
        <w:t>МУНИЦИПАЛЬНАЯ ПРОГРАММА</w:t>
      </w:r>
    </w:p>
    <w:p w:rsidR="00836B62" w:rsidRPr="00126078" w:rsidRDefault="00836B62" w:rsidP="00836B62">
      <w:pPr>
        <w:jc w:val="center"/>
        <w:rPr>
          <w:b/>
          <w:sz w:val="28"/>
          <w:szCs w:val="28"/>
        </w:rPr>
      </w:pPr>
      <w:r w:rsidRPr="00126078">
        <w:rPr>
          <w:b/>
          <w:sz w:val="28"/>
          <w:szCs w:val="28"/>
        </w:rPr>
        <w:t>«Безопасность  в  муниципальном образовании</w:t>
      </w:r>
    </w:p>
    <w:p w:rsidR="00836B62" w:rsidRPr="00126078" w:rsidRDefault="00836B62" w:rsidP="00836B62">
      <w:pPr>
        <w:jc w:val="center"/>
        <w:rPr>
          <w:b/>
          <w:sz w:val="28"/>
          <w:szCs w:val="28"/>
        </w:rPr>
      </w:pPr>
      <w:r w:rsidRPr="00126078">
        <w:rPr>
          <w:b/>
          <w:sz w:val="28"/>
          <w:szCs w:val="28"/>
        </w:rPr>
        <w:t>Тельмановское сельское   поселение   Тосненского   района Ленинградской области в 201</w:t>
      </w:r>
      <w:r>
        <w:rPr>
          <w:b/>
          <w:sz w:val="28"/>
          <w:szCs w:val="28"/>
        </w:rPr>
        <w:t>5</w:t>
      </w:r>
      <w:r w:rsidRPr="00126078">
        <w:rPr>
          <w:b/>
          <w:sz w:val="28"/>
          <w:szCs w:val="28"/>
        </w:rPr>
        <w:t xml:space="preserve"> – 201</w:t>
      </w:r>
      <w:r>
        <w:rPr>
          <w:b/>
          <w:sz w:val="28"/>
          <w:szCs w:val="28"/>
        </w:rPr>
        <w:t>9</w:t>
      </w:r>
      <w:r w:rsidRPr="00126078">
        <w:rPr>
          <w:b/>
          <w:sz w:val="28"/>
          <w:szCs w:val="28"/>
        </w:rPr>
        <w:t xml:space="preserve"> годах»</w:t>
      </w:r>
    </w:p>
    <w:p w:rsidR="00836B62" w:rsidRPr="00126078" w:rsidRDefault="00836B62" w:rsidP="00836B62">
      <w:pPr>
        <w:jc w:val="center"/>
        <w:rPr>
          <w:b/>
          <w:sz w:val="28"/>
          <w:szCs w:val="28"/>
        </w:rPr>
      </w:pPr>
    </w:p>
    <w:p w:rsidR="00836B62" w:rsidRPr="00126078" w:rsidRDefault="00836B62" w:rsidP="00836B62">
      <w:pPr>
        <w:rPr>
          <w:b/>
          <w:sz w:val="28"/>
          <w:szCs w:val="28"/>
        </w:rPr>
      </w:pPr>
    </w:p>
    <w:p w:rsidR="00836B62" w:rsidRPr="00126078" w:rsidRDefault="00836B62" w:rsidP="00836B62">
      <w:pPr>
        <w:rPr>
          <w:b/>
          <w:sz w:val="28"/>
          <w:szCs w:val="28"/>
        </w:rPr>
      </w:pPr>
    </w:p>
    <w:p w:rsidR="00836B62" w:rsidRPr="00126078" w:rsidRDefault="00836B62" w:rsidP="00836B62">
      <w:pPr>
        <w:rPr>
          <w:b/>
          <w:sz w:val="28"/>
          <w:szCs w:val="28"/>
        </w:rPr>
      </w:pPr>
    </w:p>
    <w:p w:rsidR="00836B62" w:rsidRPr="00126078" w:rsidRDefault="00836B62" w:rsidP="00836B62">
      <w:pPr>
        <w:rPr>
          <w:b/>
          <w:sz w:val="28"/>
          <w:szCs w:val="28"/>
        </w:rPr>
      </w:pPr>
    </w:p>
    <w:p w:rsidR="00836B62" w:rsidRPr="00126078" w:rsidRDefault="00836B62" w:rsidP="00836B62">
      <w:pPr>
        <w:rPr>
          <w:b/>
          <w:sz w:val="28"/>
          <w:szCs w:val="28"/>
        </w:rPr>
      </w:pPr>
    </w:p>
    <w:p w:rsidR="00836B62" w:rsidRPr="00126078" w:rsidRDefault="00836B62" w:rsidP="00836B62">
      <w:pPr>
        <w:rPr>
          <w:b/>
          <w:sz w:val="28"/>
          <w:szCs w:val="28"/>
        </w:rPr>
      </w:pPr>
    </w:p>
    <w:p w:rsidR="00836B62" w:rsidRPr="00126078" w:rsidRDefault="00836B62" w:rsidP="00836B62">
      <w:pPr>
        <w:rPr>
          <w:b/>
          <w:sz w:val="28"/>
          <w:szCs w:val="28"/>
        </w:rPr>
      </w:pPr>
    </w:p>
    <w:p w:rsidR="00836B62" w:rsidRPr="00126078" w:rsidRDefault="00836B62" w:rsidP="00836B62">
      <w:pPr>
        <w:rPr>
          <w:b/>
          <w:sz w:val="28"/>
          <w:szCs w:val="28"/>
        </w:rPr>
      </w:pPr>
    </w:p>
    <w:p w:rsidR="00836B62" w:rsidRPr="00126078" w:rsidRDefault="00836B62" w:rsidP="00836B62">
      <w:pPr>
        <w:rPr>
          <w:b/>
          <w:sz w:val="28"/>
          <w:szCs w:val="28"/>
        </w:rPr>
      </w:pPr>
    </w:p>
    <w:p w:rsidR="00836B62" w:rsidRPr="00126078" w:rsidRDefault="00836B62" w:rsidP="00836B62">
      <w:pPr>
        <w:rPr>
          <w:b/>
          <w:sz w:val="28"/>
          <w:szCs w:val="28"/>
        </w:rPr>
      </w:pPr>
    </w:p>
    <w:p w:rsidR="00836B62" w:rsidRPr="00126078" w:rsidRDefault="00836B62" w:rsidP="00836B62">
      <w:pPr>
        <w:rPr>
          <w:b/>
          <w:sz w:val="28"/>
          <w:szCs w:val="28"/>
        </w:rPr>
      </w:pPr>
    </w:p>
    <w:p w:rsidR="00836B62" w:rsidRPr="00126078" w:rsidRDefault="00836B62" w:rsidP="00836B62">
      <w:pPr>
        <w:rPr>
          <w:b/>
          <w:sz w:val="28"/>
          <w:szCs w:val="28"/>
        </w:rPr>
      </w:pPr>
      <w:bookmarkStart w:id="0" w:name="_GoBack"/>
      <w:bookmarkEnd w:id="0"/>
    </w:p>
    <w:p w:rsidR="00836B62" w:rsidRPr="00126078" w:rsidRDefault="00836B62" w:rsidP="00836B62">
      <w:pPr>
        <w:rPr>
          <w:b/>
          <w:sz w:val="28"/>
          <w:szCs w:val="28"/>
        </w:rPr>
      </w:pPr>
    </w:p>
    <w:p w:rsidR="00836B62" w:rsidRPr="00126078" w:rsidRDefault="00836B62" w:rsidP="00836B62">
      <w:pPr>
        <w:rPr>
          <w:b/>
          <w:sz w:val="28"/>
          <w:szCs w:val="28"/>
        </w:rPr>
      </w:pPr>
    </w:p>
    <w:p w:rsidR="00836B62" w:rsidRPr="00126078" w:rsidRDefault="00836B62" w:rsidP="00836B62">
      <w:pPr>
        <w:rPr>
          <w:b/>
          <w:sz w:val="28"/>
          <w:szCs w:val="28"/>
        </w:rPr>
      </w:pPr>
    </w:p>
    <w:p w:rsidR="00836B62" w:rsidRPr="00126078" w:rsidRDefault="00836B62" w:rsidP="00836B62">
      <w:pPr>
        <w:rPr>
          <w:b/>
          <w:sz w:val="28"/>
          <w:szCs w:val="28"/>
        </w:rPr>
      </w:pPr>
    </w:p>
    <w:p w:rsidR="00836B62" w:rsidRPr="00126078" w:rsidRDefault="00836B62" w:rsidP="00836B62">
      <w:pPr>
        <w:rPr>
          <w:b/>
          <w:sz w:val="28"/>
          <w:szCs w:val="28"/>
        </w:rPr>
      </w:pPr>
    </w:p>
    <w:p w:rsidR="00836B62" w:rsidRPr="00126078" w:rsidRDefault="00836B62" w:rsidP="00836B62">
      <w:pPr>
        <w:rPr>
          <w:b/>
          <w:sz w:val="28"/>
          <w:szCs w:val="28"/>
        </w:rPr>
      </w:pPr>
    </w:p>
    <w:p w:rsidR="00836B62" w:rsidRPr="00126078" w:rsidRDefault="00836B62" w:rsidP="00836B62">
      <w:pPr>
        <w:rPr>
          <w:b/>
          <w:sz w:val="28"/>
          <w:szCs w:val="28"/>
        </w:rPr>
      </w:pPr>
    </w:p>
    <w:p w:rsidR="00836B62" w:rsidRDefault="00836B62" w:rsidP="00836B62">
      <w:pPr>
        <w:rPr>
          <w:sz w:val="28"/>
          <w:szCs w:val="28"/>
        </w:rPr>
      </w:pPr>
    </w:p>
    <w:p w:rsidR="00836B62" w:rsidRPr="00126078" w:rsidRDefault="00836B62" w:rsidP="00836B62">
      <w:pPr>
        <w:rPr>
          <w:sz w:val="28"/>
          <w:szCs w:val="28"/>
        </w:rPr>
      </w:pPr>
      <w:r w:rsidRPr="00126078">
        <w:rPr>
          <w:sz w:val="28"/>
          <w:szCs w:val="28"/>
        </w:rPr>
        <w:t xml:space="preserve">                                                                201</w:t>
      </w:r>
      <w:r>
        <w:rPr>
          <w:sz w:val="28"/>
          <w:szCs w:val="28"/>
        </w:rPr>
        <w:t xml:space="preserve">4 </w:t>
      </w:r>
      <w:r w:rsidRPr="00126078">
        <w:rPr>
          <w:sz w:val="28"/>
          <w:szCs w:val="28"/>
        </w:rPr>
        <w:t xml:space="preserve"> год</w:t>
      </w:r>
    </w:p>
    <w:p w:rsidR="00836B62" w:rsidRPr="00126078" w:rsidRDefault="00836B62" w:rsidP="00836B62">
      <w:pPr>
        <w:jc w:val="center"/>
        <w:rPr>
          <w:b/>
          <w:sz w:val="28"/>
          <w:szCs w:val="28"/>
        </w:rPr>
      </w:pPr>
      <w:r w:rsidRPr="00126078">
        <w:rPr>
          <w:b/>
          <w:sz w:val="28"/>
          <w:szCs w:val="28"/>
        </w:rPr>
        <w:t>1. ПАСПОРТ</w:t>
      </w:r>
    </w:p>
    <w:p w:rsidR="00836B62" w:rsidRPr="00126078" w:rsidRDefault="00836B62" w:rsidP="00836B62">
      <w:pPr>
        <w:jc w:val="center"/>
        <w:rPr>
          <w:b/>
          <w:sz w:val="28"/>
          <w:szCs w:val="28"/>
        </w:rPr>
      </w:pPr>
      <w:r w:rsidRPr="00126078">
        <w:rPr>
          <w:b/>
          <w:sz w:val="28"/>
          <w:szCs w:val="28"/>
        </w:rPr>
        <w:t>Муниципальной программы муниципального образования</w:t>
      </w:r>
    </w:p>
    <w:p w:rsidR="00836B62" w:rsidRPr="00126078" w:rsidRDefault="00836B62" w:rsidP="00836B62">
      <w:pPr>
        <w:jc w:val="center"/>
        <w:rPr>
          <w:b/>
          <w:sz w:val="28"/>
          <w:szCs w:val="28"/>
        </w:rPr>
      </w:pPr>
      <w:r w:rsidRPr="00126078">
        <w:rPr>
          <w:b/>
          <w:sz w:val="28"/>
          <w:szCs w:val="28"/>
        </w:rPr>
        <w:t xml:space="preserve">Тельмановское  сельское поселение Тосненского района Ленинградской области «Безопасность  в  муниципальном   образовании    Тельмановское сельское поселение Тосненского района </w:t>
      </w:r>
    </w:p>
    <w:p w:rsidR="00836B62" w:rsidRPr="00126078" w:rsidRDefault="00836B62" w:rsidP="00836B62">
      <w:pPr>
        <w:jc w:val="center"/>
        <w:rPr>
          <w:b/>
          <w:sz w:val="28"/>
          <w:szCs w:val="28"/>
        </w:rPr>
      </w:pPr>
      <w:r w:rsidRPr="00126078">
        <w:rPr>
          <w:b/>
          <w:sz w:val="28"/>
          <w:szCs w:val="28"/>
        </w:rPr>
        <w:t>Ленинградской области в 201</w:t>
      </w:r>
      <w:r>
        <w:rPr>
          <w:b/>
          <w:sz w:val="28"/>
          <w:szCs w:val="28"/>
        </w:rPr>
        <w:t>5</w:t>
      </w:r>
      <w:r w:rsidRPr="00126078">
        <w:rPr>
          <w:b/>
          <w:sz w:val="28"/>
          <w:szCs w:val="28"/>
        </w:rPr>
        <w:t xml:space="preserve"> -201</w:t>
      </w:r>
      <w:r>
        <w:rPr>
          <w:b/>
          <w:sz w:val="28"/>
          <w:szCs w:val="28"/>
        </w:rPr>
        <w:t>9</w:t>
      </w:r>
      <w:r w:rsidRPr="00126078">
        <w:rPr>
          <w:b/>
          <w:sz w:val="28"/>
          <w:szCs w:val="28"/>
        </w:rPr>
        <w:t xml:space="preserve"> годах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8"/>
        <w:gridCol w:w="1258"/>
        <w:gridCol w:w="1134"/>
        <w:gridCol w:w="1134"/>
        <w:gridCol w:w="1134"/>
        <w:gridCol w:w="1134"/>
        <w:gridCol w:w="1099"/>
      </w:tblGrid>
      <w:tr w:rsidR="00836B62" w:rsidRPr="00126078" w:rsidTr="002421CE">
        <w:tc>
          <w:tcPr>
            <w:tcW w:w="2678" w:type="dxa"/>
          </w:tcPr>
          <w:p w:rsidR="00836B62" w:rsidRPr="00126078" w:rsidRDefault="00836B62" w:rsidP="002421CE">
            <w:pPr>
              <w:rPr>
                <w:sz w:val="28"/>
                <w:szCs w:val="28"/>
              </w:rPr>
            </w:pPr>
            <w:r w:rsidRPr="00126078">
              <w:rPr>
                <w:sz w:val="28"/>
                <w:szCs w:val="28"/>
              </w:rPr>
              <w:t>Полное наименование</w:t>
            </w:r>
          </w:p>
        </w:tc>
        <w:tc>
          <w:tcPr>
            <w:tcW w:w="6893" w:type="dxa"/>
            <w:gridSpan w:val="6"/>
          </w:tcPr>
          <w:p w:rsidR="00836B62" w:rsidRPr="00126078" w:rsidRDefault="00836B62" w:rsidP="002421CE">
            <w:pPr>
              <w:rPr>
                <w:sz w:val="28"/>
                <w:szCs w:val="28"/>
              </w:rPr>
            </w:pPr>
            <w:r w:rsidRPr="00126078">
              <w:rPr>
                <w:sz w:val="28"/>
                <w:szCs w:val="28"/>
              </w:rPr>
              <w:t>Безопасность в муниципальном образовании Тельмановское сельское поселение Тосненского района Ленинградской области в 201</w:t>
            </w:r>
            <w:r>
              <w:rPr>
                <w:sz w:val="28"/>
                <w:szCs w:val="28"/>
              </w:rPr>
              <w:t>5</w:t>
            </w:r>
            <w:r w:rsidRPr="00126078">
              <w:rPr>
                <w:sz w:val="28"/>
                <w:szCs w:val="28"/>
              </w:rPr>
              <w:t xml:space="preserve"> – 201</w:t>
            </w:r>
            <w:r>
              <w:rPr>
                <w:sz w:val="28"/>
                <w:szCs w:val="28"/>
              </w:rPr>
              <w:t>9</w:t>
            </w:r>
            <w:r w:rsidRPr="00126078">
              <w:rPr>
                <w:sz w:val="28"/>
                <w:szCs w:val="28"/>
              </w:rPr>
              <w:t xml:space="preserve"> годах       </w:t>
            </w:r>
          </w:p>
        </w:tc>
      </w:tr>
      <w:tr w:rsidR="00836B62" w:rsidRPr="00126078" w:rsidTr="002421CE">
        <w:tc>
          <w:tcPr>
            <w:tcW w:w="2678" w:type="dxa"/>
          </w:tcPr>
          <w:p w:rsidR="00836B62" w:rsidRPr="00126078" w:rsidRDefault="00836B62" w:rsidP="002421CE">
            <w:pPr>
              <w:rPr>
                <w:sz w:val="28"/>
                <w:szCs w:val="28"/>
              </w:rPr>
            </w:pPr>
            <w:r w:rsidRPr="00126078">
              <w:rPr>
                <w:sz w:val="28"/>
                <w:szCs w:val="28"/>
              </w:rPr>
              <w:t>Цели муниципальной программы</w:t>
            </w:r>
          </w:p>
        </w:tc>
        <w:tc>
          <w:tcPr>
            <w:tcW w:w="6893" w:type="dxa"/>
            <w:gridSpan w:val="6"/>
          </w:tcPr>
          <w:p w:rsidR="00836B62" w:rsidRPr="00126078" w:rsidRDefault="00836B62" w:rsidP="002421CE">
            <w:pPr>
              <w:rPr>
                <w:sz w:val="28"/>
                <w:szCs w:val="28"/>
              </w:rPr>
            </w:pPr>
            <w:r w:rsidRPr="00126078">
              <w:rPr>
                <w:sz w:val="28"/>
                <w:szCs w:val="28"/>
              </w:rPr>
              <w:t>Повышение уровня безопасности жизнедеятельности населения муниципального образования Тельмановское сельское поселение.</w:t>
            </w:r>
          </w:p>
          <w:p w:rsidR="00836B62" w:rsidRPr="00126078" w:rsidRDefault="00836B62" w:rsidP="002421CE">
            <w:pPr>
              <w:rPr>
                <w:sz w:val="28"/>
                <w:szCs w:val="28"/>
              </w:rPr>
            </w:pPr>
            <w:r w:rsidRPr="00126078">
              <w:rPr>
                <w:sz w:val="28"/>
                <w:szCs w:val="28"/>
              </w:rPr>
              <w:t>Совершенствование системы профилактических мер по предупреждению правонарушений, незаконному потреблению наркотических средств, профилактике терроризма и экстремизма.</w:t>
            </w:r>
          </w:p>
          <w:p w:rsidR="00836B62" w:rsidRPr="00126078" w:rsidRDefault="00836B62" w:rsidP="002421CE">
            <w:pPr>
              <w:rPr>
                <w:sz w:val="28"/>
                <w:szCs w:val="28"/>
              </w:rPr>
            </w:pPr>
            <w:r w:rsidRPr="00126078">
              <w:rPr>
                <w:sz w:val="28"/>
                <w:szCs w:val="28"/>
              </w:rPr>
              <w:t>Предупреждение чрезвычайных ситуаций природного и техногенного характера на территории МО Тельмановское сельское поселение.</w:t>
            </w:r>
          </w:p>
          <w:p w:rsidR="00836B62" w:rsidRPr="00126078" w:rsidRDefault="00836B62" w:rsidP="002421CE">
            <w:pPr>
              <w:rPr>
                <w:sz w:val="28"/>
                <w:szCs w:val="28"/>
              </w:rPr>
            </w:pPr>
            <w:r w:rsidRPr="00126078">
              <w:rPr>
                <w:sz w:val="28"/>
                <w:szCs w:val="28"/>
              </w:rPr>
              <w:t>Создание необходимых условий для усиления пожарной безопасности, недопущения гибели и травматизма людей, размера материальных потерь от огня.</w:t>
            </w:r>
          </w:p>
        </w:tc>
      </w:tr>
      <w:tr w:rsidR="00836B62" w:rsidRPr="00126078" w:rsidTr="002421CE">
        <w:tc>
          <w:tcPr>
            <w:tcW w:w="2678" w:type="dxa"/>
          </w:tcPr>
          <w:p w:rsidR="00836B62" w:rsidRPr="00126078" w:rsidRDefault="00836B62" w:rsidP="002421CE">
            <w:pPr>
              <w:rPr>
                <w:sz w:val="28"/>
                <w:szCs w:val="28"/>
              </w:rPr>
            </w:pPr>
            <w:r w:rsidRPr="00126078">
              <w:rPr>
                <w:sz w:val="28"/>
                <w:szCs w:val="28"/>
              </w:rPr>
              <w:t>Задачи муниципальной программы</w:t>
            </w:r>
          </w:p>
        </w:tc>
        <w:tc>
          <w:tcPr>
            <w:tcW w:w="6893" w:type="dxa"/>
            <w:gridSpan w:val="6"/>
          </w:tcPr>
          <w:p w:rsidR="00836B62" w:rsidRPr="00126078" w:rsidRDefault="00836B62" w:rsidP="002421CE">
            <w:pPr>
              <w:rPr>
                <w:sz w:val="28"/>
                <w:szCs w:val="28"/>
              </w:rPr>
            </w:pPr>
            <w:r w:rsidRPr="00126078">
              <w:rPr>
                <w:sz w:val="28"/>
                <w:szCs w:val="28"/>
              </w:rPr>
              <w:t xml:space="preserve">- осуществление подготовки и повышения уровня готовности необходимых сил и средств для защиты населения и территории муниципального образования Тельмановское сельское поселение от чрезвычайных ситуаций; </w:t>
            </w:r>
          </w:p>
          <w:p w:rsidR="00836B62" w:rsidRPr="00126078" w:rsidRDefault="00836B62" w:rsidP="002421CE">
            <w:pPr>
              <w:rPr>
                <w:sz w:val="28"/>
                <w:szCs w:val="28"/>
              </w:rPr>
            </w:pPr>
            <w:r w:rsidRPr="00126078">
              <w:rPr>
                <w:sz w:val="28"/>
                <w:szCs w:val="28"/>
              </w:rPr>
              <w:t>- создание резервов ( запасов) материальных ресурсов для ликвидации ЧС и в особый период;</w:t>
            </w:r>
          </w:p>
          <w:p w:rsidR="00836B62" w:rsidRPr="00126078" w:rsidRDefault="00836B62" w:rsidP="002421CE">
            <w:pPr>
              <w:rPr>
                <w:sz w:val="28"/>
                <w:szCs w:val="28"/>
              </w:rPr>
            </w:pPr>
            <w:r w:rsidRPr="00126078">
              <w:rPr>
                <w:sz w:val="28"/>
                <w:szCs w:val="28"/>
              </w:rPr>
              <w:t>- разработка и реализация мероприятий, направленных на соблюдение правил пожарной безопасности населением;</w:t>
            </w:r>
          </w:p>
          <w:p w:rsidR="00836B62" w:rsidRPr="00126078" w:rsidRDefault="00836B62" w:rsidP="002421CE">
            <w:pPr>
              <w:rPr>
                <w:sz w:val="28"/>
                <w:szCs w:val="28"/>
              </w:rPr>
            </w:pPr>
            <w:r w:rsidRPr="00126078">
              <w:rPr>
                <w:sz w:val="28"/>
                <w:szCs w:val="28"/>
              </w:rPr>
              <w:t>- организация работы по предупреждению и пресечению нарушений требований пожарной безопасности;</w:t>
            </w:r>
          </w:p>
          <w:p w:rsidR="00836B62" w:rsidRPr="00126078" w:rsidRDefault="00836B62" w:rsidP="002421CE">
            <w:pPr>
              <w:rPr>
                <w:sz w:val="28"/>
                <w:szCs w:val="28"/>
              </w:rPr>
            </w:pPr>
            <w:r w:rsidRPr="00126078">
              <w:rPr>
                <w:sz w:val="28"/>
                <w:szCs w:val="28"/>
              </w:rPr>
              <w:t>- обеспечение первичных мер пожарной безопасности в границах населенных пунктов муниципального образования;</w:t>
            </w:r>
          </w:p>
          <w:p w:rsidR="00836B62" w:rsidRPr="00126078" w:rsidRDefault="00836B62" w:rsidP="002421CE">
            <w:pPr>
              <w:rPr>
                <w:sz w:val="28"/>
                <w:szCs w:val="28"/>
              </w:rPr>
            </w:pPr>
            <w:r w:rsidRPr="00126078">
              <w:rPr>
                <w:sz w:val="28"/>
                <w:szCs w:val="28"/>
              </w:rPr>
              <w:t>- создание необходимых условий для обеспечения пожарной безопасности, защиты жизни и здоровья людей;</w:t>
            </w:r>
          </w:p>
          <w:p w:rsidR="00836B62" w:rsidRPr="00126078" w:rsidRDefault="00836B62" w:rsidP="002421CE">
            <w:pPr>
              <w:rPr>
                <w:sz w:val="28"/>
                <w:szCs w:val="28"/>
              </w:rPr>
            </w:pPr>
            <w:r w:rsidRPr="00126078">
              <w:rPr>
                <w:sz w:val="28"/>
                <w:szCs w:val="28"/>
              </w:rPr>
              <w:t>- создание  ДПД, совершенствование и расширение института внештатных сотрудников, членов ДПД;</w:t>
            </w:r>
          </w:p>
          <w:p w:rsidR="00836B62" w:rsidRPr="00126078" w:rsidRDefault="00836B62" w:rsidP="002421CE">
            <w:pPr>
              <w:rPr>
                <w:sz w:val="28"/>
                <w:szCs w:val="28"/>
              </w:rPr>
            </w:pPr>
            <w:r w:rsidRPr="00126078">
              <w:rPr>
                <w:sz w:val="28"/>
                <w:szCs w:val="28"/>
              </w:rPr>
              <w:t>- координация деятельности муниципальной власти, направленная на консолидацию усилий правоохранительных органов, иных общественных объединений по повышению безопасности жизнедеятельности.</w:t>
            </w:r>
          </w:p>
        </w:tc>
      </w:tr>
      <w:tr w:rsidR="00836B62" w:rsidRPr="00126078" w:rsidTr="002421CE">
        <w:tc>
          <w:tcPr>
            <w:tcW w:w="2678" w:type="dxa"/>
          </w:tcPr>
          <w:p w:rsidR="00836B62" w:rsidRPr="00126078" w:rsidRDefault="00836B62" w:rsidP="002421CE">
            <w:pPr>
              <w:rPr>
                <w:sz w:val="28"/>
                <w:szCs w:val="28"/>
              </w:rPr>
            </w:pPr>
            <w:r w:rsidRPr="00126078">
              <w:rPr>
                <w:sz w:val="28"/>
                <w:szCs w:val="28"/>
              </w:rPr>
              <w:t>Исполнители муниципальной программы</w:t>
            </w:r>
          </w:p>
        </w:tc>
        <w:tc>
          <w:tcPr>
            <w:tcW w:w="6893" w:type="dxa"/>
            <w:gridSpan w:val="6"/>
          </w:tcPr>
          <w:p w:rsidR="00836B62" w:rsidRPr="00126078" w:rsidRDefault="00836B62" w:rsidP="002421CE">
            <w:pPr>
              <w:rPr>
                <w:sz w:val="28"/>
                <w:szCs w:val="28"/>
              </w:rPr>
            </w:pPr>
            <w:r>
              <w:rPr>
                <w:sz w:val="28"/>
                <w:szCs w:val="28"/>
              </w:rPr>
              <w:t>А</w:t>
            </w:r>
            <w:r w:rsidRPr="00126078">
              <w:rPr>
                <w:sz w:val="28"/>
                <w:szCs w:val="28"/>
              </w:rPr>
              <w:t>дминистрация муниципального образования Тельмановское сельское поселение Тосненского района Ленинградской области.</w:t>
            </w:r>
          </w:p>
        </w:tc>
      </w:tr>
      <w:tr w:rsidR="00836B62" w:rsidRPr="00126078" w:rsidTr="002421CE">
        <w:tc>
          <w:tcPr>
            <w:tcW w:w="2678" w:type="dxa"/>
          </w:tcPr>
          <w:p w:rsidR="00836B62" w:rsidRPr="00126078" w:rsidRDefault="00836B62" w:rsidP="002421CE">
            <w:pPr>
              <w:rPr>
                <w:sz w:val="28"/>
                <w:szCs w:val="28"/>
              </w:rPr>
            </w:pPr>
            <w:r w:rsidRPr="00126078">
              <w:rPr>
                <w:sz w:val="28"/>
                <w:szCs w:val="28"/>
              </w:rPr>
              <w:t>Сроки реализации муниципальной программы</w:t>
            </w:r>
          </w:p>
        </w:tc>
        <w:tc>
          <w:tcPr>
            <w:tcW w:w="6893" w:type="dxa"/>
            <w:gridSpan w:val="6"/>
          </w:tcPr>
          <w:p w:rsidR="00836B62" w:rsidRPr="00126078" w:rsidRDefault="00836B62" w:rsidP="002421CE">
            <w:pPr>
              <w:rPr>
                <w:sz w:val="28"/>
                <w:szCs w:val="28"/>
              </w:rPr>
            </w:pPr>
            <w:r w:rsidRPr="00126078">
              <w:rPr>
                <w:sz w:val="28"/>
                <w:szCs w:val="28"/>
              </w:rPr>
              <w:t>201</w:t>
            </w:r>
            <w:r>
              <w:rPr>
                <w:sz w:val="28"/>
                <w:szCs w:val="28"/>
              </w:rPr>
              <w:t>5</w:t>
            </w:r>
            <w:r w:rsidRPr="00126078">
              <w:rPr>
                <w:sz w:val="28"/>
                <w:szCs w:val="28"/>
              </w:rPr>
              <w:t xml:space="preserve"> – 201</w:t>
            </w:r>
            <w:r>
              <w:rPr>
                <w:sz w:val="28"/>
                <w:szCs w:val="28"/>
              </w:rPr>
              <w:t>9</w:t>
            </w:r>
            <w:r w:rsidRPr="00126078">
              <w:rPr>
                <w:sz w:val="28"/>
                <w:szCs w:val="28"/>
              </w:rPr>
              <w:t xml:space="preserve"> годы</w:t>
            </w:r>
          </w:p>
        </w:tc>
      </w:tr>
      <w:tr w:rsidR="00836B62" w:rsidRPr="00126078" w:rsidTr="002421CE">
        <w:tc>
          <w:tcPr>
            <w:tcW w:w="2678" w:type="dxa"/>
          </w:tcPr>
          <w:p w:rsidR="00836B62" w:rsidRPr="00126078" w:rsidRDefault="00836B62" w:rsidP="002421CE">
            <w:pPr>
              <w:rPr>
                <w:sz w:val="28"/>
                <w:szCs w:val="28"/>
              </w:rPr>
            </w:pPr>
            <w:r w:rsidRPr="00126078">
              <w:rPr>
                <w:sz w:val="28"/>
                <w:szCs w:val="28"/>
              </w:rPr>
              <w:t>Перечень подпрограмм</w:t>
            </w:r>
          </w:p>
        </w:tc>
        <w:tc>
          <w:tcPr>
            <w:tcW w:w="6893" w:type="dxa"/>
            <w:gridSpan w:val="6"/>
          </w:tcPr>
          <w:p w:rsidR="00836B62" w:rsidRPr="00126078" w:rsidRDefault="00836B62" w:rsidP="002421CE">
            <w:pPr>
              <w:rPr>
                <w:sz w:val="28"/>
                <w:szCs w:val="28"/>
              </w:rPr>
            </w:pPr>
            <w:r w:rsidRPr="00126078">
              <w:rPr>
                <w:sz w:val="28"/>
                <w:szCs w:val="28"/>
              </w:rPr>
              <w:t>Подпрограмма 1  «Предупреждение и ликвидация чрезвычайных ситуаций, обеспечение пожарной безопасности,  обеспечение мероприятий гражданской обороны на территории муниципального образования Тельмановское сельское поселение Тосненского района Ленинградской области в 201</w:t>
            </w:r>
            <w:r>
              <w:rPr>
                <w:sz w:val="28"/>
                <w:szCs w:val="28"/>
              </w:rPr>
              <w:t>5</w:t>
            </w:r>
            <w:r w:rsidRPr="00126078">
              <w:rPr>
                <w:sz w:val="28"/>
                <w:szCs w:val="28"/>
              </w:rPr>
              <w:t>-201</w:t>
            </w:r>
            <w:r>
              <w:rPr>
                <w:sz w:val="28"/>
                <w:szCs w:val="28"/>
              </w:rPr>
              <w:t>9</w:t>
            </w:r>
            <w:r w:rsidRPr="00126078">
              <w:rPr>
                <w:sz w:val="28"/>
                <w:szCs w:val="28"/>
              </w:rPr>
              <w:t xml:space="preserve"> годах»</w:t>
            </w:r>
          </w:p>
          <w:p w:rsidR="00836B62" w:rsidRPr="00126078" w:rsidRDefault="00836B62" w:rsidP="002421CE">
            <w:pPr>
              <w:rPr>
                <w:sz w:val="28"/>
                <w:szCs w:val="28"/>
                <w:u w:val="single"/>
              </w:rPr>
            </w:pPr>
            <w:r w:rsidRPr="00126078">
              <w:rPr>
                <w:sz w:val="28"/>
                <w:szCs w:val="28"/>
              </w:rPr>
              <w:t>Подпрограмма 2 «Профилактика правонарушений, терроризма, экстремизма и противодействия незаконному потреблению и обороту наркотических средств на территории муниципального образования Тельмановское сельское поселение Тосненского района Ленинградской области в 201</w:t>
            </w:r>
            <w:r>
              <w:rPr>
                <w:sz w:val="28"/>
                <w:szCs w:val="28"/>
              </w:rPr>
              <w:t>5</w:t>
            </w:r>
            <w:r w:rsidRPr="00126078">
              <w:rPr>
                <w:sz w:val="28"/>
                <w:szCs w:val="28"/>
              </w:rPr>
              <w:t>-201</w:t>
            </w:r>
            <w:r>
              <w:rPr>
                <w:sz w:val="28"/>
                <w:szCs w:val="28"/>
              </w:rPr>
              <w:t>9</w:t>
            </w:r>
            <w:r w:rsidRPr="00126078">
              <w:rPr>
                <w:sz w:val="28"/>
                <w:szCs w:val="28"/>
              </w:rPr>
              <w:t xml:space="preserve"> годах».</w:t>
            </w:r>
            <w:r w:rsidRPr="00126078">
              <w:rPr>
                <w:sz w:val="28"/>
                <w:szCs w:val="28"/>
                <w:u w:val="single"/>
              </w:rPr>
              <w:t xml:space="preserve">  </w:t>
            </w:r>
          </w:p>
        </w:tc>
      </w:tr>
      <w:tr w:rsidR="00836B62" w:rsidRPr="00126078" w:rsidTr="002421CE">
        <w:trPr>
          <w:trHeight w:val="330"/>
        </w:trPr>
        <w:tc>
          <w:tcPr>
            <w:tcW w:w="2678" w:type="dxa"/>
            <w:vMerge w:val="restart"/>
          </w:tcPr>
          <w:p w:rsidR="00836B62" w:rsidRPr="00126078" w:rsidRDefault="00836B62" w:rsidP="002421CE">
            <w:pPr>
              <w:rPr>
                <w:sz w:val="28"/>
                <w:szCs w:val="28"/>
              </w:rPr>
            </w:pPr>
            <w:r w:rsidRPr="00126078">
              <w:rPr>
                <w:sz w:val="28"/>
                <w:szCs w:val="28"/>
              </w:rPr>
              <w:t>Источники финансирования муниципальной программы, в том числе по годам</w:t>
            </w:r>
          </w:p>
        </w:tc>
        <w:tc>
          <w:tcPr>
            <w:tcW w:w="6893" w:type="dxa"/>
            <w:gridSpan w:val="6"/>
            <w:tcBorders>
              <w:right w:val="single" w:sz="4" w:space="0" w:color="auto"/>
            </w:tcBorders>
            <w:vAlign w:val="center"/>
          </w:tcPr>
          <w:p w:rsidR="00836B62" w:rsidRPr="00126078" w:rsidRDefault="00836B62" w:rsidP="002421CE">
            <w:pPr>
              <w:jc w:val="center"/>
              <w:rPr>
                <w:sz w:val="28"/>
                <w:szCs w:val="28"/>
              </w:rPr>
            </w:pPr>
            <w:r w:rsidRPr="00126078">
              <w:rPr>
                <w:sz w:val="28"/>
                <w:szCs w:val="28"/>
              </w:rPr>
              <w:t>Расходы ( тыс.рублей)</w:t>
            </w:r>
          </w:p>
        </w:tc>
      </w:tr>
      <w:tr w:rsidR="00836B62" w:rsidRPr="00126078" w:rsidTr="002421CE">
        <w:trPr>
          <w:trHeight w:val="1270"/>
        </w:trPr>
        <w:tc>
          <w:tcPr>
            <w:tcW w:w="2678" w:type="dxa"/>
            <w:vMerge/>
          </w:tcPr>
          <w:p w:rsidR="00836B62" w:rsidRPr="00126078" w:rsidRDefault="00836B62" w:rsidP="002421CE">
            <w:pPr>
              <w:rPr>
                <w:sz w:val="28"/>
                <w:szCs w:val="28"/>
              </w:rPr>
            </w:pPr>
          </w:p>
        </w:tc>
        <w:tc>
          <w:tcPr>
            <w:tcW w:w="1258" w:type="dxa"/>
            <w:vAlign w:val="center"/>
          </w:tcPr>
          <w:p w:rsidR="00836B62" w:rsidRPr="00126078" w:rsidRDefault="00836B62" w:rsidP="002421CE">
            <w:pPr>
              <w:jc w:val="right"/>
              <w:rPr>
                <w:sz w:val="28"/>
                <w:szCs w:val="28"/>
              </w:rPr>
            </w:pPr>
            <w:r w:rsidRPr="00126078">
              <w:rPr>
                <w:sz w:val="28"/>
                <w:szCs w:val="28"/>
              </w:rPr>
              <w:t>Всего</w:t>
            </w:r>
          </w:p>
        </w:tc>
        <w:tc>
          <w:tcPr>
            <w:tcW w:w="1134" w:type="dxa"/>
            <w:vAlign w:val="center"/>
          </w:tcPr>
          <w:p w:rsidR="00836B62" w:rsidRPr="00126078" w:rsidRDefault="00836B62" w:rsidP="002421CE">
            <w:pPr>
              <w:jc w:val="right"/>
              <w:rPr>
                <w:sz w:val="28"/>
                <w:szCs w:val="28"/>
              </w:rPr>
            </w:pPr>
            <w:r>
              <w:rPr>
                <w:sz w:val="28"/>
                <w:szCs w:val="28"/>
              </w:rPr>
              <w:t>2015</w:t>
            </w:r>
          </w:p>
        </w:tc>
        <w:tc>
          <w:tcPr>
            <w:tcW w:w="1134" w:type="dxa"/>
            <w:vAlign w:val="center"/>
          </w:tcPr>
          <w:p w:rsidR="00836B62" w:rsidRPr="00126078" w:rsidRDefault="00836B62" w:rsidP="002421CE">
            <w:pPr>
              <w:jc w:val="right"/>
              <w:rPr>
                <w:sz w:val="28"/>
                <w:szCs w:val="28"/>
              </w:rPr>
            </w:pPr>
            <w:r w:rsidRPr="00126078">
              <w:rPr>
                <w:sz w:val="28"/>
                <w:szCs w:val="28"/>
              </w:rPr>
              <w:t>201</w:t>
            </w:r>
            <w:r>
              <w:rPr>
                <w:sz w:val="28"/>
                <w:szCs w:val="28"/>
              </w:rPr>
              <w:t>6</w:t>
            </w:r>
          </w:p>
        </w:tc>
        <w:tc>
          <w:tcPr>
            <w:tcW w:w="1134" w:type="dxa"/>
            <w:tcBorders>
              <w:right w:val="single" w:sz="4" w:space="0" w:color="auto"/>
            </w:tcBorders>
            <w:vAlign w:val="center"/>
          </w:tcPr>
          <w:p w:rsidR="00836B62" w:rsidRPr="00126078" w:rsidRDefault="00836B62" w:rsidP="002421CE">
            <w:pPr>
              <w:jc w:val="right"/>
              <w:rPr>
                <w:sz w:val="28"/>
                <w:szCs w:val="28"/>
              </w:rPr>
            </w:pPr>
            <w:r>
              <w:rPr>
                <w:sz w:val="28"/>
                <w:szCs w:val="28"/>
              </w:rPr>
              <w:t>2017</w:t>
            </w:r>
          </w:p>
        </w:tc>
        <w:tc>
          <w:tcPr>
            <w:tcW w:w="1134" w:type="dxa"/>
            <w:tcBorders>
              <w:right w:val="single" w:sz="4" w:space="0" w:color="auto"/>
            </w:tcBorders>
            <w:vAlign w:val="center"/>
          </w:tcPr>
          <w:p w:rsidR="00836B62" w:rsidRPr="00126078" w:rsidRDefault="00836B62" w:rsidP="002421CE">
            <w:pPr>
              <w:jc w:val="right"/>
              <w:rPr>
                <w:sz w:val="28"/>
                <w:szCs w:val="28"/>
              </w:rPr>
            </w:pPr>
            <w:r w:rsidRPr="00126078">
              <w:rPr>
                <w:sz w:val="28"/>
                <w:szCs w:val="28"/>
              </w:rPr>
              <w:t>201</w:t>
            </w:r>
            <w:r>
              <w:rPr>
                <w:sz w:val="28"/>
                <w:szCs w:val="28"/>
              </w:rPr>
              <w:t>8</w:t>
            </w:r>
          </w:p>
        </w:tc>
        <w:tc>
          <w:tcPr>
            <w:tcW w:w="1099" w:type="dxa"/>
            <w:tcBorders>
              <w:right w:val="single" w:sz="4" w:space="0" w:color="auto"/>
            </w:tcBorders>
            <w:vAlign w:val="center"/>
          </w:tcPr>
          <w:p w:rsidR="00836B62" w:rsidRPr="00126078" w:rsidRDefault="00836B62" w:rsidP="002421CE">
            <w:pPr>
              <w:jc w:val="right"/>
              <w:rPr>
                <w:sz w:val="28"/>
                <w:szCs w:val="28"/>
              </w:rPr>
            </w:pPr>
            <w:r>
              <w:rPr>
                <w:sz w:val="28"/>
                <w:szCs w:val="28"/>
              </w:rPr>
              <w:t>2019</w:t>
            </w:r>
          </w:p>
        </w:tc>
      </w:tr>
      <w:tr w:rsidR="00836B62" w:rsidRPr="00126078" w:rsidTr="002421CE">
        <w:tc>
          <w:tcPr>
            <w:tcW w:w="2678" w:type="dxa"/>
          </w:tcPr>
          <w:p w:rsidR="00836B62" w:rsidRPr="00126078" w:rsidRDefault="00836B62" w:rsidP="002421CE">
            <w:pPr>
              <w:rPr>
                <w:sz w:val="28"/>
                <w:szCs w:val="28"/>
              </w:rPr>
            </w:pPr>
            <w:r w:rsidRPr="00126078">
              <w:rPr>
                <w:sz w:val="28"/>
                <w:szCs w:val="28"/>
              </w:rPr>
              <w:t>Средства бюджета муниципального образования Тельмановское сельское поселение Тосненского района Ленинградской области</w:t>
            </w:r>
          </w:p>
        </w:tc>
        <w:tc>
          <w:tcPr>
            <w:tcW w:w="1258" w:type="dxa"/>
            <w:vAlign w:val="center"/>
          </w:tcPr>
          <w:p w:rsidR="00836B62" w:rsidRPr="00126078" w:rsidRDefault="00836B62" w:rsidP="002421CE">
            <w:pPr>
              <w:jc w:val="right"/>
              <w:rPr>
                <w:sz w:val="28"/>
                <w:szCs w:val="28"/>
              </w:rPr>
            </w:pPr>
            <w:r>
              <w:rPr>
                <w:sz w:val="28"/>
                <w:szCs w:val="28"/>
              </w:rPr>
              <w:t>4 918,0</w:t>
            </w:r>
          </w:p>
        </w:tc>
        <w:tc>
          <w:tcPr>
            <w:tcW w:w="1134" w:type="dxa"/>
            <w:vAlign w:val="center"/>
          </w:tcPr>
          <w:p w:rsidR="00836B62" w:rsidRPr="00126078" w:rsidRDefault="00836B62" w:rsidP="002421CE">
            <w:pPr>
              <w:jc w:val="right"/>
              <w:rPr>
                <w:sz w:val="28"/>
                <w:szCs w:val="28"/>
              </w:rPr>
            </w:pPr>
            <w:r w:rsidRPr="00126078">
              <w:rPr>
                <w:sz w:val="28"/>
                <w:szCs w:val="28"/>
              </w:rPr>
              <w:t>1 182,0</w:t>
            </w:r>
          </w:p>
        </w:tc>
        <w:tc>
          <w:tcPr>
            <w:tcW w:w="1134" w:type="dxa"/>
            <w:vAlign w:val="center"/>
          </w:tcPr>
          <w:p w:rsidR="00836B62" w:rsidRPr="00126078" w:rsidRDefault="00836B62" w:rsidP="002421CE">
            <w:pPr>
              <w:jc w:val="right"/>
              <w:rPr>
                <w:sz w:val="28"/>
                <w:szCs w:val="28"/>
              </w:rPr>
            </w:pPr>
            <w:r w:rsidRPr="00126078">
              <w:rPr>
                <w:sz w:val="28"/>
                <w:szCs w:val="28"/>
              </w:rPr>
              <w:t>1 022,0</w:t>
            </w:r>
          </w:p>
        </w:tc>
        <w:tc>
          <w:tcPr>
            <w:tcW w:w="1134" w:type="dxa"/>
            <w:vAlign w:val="center"/>
          </w:tcPr>
          <w:p w:rsidR="00836B62" w:rsidRPr="00126078" w:rsidRDefault="00836B62" w:rsidP="002421CE">
            <w:pPr>
              <w:jc w:val="right"/>
              <w:rPr>
                <w:sz w:val="28"/>
                <w:szCs w:val="28"/>
              </w:rPr>
            </w:pPr>
            <w:r>
              <w:rPr>
                <w:sz w:val="28"/>
                <w:szCs w:val="28"/>
              </w:rPr>
              <w:t>1 202,0</w:t>
            </w:r>
          </w:p>
        </w:tc>
        <w:tc>
          <w:tcPr>
            <w:tcW w:w="1134" w:type="dxa"/>
            <w:vAlign w:val="center"/>
          </w:tcPr>
          <w:p w:rsidR="00836B62" w:rsidRPr="00126078" w:rsidRDefault="00836B62" w:rsidP="002421CE">
            <w:pPr>
              <w:jc w:val="right"/>
              <w:rPr>
                <w:sz w:val="28"/>
                <w:szCs w:val="28"/>
              </w:rPr>
            </w:pPr>
            <w:r>
              <w:rPr>
                <w:sz w:val="28"/>
                <w:szCs w:val="28"/>
              </w:rPr>
              <w:t>676,0</w:t>
            </w:r>
          </w:p>
        </w:tc>
        <w:tc>
          <w:tcPr>
            <w:tcW w:w="1099" w:type="dxa"/>
            <w:vAlign w:val="center"/>
          </w:tcPr>
          <w:p w:rsidR="00836B62" w:rsidRPr="00126078" w:rsidRDefault="00836B62" w:rsidP="002421CE">
            <w:pPr>
              <w:jc w:val="right"/>
              <w:rPr>
                <w:sz w:val="28"/>
                <w:szCs w:val="28"/>
              </w:rPr>
            </w:pPr>
            <w:r>
              <w:rPr>
                <w:sz w:val="28"/>
                <w:szCs w:val="28"/>
              </w:rPr>
              <w:t>836,0</w:t>
            </w:r>
          </w:p>
        </w:tc>
      </w:tr>
      <w:tr w:rsidR="00836B62" w:rsidRPr="00126078" w:rsidTr="002421CE">
        <w:tc>
          <w:tcPr>
            <w:tcW w:w="2678" w:type="dxa"/>
          </w:tcPr>
          <w:p w:rsidR="00836B62" w:rsidRPr="00126078" w:rsidRDefault="00836B62" w:rsidP="002421CE">
            <w:pPr>
              <w:rPr>
                <w:sz w:val="28"/>
                <w:szCs w:val="28"/>
              </w:rPr>
            </w:pPr>
            <w:r w:rsidRPr="00126078">
              <w:rPr>
                <w:sz w:val="28"/>
                <w:szCs w:val="28"/>
              </w:rPr>
              <w:t>Планируемые результаты реализации муниципальной программы</w:t>
            </w:r>
          </w:p>
        </w:tc>
        <w:tc>
          <w:tcPr>
            <w:tcW w:w="6893" w:type="dxa"/>
            <w:gridSpan w:val="6"/>
          </w:tcPr>
          <w:p w:rsidR="00836B62" w:rsidRPr="00126078" w:rsidRDefault="00836B62" w:rsidP="002421CE">
            <w:pPr>
              <w:rPr>
                <w:sz w:val="28"/>
                <w:szCs w:val="28"/>
              </w:rPr>
            </w:pPr>
            <w:r w:rsidRPr="00126078">
              <w:rPr>
                <w:sz w:val="28"/>
                <w:szCs w:val="28"/>
              </w:rPr>
              <w:t>Реализация мероприятий муниципальной программы позволит повысить уровень безопасности населения муниципального образования Тельмановское сельское поселение от пожаров, преступлений и правонарушений, чрезвычайных ситуаций природного и техногенного характера за счет:</w:t>
            </w:r>
          </w:p>
          <w:p w:rsidR="00836B62" w:rsidRPr="00126078" w:rsidRDefault="00836B62" w:rsidP="002421CE">
            <w:pPr>
              <w:rPr>
                <w:sz w:val="28"/>
                <w:szCs w:val="28"/>
              </w:rPr>
            </w:pPr>
            <w:r w:rsidRPr="00126078">
              <w:rPr>
                <w:sz w:val="28"/>
                <w:szCs w:val="28"/>
              </w:rPr>
              <w:t xml:space="preserve"> - снижения количества пожаров на 2%, гибели и травматизма людей на пожарах на 1 % ежегодно;</w:t>
            </w:r>
          </w:p>
          <w:p w:rsidR="00836B62" w:rsidRPr="00126078" w:rsidRDefault="00836B62" w:rsidP="002421CE">
            <w:pPr>
              <w:rPr>
                <w:sz w:val="28"/>
                <w:szCs w:val="28"/>
              </w:rPr>
            </w:pPr>
            <w:r w:rsidRPr="00126078">
              <w:rPr>
                <w:sz w:val="28"/>
                <w:szCs w:val="28"/>
              </w:rPr>
              <w:t xml:space="preserve"> - снижению общего уровня риска возникновения чрезвычайных ситуаций природного и техногенного характера на 3 % ежегодно;</w:t>
            </w:r>
          </w:p>
          <w:p w:rsidR="00836B62" w:rsidRPr="00126078" w:rsidRDefault="00836B62" w:rsidP="002421CE">
            <w:pPr>
              <w:rPr>
                <w:sz w:val="28"/>
                <w:szCs w:val="28"/>
              </w:rPr>
            </w:pPr>
            <w:r w:rsidRPr="00126078">
              <w:rPr>
                <w:sz w:val="28"/>
                <w:szCs w:val="28"/>
              </w:rPr>
              <w:t xml:space="preserve"> - снижению материального ущерба от последствий чрезвычайных ситуаций природного и техногенного характера на 2 %;</w:t>
            </w:r>
          </w:p>
          <w:p w:rsidR="00836B62" w:rsidRPr="00126078" w:rsidRDefault="00836B62" w:rsidP="002421CE">
            <w:pPr>
              <w:rPr>
                <w:sz w:val="28"/>
                <w:szCs w:val="28"/>
              </w:rPr>
            </w:pPr>
            <w:r w:rsidRPr="00126078">
              <w:rPr>
                <w:sz w:val="28"/>
                <w:szCs w:val="28"/>
              </w:rPr>
              <w:t xml:space="preserve"> - снижению правонарушений в области миграционного законодательства на 1 %;</w:t>
            </w:r>
          </w:p>
          <w:p w:rsidR="00836B62" w:rsidRPr="00126078" w:rsidRDefault="00836B62" w:rsidP="002421CE">
            <w:pPr>
              <w:rPr>
                <w:sz w:val="28"/>
                <w:szCs w:val="28"/>
              </w:rPr>
            </w:pPr>
            <w:r w:rsidRPr="00126078">
              <w:rPr>
                <w:sz w:val="28"/>
                <w:szCs w:val="28"/>
              </w:rPr>
              <w:t xml:space="preserve"> - снижению правонарушений, связанных с незаконным оборотом наркотиков и их немедицинскому потреблению на 1 %;</w:t>
            </w:r>
          </w:p>
          <w:p w:rsidR="00836B62" w:rsidRPr="00126078" w:rsidRDefault="00836B62" w:rsidP="002421CE">
            <w:pPr>
              <w:rPr>
                <w:sz w:val="28"/>
                <w:szCs w:val="28"/>
              </w:rPr>
            </w:pPr>
            <w:r w:rsidRPr="00126078">
              <w:rPr>
                <w:sz w:val="28"/>
                <w:szCs w:val="28"/>
              </w:rPr>
              <w:t xml:space="preserve"> - снижению риска и предпосылок совершению террористических актов;</w:t>
            </w:r>
          </w:p>
          <w:p w:rsidR="00836B62" w:rsidRPr="00126078" w:rsidRDefault="00836B62" w:rsidP="002421CE">
            <w:pPr>
              <w:rPr>
                <w:sz w:val="28"/>
                <w:szCs w:val="28"/>
              </w:rPr>
            </w:pPr>
            <w:r w:rsidRPr="00126078">
              <w:rPr>
                <w:sz w:val="28"/>
                <w:szCs w:val="28"/>
              </w:rPr>
              <w:t xml:space="preserve"> - повышению антитеррористической защищенности объектов жизнеобеспечения населения и мест с массовым пребыванием людей;</w:t>
            </w:r>
          </w:p>
          <w:p w:rsidR="00836B62" w:rsidRPr="00126078" w:rsidRDefault="00836B62" w:rsidP="002421CE">
            <w:pPr>
              <w:rPr>
                <w:sz w:val="28"/>
                <w:szCs w:val="28"/>
              </w:rPr>
            </w:pPr>
            <w:r w:rsidRPr="00126078">
              <w:rPr>
                <w:sz w:val="28"/>
                <w:szCs w:val="28"/>
              </w:rPr>
              <w:t xml:space="preserve"> - снижению уровня преступности и обеспечения общественного порядка и безопасности территории муниципального образования Тельмановское сельское поселение на 3 %;</w:t>
            </w:r>
          </w:p>
        </w:tc>
      </w:tr>
    </w:tbl>
    <w:p w:rsidR="00836B62" w:rsidRDefault="00836B62" w:rsidP="00836B62"/>
    <w:p w:rsidR="002421CE" w:rsidRPr="002421CE" w:rsidRDefault="002421CE" w:rsidP="002421CE">
      <w:pPr>
        <w:jc w:val="center"/>
        <w:rPr>
          <w:b/>
          <w:sz w:val="28"/>
          <w:szCs w:val="28"/>
        </w:rPr>
      </w:pPr>
      <w:r w:rsidRPr="002421CE">
        <w:rPr>
          <w:b/>
          <w:sz w:val="28"/>
          <w:szCs w:val="28"/>
        </w:rPr>
        <w:t>2. Общая характеристика сферы реализации муниципальной</w:t>
      </w:r>
    </w:p>
    <w:p w:rsidR="002421CE" w:rsidRPr="002421CE" w:rsidRDefault="002421CE" w:rsidP="002421CE">
      <w:pPr>
        <w:jc w:val="center"/>
        <w:rPr>
          <w:sz w:val="28"/>
          <w:szCs w:val="28"/>
        </w:rPr>
      </w:pPr>
      <w:r w:rsidRPr="002421CE">
        <w:rPr>
          <w:b/>
          <w:sz w:val="28"/>
          <w:szCs w:val="28"/>
        </w:rPr>
        <w:t>программы, основные проблемы муниципальной программы</w:t>
      </w:r>
    </w:p>
    <w:p w:rsidR="002421CE" w:rsidRPr="002421CE" w:rsidRDefault="002421CE" w:rsidP="002421CE">
      <w:pPr>
        <w:jc w:val="both"/>
        <w:rPr>
          <w:sz w:val="28"/>
          <w:szCs w:val="28"/>
        </w:rPr>
      </w:pPr>
      <w:r w:rsidRPr="002421CE">
        <w:rPr>
          <w:sz w:val="28"/>
          <w:szCs w:val="28"/>
        </w:rPr>
        <w:t>Современный период развития общества характеризуется все более нарастающими противоречиями между человеком и окружающей средой. При этом сохранятся опасность совершения преступлений против имущества граждан и личности, возникновения чрезвычайных ситуаций природного и техногенного характера, в том числе от террористических и экстремистских проявлений.</w:t>
      </w:r>
    </w:p>
    <w:p w:rsidR="002421CE" w:rsidRPr="002421CE" w:rsidRDefault="002421CE" w:rsidP="002421CE">
      <w:pPr>
        <w:jc w:val="both"/>
        <w:rPr>
          <w:sz w:val="28"/>
          <w:szCs w:val="28"/>
        </w:rPr>
      </w:pPr>
      <w:r w:rsidRPr="002421CE">
        <w:rPr>
          <w:sz w:val="28"/>
          <w:szCs w:val="28"/>
        </w:rPr>
        <w:t>На территории муниципального образования Тельмановское сельское поселение имеется один потенциально опасный объе</w:t>
      </w:r>
      <w:r>
        <w:rPr>
          <w:sz w:val="28"/>
          <w:szCs w:val="28"/>
        </w:rPr>
        <w:t>кт – водоочистные сооружения  «</w:t>
      </w:r>
      <w:r w:rsidRPr="002421CE">
        <w:rPr>
          <w:sz w:val="28"/>
          <w:szCs w:val="28"/>
        </w:rPr>
        <w:t>ООО ИТЦ», использующие для подготовки хоз.питьевой воды жидкий хлор.</w:t>
      </w:r>
    </w:p>
    <w:p w:rsidR="002421CE" w:rsidRPr="002421CE" w:rsidRDefault="002421CE" w:rsidP="002421CE">
      <w:pPr>
        <w:jc w:val="both"/>
        <w:rPr>
          <w:sz w:val="28"/>
          <w:szCs w:val="28"/>
        </w:rPr>
      </w:pPr>
      <w:r w:rsidRPr="002421CE">
        <w:rPr>
          <w:sz w:val="28"/>
          <w:szCs w:val="28"/>
        </w:rPr>
        <w:t>К числу взрыво- и пожароопасных объектов относится магистральный газопровод нах</w:t>
      </w:r>
      <w:r>
        <w:rPr>
          <w:sz w:val="28"/>
          <w:szCs w:val="28"/>
        </w:rPr>
        <w:t>одящийся на обслуживании ЛПЦ «</w:t>
      </w:r>
      <w:r w:rsidRPr="002421CE">
        <w:rPr>
          <w:sz w:val="28"/>
          <w:szCs w:val="28"/>
        </w:rPr>
        <w:t>Лентрансгаз» и проходящий по землям муниципального образования Тельмановское сельское поселение.</w:t>
      </w:r>
    </w:p>
    <w:p w:rsidR="002421CE" w:rsidRPr="002421CE" w:rsidRDefault="002421CE" w:rsidP="002421CE">
      <w:pPr>
        <w:jc w:val="both"/>
        <w:rPr>
          <w:sz w:val="28"/>
          <w:szCs w:val="28"/>
        </w:rPr>
      </w:pPr>
      <w:r w:rsidRPr="002421CE">
        <w:rPr>
          <w:sz w:val="28"/>
          <w:szCs w:val="28"/>
        </w:rPr>
        <w:t>К числу прогнозируемых взрывов и пожаров можно отнести:</w:t>
      </w:r>
    </w:p>
    <w:p w:rsidR="002421CE" w:rsidRPr="002421CE" w:rsidRDefault="002421CE" w:rsidP="002421CE">
      <w:pPr>
        <w:jc w:val="both"/>
        <w:rPr>
          <w:sz w:val="28"/>
          <w:szCs w:val="28"/>
        </w:rPr>
      </w:pPr>
      <w:r w:rsidRPr="002421CE">
        <w:rPr>
          <w:sz w:val="28"/>
          <w:szCs w:val="28"/>
        </w:rPr>
        <w:t xml:space="preserve"> - разгерметизация магистрального газопровода по сварным швам и запорной арматуре на всем  его протяжении в границах муниципального образования Тельмановское сельское поселение может вызвать взрывное воспламенение. Численность пострадавших будет зависеть от  времени, места и количества, находящихся в зоне риска людей и обслуживающего персонала.</w:t>
      </w:r>
    </w:p>
    <w:p w:rsidR="002421CE" w:rsidRPr="002421CE" w:rsidRDefault="002421CE" w:rsidP="002421CE">
      <w:pPr>
        <w:jc w:val="both"/>
        <w:rPr>
          <w:sz w:val="28"/>
          <w:szCs w:val="28"/>
        </w:rPr>
      </w:pPr>
      <w:r w:rsidRPr="002421CE">
        <w:rPr>
          <w:sz w:val="28"/>
          <w:szCs w:val="28"/>
        </w:rPr>
        <w:t xml:space="preserve"> - пожары на автозаправочных станциях.</w:t>
      </w:r>
    </w:p>
    <w:p w:rsidR="002421CE" w:rsidRPr="002421CE" w:rsidRDefault="002421CE" w:rsidP="002421CE">
      <w:pPr>
        <w:jc w:val="both"/>
        <w:rPr>
          <w:sz w:val="28"/>
          <w:szCs w:val="28"/>
        </w:rPr>
      </w:pPr>
      <w:r w:rsidRPr="002421CE">
        <w:rPr>
          <w:sz w:val="28"/>
          <w:szCs w:val="28"/>
        </w:rPr>
        <w:t>Наиболее прогнозируемым является ежегодное прохождение весеннего паводка. По результатам многолетних наблюдений весенний паводок в МО Тельмановское сельское поселение  проходит в период с 10 апреля по 30 апреля. Населенные пункты МО Тельмановское сельское поселение подтоплению не подвергаются.</w:t>
      </w:r>
    </w:p>
    <w:p w:rsidR="002421CE" w:rsidRPr="002421CE" w:rsidRDefault="002421CE" w:rsidP="002421CE">
      <w:pPr>
        <w:jc w:val="both"/>
        <w:rPr>
          <w:sz w:val="28"/>
          <w:szCs w:val="28"/>
        </w:rPr>
      </w:pPr>
      <w:r w:rsidRPr="002421CE">
        <w:rPr>
          <w:sz w:val="28"/>
          <w:szCs w:val="28"/>
        </w:rPr>
        <w:t>Промышленные хозяйствующие субъекты и социальные учреждения в зону подтопления не попадают.</w:t>
      </w:r>
    </w:p>
    <w:p w:rsidR="002421CE" w:rsidRPr="002421CE" w:rsidRDefault="002421CE" w:rsidP="002421CE">
      <w:pPr>
        <w:jc w:val="both"/>
        <w:rPr>
          <w:sz w:val="28"/>
          <w:szCs w:val="28"/>
        </w:rPr>
      </w:pPr>
      <w:r w:rsidRPr="002421CE">
        <w:rPr>
          <w:sz w:val="28"/>
          <w:szCs w:val="28"/>
        </w:rPr>
        <w:t xml:space="preserve">Радиационно -  опасных объектов в МО Тельмановское сельское поселение нет. </w:t>
      </w:r>
    </w:p>
    <w:p w:rsidR="002421CE" w:rsidRPr="002421CE" w:rsidRDefault="002421CE" w:rsidP="002421CE">
      <w:pPr>
        <w:jc w:val="both"/>
        <w:rPr>
          <w:sz w:val="28"/>
          <w:szCs w:val="28"/>
        </w:rPr>
      </w:pPr>
      <w:r w:rsidRPr="002421CE">
        <w:rPr>
          <w:sz w:val="28"/>
          <w:szCs w:val="28"/>
        </w:rPr>
        <w:t>В случае возникновения возможных аварий на действующей Ленинградской АЭС , при неблагоприятном направлении ветра территория МО может оказаться в зоне умеренного радиоактивного  загрязнения.</w:t>
      </w:r>
    </w:p>
    <w:p w:rsidR="002421CE" w:rsidRPr="002421CE" w:rsidRDefault="002421CE" w:rsidP="002421CE">
      <w:pPr>
        <w:jc w:val="both"/>
        <w:rPr>
          <w:sz w:val="28"/>
          <w:szCs w:val="28"/>
        </w:rPr>
      </w:pPr>
      <w:r w:rsidRPr="002421CE">
        <w:rPr>
          <w:sz w:val="28"/>
          <w:szCs w:val="28"/>
        </w:rPr>
        <w:t>Опасность возникновения чрезвычайных ситуаций в сложившихся социально- экономических условиях повышается, так как сохраняется тенденция ухудшения материально- технического обеспечения производства, снижения качества снабжения населения продуктами питания, износ технологического оборудования машин и агрегатов на производстве.</w:t>
      </w:r>
    </w:p>
    <w:p w:rsidR="002421CE" w:rsidRPr="002421CE" w:rsidRDefault="002421CE" w:rsidP="002421CE">
      <w:pPr>
        <w:jc w:val="both"/>
        <w:rPr>
          <w:sz w:val="28"/>
          <w:szCs w:val="28"/>
        </w:rPr>
      </w:pPr>
      <w:r w:rsidRPr="002421CE">
        <w:rPr>
          <w:sz w:val="28"/>
          <w:szCs w:val="28"/>
        </w:rPr>
        <w:t>Обеспечение необходимого уровня пожарной безопасности и минимизация потерь в следствие пожаров является важным фактором устойчивого социально-экономического развития муниципального образования Тельмановское сельское поселение.</w:t>
      </w:r>
    </w:p>
    <w:p w:rsidR="002421CE" w:rsidRPr="002421CE" w:rsidRDefault="002421CE" w:rsidP="002421CE">
      <w:pPr>
        <w:jc w:val="both"/>
        <w:rPr>
          <w:sz w:val="28"/>
          <w:szCs w:val="28"/>
        </w:rPr>
      </w:pPr>
      <w:r w:rsidRPr="002421CE">
        <w:rPr>
          <w:sz w:val="28"/>
          <w:szCs w:val="28"/>
        </w:rPr>
        <w:t>За 9 месяцев 2013 года на территории МО Тельмановское сельское поселение зарегистрирован рост возникновения пожаров на 2 % к аналогичному периоду прошлого года. Основная масса пожаров приходится на частный сектор. Частота пожаров отражает, прежде всего, общий уровень пожарной безопасности и эффективность противопожарных мероприятий.</w:t>
      </w:r>
    </w:p>
    <w:p w:rsidR="002421CE" w:rsidRPr="002421CE" w:rsidRDefault="002421CE" w:rsidP="002421CE">
      <w:pPr>
        <w:jc w:val="both"/>
        <w:rPr>
          <w:sz w:val="28"/>
          <w:szCs w:val="28"/>
        </w:rPr>
      </w:pPr>
      <w:r w:rsidRPr="002421CE">
        <w:rPr>
          <w:sz w:val="28"/>
          <w:szCs w:val="28"/>
        </w:rPr>
        <w:t>Уровень индивидуального риска зависит от экономических, социальных и территориальных факторов и наиболее критичен для групп населения с низким уровнем доходов и социальной адаптации.</w:t>
      </w:r>
    </w:p>
    <w:p w:rsidR="002421CE" w:rsidRPr="002421CE" w:rsidRDefault="002421CE" w:rsidP="002421CE">
      <w:pPr>
        <w:jc w:val="both"/>
        <w:rPr>
          <w:sz w:val="28"/>
          <w:szCs w:val="28"/>
        </w:rPr>
      </w:pPr>
      <w:r w:rsidRPr="002421CE">
        <w:rPr>
          <w:sz w:val="28"/>
          <w:szCs w:val="28"/>
        </w:rPr>
        <w:t>Основными направлениями деятельности обеспечения пожарной безопасности являются:</w:t>
      </w:r>
    </w:p>
    <w:p w:rsidR="002421CE" w:rsidRPr="002421CE" w:rsidRDefault="002421CE" w:rsidP="002421CE">
      <w:pPr>
        <w:jc w:val="both"/>
        <w:rPr>
          <w:sz w:val="28"/>
          <w:szCs w:val="28"/>
        </w:rPr>
      </w:pPr>
      <w:r w:rsidRPr="002421CE">
        <w:rPr>
          <w:sz w:val="28"/>
          <w:szCs w:val="28"/>
        </w:rPr>
        <w:t>- качественное повышение уровня обеспечения пожарной безопасности населения;</w:t>
      </w:r>
    </w:p>
    <w:p w:rsidR="002421CE" w:rsidRPr="002421CE" w:rsidRDefault="002421CE" w:rsidP="002421CE">
      <w:pPr>
        <w:jc w:val="both"/>
        <w:rPr>
          <w:sz w:val="28"/>
          <w:szCs w:val="28"/>
        </w:rPr>
      </w:pPr>
      <w:r w:rsidRPr="002421CE">
        <w:rPr>
          <w:sz w:val="28"/>
          <w:szCs w:val="28"/>
        </w:rPr>
        <w:t>- повышение эффективности мероприятий по минимизации риска пожаров, угроз жизни и здоровья.</w:t>
      </w:r>
    </w:p>
    <w:p w:rsidR="002421CE" w:rsidRPr="002421CE" w:rsidRDefault="002421CE" w:rsidP="002421CE">
      <w:pPr>
        <w:jc w:val="both"/>
        <w:rPr>
          <w:sz w:val="28"/>
          <w:szCs w:val="28"/>
        </w:rPr>
      </w:pPr>
      <w:r w:rsidRPr="002421CE">
        <w:rPr>
          <w:sz w:val="28"/>
          <w:szCs w:val="28"/>
        </w:rPr>
        <w:t>Основными направлениями деятельности, которые могут обеспечить уменьшение рисков пожаров, являются:</w:t>
      </w:r>
    </w:p>
    <w:p w:rsidR="002421CE" w:rsidRPr="002421CE" w:rsidRDefault="002421CE" w:rsidP="002421CE">
      <w:pPr>
        <w:jc w:val="both"/>
        <w:rPr>
          <w:sz w:val="28"/>
          <w:szCs w:val="28"/>
        </w:rPr>
      </w:pPr>
      <w:r w:rsidRPr="002421CE">
        <w:rPr>
          <w:sz w:val="28"/>
          <w:szCs w:val="28"/>
        </w:rPr>
        <w:t>- оптимизация финансовых и материальных ресурсов органов местного самоуправления и хозяйствующих субъектов, направленных на решение проблем пожарной безопасности;</w:t>
      </w:r>
    </w:p>
    <w:p w:rsidR="002421CE" w:rsidRPr="002421CE" w:rsidRDefault="002421CE" w:rsidP="002421CE">
      <w:pPr>
        <w:jc w:val="both"/>
        <w:rPr>
          <w:sz w:val="28"/>
          <w:szCs w:val="28"/>
        </w:rPr>
      </w:pPr>
      <w:r w:rsidRPr="002421CE">
        <w:rPr>
          <w:sz w:val="28"/>
          <w:szCs w:val="28"/>
        </w:rPr>
        <w:t>- строительство и реконструкция систем и источников пожарного водоснабжения;</w:t>
      </w:r>
    </w:p>
    <w:p w:rsidR="002421CE" w:rsidRPr="002421CE" w:rsidRDefault="002421CE" w:rsidP="002421CE">
      <w:pPr>
        <w:jc w:val="both"/>
        <w:rPr>
          <w:sz w:val="28"/>
          <w:szCs w:val="28"/>
        </w:rPr>
      </w:pPr>
      <w:r w:rsidRPr="002421CE">
        <w:rPr>
          <w:sz w:val="28"/>
          <w:szCs w:val="28"/>
        </w:rPr>
        <w:t>- развитие системы добровольных пожарных формирований;</w:t>
      </w:r>
    </w:p>
    <w:p w:rsidR="002421CE" w:rsidRPr="002421CE" w:rsidRDefault="002421CE" w:rsidP="002421CE">
      <w:pPr>
        <w:jc w:val="both"/>
        <w:rPr>
          <w:sz w:val="28"/>
          <w:szCs w:val="28"/>
        </w:rPr>
      </w:pPr>
      <w:r w:rsidRPr="002421CE">
        <w:rPr>
          <w:sz w:val="28"/>
          <w:szCs w:val="28"/>
        </w:rPr>
        <w:t>- внедрение новых инновационных технологий в области обнаружения пожаров и оповещения населения.</w:t>
      </w:r>
    </w:p>
    <w:p w:rsidR="002421CE" w:rsidRPr="002421CE" w:rsidRDefault="002421CE" w:rsidP="002421CE">
      <w:pPr>
        <w:jc w:val="both"/>
        <w:rPr>
          <w:sz w:val="28"/>
          <w:szCs w:val="28"/>
        </w:rPr>
      </w:pPr>
      <w:r w:rsidRPr="002421CE">
        <w:rPr>
          <w:sz w:val="28"/>
          <w:szCs w:val="28"/>
        </w:rPr>
        <w:t>Обеспечение необходимого уровня в борьбе с правонарушениями, наркоманией, терроризмом, экстремизмом и иными противоправными действиями предусматривает консолидацию усилий органов местного самоуправления, правоохранительных органов, общественных объединений и населения.</w:t>
      </w:r>
    </w:p>
    <w:p w:rsidR="002421CE" w:rsidRPr="002421CE" w:rsidRDefault="002421CE" w:rsidP="002421CE">
      <w:pPr>
        <w:jc w:val="both"/>
        <w:rPr>
          <w:sz w:val="28"/>
          <w:szCs w:val="28"/>
        </w:rPr>
      </w:pPr>
      <w:r w:rsidRPr="002421CE">
        <w:rPr>
          <w:sz w:val="28"/>
          <w:szCs w:val="28"/>
        </w:rPr>
        <w:t>В структуре преступности за 9 месяцев 2013 года на территории МО Тельмановское сельское поселение подавляющую долю по прежнему составляют имущественные преступления.</w:t>
      </w:r>
    </w:p>
    <w:p w:rsidR="002421CE" w:rsidRPr="002421CE" w:rsidRDefault="002421CE" w:rsidP="002421CE">
      <w:pPr>
        <w:jc w:val="both"/>
        <w:rPr>
          <w:sz w:val="28"/>
          <w:szCs w:val="28"/>
        </w:rPr>
      </w:pPr>
      <w:r w:rsidRPr="002421CE">
        <w:rPr>
          <w:sz w:val="28"/>
          <w:szCs w:val="28"/>
        </w:rPr>
        <w:t>Прогнозируя развитие криминогенной ситуации в МО Тельмановское сельское поселение на 201</w:t>
      </w:r>
      <w:r>
        <w:rPr>
          <w:sz w:val="28"/>
          <w:szCs w:val="28"/>
        </w:rPr>
        <w:t>5</w:t>
      </w:r>
      <w:r w:rsidRPr="002421CE">
        <w:rPr>
          <w:sz w:val="28"/>
          <w:szCs w:val="28"/>
        </w:rPr>
        <w:t xml:space="preserve"> – 201</w:t>
      </w:r>
      <w:r>
        <w:rPr>
          <w:sz w:val="28"/>
          <w:szCs w:val="28"/>
        </w:rPr>
        <w:t>9</w:t>
      </w:r>
      <w:r w:rsidRPr="002421CE">
        <w:rPr>
          <w:sz w:val="28"/>
          <w:szCs w:val="28"/>
        </w:rPr>
        <w:t xml:space="preserve"> годы, следует иметь в ввиду ряд тенденций, которые уже начали развиваться и, по всей видимости, еще более рельефно проявятся в ближайшей перспективе. На состояние оперативной обстановки существенное влияние могут оказать ряд социальных и общественно-политических факторов, в первую очередь увеличение численности населения в п. Тельмана. Анализируя контингент лиц, совершивших наиболее распространенные виды преступлений, необходимо ответить, что большинство краж совершается лицами без постоянного источника дохода, несовершеннолетними, ранее совершавшими преступления, освободившимися из мест лишения свободы.</w:t>
      </w:r>
    </w:p>
    <w:p w:rsidR="002421CE" w:rsidRPr="002421CE" w:rsidRDefault="002421CE" w:rsidP="002421CE">
      <w:pPr>
        <w:jc w:val="both"/>
        <w:rPr>
          <w:sz w:val="28"/>
          <w:szCs w:val="28"/>
        </w:rPr>
      </w:pPr>
      <w:r w:rsidRPr="002421CE">
        <w:rPr>
          <w:sz w:val="28"/>
          <w:szCs w:val="28"/>
        </w:rPr>
        <w:t>По состоянию на 01 ноября 201</w:t>
      </w:r>
      <w:r>
        <w:rPr>
          <w:sz w:val="28"/>
          <w:szCs w:val="28"/>
        </w:rPr>
        <w:t>4</w:t>
      </w:r>
      <w:r w:rsidRPr="002421CE">
        <w:rPr>
          <w:sz w:val="28"/>
          <w:szCs w:val="28"/>
        </w:rPr>
        <w:t xml:space="preserve"> года на территории МО Тельмановское сельское поселение отсутствуют экстремистки настроенные религиозные, молодежные организации, этнические диаспоры, объединения, группировки экстремистки направленности (в том числе «Антиглобалистский патриотический союз молодежи», АКМ, НБП, группировки скинхедов, участников экстремистских неформальных молодежных организаций и др. ) которые бы пытались осуществлять свою деятельность по</w:t>
      </w:r>
      <w:r>
        <w:rPr>
          <w:sz w:val="28"/>
          <w:szCs w:val="28"/>
        </w:rPr>
        <w:t xml:space="preserve"> подрыву конституционного строя</w:t>
      </w:r>
      <w:r w:rsidRPr="002421CE">
        <w:rPr>
          <w:sz w:val="28"/>
          <w:szCs w:val="28"/>
        </w:rPr>
        <w:t>, возбуждать национальную рознь либо организовывать массовые беспорядки и незаконные вооруженные формирования. Межэтнических столкновений и беспорядков в 201</w:t>
      </w:r>
      <w:r>
        <w:rPr>
          <w:sz w:val="28"/>
          <w:szCs w:val="28"/>
        </w:rPr>
        <w:t>4</w:t>
      </w:r>
      <w:r w:rsidRPr="002421CE">
        <w:rPr>
          <w:sz w:val="28"/>
          <w:szCs w:val="28"/>
        </w:rPr>
        <w:t xml:space="preserve"> году не зарегистрировано.</w:t>
      </w:r>
    </w:p>
    <w:p w:rsidR="002421CE" w:rsidRPr="002421CE" w:rsidRDefault="002421CE" w:rsidP="002421CE">
      <w:pPr>
        <w:jc w:val="both"/>
        <w:rPr>
          <w:sz w:val="28"/>
          <w:szCs w:val="28"/>
        </w:rPr>
      </w:pPr>
      <w:r w:rsidRPr="002421CE">
        <w:rPr>
          <w:sz w:val="28"/>
          <w:szCs w:val="28"/>
        </w:rPr>
        <w:t>Основными направлениями деятельности по обеспечению правопорядка и общественной безопасности являются:</w:t>
      </w:r>
    </w:p>
    <w:p w:rsidR="002421CE" w:rsidRPr="002421CE" w:rsidRDefault="002421CE" w:rsidP="002421CE">
      <w:pPr>
        <w:jc w:val="both"/>
        <w:rPr>
          <w:sz w:val="28"/>
          <w:szCs w:val="28"/>
        </w:rPr>
      </w:pPr>
      <w:r w:rsidRPr="002421CE">
        <w:rPr>
          <w:sz w:val="28"/>
          <w:szCs w:val="28"/>
        </w:rPr>
        <w:t>- повышение эффективности взаимодействия субъектов профилактики правонарушений, органов местного самоуправления, общественных объединений правоохранительной направленности по предупреждению и пресечению антиобщественных проявлений;</w:t>
      </w:r>
    </w:p>
    <w:p w:rsidR="002421CE" w:rsidRPr="002421CE" w:rsidRDefault="002421CE" w:rsidP="002421CE">
      <w:pPr>
        <w:jc w:val="both"/>
        <w:rPr>
          <w:sz w:val="28"/>
          <w:szCs w:val="28"/>
        </w:rPr>
      </w:pPr>
      <w:r w:rsidRPr="002421CE">
        <w:rPr>
          <w:sz w:val="28"/>
          <w:szCs w:val="28"/>
        </w:rPr>
        <w:t>- повышения уровня правовой культуры и информированности населения;</w:t>
      </w:r>
    </w:p>
    <w:p w:rsidR="002421CE" w:rsidRPr="002421CE" w:rsidRDefault="002421CE" w:rsidP="002421CE">
      <w:pPr>
        <w:jc w:val="both"/>
        <w:rPr>
          <w:sz w:val="28"/>
          <w:szCs w:val="28"/>
        </w:rPr>
      </w:pPr>
      <w:r w:rsidRPr="002421CE">
        <w:rPr>
          <w:sz w:val="28"/>
          <w:szCs w:val="28"/>
        </w:rPr>
        <w:t>- уменьшение количества совершаемых преступлений и их последствий несовершеннолетними, подростками и лицами, ранее их совершавшими;</w:t>
      </w:r>
    </w:p>
    <w:p w:rsidR="002421CE" w:rsidRPr="002421CE" w:rsidRDefault="002421CE" w:rsidP="002421CE">
      <w:pPr>
        <w:jc w:val="both"/>
        <w:rPr>
          <w:sz w:val="28"/>
          <w:szCs w:val="28"/>
        </w:rPr>
      </w:pPr>
      <w:r w:rsidRPr="002421CE">
        <w:rPr>
          <w:sz w:val="28"/>
          <w:szCs w:val="28"/>
        </w:rPr>
        <w:t>- недопущение проявлений терроризма и экстремистской деятельности на территории муниципального образования.</w:t>
      </w:r>
    </w:p>
    <w:p w:rsidR="002421CE" w:rsidRPr="002421CE" w:rsidRDefault="002421CE" w:rsidP="002421CE">
      <w:pPr>
        <w:jc w:val="both"/>
        <w:rPr>
          <w:sz w:val="28"/>
          <w:szCs w:val="28"/>
        </w:rPr>
      </w:pPr>
      <w:r w:rsidRPr="002421CE">
        <w:rPr>
          <w:sz w:val="28"/>
          <w:szCs w:val="28"/>
        </w:rPr>
        <w:t>Основными направлениями деятельности, которые могут привести к улучшению правопорядка и безопасности, являются:</w:t>
      </w:r>
    </w:p>
    <w:p w:rsidR="002421CE" w:rsidRPr="002421CE" w:rsidRDefault="002421CE" w:rsidP="002421CE">
      <w:pPr>
        <w:jc w:val="both"/>
        <w:rPr>
          <w:sz w:val="28"/>
          <w:szCs w:val="28"/>
        </w:rPr>
      </w:pPr>
      <w:r w:rsidRPr="002421CE">
        <w:rPr>
          <w:sz w:val="28"/>
          <w:szCs w:val="28"/>
        </w:rPr>
        <w:t>- оптимизация финансовых и материальных ресурсов субъектов профилактики, направленных на решение проблем обеспечения правопорядка, безопасности, антиобщественных проявлений;</w:t>
      </w:r>
    </w:p>
    <w:p w:rsidR="002421CE" w:rsidRPr="002421CE" w:rsidRDefault="002421CE" w:rsidP="002421CE">
      <w:pPr>
        <w:jc w:val="both"/>
        <w:rPr>
          <w:sz w:val="28"/>
          <w:szCs w:val="28"/>
        </w:rPr>
      </w:pPr>
      <w:r w:rsidRPr="002421CE">
        <w:rPr>
          <w:sz w:val="28"/>
          <w:szCs w:val="28"/>
        </w:rPr>
        <w:t xml:space="preserve">- развитие системы аппаратно-программного комплекса «Безопасный город».  </w:t>
      </w:r>
    </w:p>
    <w:p w:rsidR="002421CE" w:rsidRPr="002421CE" w:rsidRDefault="002421CE" w:rsidP="002421CE">
      <w:pPr>
        <w:jc w:val="both"/>
        <w:rPr>
          <w:sz w:val="28"/>
          <w:szCs w:val="28"/>
        </w:rPr>
      </w:pPr>
    </w:p>
    <w:p w:rsidR="002421CE" w:rsidRPr="002421CE" w:rsidRDefault="002421CE" w:rsidP="002421CE">
      <w:pPr>
        <w:jc w:val="center"/>
        <w:rPr>
          <w:sz w:val="28"/>
          <w:szCs w:val="28"/>
        </w:rPr>
      </w:pPr>
      <w:r w:rsidRPr="002421CE">
        <w:rPr>
          <w:b/>
          <w:sz w:val="28"/>
          <w:szCs w:val="28"/>
        </w:rPr>
        <w:t>2.1 Цели и задачи муниципальной программы</w:t>
      </w:r>
    </w:p>
    <w:p w:rsidR="002421CE" w:rsidRPr="002421CE" w:rsidRDefault="002421CE" w:rsidP="002421CE">
      <w:pPr>
        <w:jc w:val="both"/>
        <w:rPr>
          <w:sz w:val="28"/>
          <w:szCs w:val="28"/>
        </w:rPr>
      </w:pPr>
      <w:r w:rsidRPr="002421CE">
        <w:rPr>
          <w:sz w:val="28"/>
          <w:szCs w:val="28"/>
        </w:rPr>
        <w:t>Целями муниципальной программы являются:</w:t>
      </w:r>
    </w:p>
    <w:p w:rsidR="002421CE" w:rsidRPr="002421CE" w:rsidRDefault="002421CE" w:rsidP="002421CE">
      <w:pPr>
        <w:jc w:val="both"/>
        <w:rPr>
          <w:sz w:val="28"/>
          <w:szCs w:val="28"/>
        </w:rPr>
      </w:pPr>
      <w:r w:rsidRPr="002421CE">
        <w:rPr>
          <w:sz w:val="28"/>
          <w:szCs w:val="28"/>
        </w:rPr>
        <w:t>- повышение уровня безопасности жизнедеятельности населения МО Тельмановское сельское поселение.</w:t>
      </w:r>
    </w:p>
    <w:p w:rsidR="002421CE" w:rsidRPr="002421CE" w:rsidRDefault="002421CE" w:rsidP="002421CE">
      <w:pPr>
        <w:jc w:val="both"/>
        <w:rPr>
          <w:sz w:val="28"/>
          <w:szCs w:val="28"/>
        </w:rPr>
      </w:pPr>
      <w:r w:rsidRPr="002421CE">
        <w:rPr>
          <w:sz w:val="28"/>
          <w:szCs w:val="28"/>
        </w:rPr>
        <w:t>- совершенствование системы профилактических мер по предупреждению правонарушений, незаконному потреблению наркотических средств и их прекурсоров, профилактике терроризма и экстремизма.</w:t>
      </w:r>
    </w:p>
    <w:p w:rsidR="002421CE" w:rsidRPr="002421CE" w:rsidRDefault="002421CE" w:rsidP="002421CE">
      <w:pPr>
        <w:jc w:val="both"/>
        <w:rPr>
          <w:sz w:val="28"/>
          <w:szCs w:val="28"/>
        </w:rPr>
      </w:pPr>
      <w:r w:rsidRPr="002421CE">
        <w:rPr>
          <w:sz w:val="28"/>
          <w:szCs w:val="28"/>
        </w:rPr>
        <w:t>- предупреждение чрезвычайных ситуаций природного и техногенного характера на территории МО Тельмановское сельское поселение;</w:t>
      </w:r>
    </w:p>
    <w:p w:rsidR="002421CE" w:rsidRPr="002421CE" w:rsidRDefault="002421CE" w:rsidP="002421CE">
      <w:pPr>
        <w:jc w:val="both"/>
        <w:rPr>
          <w:sz w:val="28"/>
          <w:szCs w:val="28"/>
        </w:rPr>
      </w:pPr>
      <w:r w:rsidRPr="002421CE">
        <w:rPr>
          <w:sz w:val="28"/>
          <w:szCs w:val="28"/>
        </w:rPr>
        <w:t>- профилактика пожарной безопасности среди населения.</w:t>
      </w:r>
    </w:p>
    <w:p w:rsidR="002421CE" w:rsidRPr="002421CE" w:rsidRDefault="002421CE" w:rsidP="002421CE">
      <w:pPr>
        <w:jc w:val="both"/>
        <w:rPr>
          <w:sz w:val="28"/>
          <w:szCs w:val="28"/>
        </w:rPr>
      </w:pPr>
      <w:r w:rsidRPr="002421CE">
        <w:rPr>
          <w:sz w:val="28"/>
          <w:szCs w:val="28"/>
        </w:rPr>
        <w:t>Задачи муниципальной программы направлены на осуществление подготовки и повышения уровня готовности необходимых сил и средств для защиты населения и территории МО Тельмановское сельское поселение от чрезвычайных ситуаций , правонарушений и террористических проявлений.</w:t>
      </w:r>
    </w:p>
    <w:p w:rsidR="002421CE" w:rsidRPr="002421CE" w:rsidRDefault="002421CE" w:rsidP="002421CE">
      <w:pPr>
        <w:jc w:val="both"/>
        <w:rPr>
          <w:b/>
          <w:sz w:val="28"/>
          <w:szCs w:val="28"/>
        </w:rPr>
      </w:pPr>
    </w:p>
    <w:p w:rsidR="002421CE" w:rsidRPr="002421CE" w:rsidRDefault="002421CE" w:rsidP="002421CE">
      <w:pPr>
        <w:jc w:val="center"/>
        <w:rPr>
          <w:b/>
          <w:sz w:val="28"/>
          <w:szCs w:val="28"/>
        </w:rPr>
      </w:pPr>
      <w:r w:rsidRPr="002421CE">
        <w:rPr>
          <w:b/>
          <w:sz w:val="28"/>
          <w:szCs w:val="28"/>
        </w:rPr>
        <w:t>2.2 Основные ожидаемые результаты, этапы и сроки</w:t>
      </w:r>
    </w:p>
    <w:p w:rsidR="002421CE" w:rsidRPr="002421CE" w:rsidRDefault="002421CE" w:rsidP="002421CE">
      <w:pPr>
        <w:jc w:val="center"/>
        <w:rPr>
          <w:sz w:val="28"/>
          <w:szCs w:val="28"/>
        </w:rPr>
      </w:pPr>
      <w:r w:rsidRPr="002421CE">
        <w:rPr>
          <w:b/>
          <w:sz w:val="28"/>
          <w:szCs w:val="28"/>
        </w:rPr>
        <w:t>реализации муниципальной программы.</w:t>
      </w:r>
    </w:p>
    <w:p w:rsidR="002421CE" w:rsidRPr="002421CE" w:rsidRDefault="002421CE" w:rsidP="002421CE">
      <w:pPr>
        <w:jc w:val="both"/>
        <w:rPr>
          <w:sz w:val="28"/>
          <w:szCs w:val="28"/>
        </w:rPr>
      </w:pPr>
      <w:r w:rsidRPr="002421CE">
        <w:rPr>
          <w:sz w:val="28"/>
          <w:szCs w:val="28"/>
        </w:rPr>
        <w:t>Срок реализации муниципальной программы 201</w:t>
      </w:r>
      <w:r>
        <w:rPr>
          <w:sz w:val="28"/>
          <w:szCs w:val="28"/>
        </w:rPr>
        <w:t>5</w:t>
      </w:r>
      <w:r w:rsidRPr="002421CE">
        <w:rPr>
          <w:sz w:val="28"/>
          <w:szCs w:val="28"/>
        </w:rPr>
        <w:t xml:space="preserve"> – 201</w:t>
      </w:r>
      <w:r>
        <w:rPr>
          <w:sz w:val="28"/>
          <w:szCs w:val="28"/>
        </w:rPr>
        <w:t>9</w:t>
      </w:r>
      <w:r w:rsidRPr="002421CE">
        <w:rPr>
          <w:sz w:val="28"/>
          <w:szCs w:val="28"/>
        </w:rPr>
        <w:t xml:space="preserve"> годы.</w:t>
      </w:r>
    </w:p>
    <w:p w:rsidR="002421CE" w:rsidRPr="002421CE" w:rsidRDefault="002421CE" w:rsidP="002421CE">
      <w:pPr>
        <w:jc w:val="both"/>
        <w:rPr>
          <w:sz w:val="28"/>
          <w:szCs w:val="28"/>
        </w:rPr>
      </w:pPr>
      <w:r w:rsidRPr="002421CE">
        <w:rPr>
          <w:sz w:val="28"/>
          <w:szCs w:val="28"/>
        </w:rPr>
        <w:t>Реализация муниципальной программы позволит повысить уровень безопасности населения МО Тельмановское сельское поселение от пожаров, преступлений и правонарушений, чрезвычайных ситуаций природного и техногенного характера за счет:</w:t>
      </w:r>
    </w:p>
    <w:p w:rsidR="002421CE" w:rsidRPr="002421CE" w:rsidRDefault="002421CE" w:rsidP="002421CE">
      <w:pPr>
        <w:jc w:val="both"/>
        <w:rPr>
          <w:sz w:val="28"/>
          <w:szCs w:val="28"/>
        </w:rPr>
      </w:pPr>
      <w:r w:rsidRPr="002421CE">
        <w:rPr>
          <w:sz w:val="28"/>
          <w:szCs w:val="28"/>
        </w:rPr>
        <w:t>- снижения количества пожаров на 2 %, гибели и травматизма людей на пожарах на 1 % ежегодно;</w:t>
      </w:r>
    </w:p>
    <w:p w:rsidR="002421CE" w:rsidRPr="002421CE" w:rsidRDefault="002421CE" w:rsidP="002421CE">
      <w:pPr>
        <w:jc w:val="both"/>
        <w:rPr>
          <w:sz w:val="28"/>
          <w:szCs w:val="28"/>
        </w:rPr>
      </w:pPr>
      <w:r w:rsidRPr="002421CE">
        <w:rPr>
          <w:sz w:val="28"/>
          <w:szCs w:val="28"/>
        </w:rPr>
        <w:t>- снижения общего уровня риска возникновения чрезвычайных ситуаций природного и техногенного характера на 3%;</w:t>
      </w:r>
    </w:p>
    <w:p w:rsidR="002421CE" w:rsidRPr="002421CE" w:rsidRDefault="002421CE" w:rsidP="002421CE">
      <w:pPr>
        <w:jc w:val="both"/>
        <w:rPr>
          <w:sz w:val="28"/>
          <w:szCs w:val="28"/>
        </w:rPr>
      </w:pPr>
      <w:r w:rsidRPr="002421CE">
        <w:rPr>
          <w:sz w:val="28"/>
          <w:szCs w:val="28"/>
        </w:rPr>
        <w:t>-  снижение материального ущерба от последствий чрезвычайных ситуаций природного и техногенного характера на 2 %;</w:t>
      </w:r>
    </w:p>
    <w:p w:rsidR="002421CE" w:rsidRPr="002421CE" w:rsidRDefault="002421CE" w:rsidP="002421CE">
      <w:pPr>
        <w:jc w:val="both"/>
        <w:rPr>
          <w:sz w:val="28"/>
          <w:szCs w:val="28"/>
        </w:rPr>
      </w:pPr>
      <w:r w:rsidRPr="002421CE">
        <w:rPr>
          <w:sz w:val="28"/>
          <w:szCs w:val="28"/>
        </w:rPr>
        <w:t>- снижение правонарушений в области миграционного законодательства на 1%;</w:t>
      </w:r>
    </w:p>
    <w:p w:rsidR="002421CE" w:rsidRPr="002421CE" w:rsidRDefault="002421CE" w:rsidP="002421CE">
      <w:pPr>
        <w:jc w:val="both"/>
        <w:rPr>
          <w:sz w:val="28"/>
          <w:szCs w:val="28"/>
        </w:rPr>
      </w:pPr>
      <w:r w:rsidRPr="002421CE">
        <w:rPr>
          <w:sz w:val="28"/>
          <w:szCs w:val="28"/>
        </w:rPr>
        <w:t>- снижение правонарушений, связанных с незаконным оборотом наркотиков и их немедицинскому применению на 1 %;</w:t>
      </w:r>
    </w:p>
    <w:p w:rsidR="002421CE" w:rsidRPr="002421CE" w:rsidRDefault="002421CE" w:rsidP="002421CE">
      <w:pPr>
        <w:jc w:val="both"/>
        <w:rPr>
          <w:sz w:val="28"/>
          <w:szCs w:val="28"/>
        </w:rPr>
      </w:pPr>
      <w:r w:rsidRPr="002421CE">
        <w:rPr>
          <w:sz w:val="28"/>
          <w:szCs w:val="28"/>
        </w:rPr>
        <w:t>- снижению риска и предпосылок совершения террористических актов;</w:t>
      </w:r>
    </w:p>
    <w:p w:rsidR="002421CE" w:rsidRPr="002421CE" w:rsidRDefault="002421CE" w:rsidP="002421CE">
      <w:pPr>
        <w:jc w:val="both"/>
        <w:rPr>
          <w:sz w:val="28"/>
          <w:szCs w:val="28"/>
        </w:rPr>
      </w:pPr>
      <w:r w:rsidRPr="002421CE">
        <w:rPr>
          <w:sz w:val="28"/>
          <w:szCs w:val="28"/>
        </w:rPr>
        <w:t>- повышению антитеррористической защищенности объектов жизнеобеспечения населения и мест с массовым пребыванием людей;</w:t>
      </w:r>
    </w:p>
    <w:p w:rsidR="002421CE" w:rsidRPr="002421CE" w:rsidRDefault="002421CE" w:rsidP="002421CE">
      <w:pPr>
        <w:jc w:val="both"/>
        <w:rPr>
          <w:sz w:val="28"/>
          <w:szCs w:val="28"/>
        </w:rPr>
      </w:pPr>
      <w:r w:rsidRPr="002421CE">
        <w:rPr>
          <w:sz w:val="28"/>
          <w:szCs w:val="28"/>
        </w:rPr>
        <w:t xml:space="preserve">- снижение уровня преступности и обеспечения общественного порядка и безопасности на территории МО Тельмановское сельское поселение на 3 %. </w:t>
      </w:r>
    </w:p>
    <w:p w:rsidR="002421CE" w:rsidRPr="002421CE" w:rsidRDefault="002421CE" w:rsidP="002421CE">
      <w:pPr>
        <w:jc w:val="both"/>
        <w:rPr>
          <w:sz w:val="28"/>
          <w:szCs w:val="28"/>
        </w:rPr>
      </w:pPr>
    </w:p>
    <w:p w:rsidR="002421CE" w:rsidRPr="002421CE" w:rsidRDefault="002421CE" w:rsidP="002421CE">
      <w:pPr>
        <w:jc w:val="center"/>
        <w:rPr>
          <w:b/>
          <w:sz w:val="28"/>
          <w:szCs w:val="28"/>
        </w:rPr>
      </w:pPr>
      <w:r w:rsidRPr="002421CE">
        <w:rPr>
          <w:b/>
          <w:sz w:val="28"/>
          <w:szCs w:val="28"/>
        </w:rPr>
        <w:t>3. Подпрограммы и основные мероприятия</w:t>
      </w:r>
    </w:p>
    <w:p w:rsidR="002421CE" w:rsidRPr="002421CE" w:rsidRDefault="002421CE" w:rsidP="002421CE">
      <w:pPr>
        <w:jc w:val="center"/>
        <w:rPr>
          <w:b/>
          <w:sz w:val="28"/>
          <w:szCs w:val="28"/>
        </w:rPr>
      </w:pPr>
      <w:r w:rsidRPr="002421CE">
        <w:rPr>
          <w:b/>
          <w:sz w:val="28"/>
          <w:szCs w:val="28"/>
        </w:rPr>
        <w:t>муниципальной программы</w:t>
      </w:r>
    </w:p>
    <w:p w:rsidR="002421CE" w:rsidRPr="002421CE" w:rsidRDefault="002421CE" w:rsidP="002421CE">
      <w:pPr>
        <w:jc w:val="both"/>
        <w:rPr>
          <w:sz w:val="28"/>
          <w:szCs w:val="28"/>
        </w:rPr>
      </w:pPr>
      <w:r w:rsidRPr="002421CE">
        <w:rPr>
          <w:sz w:val="28"/>
          <w:szCs w:val="28"/>
        </w:rPr>
        <w:t>Необходимость  выделения подпрограмм муниципальной программы обусловлена полномочиями органов местного самоуправления в области защиты территории и населения от чрезвычайных ситуаций природного и техногенного характера, пожарной безопасности, профилактике правонарушений , терроризма, экстремизма и наркомании, гражданской обороны, определенными законодательными и нормативными правовыми актами Российской Федерации и Ленинградской области.</w:t>
      </w:r>
    </w:p>
    <w:p w:rsidR="002421CE" w:rsidRPr="002421CE" w:rsidRDefault="002421CE" w:rsidP="002421CE">
      <w:pPr>
        <w:jc w:val="both"/>
        <w:rPr>
          <w:sz w:val="28"/>
          <w:szCs w:val="28"/>
        </w:rPr>
      </w:pPr>
      <w:r w:rsidRPr="002421CE">
        <w:rPr>
          <w:sz w:val="28"/>
          <w:szCs w:val="28"/>
          <w:u w:val="single"/>
        </w:rPr>
        <w:t>Подпрограмма 1</w:t>
      </w:r>
      <w:r w:rsidRPr="002421CE">
        <w:rPr>
          <w:sz w:val="28"/>
          <w:szCs w:val="28"/>
        </w:rPr>
        <w:t xml:space="preserve"> « Предупреждение и ликвидация чрезвычайных ситуации, обеспечение пожарной безопасности, обеспечение мероприятий гражданской обороны на территории муниципального образования Тельмановское сельское поселение Тосненского района Ленинградской области в 201</w:t>
      </w:r>
      <w:r>
        <w:rPr>
          <w:sz w:val="28"/>
          <w:szCs w:val="28"/>
        </w:rPr>
        <w:t>5</w:t>
      </w:r>
      <w:r w:rsidRPr="002421CE">
        <w:rPr>
          <w:sz w:val="28"/>
          <w:szCs w:val="28"/>
        </w:rPr>
        <w:t xml:space="preserve"> – 201</w:t>
      </w:r>
      <w:r>
        <w:rPr>
          <w:sz w:val="28"/>
          <w:szCs w:val="28"/>
        </w:rPr>
        <w:t>9</w:t>
      </w:r>
      <w:r w:rsidRPr="002421CE">
        <w:rPr>
          <w:sz w:val="28"/>
          <w:szCs w:val="28"/>
        </w:rPr>
        <w:t xml:space="preserve"> годах» включает в себя основные мероприятия по :</w:t>
      </w:r>
    </w:p>
    <w:p w:rsidR="002421CE" w:rsidRPr="002421CE" w:rsidRDefault="002421CE" w:rsidP="002421CE">
      <w:pPr>
        <w:jc w:val="both"/>
        <w:rPr>
          <w:sz w:val="28"/>
          <w:szCs w:val="28"/>
        </w:rPr>
      </w:pPr>
      <w:r w:rsidRPr="002421CE">
        <w:rPr>
          <w:sz w:val="28"/>
          <w:szCs w:val="28"/>
        </w:rPr>
        <w:t>- обеспечение пожарной безопасности;</w:t>
      </w:r>
    </w:p>
    <w:p w:rsidR="002421CE" w:rsidRPr="002421CE" w:rsidRDefault="002421CE" w:rsidP="002421CE">
      <w:pPr>
        <w:jc w:val="both"/>
        <w:rPr>
          <w:sz w:val="28"/>
          <w:szCs w:val="28"/>
        </w:rPr>
      </w:pPr>
      <w:r w:rsidRPr="002421CE">
        <w:rPr>
          <w:sz w:val="28"/>
          <w:szCs w:val="28"/>
        </w:rPr>
        <w:t>- развитию добровольных пожарных формирований;</w:t>
      </w:r>
    </w:p>
    <w:p w:rsidR="002421CE" w:rsidRPr="002421CE" w:rsidRDefault="002421CE" w:rsidP="002421CE">
      <w:pPr>
        <w:jc w:val="both"/>
        <w:rPr>
          <w:sz w:val="28"/>
          <w:szCs w:val="28"/>
        </w:rPr>
      </w:pPr>
      <w:r w:rsidRPr="002421CE">
        <w:rPr>
          <w:sz w:val="28"/>
          <w:szCs w:val="28"/>
        </w:rPr>
        <w:t>- проведению профилактических мероприятий по вопросам гражданской обороны и предупреждению чрезвычайных ситуаций.</w:t>
      </w:r>
    </w:p>
    <w:p w:rsidR="002421CE" w:rsidRPr="002421CE" w:rsidRDefault="002421CE" w:rsidP="002421CE">
      <w:pPr>
        <w:jc w:val="both"/>
        <w:rPr>
          <w:sz w:val="28"/>
          <w:szCs w:val="28"/>
        </w:rPr>
      </w:pPr>
      <w:r w:rsidRPr="002421CE">
        <w:rPr>
          <w:sz w:val="28"/>
          <w:szCs w:val="28"/>
        </w:rPr>
        <w:t>Целевыми индикаторами подпрограммы являются:</w:t>
      </w:r>
    </w:p>
    <w:p w:rsidR="002421CE" w:rsidRPr="002421CE" w:rsidRDefault="002421CE" w:rsidP="002421CE">
      <w:pPr>
        <w:jc w:val="both"/>
        <w:rPr>
          <w:sz w:val="28"/>
          <w:szCs w:val="28"/>
        </w:rPr>
      </w:pPr>
      <w:r w:rsidRPr="002421CE">
        <w:rPr>
          <w:sz w:val="28"/>
          <w:szCs w:val="28"/>
        </w:rPr>
        <w:t>- количество созданных, изготовленных и распространенных выпусков тематического периодического издания, созданных и размещенных информационных материалов в СМИ по вопросам безопасности;</w:t>
      </w:r>
    </w:p>
    <w:p w:rsidR="002421CE" w:rsidRPr="002421CE" w:rsidRDefault="002421CE" w:rsidP="002421CE">
      <w:pPr>
        <w:jc w:val="both"/>
        <w:rPr>
          <w:sz w:val="28"/>
          <w:szCs w:val="28"/>
        </w:rPr>
      </w:pPr>
      <w:r w:rsidRPr="002421CE">
        <w:rPr>
          <w:sz w:val="28"/>
          <w:szCs w:val="28"/>
        </w:rPr>
        <w:t>- количество мероприятий, проведенных по вопросам безопасности;</w:t>
      </w:r>
    </w:p>
    <w:p w:rsidR="002421CE" w:rsidRPr="002421CE" w:rsidRDefault="002421CE" w:rsidP="002421CE">
      <w:pPr>
        <w:jc w:val="both"/>
        <w:rPr>
          <w:sz w:val="28"/>
          <w:szCs w:val="28"/>
        </w:rPr>
      </w:pPr>
      <w:r w:rsidRPr="002421CE">
        <w:rPr>
          <w:sz w:val="28"/>
          <w:szCs w:val="28"/>
        </w:rPr>
        <w:t>- количество лиц, принявших участие в мероприятиях безопасности.</w:t>
      </w:r>
    </w:p>
    <w:p w:rsidR="002421CE" w:rsidRPr="002421CE" w:rsidRDefault="002421CE" w:rsidP="002421CE">
      <w:pPr>
        <w:jc w:val="both"/>
        <w:rPr>
          <w:sz w:val="28"/>
          <w:szCs w:val="28"/>
        </w:rPr>
      </w:pPr>
      <w:r w:rsidRPr="002421CE">
        <w:rPr>
          <w:sz w:val="28"/>
          <w:szCs w:val="28"/>
          <w:u w:val="single"/>
        </w:rPr>
        <w:t>Подпрограмма 2</w:t>
      </w:r>
      <w:r w:rsidRPr="002421CE">
        <w:rPr>
          <w:sz w:val="28"/>
          <w:szCs w:val="28"/>
        </w:rPr>
        <w:t xml:space="preserve"> « Профилактика правонарушений, терроризма, экстремизма и противодействия н</w:t>
      </w:r>
      <w:r w:rsidRPr="002421CE">
        <w:rPr>
          <w:sz w:val="28"/>
          <w:szCs w:val="28"/>
          <w:u w:val="single"/>
        </w:rPr>
        <w:t>е</w:t>
      </w:r>
      <w:r w:rsidRPr="002421CE">
        <w:rPr>
          <w:sz w:val="28"/>
          <w:szCs w:val="28"/>
        </w:rPr>
        <w:t>законному потреблению и обороту наркотических средств на территории муниципального образования Тельмановское сельское поселение Тосненского района Ленинградской области в 201</w:t>
      </w:r>
      <w:r>
        <w:rPr>
          <w:sz w:val="28"/>
          <w:szCs w:val="28"/>
        </w:rPr>
        <w:t>5</w:t>
      </w:r>
      <w:r w:rsidRPr="002421CE">
        <w:rPr>
          <w:sz w:val="28"/>
          <w:szCs w:val="28"/>
        </w:rPr>
        <w:t xml:space="preserve"> – 201</w:t>
      </w:r>
      <w:r>
        <w:rPr>
          <w:sz w:val="28"/>
          <w:szCs w:val="28"/>
        </w:rPr>
        <w:t>9</w:t>
      </w:r>
      <w:r w:rsidRPr="002421CE">
        <w:rPr>
          <w:sz w:val="28"/>
          <w:szCs w:val="28"/>
        </w:rPr>
        <w:t xml:space="preserve"> годах»  включает следующие основные мероприятия:</w:t>
      </w:r>
    </w:p>
    <w:p w:rsidR="002421CE" w:rsidRPr="002421CE" w:rsidRDefault="002421CE" w:rsidP="002421CE">
      <w:pPr>
        <w:jc w:val="both"/>
        <w:rPr>
          <w:sz w:val="28"/>
          <w:szCs w:val="28"/>
        </w:rPr>
      </w:pPr>
      <w:r w:rsidRPr="002421CE">
        <w:rPr>
          <w:sz w:val="28"/>
          <w:szCs w:val="28"/>
        </w:rPr>
        <w:t xml:space="preserve"> - профилактика правонарушений, преступлений, незаконного оборота и потребления наркотических средств на территории МО Тельмановское сельское поселение;</w:t>
      </w:r>
    </w:p>
    <w:p w:rsidR="002421CE" w:rsidRPr="002421CE" w:rsidRDefault="002421CE" w:rsidP="002421CE">
      <w:pPr>
        <w:jc w:val="both"/>
        <w:rPr>
          <w:sz w:val="28"/>
          <w:szCs w:val="28"/>
        </w:rPr>
      </w:pPr>
      <w:r w:rsidRPr="002421CE">
        <w:rPr>
          <w:sz w:val="28"/>
          <w:szCs w:val="28"/>
        </w:rPr>
        <w:t xml:space="preserve"> - вхождение в программу видеонаблюдения АПК АИС « Безопасный город».</w:t>
      </w:r>
    </w:p>
    <w:p w:rsidR="002421CE" w:rsidRPr="002421CE" w:rsidRDefault="002421CE" w:rsidP="002421CE">
      <w:pPr>
        <w:jc w:val="both"/>
        <w:rPr>
          <w:sz w:val="28"/>
          <w:szCs w:val="28"/>
        </w:rPr>
      </w:pPr>
      <w:r w:rsidRPr="002421CE">
        <w:rPr>
          <w:sz w:val="28"/>
          <w:szCs w:val="28"/>
        </w:rPr>
        <w:t>Целевыми индикаторами подпрограммы являются:</w:t>
      </w:r>
    </w:p>
    <w:p w:rsidR="002421CE" w:rsidRPr="002421CE" w:rsidRDefault="002421CE" w:rsidP="002421CE">
      <w:pPr>
        <w:jc w:val="both"/>
        <w:rPr>
          <w:sz w:val="28"/>
          <w:szCs w:val="28"/>
        </w:rPr>
      </w:pPr>
      <w:r w:rsidRPr="002421CE">
        <w:rPr>
          <w:sz w:val="28"/>
          <w:szCs w:val="28"/>
        </w:rPr>
        <w:t>- количество созданных, изготовленных и распространенных выпусков тематического периодического издания, созданных и размещенных информационных материалов в СМИ по вопросам безопасности.</w:t>
      </w:r>
    </w:p>
    <w:p w:rsidR="002421CE" w:rsidRPr="002421CE" w:rsidRDefault="002421CE" w:rsidP="002421CE">
      <w:pPr>
        <w:jc w:val="both"/>
        <w:rPr>
          <w:sz w:val="28"/>
          <w:szCs w:val="28"/>
        </w:rPr>
      </w:pPr>
      <w:r w:rsidRPr="002421CE">
        <w:rPr>
          <w:sz w:val="28"/>
          <w:szCs w:val="28"/>
        </w:rPr>
        <w:t>- количество мероприятий, проведенных по вопросам безопасности.</w:t>
      </w:r>
    </w:p>
    <w:p w:rsidR="002421CE" w:rsidRPr="002421CE" w:rsidRDefault="002421CE" w:rsidP="002421CE">
      <w:pPr>
        <w:jc w:val="both"/>
        <w:rPr>
          <w:sz w:val="28"/>
          <w:szCs w:val="28"/>
        </w:rPr>
      </w:pPr>
      <w:r w:rsidRPr="002421CE">
        <w:rPr>
          <w:sz w:val="28"/>
          <w:szCs w:val="28"/>
        </w:rPr>
        <w:t>- количество лиц, принявших участие в мероприятиях безопасности.</w:t>
      </w:r>
    </w:p>
    <w:p w:rsidR="002421CE" w:rsidRPr="002421CE" w:rsidRDefault="002421CE" w:rsidP="002421CE">
      <w:pPr>
        <w:jc w:val="both"/>
        <w:rPr>
          <w:b/>
          <w:sz w:val="28"/>
          <w:szCs w:val="28"/>
        </w:rPr>
      </w:pPr>
      <w:r w:rsidRPr="002421CE">
        <w:rPr>
          <w:b/>
          <w:sz w:val="28"/>
          <w:szCs w:val="28"/>
          <w:u w:val="single"/>
        </w:rPr>
        <w:t xml:space="preserve"> </w:t>
      </w:r>
      <w:r w:rsidRPr="002421CE">
        <w:rPr>
          <w:b/>
          <w:sz w:val="28"/>
          <w:szCs w:val="28"/>
        </w:rPr>
        <w:t xml:space="preserve">                                                         </w:t>
      </w:r>
    </w:p>
    <w:p w:rsidR="002421CE" w:rsidRPr="002421CE" w:rsidRDefault="002421CE" w:rsidP="002421CE">
      <w:pPr>
        <w:jc w:val="center"/>
        <w:rPr>
          <w:b/>
          <w:sz w:val="28"/>
          <w:szCs w:val="28"/>
        </w:rPr>
      </w:pPr>
      <w:r w:rsidRPr="002421CE">
        <w:rPr>
          <w:b/>
          <w:sz w:val="28"/>
          <w:szCs w:val="28"/>
        </w:rPr>
        <w:t>ПАСПОРТ</w:t>
      </w:r>
    </w:p>
    <w:p w:rsidR="002421CE" w:rsidRPr="002421CE" w:rsidRDefault="002421CE" w:rsidP="002421CE">
      <w:pPr>
        <w:jc w:val="both"/>
        <w:rPr>
          <w:sz w:val="28"/>
          <w:szCs w:val="28"/>
        </w:rPr>
      </w:pPr>
      <w:r w:rsidRPr="002421CE">
        <w:rPr>
          <w:sz w:val="28"/>
          <w:szCs w:val="28"/>
        </w:rPr>
        <w:t>Подпрограмма 1 «Предупреждение и ликвидация чрезвычайных ситуаций, обеспечение пожарной безопасности, обеспечение мероприятий гражданской обороны на территории муниципального образования Тельмановское сельское поселение Тосненского района Ленинградской области в 201</w:t>
      </w:r>
      <w:r>
        <w:rPr>
          <w:sz w:val="28"/>
          <w:szCs w:val="28"/>
        </w:rPr>
        <w:t>5</w:t>
      </w:r>
      <w:r w:rsidRPr="002421CE">
        <w:rPr>
          <w:sz w:val="28"/>
          <w:szCs w:val="28"/>
        </w:rPr>
        <w:t xml:space="preserve"> – 201</w:t>
      </w:r>
      <w:r>
        <w:rPr>
          <w:sz w:val="28"/>
          <w:szCs w:val="28"/>
        </w:rPr>
        <w:t>9</w:t>
      </w:r>
      <w:r w:rsidRPr="002421CE">
        <w:rPr>
          <w:sz w:val="28"/>
          <w:szCs w:val="28"/>
        </w:rPr>
        <w:t xml:space="preserve"> годах» муниципальной программы «Безопасность в муниципальном образовании Тельмановское сельское поселение Тосненского района Ленинградской области в 201</w:t>
      </w:r>
      <w:r>
        <w:rPr>
          <w:sz w:val="28"/>
          <w:szCs w:val="28"/>
        </w:rPr>
        <w:t>5</w:t>
      </w:r>
      <w:r w:rsidRPr="002421CE">
        <w:rPr>
          <w:sz w:val="28"/>
          <w:szCs w:val="28"/>
        </w:rPr>
        <w:t xml:space="preserve"> – 201</w:t>
      </w:r>
      <w:r>
        <w:rPr>
          <w:sz w:val="28"/>
          <w:szCs w:val="28"/>
        </w:rPr>
        <w:t>9</w:t>
      </w:r>
      <w:r w:rsidRPr="002421CE">
        <w:rPr>
          <w:sz w:val="28"/>
          <w:szCs w:val="28"/>
        </w:rPr>
        <w:t xml:space="preserve"> годах»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8"/>
        <w:gridCol w:w="1543"/>
        <w:gridCol w:w="1134"/>
        <w:gridCol w:w="1134"/>
        <w:gridCol w:w="992"/>
        <w:gridCol w:w="992"/>
        <w:gridCol w:w="958"/>
      </w:tblGrid>
      <w:tr w:rsidR="002421CE" w:rsidRPr="002421CE" w:rsidTr="002421CE">
        <w:tc>
          <w:tcPr>
            <w:tcW w:w="2818" w:type="dxa"/>
          </w:tcPr>
          <w:p w:rsidR="002421CE" w:rsidRPr="002421CE" w:rsidRDefault="002421CE" w:rsidP="002421CE">
            <w:pPr>
              <w:rPr>
                <w:sz w:val="28"/>
                <w:szCs w:val="28"/>
              </w:rPr>
            </w:pPr>
            <w:r w:rsidRPr="002421CE">
              <w:rPr>
                <w:sz w:val="28"/>
                <w:szCs w:val="28"/>
              </w:rPr>
              <w:t>Полное наименование подпрограммы</w:t>
            </w:r>
          </w:p>
        </w:tc>
        <w:tc>
          <w:tcPr>
            <w:tcW w:w="6753" w:type="dxa"/>
            <w:gridSpan w:val="6"/>
          </w:tcPr>
          <w:p w:rsidR="002421CE" w:rsidRPr="002421CE" w:rsidRDefault="002421CE" w:rsidP="002421CE">
            <w:pPr>
              <w:rPr>
                <w:sz w:val="28"/>
                <w:szCs w:val="28"/>
              </w:rPr>
            </w:pPr>
            <w:r w:rsidRPr="002421CE">
              <w:rPr>
                <w:sz w:val="28"/>
                <w:szCs w:val="28"/>
              </w:rPr>
              <w:t>Подпрограмма 1 « Предупреждение и ликвидация чрезвычайных ситуаций, обеспечение пожарной безопасности, обеспечение мероприятий гражданской обороны на территории муниципального образования Тельмановское сельское поселение Тосненского района Ленинградской области в 201</w:t>
            </w:r>
            <w:r>
              <w:rPr>
                <w:sz w:val="28"/>
                <w:szCs w:val="28"/>
              </w:rPr>
              <w:t>5</w:t>
            </w:r>
            <w:r w:rsidRPr="002421CE">
              <w:rPr>
                <w:sz w:val="28"/>
                <w:szCs w:val="28"/>
              </w:rPr>
              <w:t xml:space="preserve"> – 201</w:t>
            </w:r>
            <w:r>
              <w:rPr>
                <w:sz w:val="28"/>
                <w:szCs w:val="28"/>
              </w:rPr>
              <w:t>9</w:t>
            </w:r>
            <w:r w:rsidRPr="002421CE">
              <w:rPr>
                <w:sz w:val="28"/>
                <w:szCs w:val="28"/>
              </w:rPr>
              <w:t xml:space="preserve"> годах»</w:t>
            </w:r>
          </w:p>
        </w:tc>
      </w:tr>
      <w:tr w:rsidR="002421CE" w:rsidRPr="002421CE" w:rsidTr="002421CE">
        <w:tc>
          <w:tcPr>
            <w:tcW w:w="2818" w:type="dxa"/>
          </w:tcPr>
          <w:p w:rsidR="002421CE" w:rsidRPr="002421CE" w:rsidRDefault="002421CE" w:rsidP="002421CE">
            <w:pPr>
              <w:rPr>
                <w:sz w:val="28"/>
                <w:szCs w:val="28"/>
              </w:rPr>
            </w:pPr>
            <w:r w:rsidRPr="002421CE">
              <w:rPr>
                <w:sz w:val="28"/>
                <w:szCs w:val="28"/>
              </w:rPr>
              <w:t xml:space="preserve">Цели программы </w:t>
            </w:r>
          </w:p>
        </w:tc>
        <w:tc>
          <w:tcPr>
            <w:tcW w:w="6753" w:type="dxa"/>
            <w:gridSpan w:val="6"/>
          </w:tcPr>
          <w:p w:rsidR="002421CE" w:rsidRPr="002421CE" w:rsidRDefault="002421CE" w:rsidP="002421CE">
            <w:pPr>
              <w:rPr>
                <w:sz w:val="28"/>
                <w:szCs w:val="28"/>
              </w:rPr>
            </w:pPr>
            <w:r w:rsidRPr="002421CE">
              <w:rPr>
                <w:sz w:val="28"/>
                <w:szCs w:val="28"/>
              </w:rPr>
              <w:t>Повышение уровня безопасности жизнедеятельности населения МО Тельмановское сельское поселение.</w:t>
            </w:r>
          </w:p>
          <w:p w:rsidR="002421CE" w:rsidRPr="002421CE" w:rsidRDefault="002421CE" w:rsidP="002421CE">
            <w:pPr>
              <w:rPr>
                <w:sz w:val="28"/>
                <w:szCs w:val="28"/>
              </w:rPr>
            </w:pPr>
            <w:r w:rsidRPr="002421CE">
              <w:rPr>
                <w:sz w:val="28"/>
                <w:szCs w:val="28"/>
              </w:rPr>
              <w:t>Предупреждение чрезвычайных ситуаций природного и техногенного характера на территории МО Тельмановское сельское поселение.</w:t>
            </w:r>
          </w:p>
          <w:p w:rsidR="002421CE" w:rsidRPr="002421CE" w:rsidRDefault="002421CE" w:rsidP="002421CE">
            <w:pPr>
              <w:rPr>
                <w:sz w:val="28"/>
                <w:szCs w:val="28"/>
              </w:rPr>
            </w:pPr>
            <w:r w:rsidRPr="002421CE">
              <w:rPr>
                <w:sz w:val="28"/>
                <w:szCs w:val="28"/>
              </w:rPr>
              <w:t>Обеспечение мероприятий гражданской обороны.</w:t>
            </w:r>
          </w:p>
        </w:tc>
      </w:tr>
      <w:tr w:rsidR="002421CE" w:rsidRPr="002421CE" w:rsidTr="002421CE">
        <w:tc>
          <w:tcPr>
            <w:tcW w:w="2818" w:type="dxa"/>
          </w:tcPr>
          <w:p w:rsidR="002421CE" w:rsidRPr="002421CE" w:rsidRDefault="002421CE" w:rsidP="002421CE">
            <w:pPr>
              <w:rPr>
                <w:sz w:val="28"/>
                <w:szCs w:val="28"/>
              </w:rPr>
            </w:pPr>
            <w:r w:rsidRPr="002421CE">
              <w:rPr>
                <w:sz w:val="28"/>
                <w:szCs w:val="28"/>
              </w:rPr>
              <w:t>Соискатели подпрограммы</w:t>
            </w:r>
          </w:p>
        </w:tc>
        <w:tc>
          <w:tcPr>
            <w:tcW w:w="6753" w:type="dxa"/>
            <w:gridSpan w:val="6"/>
          </w:tcPr>
          <w:p w:rsidR="002421CE" w:rsidRPr="002421CE" w:rsidRDefault="002421CE" w:rsidP="002421CE">
            <w:pPr>
              <w:rPr>
                <w:sz w:val="28"/>
                <w:szCs w:val="28"/>
              </w:rPr>
            </w:pPr>
            <w:r w:rsidRPr="002421CE">
              <w:rPr>
                <w:sz w:val="28"/>
                <w:szCs w:val="28"/>
              </w:rPr>
              <w:t>нет</w:t>
            </w:r>
          </w:p>
        </w:tc>
      </w:tr>
      <w:tr w:rsidR="002421CE" w:rsidRPr="002421CE" w:rsidTr="002421CE">
        <w:tc>
          <w:tcPr>
            <w:tcW w:w="2818" w:type="dxa"/>
          </w:tcPr>
          <w:p w:rsidR="002421CE" w:rsidRPr="002421CE" w:rsidRDefault="002421CE" w:rsidP="002421CE">
            <w:pPr>
              <w:rPr>
                <w:sz w:val="28"/>
                <w:szCs w:val="28"/>
              </w:rPr>
            </w:pPr>
            <w:r w:rsidRPr="002421CE">
              <w:rPr>
                <w:sz w:val="28"/>
                <w:szCs w:val="28"/>
              </w:rPr>
              <w:t>Разработчик подпрограммы</w:t>
            </w:r>
          </w:p>
        </w:tc>
        <w:tc>
          <w:tcPr>
            <w:tcW w:w="6753" w:type="dxa"/>
            <w:gridSpan w:val="6"/>
          </w:tcPr>
          <w:p w:rsidR="002421CE" w:rsidRPr="002421CE" w:rsidRDefault="002421CE" w:rsidP="002421CE">
            <w:pPr>
              <w:rPr>
                <w:sz w:val="28"/>
                <w:szCs w:val="28"/>
              </w:rPr>
            </w:pPr>
            <w:r>
              <w:rPr>
                <w:sz w:val="28"/>
                <w:szCs w:val="28"/>
              </w:rPr>
              <w:t>А</w:t>
            </w:r>
            <w:r w:rsidRPr="002421CE">
              <w:rPr>
                <w:sz w:val="28"/>
                <w:szCs w:val="28"/>
              </w:rPr>
              <w:t>дминистрация муниципального образования Тельмановское сельское поселение Тосненского района Ленинградской области</w:t>
            </w:r>
          </w:p>
        </w:tc>
      </w:tr>
      <w:tr w:rsidR="002421CE" w:rsidRPr="002421CE" w:rsidTr="002421CE">
        <w:tc>
          <w:tcPr>
            <w:tcW w:w="2818" w:type="dxa"/>
          </w:tcPr>
          <w:p w:rsidR="002421CE" w:rsidRPr="002421CE" w:rsidRDefault="002421CE" w:rsidP="002421CE">
            <w:pPr>
              <w:rPr>
                <w:sz w:val="28"/>
                <w:szCs w:val="28"/>
              </w:rPr>
            </w:pPr>
            <w:r w:rsidRPr="002421CE">
              <w:rPr>
                <w:sz w:val="28"/>
                <w:szCs w:val="28"/>
              </w:rPr>
              <w:t>Задачи подпрограммы</w:t>
            </w:r>
          </w:p>
        </w:tc>
        <w:tc>
          <w:tcPr>
            <w:tcW w:w="6753" w:type="dxa"/>
            <w:gridSpan w:val="6"/>
          </w:tcPr>
          <w:p w:rsidR="002421CE" w:rsidRPr="002421CE" w:rsidRDefault="002421CE" w:rsidP="002421CE">
            <w:pPr>
              <w:rPr>
                <w:sz w:val="28"/>
                <w:szCs w:val="28"/>
              </w:rPr>
            </w:pPr>
            <w:r w:rsidRPr="002421CE">
              <w:rPr>
                <w:sz w:val="28"/>
                <w:szCs w:val="28"/>
              </w:rPr>
              <w:t>Осуществление подготовки и повышение уровня готовности необходимых сил и средств для защиты населения и территории муниципального образования Тельмановское сельское поселение</w:t>
            </w:r>
          </w:p>
        </w:tc>
      </w:tr>
      <w:tr w:rsidR="002421CE" w:rsidRPr="002421CE" w:rsidTr="002421CE">
        <w:tc>
          <w:tcPr>
            <w:tcW w:w="2818" w:type="dxa"/>
          </w:tcPr>
          <w:p w:rsidR="002421CE" w:rsidRPr="002421CE" w:rsidRDefault="002421CE" w:rsidP="002421CE">
            <w:pPr>
              <w:rPr>
                <w:sz w:val="28"/>
                <w:szCs w:val="28"/>
              </w:rPr>
            </w:pPr>
            <w:r w:rsidRPr="002421CE">
              <w:rPr>
                <w:sz w:val="28"/>
                <w:szCs w:val="28"/>
              </w:rPr>
              <w:t>Сроки реализации подпрограммы</w:t>
            </w:r>
          </w:p>
        </w:tc>
        <w:tc>
          <w:tcPr>
            <w:tcW w:w="6753" w:type="dxa"/>
            <w:gridSpan w:val="6"/>
          </w:tcPr>
          <w:p w:rsidR="002421CE" w:rsidRPr="002421CE" w:rsidRDefault="002421CE" w:rsidP="002421CE">
            <w:pPr>
              <w:rPr>
                <w:sz w:val="28"/>
                <w:szCs w:val="28"/>
              </w:rPr>
            </w:pPr>
            <w:r w:rsidRPr="002421CE">
              <w:rPr>
                <w:sz w:val="28"/>
                <w:szCs w:val="28"/>
              </w:rPr>
              <w:t>201</w:t>
            </w:r>
            <w:r>
              <w:rPr>
                <w:sz w:val="28"/>
                <w:szCs w:val="28"/>
              </w:rPr>
              <w:t>5</w:t>
            </w:r>
            <w:r w:rsidRPr="002421CE">
              <w:rPr>
                <w:sz w:val="28"/>
                <w:szCs w:val="28"/>
              </w:rPr>
              <w:t>– 201</w:t>
            </w:r>
            <w:r>
              <w:rPr>
                <w:sz w:val="28"/>
                <w:szCs w:val="28"/>
              </w:rPr>
              <w:t>9</w:t>
            </w:r>
            <w:r w:rsidRPr="002421CE">
              <w:rPr>
                <w:sz w:val="28"/>
                <w:szCs w:val="28"/>
              </w:rPr>
              <w:t xml:space="preserve"> годы</w:t>
            </w:r>
          </w:p>
        </w:tc>
      </w:tr>
      <w:tr w:rsidR="002421CE" w:rsidRPr="002421CE" w:rsidTr="002421CE">
        <w:trPr>
          <w:trHeight w:val="390"/>
        </w:trPr>
        <w:tc>
          <w:tcPr>
            <w:tcW w:w="2818" w:type="dxa"/>
            <w:vMerge w:val="restart"/>
          </w:tcPr>
          <w:p w:rsidR="002421CE" w:rsidRPr="002421CE" w:rsidRDefault="002421CE" w:rsidP="002421CE">
            <w:pPr>
              <w:rPr>
                <w:sz w:val="28"/>
                <w:szCs w:val="28"/>
              </w:rPr>
            </w:pPr>
            <w:r w:rsidRPr="002421CE">
              <w:rPr>
                <w:sz w:val="28"/>
                <w:szCs w:val="28"/>
              </w:rPr>
              <w:t>Источники финансирования подпрограммы, реализации и главным распределителем бюджетных средств, в т.ч по годам</w:t>
            </w:r>
          </w:p>
        </w:tc>
        <w:tc>
          <w:tcPr>
            <w:tcW w:w="6753" w:type="dxa"/>
            <w:gridSpan w:val="6"/>
          </w:tcPr>
          <w:p w:rsidR="002421CE" w:rsidRPr="002421CE" w:rsidRDefault="002421CE" w:rsidP="002421CE">
            <w:pPr>
              <w:rPr>
                <w:sz w:val="28"/>
                <w:szCs w:val="28"/>
              </w:rPr>
            </w:pPr>
            <w:r w:rsidRPr="002421CE">
              <w:rPr>
                <w:sz w:val="28"/>
                <w:szCs w:val="28"/>
              </w:rPr>
              <w:t>Расходы ( тыс.рублей)</w:t>
            </w:r>
          </w:p>
        </w:tc>
      </w:tr>
      <w:tr w:rsidR="002421CE" w:rsidRPr="002421CE" w:rsidTr="002421CE">
        <w:trPr>
          <w:trHeight w:val="1860"/>
        </w:trPr>
        <w:tc>
          <w:tcPr>
            <w:tcW w:w="2818" w:type="dxa"/>
            <w:vMerge/>
          </w:tcPr>
          <w:p w:rsidR="002421CE" w:rsidRPr="002421CE" w:rsidRDefault="002421CE" w:rsidP="002421CE">
            <w:pPr>
              <w:rPr>
                <w:sz w:val="28"/>
                <w:szCs w:val="28"/>
              </w:rPr>
            </w:pPr>
          </w:p>
        </w:tc>
        <w:tc>
          <w:tcPr>
            <w:tcW w:w="1543" w:type="dxa"/>
          </w:tcPr>
          <w:p w:rsidR="002421CE" w:rsidRPr="002421CE" w:rsidRDefault="002421CE" w:rsidP="002421CE">
            <w:pPr>
              <w:rPr>
                <w:sz w:val="28"/>
                <w:szCs w:val="28"/>
              </w:rPr>
            </w:pPr>
            <w:r w:rsidRPr="002421CE">
              <w:rPr>
                <w:sz w:val="28"/>
                <w:szCs w:val="28"/>
              </w:rPr>
              <w:t>всего</w:t>
            </w:r>
          </w:p>
        </w:tc>
        <w:tc>
          <w:tcPr>
            <w:tcW w:w="1134" w:type="dxa"/>
          </w:tcPr>
          <w:p w:rsidR="002421CE" w:rsidRPr="002421CE" w:rsidRDefault="002421CE" w:rsidP="002421CE">
            <w:pPr>
              <w:jc w:val="center"/>
              <w:rPr>
                <w:sz w:val="28"/>
                <w:szCs w:val="28"/>
              </w:rPr>
            </w:pPr>
            <w:r>
              <w:rPr>
                <w:sz w:val="28"/>
                <w:szCs w:val="28"/>
              </w:rPr>
              <w:t>2015</w:t>
            </w:r>
          </w:p>
        </w:tc>
        <w:tc>
          <w:tcPr>
            <w:tcW w:w="1134" w:type="dxa"/>
          </w:tcPr>
          <w:p w:rsidR="002421CE" w:rsidRPr="002421CE" w:rsidRDefault="002421CE" w:rsidP="002421CE">
            <w:pPr>
              <w:jc w:val="center"/>
              <w:rPr>
                <w:sz w:val="28"/>
                <w:szCs w:val="28"/>
              </w:rPr>
            </w:pPr>
            <w:r w:rsidRPr="002421CE">
              <w:rPr>
                <w:sz w:val="28"/>
                <w:szCs w:val="28"/>
              </w:rPr>
              <w:t>201</w:t>
            </w:r>
            <w:r>
              <w:rPr>
                <w:sz w:val="28"/>
                <w:szCs w:val="28"/>
              </w:rPr>
              <w:t>6</w:t>
            </w:r>
          </w:p>
        </w:tc>
        <w:tc>
          <w:tcPr>
            <w:tcW w:w="992" w:type="dxa"/>
          </w:tcPr>
          <w:p w:rsidR="002421CE" w:rsidRPr="002421CE" w:rsidRDefault="002421CE" w:rsidP="002421CE">
            <w:pPr>
              <w:jc w:val="center"/>
              <w:rPr>
                <w:sz w:val="28"/>
                <w:szCs w:val="28"/>
              </w:rPr>
            </w:pPr>
            <w:r>
              <w:rPr>
                <w:sz w:val="28"/>
                <w:szCs w:val="28"/>
              </w:rPr>
              <w:t>2017</w:t>
            </w:r>
          </w:p>
        </w:tc>
        <w:tc>
          <w:tcPr>
            <w:tcW w:w="992" w:type="dxa"/>
          </w:tcPr>
          <w:p w:rsidR="002421CE" w:rsidRPr="002421CE" w:rsidRDefault="002421CE" w:rsidP="002421CE">
            <w:pPr>
              <w:jc w:val="center"/>
              <w:rPr>
                <w:sz w:val="28"/>
                <w:szCs w:val="28"/>
              </w:rPr>
            </w:pPr>
            <w:r w:rsidRPr="002421CE">
              <w:rPr>
                <w:sz w:val="28"/>
                <w:szCs w:val="28"/>
              </w:rPr>
              <w:t>201</w:t>
            </w:r>
            <w:r>
              <w:rPr>
                <w:sz w:val="28"/>
                <w:szCs w:val="28"/>
              </w:rPr>
              <w:t>8</w:t>
            </w:r>
          </w:p>
        </w:tc>
        <w:tc>
          <w:tcPr>
            <w:tcW w:w="958" w:type="dxa"/>
          </w:tcPr>
          <w:p w:rsidR="002421CE" w:rsidRPr="002421CE" w:rsidRDefault="002421CE" w:rsidP="002421CE">
            <w:pPr>
              <w:jc w:val="center"/>
              <w:rPr>
                <w:sz w:val="28"/>
                <w:szCs w:val="28"/>
              </w:rPr>
            </w:pPr>
            <w:r>
              <w:rPr>
                <w:sz w:val="28"/>
                <w:szCs w:val="28"/>
              </w:rPr>
              <w:t>2019</w:t>
            </w:r>
          </w:p>
        </w:tc>
      </w:tr>
      <w:tr w:rsidR="002421CE" w:rsidRPr="002421CE" w:rsidTr="002421CE">
        <w:tc>
          <w:tcPr>
            <w:tcW w:w="2818" w:type="dxa"/>
          </w:tcPr>
          <w:p w:rsidR="002421CE" w:rsidRPr="002421CE" w:rsidRDefault="002421CE" w:rsidP="002421CE">
            <w:pPr>
              <w:rPr>
                <w:sz w:val="28"/>
                <w:szCs w:val="28"/>
              </w:rPr>
            </w:pPr>
            <w:r w:rsidRPr="002421CE">
              <w:rPr>
                <w:sz w:val="28"/>
                <w:szCs w:val="28"/>
              </w:rPr>
              <w:t>Средства бюджета муниципального образования Тельмановское сельское поселение Тосненского района Ленинградской области</w:t>
            </w:r>
          </w:p>
        </w:tc>
        <w:tc>
          <w:tcPr>
            <w:tcW w:w="1543" w:type="dxa"/>
            <w:vAlign w:val="center"/>
          </w:tcPr>
          <w:p w:rsidR="002421CE" w:rsidRPr="002421CE" w:rsidRDefault="002421CE" w:rsidP="002421CE">
            <w:pPr>
              <w:jc w:val="center"/>
              <w:rPr>
                <w:sz w:val="28"/>
                <w:szCs w:val="28"/>
              </w:rPr>
            </w:pPr>
            <w:r>
              <w:rPr>
                <w:sz w:val="28"/>
                <w:szCs w:val="28"/>
              </w:rPr>
              <w:t>2 510,0</w:t>
            </w:r>
          </w:p>
        </w:tc>
        <w:tc>
          <w:tcPr>
            <w:tcW w:w="1134" w:type="dxa"/>
            <w:vAlign w:val="center"/>
          </w:tcPr>
          <w:p w:rsidR="002421CE" w:rsidRPr="002421CE" w:rsidRDefault="002421CE" w:rsidP="002421CE">
            <w:pPr>
              <w:jc w:val="center"/>
              <w:rPr>
                <w:sz w:val="28"/>
                <w:szCs w:val="28"/>
              </w:rPr>
            </w:pPr>
            <w:r>
              <w:rPr>
                <w:sz w:val="28"/>
                <w:szCs w:val="28"/>
              </w:rPr>
              <w:t>496,0</w:t>
            </w:r>
          </w:p>
        </w:tc>
        <w:tc>
          <w:tcPr>
            <w:tcW w:w="1134" w:type="dxa"/>
            <w:vAlign w:val="center"/>
          </w:tcPr>
          <w:p w:rsidR="002421CE" w:rsidRPr="002421CE" w:rsidRDefault="002421CE" w:rsidP="002421CE">
            <w:pPr>
              <w:jc w:val="center"/>
              <w:rPr>
                <w:sz w:val="28"/>
                <w:szCs w:val="28"/>
              </w:rPr>
            </w:pPr>
            <w:r>
              <w:rPr>
                <w:sz w:val="28"/>
                <w:szCs w:val="28"/>
              </w:rPr>
              <w:t>33</w:t>
            </w:r>
            <w:r w:rsidRPr="002421CE">
              <w:rPr>
                <w:sz w:val="28"/>
                <w:szCs w:val="28"/>
              </w:rPr>
              <w:t>6,0</w:t>
            </w:r>
          </w:p>
        </w:tc>
        <w:tc>
          <w:tcPr>
            <w:tcW w:w="992" w:type="dxa"/>
            <w:vAlign w:val="center"/>
          </w:tcPr>
          <w:p w:rsidR="002421CE" w:rsidRPr="002421CE" w:rsidRDefault="002421CE" w:rsidP="002421CE">
            <w:pPr>
              <w:jc w:val="center"/>
              <w:rPr>
                <w:sz w:val="28"/>
                <w:szCs w:val="28"/>
              </w:rPr>
            </w:pPr>
            <w:r>
              <w:rPr>
                <w:sz w:val="28"/>
                <w:szCs w:val="28"/>
              </w:rPr>
              <w:t>516,0</w:t>
            </w:r>
          </w:p>
        </w:tc>
        <w:tc>
          <w:tcPr>
            <w:tcW w:w="992" w:type="dxa"/>
            <w:vAlign w:val="center"/>
          </w:tcPr>
          <w:p w:rsidR="002421CE" w:rsidRPr="002421CE" w:rsidRDefault="002421CE" w:rsidP="002421CE">
            <w:pPr>
              <w:jc w:val="center"/>
              <w:rPr>
                <w:sz w:val="28"/>
                <w:szCs w:val="28"/>
              </w:rPr>
            </w:pPr>
            <w:r>
              <w:rPr>
                <w:sz w:val="28"/>
                <w:szCs w:val="28"/>
              </w:rPr>
              <w:t>55</w:t>
            </w:r>
            <w:r w:rsidRPr="002421CE">
              <w:rPr>
                <w:sz w:val="28"/>
                <w:szCs w:val="28"/>
              </w:rPr>
              <w:t>6,0</w:t>
            </w:r>
          </w:p>
        </w:tc>
        <w:tc>
          <w:tcPr>
            <w:tcW w:w="958" w:type="dxa"/>
            <w:vAlign w:val="center"/>
          </w:tcPr>
          <w:p w:rsidR="002421CE" w:rsidRPr="002421CE" w:rsidRDefault="002421CE" w:rsidP="002421CE">
            <w:pPr>
              <w:jc w:val="center"/>
              <w:rPr>
                <w:sz w:val="28"/>
                <w:szCs w:val="28"/>
              </w:rPr>
            </w:pPr>
            <w:r>
              <w:rPr>
                <w:sz w:val="28"/>
                <w:szCs w:val="28"/>
              </w:rPr>
              <w:t>606,0</w:t>
            </w:r>
          </w:p>
        </w:tc>
      </w:tr>
      <w:tr w:rsidR="002421CE" w:rsidRPr="002421CE" w:rsidTr="002421CE">
        <w:tc>
          <w:tcPr>
            <w:tcW w:w="2818" w:type="dxa"/>
          </w:tcPr>
          <w:p w:rsidR="002421CE" w:rsidRPr="002421CE" w:rsidRDefault="002421CE" w:rsidP="002421CE">
            <w:pPr>
              <w:rPr>
                <w:sz w:val="28"/>
                <w:szCs w:val="28"/>
              </w:rPr>
            </w:pPr>
            <w:r w:rsidRPr="002421CE">
              <w:rPr>
                <w:sz w:val="28"/>
                <w:szCs w:val="28"/>
              </w:rPr>
              <w:t>Планируемые результаты реализации подпрограммы</w:t>
            </w:r>
          </w:p>
        </w:tc>
        <w:tc>
          <w:tcPr>
            <w:tcW w:w="6753" w:type="dxa"/>
            <w:gridSpan w:val="6"/>
          </w:tcPr>
          <w:p w:rsidR="002421CE" w:rsidRPr="002421CE" w:rsidRDefault="002421CE" w:rsidP="002421CE">
            <w:pPr>
              <w:rPr>
                <w:sz w:val="28"/>
                <w:szCs w:val="28"/>
              </w:rPr>
            </w:pPr>
            <w:r w:rsidRPr="002421CE">
              <w:rPr>
                <w:sz w:val="28"/>
                <w:szCs w:val="28"/>
              </w:rPr>
              <w:t>Реализация мероприятий подпрограммы позволит повысить уровень безопасности населения МО Тельмановское сельское поселение от пожаров, чрезвычайных ситуаций природного и техногенного характера за счет:</w:t>
            </w:r>
          </w:p>
          <w:p w:rsidR="002421CE" w:rsidRPr="002421CE" w:rsidRDefault="002421CE" w:rsidP="002421CE">
            <w:pPr>
              <w:rPr>
                <w:sz w:val="28"/>
                <w:szCs w:val="28"/>
              </w:rPr>
            </w:pPr>
            <w:r w:rsidRPr="002421CE">
              <w:rPr>
                <w:sz w:val="28"/>
                <w:szCs w:val="28"/>
              </w:rPr>
              <w:t>- снижение пожаров на 2%, гибели и травматизма людей на пожарах на 1% ежегодно.</w:t>
            </w:r>
          </w:p>
          <w:p w:rsidR="002421CE" w:rsidRPr="002421CE" w:rsidRDefault="002421CE" w:rsidP="002421CE">
            <w:pPr>
              <w:rPr>
                <w:sz w:val="28"/>
                <w:szCs w:val="28"/>
              </w:rPr>
            </w:pPr>
            <w:r w:rsidRPr="002421CE">
              <w:rPr>
                <w:sz w:val="28"/>
                <w:szCs w:val="28"/>
              </w:rPr>
              <w:t>- снижение общего уровня риска возникновения чрезвычайных ситуаций природного и техногенного характера на 3% ежегодно.</w:t>
            </w:r>
          </w:p>
          <w:p w:rsidR="002421CE" w:rsidRPr="002421CE" w:rsidRDefault="002421CE" w:rsidP="002421CE">
            <w:pPr>
              <w:rPr>
                <w:sz w:val="28"/>
                <w:szCs w:val="28"/>
              </w:rPr>
            </w:pPr>
            <w:r w:rsidRPr="002421CE">
              <w:rPr>
                <w:sz w:val="28"/>
                <w:szCs w:val="28"/>
              </w:rPr>
              <w:t>- снижение материального ущерба от последствий  чрезвычайных ситуаций природного и техногенного характера на 2%</w:t>
            </w:r>
          </w:p>
          <w:p w:rsidR="002421CE" w:rsidRPr="002421CE" w:rsidRDefault="002421CE" w:rsidP="002421CE">
            <w:pPr>
              <w:rPr>
                <w:sz w:val="28"/>
                <w:szCs w:val="28"/>
              </w:rPr>
            </w:pPr>
            <w:r w:rsidRPr="002421CE">
              <w:rPr>
                <w:sz w:val="28"/>
                <w:szCs w:val="28"/>
              </w:rPr>
              <w:t>- выполнение мероприятий гражданской обороны .</w:t>
            </w:r>
          </w:p>
        </w:tc>
      </w:tr>
    </w:tbl>
    <w:p w:rsidR="002421CE" w:rsidRPr="002421CE" w:rsidRDefault="002421CE" w:rsidP="002421CE">
      <w:pPr>
        <w:jc w:val="center"/>
        <w:rPr>
          <w:b/>
          <w:sz w:val="28"/>
          <w:szCs w:val="28"/>
        </w:rPr>
      </w:pPr>
      <w:r w:rsidRPr="002421CE">
        <w:rPr>
          <w:b/>
          <w:sz w:val="28"/>
          <w:szCs w:val="28"/>
        </w:rPr>
        <w:t>3.1 Цели, задачи, показатели ( индикаторы), конечные результаты,  сроки   и этапы реализации подпрограммы</w:t>
      </w:r>
    </w:p>
    <w:p w:rsidR="002421CE" w:rsidRPr="002421CE" w:rsidRDefault="002421CE" w:rsidP="002421CE">
      <w:pPr>
        <w:rPr>
          <w:sz w:val="28"/>
          <w:szCs w:val="28"/>
        </w:rPr>
      </w:pPr>
      <w:r w:rsidRPr="002421CE">
        <w:rPr>
          <w:sz w:val="28"/>
          <w:szCs w:val="28"/>
        </w:rPr>
        <w:t xml:space="preserve">           Целями подпрограммы являются:</w:t>
      </w:r>
    </w:p>
    <w:p w:rsidR="002421CE" w:rsidRPr="002421CE" w:rsidRDefault="002421CE" w:rsidP="002421CE">
      <w:pPr>
        <w:jc w:val="both"/>
        <w:rPr>
          <w:sz w:val="28"/>
          <w:szCs w:val="28"/>
        </w:rPr>
      </w:pPr>
      <w:r w:rsidRPr="002421CE">
        <w:rPr>
          <w:sz w:val="28"/>
          <w:szCs w:val="28"/>
        </w:rPr>
        <w:t>- предупреждение возникновения и развития чрезвычайных ситуаций;</w:t>
      </w:r>
    </w:p>
    <w:p w:rsidR="002421CE" w:rsidRPr="002421CE" w:rsidRDefault="002421CE" w:rsidP="002421CE">
      <w:pPr>
        <w:jc w:val="both"/>
        <w:rPr>
          <w:sz w:val="28"/>
          <w:szCs w:val="28"/>
        </w:rPr>
      </w:pPr>
      <w:r w:rsidRPr="002421CE">
        <w:rPr>
          <w:sz w:val="28"/>
          <w:szCs w:val="28"/>
        </w:rPr>
        <w:t>- повышение уровня защиты населения от чрезвычайных ситуаций и защищенности опасных объектов от угроз природного и техногенного характера;</w:t>
      </w:r>
    </w:p>
    <w:p w:rsidR="002421CE" w:rsidRPr="002421CE" w:rsidRDefault="002421CE" w:rsidP="002421CE">
      <w:pPr>
        <w:jc w:val="both"/>
        <w:rPr>
          <w:sz w:val="28"/>
          <w:szCs w:val="28"/>
        </w:rPr>
      </w:pPr>
      <w:r w:rsidRPr="002421CE">
        <w:rPr>
          <w:sz w:val="28"/>
          <w:szCs w:val="28"/>
        </w:rPr>
        <w:t>- обеспечение необходимых условий для безопасности жизнедеятельности МО Тельмановское сельское поселение;</w:t>
      </w:r>
    </w:p>
    <w:p w:rsidR="002421CE" w:rsidRPr="002421CE" w:rsidRDefault="002421CE" w:rsidP="002421CE">
      <w:pPr>
        <w:jc w:val="both"/>
        <w:rPr>
          <w:sz w:val="28"/>
          <w:szCs w:val="28"/>
        </w:rPr>
      </w:pPr>
      <w:r w:rsidRPr="002421CE">
        <w:rPr>
          <w:sz w:val="28"/>
          <w:szCs w:val="28"/>
        </w:rPr>
        <w:t>- снижение размеров ущерба и потерь от чрезвычайных ситуаций.</w:t>
      </w:r>
    </w:p>
    <w:p w:rsidR="002421CE" w:rsidRPr="002421CE" w:rsidRDefault="002421CE" w:rsidP="002421CE">
      <w:pPr>
        <w:jc w:val="both"/>
        <w:rPr>
          <w:sz w:val="28"/>
          <w:szCs w:val="28"/>
        </w:rPr>
      </w:pPr>
      <w:r w:rsidRPr="002421CE">
        <w:rPr>
          <w:sz w:val="28"/>
          <w:szCs w:val="28"/>
        </w:rPr>
        <w:t>Задачи подпрограммы:</w:t>
      </w:r>
    </w:p>
    <w:p w:rsidR="002421CE" w:rsidRPr="002421CE" w:rsidRDefault="002421CE" w:rsidP="002421CE">
      <w:pPr>
        <w:jc w:val="both"/>
        <w:rPr>
          <w:sz w:val="28"/>
          <w:szCs w:val="28"/>
        </w:rPr>
      </w:pPr>
      <w:r w:rsidRPr="002421CE">
        <w:rPr>
          <w:sz w:val="28"/>
          <w:szCs w:val="28"/>
        </w:rPr>
        <w:t>- совершенствование системы оповещения населения, мониторинга, контроля и прогнозирования чрезвычайных ситуаций природного и техногенного характера;</w:t>
      </w:r>
    </w:p>
    <w:p w:rsidR="002421CE" w:rsidRPr="002421CE" w:rsidRDefault="002421CE" w:rsidP="002421CE">
      <w:pPr>
        <w:jc w:val="both"/>
        <w:rPr>
          <w:sz w:val="28"/>
          <w:szCs w:val="28"/>
        </w:rPr>
      </w:pPr>
      <w:r w:rsidRPr="002421CE">
        <w:rPr>
          <w:sz w:val="28"/>
          <w:szCs w:val="28"/>
        </w:rPr>
        <w:t>- обеспечение готовности сил и средств, имеющихся на территории МО Тельмановское сельское поселение к реагированию на чрезвычайные ситуации;</w:t>
      </w:r>
    </w:p>
    <w:p w:rsidR="002421CE" w:rsidRPr="002421CE" w:rsidRDefault="002421CE" w:rsidP="002421CE">
      <w:pPr>
        <w:jc w:val="both"/>
        <w:rPr>
          <w:sz w:val="28"/>
          <w:szCs w:val="28"/>
        </w:rPr>
      </w:pPr>
      <w:r w:rsidRPr="002421CE">
        <w:rPr>
          <w:sz w:val="28"/>
          <w:szCs w:val="28"/>
        </w:rPr>
        <w:t>- создание условий для снижения рисков и смягчение последствий  чрезвычайных ситуаций природного и техногенного характера на территории МО Тельмановское сельское поселение;</w:t>
      </w:r>
    </w:p>
    <w:p w:rsidR="002421CE" w:rsidRPr="002421CE" w:rsidRDefault="002421CE" w:rsidP="002421CE">
      <w:pPr>
        <w:jc w:val="both"/>
        <w:rPr>
          <w:sz w:val="28"/>
          <w:szCs w:val="28"/>
        </w:rPr>
      </w:pPr>
      <w:r w:rsidRPr="002421CE">
        <w:rPr>
          <w:sz w:val="28"/>
          <w:szCs w:val="28"/>
        </w:rPr>
        <w:t>- разработка и реализация системы мер по выявлению опасностей, оценке рисков и прогнозированию чрезвычайных ситуаций.</w:t>
      </w:r>
    </w:p>
    <w:p w:rsidR="002421CE" w:rsidRPr="002421CE" w:rsidRDefault="002421CE" w:rsidP="002421CE">
      <w:pPr>
        <w:jc w:val="both"/>
        <w:rPr>
          <w:sz w:val="28"/>
          <w:szCs w:val="28"/>
        </w:rPr>
      </w:pPr>
      <w:r w:rsidRPr="002421CE">
        <w:rPr>
          <w:sz w:val="28"/>
          <w:szCs w:val="28"/>
        </w:rPr>
        <w:t>Срок реализации подпрограммы 201</w:t>
      </w:r>
      <w:r>
        <w:rPr>
          <w:sz w:val="28"/>
          <w:szCs w:val="28"/>
        </w:rPr>
        <w:t>5</w:t>
      </w:r>
      <w:r w:rsidRPr="002421CE">
        <w:rPr>
          <w:sz w:val="28"/>
          <w:szCs w:val="28"/>
        </w:rPr>
        <w:t xml:space="preserve"> – 201</w:t>
      </w:r>
      <w:r>
        <w:rPr>
          <w:sz w:val="28"/>
          <w:szCs w:val="28"/>
        </w:rPr>
        <w:t>9</w:t>
      </w:r>
      <w:r w:rsidRPr="002421CE">
        <w:rPr>
          <w:sz w:val="28"/>
          <w:szCs w:val="28"/>
        </w:rPr>
        <w:t xml:space="preserve"> годы. Этапы реализации не предусмотрены.</w:t>
      </w:r>
    </w:p>
    <w:p w:rsidR="002421CE" w:rsidRPr="002421CE" w:rsidRDefault="002421CE" w:rsidP="002421CE">
      <w:pPr>
        <w:jc w:val="both"/>
        <w:rPr>
          <w:sz w:val="28"/>
          <w:szCs w:val="28"/>
        </w:rPr>
      </w:pPr>
      <w:r w:rsidRPr="002421CE">
        <w:rPr>
          <w:sz w:val="28"/>
          <w:szCs w:val="28"/>
        </w:rPr>
        <w:t xml:space="preserve">Реализация подпрограммы приведет к: </w:t>
      </w:r>
    </w:p>
    <w:p w:rsidR="002421CE" w:rsidRPr="002421CE" w:rsidRDefault="002421CE" w:rsidP="002421CE">
      <w:pPr>
        <w:jc w:val="both"/>
        <w:rPr>
          <w:sz w:val="28"/>
          <w:szCs w:val="28"/>
        </w:rPr>
      </w:pPr>
      <w:r w:rsidRPr="002421CE">
        <w:rPr>
          <w:sz w:val="28"/>
          <w:szCs w:val="28"/>
        </w:rPr>
        <w:t>- снижению количества пожаров на 2%, гибели и травматизма людей на пожарах на 1% ежегодно;</w:t>
      </w:r>
    </w:p>
    <w:p w:rsidR="002421CE" w:rsidRPr="002421CE" w:rsidRDefault="002421CE" w:rsidP="002421CE">
      <w:pPr>
        <w:jc w:val="both"/>
        <w:rPr>
          <w:sz w:val="28"/>
          <w:szCs w:val="28"/>
        </w:rPr>
      </w:pPr>
      <w:r w:rsidRPr="002421CE">
        <w:rPr>
          <w:sz w:val="28"/>
          <w:szCs w:val="28"/>
        </w:rPr>
        <w:t>- снижению общего уровня риска возникновения чрезвычайных ситуаций  природного и техногенного характера на 3% ежегодно;</w:t>
      </w:r>
    </w:p>
    <w:p w:rsidR="002421CE" w:rsidRPr="002421CE" w:rsidRDefault="002421CE" w:rsidP="002421CE">
      <w:pPr>
        <w:jc w:val="both"/>
        <w:rPr>
          <w:sz w:val="28"/>
          <w:szCs w:val="28"/>
        </w:rPr>
      </w:pPr>
      <w:r w:rsidRPr="002421CE">
        <w:rPr>
          <w:sz w:val="28"/>
          <w:szCs w:val="28"/>
        </w:rPr>
        <w:t>- снижению материального ущерба от последствий чрезвычайных ситуаций природного и техногенного характера на 2%;</w:t>
      </w:r>
    </w:p>
    <w:p w:rsidR="002421CE" w:rsidRPr="002421CE" w:rsidRDefault="002421CE" w:rsidP="002421CE">
      <w:pPr>
        <w:jc w:val="both"/>
        <w:rPr>
          <w:sz w:val="28"/>
          <w:szCs w:val="28"/>
        </w:rPr>
      </w:pPr>
      <w:r w:rsidRPr="002421CE">
        <w:rPr>
          <w:sz w:val="28"/>
          <w:szCs w:val="28"/>
        </w:rPr>
        <w:t>- выполнению мероприятий гражданской обороны.</w:t>
      </w:r>
    </w:p>
    <w:p w:rsidR="002421CE" w:rsidRPr="002421CE" w:rsidRDefault="002421CE" w:rsidP="002421CE">
      <w:pPr>
        <w:jc w:val="both"/>
        <w:rPr>
          <w:sz w:val="28"/>
          <w:szCs w:val="28"/>
        </w:rPr>
      </w:pPr>
    </w:p>
    <w:p w:rsidR="002421CE" w:rsidRPr="002421CE" w:rsidRDefault="002421CE" w:rsidP="002421CE">
      <w:pPr>
        <w:jc w:val="both"/>
        <w:rPr>
          <w:b/>
          <w:sz w:val="28"/>
          <w:szCs w:val="28"/>
        </w:rPr>
      </w:pPr>
      <w:r w:rsidRPr="002421CE">
        <w:rPr>
          <w:sz w:val="28"/>
          <w:szCs w:val="28"/>
        </w:rPr>
        <w:t xml:space="preserve">                                                       </w:t>
      </w:r>
      <w:r w:rsidRPr="002421CE">
        <w:rPr>
          <w:b/>
          <w:sz w:val="28"/>
          <w:szCs w:val="28"/>
        </w:rPr>
        <w:t xml:space="preserve"> ПАСПОРТ</w:t>
      </w:r>
    </w:p>
    <w:p w:rsidR="002421CE" w:rsidRPr="002421CE" w:rsidRDefault="002421CE" w:rsidP="002421CE">
      <w:pPr>
        <w:jc w:val="both"/>
        <w:rPr>
          <w:sz w:val="28"/>
          <w:szCs w:val="28"/>
        </w:rPr>
      </w:pPr>
      <w:r w:rsidRPr="002421CE">
        <w:rPr>
          <w:sz w:val="28"/>
          <w:szCs w:val="28"/>
        </w:rPr>
        <w:t>Подпрограммы 2 «Профилактика правонарушений, терроризма, экстремизма и противодействия незаконному потреблению и обороту наркотических средств на территории муниципального образования Тельмановское сельское поселение Тосненского района Ленинградской области в 201</w:t>
      </w:r>
      <w:r>
        <w:rPr>
          <w:sz w:val="28"/>
          <w:szCs w:val="28"/>
        </w:rPr>
        <w:t>5</w:t>
      </w:r>
      <w:r w:rsidRPr="002421CE">
        <w:rPr>
          <w:sz w:val="28"/>
          <w:szCs w:val="28"/>
        </w:rPr>
        <w:t xml:space="preserve"> – 201</w:t>
      </w:r>
      <w:r>
        <w:rPr>
          <w:sz w:val="28"/>
          <w:szCs w:val="28"/>
        </w:rPr>
        <w:t>9</w:t>
      </w:r>
      <w:r w:rsidRPr="002421CE">
        <w:rPr>
          <w:sz w:val="28"/>
          <w:szCs w:val="28"/>
        </w:rPr>
        <w:t xml:space="preserve"> годах» муниципальной программы «Безопасность в муниципальном образовании Тельмановское сельское поселение Тосненского района Ленинградской области в 201</w:t>
      </w:r>
      <w:r>
        <w:rPr>
          <w:sz w:val="28"/>
          <w:szCs w:val="28"/>
        </w:rPr>
        <w:t>5</w:t>
      </w:r>
      <w:r w:rsidRPr="002421CE">
        <w:rPr>
          <w:sz w:val="28"/>
          <w:szCs w:val="28"/>
        </w:rPr>
        <w:t xml:space="preserve"> – 201</w:t>
      </w:r>
      <w:r>
        <w:rPr>
          <w:sz w:val="28"/>
          <w:szCs w:val="28"/>
        </w:rPr>
        <w:t>9</w:t>
      </w:r>
      <w:r w:rsidRPr="002421CE">
        <w:rPr>
          <w:sz w:val="28"/>
          <w:szCs w:val="28"/>
        </w:rPr>
        <w:t xml:space="preserve"> годах»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1495"/>
        <w:gridCol w:w="1035"/>
        <w:gridCol w:w="1134"/>
        <w:gridCol w:w="992"/>
        <w:gridCol w:w="1008"/>
        <w:gridCol w:w="1084"/>
      </w:tblGrid>
      <w:tr w:rsidR="002421CE" w:rsidRPr="002421CE" w:rsidTr="002421CE">
        <w:tc>
          <w:tcPr>
            <w:tcW w:w="2823" w:type="dxa"/>
          </w:tcPr>
          <w:p w:rsidR="002421CE" w:rsidRPr="002421CE" w:rsidRDefault="002421CE" w:rsidP="002421CE">
            <w:pPr>
              <w:rPr>
                <w:sz w:val="28"/>
                <w:szCs w:val="28"/>
              </w:rPr>
            </w:pPr>
            <w:r w:rsidRPr="002421CE">
              <w:rPr>
                <w:sz w:val="28"/>
                <w:szCs w:val="28"/>
              </w:rPr>
              <w:t xml:space="preserve"> Наименование подпрограммы</w:t>
            </w:r>
          </w:p>
        </w:tc>
        <w:tc>
          <w:tcPr>
            <w:tcW w:w="6748" w:type="dxa"/>
            <w:gridSpan w:val="6"/>
          </w:tcPr>
          <w:p w:rsidR="002421CE" w:rsidRPr="002421CE" w:rsidRDefault="002421CE" w:rsidP="002421CE">
            <w:pPr>
              <w:rPr>
                <w:sz w:val="28"/>
                <w:szCs w:val="28"/>
              </w:rPr>
            </w:pPr>
            <w:r w:rsidRPr="002421CE">
              <w:rPr>
                <w:sz w:val="28"/>
                <w:szCs w:val="28"/>
              </w:rPr>
              <w:t>Подпрограмма 2 «Профилактика правонарушений, терроризма и противодействия незаконному потреблению и обороту наркотических средств на территории муниципальном образовании Тельмановское сельское поселение Тосненского района Ленинградской области в 201</w:t>
            </w:r>
            <w:r>
              <w:rPr>
                <w:sz w:val="28"/>
                <w:szCs w:val="28"/>
              </w:rPr>
              <w:t>5</w:t>
            </w:r>
            <w:r w:rsidRPr="002421CE">
              <w:rPr>
                <w:sz w:val="28"/>
                <w:szCs w:val="28"/>
              </w:rPr>
              <w:t xml:space="preserve"> – 201</w:t>
            </w:r>
            <w:r>
              <w:rPr>
                <w:sz w:val="28"/>
                <w:szCs w:val="28"/>
              </w:rPr>
              <w:t>9</w:t>
            </w:r>
            <w:r w:rsidRPr="002421CE">
              <w:rPr>
                <w:sz w:val="28"/>
                <w:szCs w:val="28"/>
              </w:rPr>
              <w:t xml:space="preserve"> годах»</w:t>
            </w:r>
          </w:p>
        </w:tc>
      </w:tr>
      <w:tr w:rsidR="002421CE" w:rsidRPr="002421CE" w:rsidTr="002421CE">
        <w:tc>
          <w:tcPr>
            <w:tcW w:w="2823" w:type="dxa"/>
          </w:tcPr>
          <w:p w:rsidR="002421CE" w:rsidRPr="002421CE" w:rsidRDefault="002421CE" w:rsidP="002421CE">
            <w:pPr>
              <w:rPr>
                <w:sz w:val="28"/>
                <w:szCs w:val="28"/>
              </w:rPr>
            </w:pPr>
            <w:r w:rsidRPr="002421CE">
              <w:rPr>
                <w:sz w:val="28"/>
                <w:szCs w:val="28"/>
              </w:rPr>
              <w:t>Цели подпрограммы</w:t>
            </w:r>
          </w:p>
        </w:tc>
        <w:tc>
          <w:tcPr>
            <w:tcW w:w="6748" w:type="dxa"/>
            <w:gridSpan w:val="6"/>
          </w:tcPr>
          <w:p w:rsidR="002421CE" w:rsidRPr="002421CE" w:rsidRDefault="002421CE" w:rsidP="002421CE">
            <w:pPr>
              <w:rPr>
                <w:sz w:val="28"/>
                <w:szCs w:val="28"/>
              </w:rPr>
            </w:pPr>
            <w:r w:rsidRPr="002421CE">
              <w:rPr>
                <w:sz w:val="28"/>
                <w:szCs w:val="28"/>
              </w:rPr>
              <w:t>Совершенствование системы профилактических мер по предупреждению правонарушений, незаконному потреблению и обороту наркотических средств, профилактике терроризма и экстремизма</w:t>
            </w:r>
          </w:p>
        </w:tc>
      </w:tr>
      <w:tr w:rsidR="002421CE" w:rsidRPr="002421CE" w:rsidTr="002421CE">
        <w:tc>
          <w:tcPr>
            <w:tcW w:w="2823" w:type="dxa"/>
          </w:tcPr>
          <w:p w:rsidR="002421CE" w:rsidRPr="002421CE" w:rsidRDefault="002421CE" w:rsidP="002421CE">
            <w:pPr>
              <w:rPr>
                <w:sz w:val="28"/>
                <w:szCs w:val="28"/>
              </w:rPr>
            </w:pPr>
            <w:r w:rsidRPr="002421CE">
              <w:rPr>
                <w:sz w:val="28"/>
                <w:szCs w:val="28"/>
              </w:rPr>
              <w:t>Соискатели подпрограммы</w:t>
            </w:r>
          </w:p>
        </w:tc>
        <w:tc>
          <w:tcPr>
            <w:tcW w:w="6748" w:type="dxa"/>
            <w:gridSpan w:val="6"/>
          </w:tcPr>
          <w:p w:rsidR="002421CE" w:rsidRPr="002421CE" w:rsidRDefault="002421CE" w:rsidP="002421CE">
            <w:pPr>
              <w:rPr>
                <w:sz w:val="28"/>
                <w:szCs w:val="28"/>
              </w:rPr>
            </w:pPr>
            <w:r w:rsidRPr="002421CE">
              <w:rPr>
                <w:sz w:val="28"/>
                <w:szCs w:val="28"/>
              </w:rPr>
              <w:t>нет</w:t>
            </w:r>
          </w:p>
        </w:tc>
      </w:tr>
      <w:tr w:rsidR="002421CE" w:rsidRPr="002421CE" w:rsidTr="002421CE">
        <w:tc>
          <w:tcPr>
            <w:tcW w:w="2823" w:type="dxa"/>
          </w:tcPr>
          <w:p w:rsidR="002421CE" w:rsidRPr="002421CE" w:rsidRDefault="002421CE" w:rsidP="002421CE">
            <w:pPr>
              <w:rPr>
                <w:sz w:val="28"/>
                <w:szCs w:val="28"/>
              </w:rPr>
            </w:pPr>
            <w:r w:rsidRPr="002421CE">
              <w:rPr>
                <w:sz w:val="28"/>
                <w:szCs w:val="28"/>
              </w:rPr>
              <w:t>Разработчики подпрограммы</w:t>
            </w:r>
          </w:p>
        </w:tc>
        <w:tc>
          <w:tcPr>
            <w:tcW w:w="6748" w:type="dxa"/>
            <w:gridSpan w:val="6"/>
          </w:tcPr>
          <w:p w:rsidR="002421CE" w:rsidRPr="002421CE" w:rsidRDefault="002421CE" w:rsidP="002421CE">
            <w:pPr>
              <w:rPr>
                <w:sz w:val="28"/>
                <w:szCs w:val="28"/>
              </w:rPr>
            </w:pPr>
            <w:r>
              <w:rPr>
                <w:sz w:val="28"/>
                <w:szCs w:val="28"/>
              </w:rPr>
              <w:t>А</w:t>
            </w:r>
            <w:r w:rsidRPr="002421CE">
              <w:rPr>
                <w:sz w:val="28"/>
                <w:szCs w:val="28"/>
              </w:rPr>
              <w:t>дминистрация муниципального образования Тельмановское сельское поселение Тосненского района Ленинградской области</w:t>
            </w:r>
          </w:p>
        </w:tc>
      </w:tr>
      <w:tr w:rsidR="002421CE" w:rsidRPr="002421CE" w:rsidTr="002421CE">
        <w:tc>
          <w:tcPr>
            <w:tcW w:w="2823" w:type="dxa"/>
          </w:tcPr>
          <w:p w:rsidR="002421CE" w:rsidRPr="002421CE" w:rsidRDefault="002421CE" w:rsidP="002421CE">
            <w:pPr>
              <w:rPr>
                <w:sz w:val="28"/>
                <w:szCs w:val="28"/>
              </w:rPr>
            </w:pPr>
            <w:r w:rsidRPr="002421CE">
              <w:rPr>
                <w:sz w:val="28"/>
                <w:szCs w:val="28"/>
              </w:rPr>
              <w:t>Задачи муниципальной подпрограммы</w:t>
            </w:r>
          </w:p>
        </w:tc>
        <w:tc>
          <w:tcPr>
            <w:tcW w:w="6748" w:type="dxa"/>
            <w:gridSpan w:val="6"/>
          </w:tcPr>
          <w:p w:rsidR="002421CE" w:rsidRPr="002421CE" w:rsidRDefault="002421CE" w:rsidP="002421CE">
            <w:pPr>
              <w:rPr>
                <w:sz w:val="28"/>
                <w:szCs w:val="28"/>
              </w:rPr>
            </w:pPr>
            <w:r w:rsidRPr="002421CE">
              <w:rPr>
                <w:sz w:val="28"/>
                <w:szCs w:val="28"/>
              </w:rPr>
              <w:t>Осуществление подготовки и повышения уровня готовности необходимых сил и средств для защиты населения и территории МО Тельмановское сельское поселение от проявления  терроризма и экстремизма, проведение профилактики наркомании и пропаганда здорового образа жизни.</w:t>
            </w:r>
          </w:p>
        </w:tc>
      </w:tr>
      <w:tr w:rsidR="002421CE" w:rsidRPr="002421CE" w:rsidTr="002421CE">
        <w:tc>
          <w:tcPr>
            <w:tcW w:w="2823" w:type="dxa"/>
          </w:tcPr>
          <w:p w:rsidR="002421CE" w:rsidRPr="002421CE" w:rsidRDefault="002421CE" w:rsidP="002421CE">
            <w:pPr>
              <w:rPr>
                <w:sz w:val="28"/>
                <w:szCs w:val="28"/>
              </w:rPr>
            </w:pPr>
            <w:r w:rsidRPr="002421CE">
              <w:rPr>
                <w:sz w:val="28"/>
                <w:szCs w:val="28"/>
              </w:rPr>
              <w:t>Сроки реализации подпрограммы</w:t>
            </w:r>
          </w:p>
        </w:tc>
        <w:tc>
          <w:tcPr>
            <w:tcW w:w="6748" w:type="dxa"/>
            <w:gridSpan w:val="6"/>
          </w:tcPr>
          <w:p w:rsidR="002421CE" w:rsidRPr="002421CE" w:rsidRDefault="002421CE" w:rsidP="002421CE">
            <w:pPr>
              <w:rPr>
                <w:sz w:val="28"/>
                <w:szCs w:val="28"/>
              </w:rPr>
            </w:pPr>
            <w:r w:rsidRPr="002421CE">
              <w:rPr>
                <w:sz w:val="28"/>
                <w:szCs w:val="28"/>
              </w:rPr>
              <w:t>201</w:t>
            </w:r>
            <w:r>
              <w:rPr>
                <w:sz w:val="28"/>
                <w:szCs w:val="28"/>
              </w:rPr>
              <w:t>5</w:t>
            </w:r>
            <w:r w:rsidRPr="002421CE">
              <w:rPr>
                <w:sz w:val="28"/>
                <w:szCs w:val="28"/>
              </w:rPr>
              <w:t xml:space="preserve"> – 201</w:t>
            </w:r>
            <w:r>
              <w:rPr>
                <w:sz w:val="28"/>
                <w:szCs w:val="28"/>
              </w:rPr>
              <w:t>9</w:t>
            </w:r>
            <w:r w:rsidRPr="002421CE">
              <w:rPr>
                <w:sz w:val="28"/>
                <w:szCs w:val="28"/>
              </w:rPr>
              <w:t xml:space="preserve"> годы</w:t>
            </w:r>
          </w:p>
        </w:tc>
      </w:tr>
      <w:tr w:rsidR="002421CE" w:rsidRPr="002421CE" w:rsidTr="002421CE">
        <w:trPr>
          <w:trHeight w:val="495"/>
        </w:trPr>
        <w:tc>
          <w:tcPr>
            <w:tcW w:w="2823" w:type="dxa"/>
            <w:vMerge w:val="restart"/>
          </w:tcPr>
          <w:p w:rsidR="002421CE" w:rsidRPr="002421CE" w:rsidRDefault="002421CE" w:rsidP="002421CE">
            <w:pPr>
              <w:rPr>
                <w:sz w:val="28"/>
                <w:szCs w:val="28"/>
              </w:rPr>
            </w:pPr>
            <w:r w:rsidRPr="002421CE">
              <w:rPr>
                <w:sz w:val="28"/>
                <w:szCs w:val="28"/>
              </w:rPr>
              <w:t>Источники финансирования подпрограммы, реализации и главным распределителем бюджетных средств, в т.ч по годам</w:t>
            </w:r>
          </w:p>
        </w:tc>
        <w:tc>
          <w:tcPr>
            <w:tcW w:w="6748" w:type="dxa"/>
            <w:gridSpan w:val="6"/>
          </w:tcPr>
          <w:p w:rsidR="002421CE" w:rsidRPr="002421CE" w:rsidRDefault="002421CE" w:rsidP="002421CE">
            <w:pPr>
              <w:rPr>
                <w:sz w:val="28"/>
                <w:szCs w:val="28"/>
              </w:rPr>
            </w:pPr>
            <w:r w:rsidRPr="002421CE">
              <w:rPr>
                <w:sz w:val="28"/>
                <w:szCs w:val="28"/>
              </w:rPr>
              <w:t xml:space="preserve"> Расходы ( тыс.рублей)</w:t>
            </w:r>
          </w:p>
        </w:tc>
      </w:tr>
      <w:tr w:rsidR="002421CE" w:rsidRPr="002421CE" w:rsidTr="002421CE">
        <w:trPr>
          <w:trHeight w:val="1755"/>
        </w:trPr>
        <w:tc>
          <w:tcPr>
            <w:tcW w:w="2823" w:type="dxa"/>
            <w:vMerge/>
          </w:tcPr>
          <w:p w:rsidR="002421CE" w:rsidRPr="002421CE" w:rsidRDefault="002421CE" w:rsidP="002421CE">
            <w:pPr>
              <w:rPr>
                <w:sz w:val="28"/>
                <w:szCs w:val="28"/>
              </w:rPr>
            </w:pPr>
          </w:p>
        </w:tc>
        <w:tc>
          <w:tcPr>
            <w:tcW w:w="1495" w:type="dxa"/>
          </w:tcPr>
          <w:p w:rsidR="002421CE" w:rsidRPr="002421CE" w:rsidRDefault="002421CE" w:rsidP="002421CE">
            <w:pPr>
              <w:jc w:val="center"/>
              <w:rPr>
                <w:sz w:val="28"/>
                <w:szCs w:val="28"/>
              </w:rPr>
            </w:pPr>
            <w:r w:rsidRPr="002421CE">
              <w:rPr>
                <w:sz w:val="28"/>
                <w:szCs w:val="28"/>
              </w:rPr>
              <w:t>Всего:</w:t>
            </w:r>
          </w:p>
        </w:tc>
        <w:tc>
          <w:tcPr>
            <w:tcW w:w="1035" w:type="dxa"/>
          </w:tcPr>
          <w:p w:rsidR="002421CE" w:rsidRPr="002421CE" w:rsidRDefault="002421CE" w:rsidP="002421CE">
            <w:pPr>
              <w:jc w:val="center"/>
              <w:rPr>
                <w:sz w:val="28"/>
                <w:szCs w:val="28"/>
              </w:rPr>
            </w:pPr>
            <w:r w:rsidRPr="002421CE">
              <w:rPr>
                <w:sz w:val="28"/>
                <w:szCs w:val="28"/>
              </w:rPr>
              <w:t>201</w:t>
            </w:r>
            <w:r>
              <w:rPr>
                <w:sz w:val="28"/>
                <w:szCs w:val="28"/>
              </w:rPr>
              <w:t>5</w:t>
            </w:r>
          </w:p>
        </w:tc>
        <w:tc>
          <w:tcPr>
            <w:tcW w:w="1134" w:type="dxa"/>
          </w:tcPr>
          <w:p w:rsidR="002421CE" w:rsidRPr="002421CE" w:rsidRDefault="002421CE" w:rsidP="002421CE">
            <w:pPr>
              <w:jc w:val="center"/>
              <w:rPr>
                <w:sz w:val="28"/>
                <w:szCs w:val="28"/>
              </w:rPr>
            </w:pPr>
            <w:r w:rsidRPr="002421CE">
              <w:rPr>
                <w:sz w:val="28"/>
                <w:szCs w:val="28"/>
              </w:rPr>
              <w:t>201</w:t>
            </w:r>
            <w:r>
              <w:rPr>
                <w:sz w:val="28"/>
                <w:szCs w:val="28"/>
              </w:rPr>
              <w:t>6</w:t>
            </w:r>
          </w:p>
        </w:tc>
        <w:tc>
          <w:tcPr>
            <w:tcW w:w="992" w:type="dxa"/>
          </w:tcPr>
          <w:p w:rsidR="002421CE" w:rsidRPr="002421CE" w:rsidRDefault="002421CE" w:rsidP="002421CE">
            <w:pPr>
              <w:jc w:val="center"/>
              <w:rPr>
                <w:sz w:val="28"/>
                <w:szCs w:val="28"/>
              </w:rPr>
            </w:pPr>
            <w:r>
              <w:rPr>
                <w:sz w:val="28"/>
                <w:szCs w:val="28"/>
              </w:rPr>
              <w:t>2017</w:t>
            </w:r>
          </w:p>
        </w:tc>
        <w:tc>
          <w:tcPr>
            <w:tcW w:w="1008" w:type="dxa"/>
          </w:tcPr>
          <w:p w:rsidR="002421CE" w:rsidRPr="002421CE" w:rsidRDefault="002421CE" w:rsidP="002421CE">
            <w:pPr>
              <w:jc w:val="center"/>
              <w:rPr>
                <w:sz w:val="28"/>
                <w:szCs w:val="28"/>
              </w:rPr>
            </w:pPr>
            <w:r w:rsidRPr="002421CE">
              <w:rPr>
                <w:sz w:val="28"/>
                <w:szCs w:val="28"/>
              </w:rPr>
              <w:t>201</w:t>
            </w:r>
            <w:r>
              <w:rPr>
                <w:sz w:val="28"/>
                <w:szCs w:val="28"/>
              </w:rPr>
              <w:t>8</w:t>
            </w:r>
          </w:p>
        </w:tc>
        <w:tc>
          <w:tcPr>
            <w:tcW w:w="1084" w:type="dxa"/>
          </w:tcPr>
          <w:p w:rsidR="002421CE" w:rsidRPr="002421CE" w:rsidRDefault="002421CE" w:rsidP="002421CE">
            <w:pPr>
              <w:jc w:val="center"/>
              <w:rPr>
                <w:sz w:val="28"/>
                <w:szCs w:val="28"/>
              </w:rPr>
            </w:pPr>
            <w:r>
              <w:rPr>
                <w:sz w:val="28"/>
                <w:szCs w:val="28"/>
              </w:rPr>
              <w:t>2019</w:t>
            </w:r>
          </w:p>
        </w:tc>
      </w:tr>
      <w:tr w:rsidR="002421CE" w:rsidRPr="002421CE" w:rsidTr="002421CE">
        <w:tc>
          <w:tcPr>
            <w:tcW w:w="2823" w:type="dxa"/>
          </w:tcPr>
          <w:p w:rsidR="002421CE" w:rsidRPr="002421CE" w:rsidRDefault="002421CE" w:rsidP="002421CE">
            <w:pPr>
              <w:rPr>
                <w:sz w:val="28"/>
                <w:szCs w:val="28"/>
              </w:rPr>
            </w:pPr>
            <w:r w:rsidRPr="002421CE">
              <w:rPr>
                <w:sz w:val="28"/>
                <w:szCs w:val="28"/>
              </w:rPr>
              <w:t>Средства бюджета муниципального образования Тельмановское сельское поселение Тосненского района Ленинградской области</w:t>
            </w:r>
          </w:p>
        </w:tc>
        <w:tc>
          <w:tcPr>
            <w:tcW w:w="1495" w:type="dxa"/>
            <w:vAlign w:val="center"/>
          </w:tcPr>
          <w:p w:rsidR="002421CE" w:rsidRPr="002421CE" w:rsidRDefault="002421CE" w:rsidP="002421CE">
            <w:pPr>
              <w:jc w:val="center"/>
              <w:rPr>
                <w:sz w:val="28"/>
                <w:szCs w:val="28"/>
              </w:rPr>
            </w:pPr>
            <w:r w:rsidRPr="002421CE">
              <w:rPr>
                <w:sz w:val="28"/>
                <w:szCs w:val="28"/>
              </w:rPr>
              <w:t>2 </w:t>
            </w:r>
            <w:r>
              <w:rPr>
                <w:sz w:val="28"/>
                <w:szCs w:val="28"/>
              </w:rPr>
              <w:t>40</w:t>
            </w:r>
            <w:r w:rsidRPr="002421CE">
              <w:rPr>
                <w:sz w:val="28"/>
                <w:szCs w:val="28"/>
              </w:rPr>
              <w:t>8,0</w:t>
            </w:r>
          </w:p>
        </w:tc>
        <w:tc>
          <w:tcPr>
            <w:tcW w:w="1035" w:type="dxa"/>
            <w:vAlign w:val="center"/>
          </w:tcPr>
          <w:p w:rsidR="002421CE" w:rsidRPr="002421CE" w:rsidRDefault="002421CE" w:rsidP="002421CE">
            <w:pPr>
              <w:jc w:val="center"/>
              <w:rPr>
                <w:sz w:val="28"/>
                <w:szCs w:val="28"/>
              </w:rPr>
            </w:pPr>
            <w:r w:rsidRPr="002421CE">
              <w:rPr>
                <w:sz w:val="28"/>
                <w:szCs w:val="28"/>
              </w:rPr>
              <w:t>686,0</w:t>
            </w:r>
          </w:p>
        </w:tc>
        <w:tc>
          <w:tcPr>
            <w:tcW w:w="1134" w:type="dxa"/>
            <w:vAlign w:val="center"/>
          </w:tcPr>
          <w:p w:rsidR="002421CE" w:rsidRPr="002421CE" w:rsidRDefault="002421CE" w:rsidP="002421CE">
            <w:pPr>
              <w:jc w:val="center"/>
              <w:rPr>
                <w:sz w:val="28"/>
                <w:szCs w:val="28"/>
              </w:rPr>
            </w:pPr>
            <w:r w:rsidRPr="002421CE">
              <w:rPr>
                <w:sz w:val="28"/>
                <w:szCs w:val="28"/>
              </w:rPr>
              <w:t>686,0</w:t>
            </w:r>
          </w:p>
        </w:tc>
        <w:tc>
          <w:tcPr>
            <w:tcW w:w="992" w:type="dxa"/>
            <w:vAlign w:val="center"/>
          </w:tcPr>
          <w:p w:rsidR="002421CE" w:rsidRPr="002421CE" w:rsidRDefault="002421CE" w:rsidP="002421CE">
            <w:pPr>
              <w:jc w:val="center"/>
              <w:rPr>
                <w:sz w:val="28"/>
                <w:szCs w:val="28"/>
              </w:rPr>
            </w:pPr>
            <w:r>
              <w:rPr>
                <w:sz w:val="28"/>
                <w:szCs w:val="28"/>
              </w:rPr>
              <w:t>686,0</w:t>
            </w:r>
          </w:p>
        </w:tc>
        <w:tc>
          <w:tcPr>
            <w:tcW w:w="1008" w:type="dxa"/>
            <w:vAlign w:val="center"/>
          </w:tcPr>
          <w:p w:rsidR="002421CE" w:rsidRPr="002421CE" w:rsidRDefault="002421CE" w:rsidP="002421CE">
            <w:pPr>
              <w:jc w:val="center"/>
              <w:rPr>
                <w:sz w:val="28"/>
                <w:szCs w:val="28"/>
              </w:rPr>
            </w:pPr>
            <w:r>
              <w:rPr>
                <w:sz w:val="28"/>
                <w:szCs w:val="28"/>
              </w:rPr>
              <w:t>120</w:t>
            </w:r>
            <w:r w:rsidRPr="002421CE">
              <w:rPr>
                <w:sz w:val="28"/>
                <w:szCs w:val="28"/>
              </w:rPr>
              <w:t>,0</w:t>
            </w:r>
          </w:p>
        </w:tc>
        <w:tc>
          <w:tcPr>
            <w:tcW w:w="1084" w:type="dxa"/>
            <w:vAlign w:val="center"/>
          </w:tcPr>
          <w:p w:rsidR="002421CE" w:rsidRPr="002421CE" w:rsidRDefault="002421CE" w:rsidP="002421CE">
            <w:pPr>
              <w:jc w:val="center"/>
              <w:rPr>
                <w:sz w:val="28"/>
                <w:szCs w:val="28"/>
              </w:rPr>
            </w:pPr>
            <w:r>
              <w:rPr>
                <w:sz w:val="28"/>
                <w:szCs w:val="28"/>
              </w:rPr>
              <w:t>230,0</w:t>
            </w:r>
          </w:p>
        </w:tc>
      </w:tr>
      <w:tr w:rsidR="002421CE" w:rsidRPr="002421CE" w:rsidTr="002421CE">
        <w:tc>
          <w:tcPr>
            <w:tcW w:w="2823" w:type="dxa"/>
          </w:tcPr>
          <w:p w:rsidR="002421CE" w:rsidRPr="002421CE" w:rsidRDefault="002421CE" w:rsidP="002421CE">
            <w:pPr>
              <w:rPr>
                <w:sz w:val="28"/>
                <w:szCs w:val="28"/>
              </w:rPr>
            </w:pPr>
            <w:r w:rsidRPr="002421CE">
              <w:rPr>
                <w:sz w:val="28"/>
                <w:szCs w:val="28"/>
              </w:rPr>
              <w:t>Планируемые результаты реализации подпрограммы</w:t>
            </w:r>
          </w:p>
        </w:tc>
        <w:tc>
          <w:tcPr>
            <w:tcW w:w="6748" w:type="dxa"/>
            <w:gridSpan w:val="6"/>
          </w:tcPr>
          <w:p w:rsidR="002421CE" w:rsidRPr="002421CE" w:rsidRDefault="002421CE" w:rsidP="002421CE">
            <w:pPr>
              <w:rPr>
                <w:sz w:val="28"/>
                <w:szCs w:val="28"/>
              </w:rPr>
            </w:pPr>
            <w:r w:rsidRPr="002421CE">
              <w:rPr>
                <w:sz w:val="28"/>
                <w:szCs w:val="28"/>
              </w:rPr>
              <w:t>Реализация мероприятий подпрограммы позволит повысить уровень безопасности населения МО Тельмановское сельское поселение от проявления терроризма, экстремизма, правонарушений, незаконного потребления наркотиков за счет:</w:t>
            </w:r>
          </w:p>
          <w:p w:rsidR="002421CE" w:rsidRPr="002421CE" w:rsidRDefault="002421CE" w:rsidP="002421CE">
            <w:pPr>
              <w:rPr>
                <w:sz w:val="28"/>
                <w:szCs w:val="28"/>
              </w:rPr>
            </w:pPr>
            <w:r w:rsidRPr="002421CE">
              <w:rPr>
                <w:sz w:val="28"/>
                <w:szCs w:val="28"/>
              </w:rPr>
              <w:t>- реализация  АПК АИС « Безопасный город»</w:t>
            </w:r>
          </w:p>
          <w:p w:rsidR="002421CE" w:rsidRPr="002421CE" w:rsidRDefault="002421CE" w:rsidP="002421CE">
            <w:pPr>
              <w:rPr>
                <w:sz w:val="28"/>
                <w:szCs w:val="28"/>
              </w:rPr>
            </w:pPr>
            <w:r w:rsidRPr="002421CE">
              <w:rPr>
                <w:sz w:val="28"/>
                <w:szCs w:val="28"/>
              </w:rPr>
              <w:t>- снижение числа правонарушений и преступлений на 2% ежегодно;</w:t>
            </w:r>
          </w:p>
          <w:p w:rsidR="002421CE" w:rsidRPr="002421CE" w:rsidRDefault="002421CE" w:rsidP="002421CE">
            <w:pPr>
              <w:rPr>
                <w:sz w:val="28"/>
                <w:szCs w:val="28"/>
              </w:rPr>
            </w:pPr>
            <w:r w:rsidRPr="002421CE">
              <w:rPr>
                <w:sz w:val="28"/>
                <w:szCs w:val="28"/>
              </w:rPr>
              <w:t>- снижение общего числа граждан, состоящих на наркологическом учете на 1% ежегодно.</w:t>
            </w:r>
          </w:p>
          <w:p w:rsidR="002421CE" w:rsidRPr="002421CE" w:rsidRDefault="002421CE" w:rsidP="002421CE">
            <w:pPr>
              <w:rPr>
                <w:sz w:val="28"/>
                <w:szCs w:val="28"/>
              </w:rPr>
            </w:pPr>
            <w:r w:rsidRPr="002421CE">
              <w:rPr>
                <w:sz w:val="28"/>
                <w:szCs w:val="28"/>
              </w:rPr>
              <w:t>- снижение материального ущерба от правонарушений и преступлений имущественного характера на 2%;</w:t>
            </w:r>
          </w:p>
          <w:p w:rsidR="002421CE" w:rsidRPr="002421CE" w:rsidRDefault="002421CE" w:rsidP="002421CE">
            <w:pPr>
              <w:rPr>
                <w:sz w:val="28"/>
                <w:szCs w:val="28"/>
              </w:rPr>
            </w:pPr>
            <w:r w:rsidRPr="002421CE">
              <w:rPr>
                <w:sz w:val="28"/>
                <w:szCs w:val="28"/>
              </w:rPr>
              <w:t>- привлечение населения к профилактическим мероприятиям по пропаганде здорового образа жизни.</w:t>
            </w:r>
          </w:p>
        </w:tc>
      </w:tr>
    </w:tbl>
    <w:p w:rsidR="002421CE" w:rsidRPr="002421CE" w:rsidRDefault="002421CE" w:rsidP="002421CE">
      <w:pPr>
        <w:rPr>
          <w:sz w:val="28"/>
          <w:szCs w:val="28"/>
        </w:rPr>
      </w:pPr>
    </w:p>
    <w:p w:rsidR="002421CE" w:rsidRPr="002421CE" w:rsidRDefault="002421CE" w:rsidP="002421CE">
      <w:pPr>
        <w:jc w:val="center"/>
        <w:rPr>
          <w:b/>
          <w:sz w:val="28"/>
          <w:szCs w:val="28"/>
        </w:rPr>
      </w:pPr>
      <w:r w:rsidRPr="002421CE">
        <w:rPr>
          <w:b/>
          <w:sz w:val="28"/>
          <w:szCs w:val="28"/>
        </w:rPr>
        <w:t>3.2 Цели, задачи, показатели ( индикаторы), конечные результаты,</w:t>
      </w:r>
    </w:p>
    <w:p w:rsidR="002421CE" w:rsidRPr="002421CE" w:rsidRDefault="002421CE" w:rsidP="002421CE">
      <w:pPr>
        <w:jc w:val="center"/>
        <w:rPr>
          <w:b/>
          <w:sz w:val="28"/>
          <w:szCs w:val="28"/>
        </w:rPr>
      </w:pPr>
      <w:r w:rsidRPr="002421CE">
        <w:rPr>
          <w:b/>
          <w:sz w:val="28"/>
          <w:szCs w:val="28"/>
        </w:rPr>
        <w:t>сроки и этапы реализации подпрограммы</w:t>
      </w:r>
    </w:p>
    <w:p w:rsidR="002421CE" w:rsidRPr="002421CE" w:rsidRDefault="002421CE" w:rsidP="002421CE">
      <w:pPr>
        <w:jc w:val="both"/>
        <w:rPr>
          <w:sz w:val="28"/>
          <w:szCs w:val="28"/>
        </w:rPr>
      </w:pPr>
      <w:r w:rsidRPr="002421CE">
        <w:rPr>
          <w:sz w:val="28"/>
          <w:szCs w:val="28"/>
        </w:rPr>
        <w:t>Целями подпрограммы являются:</w:t>
      </w:r>
    </w:p>
    <w:p w:rsidR="002421CE" w:rsidRPr="002421CE" w:rsidRDefault="002421CE" w:rsidP="002421CE">
      <w:pPr>
        <w:jc w:val="both"/>
        <w:rPr>
          <w:sz w:val="28"/>
          <w:szCs w:val="28"/>
        </w:rPr>
      </w:pPr>
      <w:r w:rsidRPr="002421CE">
        <w:rPr>
          <w:b/>
          <w:sz w:val="28"/>
          <w:szCs w:val="28"/>
        </w:rPr>
        <w:t xml:space="preserve">- </w:t>
      </w:r>
      <w:r w:rsidRPr="002421CE">
        <w:rPr>
          <w:sz w:val="28"/>
          <w:szCs w:val="28"/>
        </w:rPr>
        <w:t>реализация государственной политики в области профилактики терроризма, экстремизма и наркомании на территории МО Тельмановское сельское поселение;</w:t>
      </w:r>
    </w:p>
    <w:p w:rsidR="002421CE" w:rsidRPr="002421CE" w:rsidRDefault="002421CE" w:rsidP="002421CE">
      <w:pPr>
        <w:jc w:val="both"/>
        <w:rPr>
          <w:sz w:val="28"/>
          <w:szCs w:val="28"/>
        </w:rPr>
      </w:pPr>
      <w:r w:rsidRPr="002421CE">
        <w:rPr>
          <w:sz w:val="28"/>
          <w:szCs w:val="28"/>
        </w:rPr>
        <w:t>- совершенствование профилактических мер мер, направленных на противодействие терроризма, профилактику наркомании и правонарушений;</w:t>
      </w:r>
    </w:p>
    <w:p w:rsidR="002421CE" w:rsidRPr="002421CE" w:rsidRDefault="002421CE" w:rsidP="002421CE">
      <w:pPr>
        <w:jc w:val="both"/>
        <w:rPr>
          <w:sz w:val="28"/>
          <w:szCs w:val="28"/>
        </w:rPr>
      </w:pPr>
      <w:r w:rsidRPr="002421CE">
        <w:rPr>
          <w:sz w:val="28"/>
          <w:szCs w:val="28"/>
        </w:rPr>
        <w:t>Задачи подпрограммы являются:</w:t>
      </w:r>
    </w:p>
    <w:p w:rsidR="002421CE" w:rsidRPr="002421CE" w:rsidRDefault="002421CE" w:rsidP="002421CE">
      <w:pPr>
        <w:jc w:val="both"/>
        <w:rPr>
          <w:sz w:val="28"/>
          <w:szCs w:val="28"/>
        </w:rPr>
      </w:pPr>
      <w:r w:rsidRPr="002421CE">
        <w:rPr>
          <w:sz w:val="28"/>
          <w:szCs w:val="28"/>
        </w:rPr>
        <w:t>- повышение уровня межведомственного взаимодействия по профилактике правонарушений, терроризма незаконного оборота и потребления наркотических средств;</w:t>
      </w:r>
    </w:p>
    <w:p w:rsidR="002421CE" w:rsidRPr="002421CE" w:rsidRDefault="002421CE" w:rsidP="002421CE">
      <w:pPr>
        <w:jc w:val="both"/>
        <w:rPr>
          <w:sz w:val="28"/>
          <w:szCs w:val="28"/>
        </w:rPr>
      </w:pPr>
      <w:r w:rsidRPr="002421CE">
        <w:rPr>
          <w:sz w:val="28"/>
          <w:szCs w:val="28"/>
        </w:rPr>
        <w:t>Срок реализации программы 2015 – 2019 годы. Этапы реализации подпрограммы не предусмотрены.</w:t>
      </w:r>
    </w:p>
    <w:p w:rsidR="002421CE" w:rsidRPr="002421CE" w:rsidRDefault="002421CE" w:rsidP="002421CE">
      <w:pPr>
        <w:jc w:val="both"/>
        <w:rPr>
          <w:sz w:val="28"/>
          <w:szCs w:val="28"/>
        </w:rPr>
      </w:pPr>
      <w:r w:rsidRPr="002421CE">
        <w:rPr>
          <w:sz w:val="28"/>
          <w:szCs w:val="28"/>
        </w:rPr>
        <w:t>Реализация подпрограммы приведет к:</w:t>
      </w:r>
    </w:p>
    <w:p w:rsidR="002421CE" w:rsidRPr="002421CE" w:rsidRDefault="002421CE" w:rsidP="002421CE">
      <w:pPr>
        <w:jc w:val="both"/>
        <w:rPr>
          <w:sz w:val="28"/>
          <w:szCs w:val="28"/>
        </w:rPr>
      </w:pPr>
      <w:r w:rsidRPr="002421CE">
        <w:rPr>
          <w:sz w:val="28"/>
          <w:szCs w:val="28"/>
        </w:rPr>
        <w:t>- формированию эффективной системы профилактики правонарушений и преступлений, направленной на обеспечение безопасности граждан на территории МО Тельмановское сельское поселение;</w:t>
      </w:r>
    </w:p>
    <w:p w:rsidR="002421CE" w:rsidRPr="002421CE" w:rsidRDefault="002421CE" w:rsidP="002421CE">
      <w:pPr>
        <w:jc w:val="both"/>
        <w:rPr>
          <w:sz w:val="28"/>
          <w:szCs w:val="28"/>
        </w:rPr>
      </w:pPr>
      <w:r w:rsidRPr="002421CE">
        <w:rPr>
          <w:sz w:val="28"/>
          <w:szCs w:val="28"/>
        </w:rPr>
        <w:t>- вовлечение граждан , общественных формирований, хозяйствующих субъектов к участию в профилактике правонарушений и преступлений.</w:t>
      </w:r>
    </w:p>
    <w:p w:rsidR="002421CE" w:rsidRPr="002421CE" w:rsidRDefault="002421CE" w:rsidP="002421CE">
      <w:pPr>
        <w:jc w:val="both"/>
        <w:rPr>
          <w:sz w:val="28"/>
          <w:szCs w:val="28"/>
        </w:rPr>
      </w:pPr>
      <w:r w:rsidRPr="002421CE">
        <w:rPr>
          <w:sz w:val="28"/>
          <w:szCs w:val="28"/>
        </w:rPr>
        <w:t>- снижению уровня преступности на территории МО Тельмановское сельское поселение и материального ущерба от правонарушений и преступлений.</w:t>
      </w:r>
    </w:p>
    <w:p w:rsidR="002421CE" w:rsidRPr="002421CE" w:rsidRDefault="002421CE" w:rsidP="002421CE">
      <w:pPr>
        <w:jc w:val="both"/>
        <w:rPr>
          <w:sz w:val="28"/>
          <w:szCs w:val="28"/>
        </w:rPr>
      </w:pPr>
      <w:r w:rsidRPr="002421CE">
        <w:rPr>
          <w:sz w:val="28"/>
          <w:szCs w:val="28"/>
        </w:rPr>
        <w:t xml:space="preserve">    </w:t>
      </w:r>
    </w:p>
    <w:p w:rsidR="002421CE" w:rsidRPr="002421CE" w:rsidRDefault="002421CE" w:rsidP="002421CE">
      <w:pPr>
        <w:jc w:val="both"/>
        <w:rPr>
          <w:sz w:val="28"/>
          <w:szCs w:val="28"/>
        </w:rPr>
      </w:pPr>
      <w:r w:rsidRPr="002421CE">
        <w:rPr>
          <w:b/>
          <w:sz w:val="28"/>
          <w:szCs w:val="28"/>
        </w:rPr>
        <w:t xml:space="preserve">          4. Планируемые результаты реализации муниципальной программы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1490"/>
        <w:gridCol w:w="2268"/>
        <w:gridCol w:w="1843"/>
        <w:gridCol w:w="567"/>
        <w:gridCol w:w="1276"/>
        <w:gridCol w:w="708"/>
        <w:gridCol w:w="709"/>
        <w:gridCol w:w="709"/>
      </w:tblGrid>
      <w:tr w:rsidR="002421CE" w:rsidRPr="002421CE" w:rsidTr="002421CE">
        <w:trPr>
          <w:trHeight w:val="1185"/>
        </w:trPr>
        <w:tc>
          <w:tcPr>
            <w:tcW w:w="461" w:type="dxa"/>
            <w:vMerge w:val="restart"/>
          </w:tcPr>
          <w:p w:rsidR="002421CE" w:rsidRPr="002421CE" w:rsidRDefault="002421CE" w:rsidP="002421CE">
            <w:r w:rsidRPr="002421CE">
              <w:t>№</w:t>
            </w:r>
          </w:p>
        </w:tc>
        <w:tc>
          <w:tcPr>
            <w:tcW w:w="1490" w:type="dxa"/>
            <w:vMerge w:val="restart"/>
          </w:tcPr>
          <w:p w:rsidR="002421CE" w:rsidRPr="002421CE" w:rsidRDefault="002421CE" w:rsidP="002421CE">
            <w:r w:rsidRPr="002421CE">
              <w:t>Задачи , направленные на достижение цели</w:t>
            </w:r>
          </w:p>
        </w:tc>
        <w:tc>
          <w:tcPr>
            <w:tcW w:w="2268" w:type="dxa"/>
            <w:vMerge w:val="restart"/>
          </w:tcPr>
          <w:p w:rsidR="002421CE" w:rsidRPr="002421CE" w:rsidRDefault="002421CE" w:rsidP="002421CE">
            <w:r w:rsidRPr="002421CE">
              <w:t>Планируемый объем финансирования из бюджета МО ТСП на решение данной задачи</w:t>
            </w:r>
          </w:p>
          <w:p w:rsidR="002421CE" w:rsidRPr="002421CE" w:rsidRDefault="002421CE" w:rsidP="002421CE">
            <w:r w:rsidRPr="002421CE">
              <w:t>(тыс.руб.)</w:t>
            </w:r>
          </w:p>
        </w:tc>
        <w:tc>
          <w:tcPr>
            <w:tcW w:w="1843" w:type="dxa"/>
            <w:vMerge w:val="restart"/>
          </w:tcPr>
          <w:p w:rsidR="002421CE" w:rsidRPr="002421CE" w:rsidRDefault="002421CE" w:rsidP="002421CE">
            <w:r w:rsidRPr="002421CE">
              <w:t>Количествен. или качественные показатели характеризую.</w:t>
            </w:r>
          </w:p>
          <w:p w:rsidR="002421CE" w:rsidRPr="002421CE" w:rsidRDefault="002421CE" w:rsidP="002421CE">
            <w:r w:rsidRPr="002421CE">
              <w:t>достижение целей  и  решение задач</w:t>
            </w:r>
          </w:p>
        </w:tc>
        <w:tc>
          <w:tcPr>
            <w:tcW w:w="567" w:type="dxa"/>
            <w:vMerge w:val="restart"/>
          </w:tcPr>
          <w:p w:rsidR="002421CE" w:rsidRPr="002421CE" w:rsidRDefault="002421CE" w:rsidP="002421CE">
            <w:r w:rsidRPr="002421CE">
              <w:t>Ед. изм.</w:t>
            </w:r>
          </w:p>
        </w:tc>
        <w:tc>
          <w:tcPr>
            <w:tcW w:w="1276" w:type="dxa"/>
            <w:vMerge w:val="restart"/>
          </w:tcPr>
          <w:p w:rsidR="002421CE" w:rsidRPr="002421CE" w:rsidRDefault="002421CE" w:rsidP="002421CE">
            <w:r w:rsidRPr="002421CE">
              <w:t xml:space="preserve">Оценка базового значения показателя </w:t>
            </w:r>
          </w:p>
          <w:p w:rsidR="002421CE" w:rsidRPr="002421CE" w:rsidRDefault="002421CE" w:rsidP="002421CE">
            <w:r w:rsidRPr="002421CE">
              <w:t>( на начало реал. подпро-</w:t>
            </w:r>
          </w:p>
          <w:p w:rsidR="002421CE" w:rsidRPr="002421CE" w:rsidRDefault="002421CE" w:rsidP="002421CE">
            <w:r w:rsidRPr="002421CE">
              <w:t>грамм)</w:t>
            </w:r>
          </w:p>
        </w:tc>
        <w:tc>
          <w:tcPr>
            <w:tcW w:w="2126" w:type="dxa"/>
            <w:gridSpan w:val="3"/>
          </w:tcPr>
          <w:p w:rsidR="002421CE" w:rsidRPr="002421CE" w:rsidRDefault="002421CE" w:rsidP="002421CE">
            <w:r w:rsidRPr="002421CE">
              <w:t>Планируемое значение показателя по годам реализации</w:t>
            </w:r>
          </w:p>
        </w:tc>
      </w:tr>
      <w:tr w:rsidR="002421CE" w:rsidRPr="002421CE" w:rsidTr="002421CE">
        <w:trPr>
          <w:trHeight w:val="1020"/>
        </w:trPr>
        <w:tc>
          <w:tcPr>
            <w:tcW w:w="461" w:type="dxa"/>
            <w:vMerge/>
          </w:tcPr>
          <w:p w:rsidR="002421CE" w:rsidRPr="002421CE" w:rsidRDefault="002421CE" w:rsidP="002421CE"/>
        </w:tc>
        <w:tc>
          <w:tcPr>
            <w:tcW w:w="1490" w:type="dxa"/>
            <w:vMerge/>
          </w:tcPr>
          <w:p w:rsidR="002421CE" w:rsidRPr="002421CE" w:rsidRDefault="002421CE" w:rsidP="002421CE"/>
        </w:tc>
        <w:tc>
          <w:tcPr>
            <w:tcW w:w="2268" w:type="dxa"/>
            <w:vMerge/>
          </w:tcPr>
          <w:p w:rsidR="002421CE" w:rsidRPr="002421CE" w:rsidRDefault="002421CE" w:rsidP="002421CE"/>
        </w:tc>
        <w:tc>
          <w:tcPr>
            <w:tcW w:w="1843" w:type="dxa"/>
            <w:vMerge/>
          </w:tcPr>
          <w:p w:rsidR="002421CE" w:rsidRPr="002421CE" w:rsidRDefault="002421CE" w:rsidP="002421CE"/>
        </w:tc>
        <w:tc>
          <w:tcPr>
            <w:tcW w:w="567" w:type="dxa"/>
            <w:vMerge/>
          </w:tcPr>
          <w:p w:rsidR="002421CE" w:rsidRPr="002421CE" w:rsidRDefault="002421CE" w:rsidP="002421CE"/>
        </w:tc>
        <w:tc>
          <w:tcPr>
            <w:tcW w:w="1276" w:type="dxa"/>
            <w:vMerge/>
          </w:tcPr>
          <w:p w:rsidR="002421CE" w:rsidRPr="002421CE" w:rsidRDefault="002421CE" w:rsidP="002421CE"/>
        </w:tc>
        <w:tc>
          <w:tcPr>
            <w:tcW w:w="708" w:type="dxa"/>
            <w:vAlign w:val="center"/>
          </w:tcPr>
          <w:p w:rsidR="002421CE" w:rsidRPr="002421CE" w:rsidRDefault="002421CE" w:rsidP="002421CE">
            <w:pPr>
              <w:jc w:val="center"/>
            </w:pPr>
            <w:r w:rsidRPr="002421CE">
              <w:t>2015</w:t>
            </w:r>
          </w:p>
        </w:tc>
        <w:tc>
          <w:tcPr>
            <w:tcW w:w="709" w:type="dxa"/>
            <w:vAlign w:val="center"/>
          </w:tcPr>
          <w:p w:rsidR="002421CE" w:rsidRPr="002421CE" w:rsidRDefault="002421CE" w:rsidP="002421CE">
            <w:pPr>
              <w:jc w:val="center"/>
            </w:pPr>
            <w:r w:rsidRPr="002421CE">
              <w:t>2016/</w:t>
            </w:r>
          </w:p>
          <w:p w:rsidR="002421CE" w:rsidRPr="002421CE" w:rsidRDefault="002421CE" w:rsidP="002421CE">
            <w:pPr>
              <w:jc w:val="center"/>
            </w:pPr>
            <w:r w:rsidRPr="002421CE">
              <w:t>2017</w:t>
            </w:r>
          </w:p>
        </w:tc>
        <w:tc>
          <w:tcPr>
            <w:tcW w:w="709" w:type="dxa"/>
            <w:vAlign w:val="center"/>
          </w:tcPr>
          <w:p w:rsidR="002421CE" w:rsidRPr="002421CE" w:rsidRDefault="002421CE" w:rsidP="002421CE">
            <w:pPr>
              <w:jc w:val="center"/>
            </w:pPr>
            <w:r w:rsidRPr="002421CE">
              <w:t>2018/ 2019</w:t>
            </w:r>
          </w:p>
        </w:tc>
      </w:tr>
      <w:tr w:rsidR="002421CE" w:rsidRPr="002421CE" w:rsidTr="002421CE">
        <w:tc>
          <w:tcPr>
            <w:tcW w:w="10031" w:type="dxa"/>
            <w:gridSpan w:val="9"/>
          </w:tcPr>
          <w:p w:rsidR="002421CE" w:rsidRPr="002421CE" w:rsidRDefault="002421CE" w:rsidP="002421CE">
            <w:pPr>
              <w:jc w:val="center"/>
            </w:pPr>
            <w:r w:rsidRPr="002421CE">
              <w:t>Подпрограмма 1 «Предупреждение и ликвидация ЧС, обеспечение ПБ, обеспечение ГО на</w:t>
            </w:r>
          </w:p>
          <w:p w:rsidR="002421CE" w:rsidRPr="002421CE" w:rsidRDefault="002421CE" w:rsidP="002421CE">
            <w:pPr>
              <w:jc w:val="center"/>
            </w:pPr>
            <w:r w:rsidRPr="002421CE">
              <w:t>территории МО Тельмановское сельское поселение на 2014 – 2016 годы»</w:t>
            </w:r>
          </w:p>
        </w:tc>
      </w:tr>
      <w:tr w:rsidR="002421CE" w:rsidRPr="002421CE" w:rsidTr="002421CE">
        <w:tc>
          <w:tcPr>
            <w:tcW w:w="461" w:type="dxa"/>
          </w:tcPr>
          <w:p w:rsidR="002421CE" w:rsidRPr="002421CE" w:rsidRDefault="002421CE" w:rsidP="002421CE">
            <w:r w:rsidRPr="002421CE">
              <w:t>1</w:t>
            </w:r>
          </w:p>
        </w:tc>
        <w:tc>
          <w:tcPr>
            <w:tcW w:w="1490" w:type="dxa"/>
          </w:tcPr>
          <w:p w:rsidR="002421CE" w:rsidRPr="002421CE" w:rsidRDefault="002421CE" w:rsidP="002421CE">
            <w:r w:rsidRPr="002421CE">
              <w:t>Мероприятия по обеспечению предупреждения и ликвидации последствий ЧС и стихийных бедствий</w:t>
            </w:r>
          </w:p>
        </w:tc>
        <w:tc>
          <w:tcPr>
            <w:tcW w:w="2268" w:type="dxa"/>
            <w:vAlign w:val="center"/>
          </w:tcPr>
          <w:p w:rsidR="002421CE" w:rsidRPr="002421CE" w:rsidRDefault="002421CE" w:rsidP="002421CE">
            <w:pPr>
              <w:jc w:val="center"/>
            </w:pPr>
            <w:r w:rsidRPr="002421CE">
              <w:t>Всего – 1310,0</w:t>
            </w:r>
          </w:p>
          <w:p w:rsidR="002421CE" w:rsidRPr="002421CE" w:rsidRDefault="002421CE" w:rsidP="002421CE">
            <w:pPr>
              <w:jc w:val="center"/>
            </w:pPr>
            <w:r w:rsidRPr="002421CE">
              <w:t>2015 год – 296,0</w:t>
            </w:r>
          </w:p>
          <w:p w:rsidR="002421CE" w:rsidRPr="002421CE" w:rsidRDefault="002421CE" w:rsidP="002421CE">
            <w:pPr>
              <w:jc w:val="center"/>
            </w:pPr>
            <w:r w:rsidRPr="002421CE">
              <w:t>2016 год – 136,0</w:t>
            </w:r>
          </w:p>
          <w:p w:rsidR="002421CE" w:rsidRPr="002421CE" w:rsidRDefault="002421CE" w:rsidP="002421CE">
            <w:pPr>
              <w:jc w:val="center"/>
            </w:pPr>
            <w:r w:rsidRPr="002421CE">
              <w:t>2017 год – 216,0</w:t>
            </w:r>
          </w:p>
          <w:p w:rsidR="002421CE" w:rsidRPr="002421CE" w:rsidRDefault="002421CE" w:rsidP="002421CE">
            <w:pPr>
              <w:jc w:val="center"/>
            </w:pPr>
            <w:r w:rsidRPr="002421CE">
              <w:t>2018 год – 286,0</w:t>
            </w:r>
          </w:p>
          <w:p w:rsidR="002421CE" w:rsidRPr="002421CE" w:rsidRDefault="002421CE" w:rsidP="002421CE">
            <w:pPr>
              <w:jc w:val="center"/>
            </w:pPr>
            <w:r w:rsidRPr="002421CE">
              <w:t>2019 год – 376,0</w:t>
            </w:r>
          </w:p>
          <w:p w:rsidR="002421CE" w:rsidRPr="002421CE" w:rsidRDefault="002421CE" w:rsidP="002421CE">
            <w:pPr>
              <w:jc w:val="center"/>
            </w:pPr>
          </w:p>
        </w:tc>
        <w:tc>
          <w:tcPr>
            <w:tcW w:w="1843" w:type="dxa"/>
            <w:vAlign w:val="center"/>
          </w:tcPr>
          <w:p w:rsidR="002421CE" w:rsidRPr="002421CE" w:rsidRDefault="002421CE" w:rsidP="002421CE">
            <w:pPr>
              <w:rPr>
                <w:sz w:val="16"/>
                <w:szCs w:val="16"/>
              </w:rPr>
            </w:pPr>
            <w:r w:rsidRPr="002421CE">
              <w:rPr>
                <w:sz w:val="16"/>
                <w:szCs w:val="16"/>
              </w:rPr>
              <w:t>- снижение общего уровня риска возникновения чрезвычайных ситуаций природного и техногенного характера на 3% ежегодно.</w:t>
            </w:r>
          </w:p>
          <w:p w:rsidR="002421CE" w:rsidRPr="002421CE" w:rsidRDefault="002421CE" w:rsidP="002421CE">
            <w:pPr>
              <w:rPr>
                <w:sz w:val="16"/>
                <w:szCs w:val="16"/>
              </w:rPr>
            </w:pPr>
            <w:r w:rsidRPr="002421CE">
              <w:rPr>
                <w:sz w:val="16"/>
                <w:szCs w:val="16"/>
              </w:rPr>
              <w:t>- снижение материального ущерба от последствий  чрезвычайных ситуаций природного и техногенного характера на 2%</w:t>
            </w:r>
          </w:p>
          <w:p w:rsidR="002421CE" w:rsidRPr="002421CE" w:rsidRDefault="002421CE" w:rsidP="002421CE"/>
        </w:tc>
        <w:tc>
          <w:tcPr>
            <w:tcW w:w="567" w:type="dxa"/>
            <w:vAlign w:val="center"/>
          </w:tcPr>
          <w:p w:rsidR="002421CE" w:rsidRPr="002421CE" w:rsidRDefault="002421CE" w:rsidP="002421CE">
            <w:pPr>
              <w:jc w:val="center"/>
            </w:pPr>
          </w:p>
        </w:tc>
        <w:tc>
          <w:tcPr>
            <w:tcW w:w="1276" w:type="dxa"/>
            <w:vAlign w:val="center"/>
          </w:tcPr>
          <w:p w:rsidR="002421CE" w:rsidRPr="002421CE" w:rsidRDefault="002421CE" w:rsidP="002421CE">
            <w:pPr>
              <w:jc w:val="center"/>
            </w:pPr>
          </w:p>
        </w:tc>
        <w:tc>
          <w:tcPr>
            <w:tcW w:w="708" w:type="dxa"/>
            <w:vAlign w:val="center"/>
          </w:tcPr>
          <w:p w:rsidR="002421CE" w:rsidRPr="002421CE" w:rsidRDefault="002421CE" w:rsidP="002421CE">
            <w:pPr>
              <w:jc w:val="center"/>
            </w:pPr>
          </w:p>
        </w:tc>
        <w:tc>
          <w:tcPr>
            <w:tcW w:w="709" w:type="dxa"/>
            <w:vAlign w:val="center"/>
          </w:tcPr>
          <w:p w:rsidR="002421CE" w:rsidRPr="002421CE" w:rsidRDefault="002421CE" w:rsidP="002421CE">
            <w:pPr>
              <w:jc w:val="center"/>
            </w:pPr>
          </w:p>
        </w:tc>
        <w:tc>
          <w:tcPr>
            <w:tcW w:w="709" w:type="dxa"/>
            <w:vAlign w:val="center"/>
          </w:tcPr>
          <w:p w:rsidR="002421CE" w:rsidRPr="002421CE" w:rsidRDefault="002421CE" w:rsidP="002421CE">
            <w:pPr>
              <w:jc w:val="center"/>
            </w:pPr>
          </w:p>
        </w:tc>
      </w:tr>
      <w:tr w:rsidR="002421CE" w:rsidRPr="002421CE" w:rsidTr="002421CE">
        <w:tc>
          <w:tcPr>
            <w:tcW w:w="461" w:type="dxa"/>
          </w:tcPr>
          <w:p w:rsidR="002421CE" w:rsidRPr="002421CE" w:rsidRDefault="002421CE" w:rsidP="002421CE">
            <w:r w:rsidRPr="002421CE">
              <w:t>2</w:t>
            </w:r>
          </w:p>
        </w:tc>
        <w:tc>
          <w:tcPr>
            <w:tcW w:w="1490" w:type="dxa"/>
          </w:tcPr>
          <w:p w:rsidR="002421CE" w:rsidRPr="002421CE" w:rsidRDefault="002421CE" w:rsidP="002421CE">
            <w:r w:rsidRPr="002421CE">
              <w:t xml:space="preserve">Мероприятия в области пожарной безопасности </w:t>
            </w:r>
          </w:p>
        </w:tc>
        <w:tc>
          <w:tcPr>
            <w:tcW w:w="2268" w:type="dxa"/>
            <w:vAlign w:val="center"/>
          </w:tcPr>
          <w:p w:rsidR="002421CE" w:rsidRPr="002421CE" w:rsidRDefault="002421CE" w:rsidP="002421CE">
            <w:r w:rsidRPr="002421CE">
              <w:t xml:space="preserve">     Всего – 1 200,0</w:t>
            </w:r>
          </w:p>
          <w:p w:rsidR="002421CE" w:rsidRPr="002421CE" w:rsidRDefault="002421CE" w:rsidP="002421CE">
            <w:pPr>
              <w:jc w:val="center"/>
            </w:pPr>
            <w:r w:rsidRPr="002421CE">
              <w:t>2015 год – 200,0</w:t>
            </w:r>
          </w:p>
          <w:p w:rsidR="002421CE" w:rsidRPr="002421CE" w:rsidRDefault="002421CE" w:rsidP="002421CE">
            <w:pPr>
              <w:jc w:val="center"/>
            </w:pPr>
            <w:r w:rsidRPr="002421CE">
              <w:t>2016 год – 200,0</w:t>
            </w:r>
          </w:p>
          <w:p w:rsidR="002421CE" w:rsidRPr="002421CE" w:rsidRDefault="002421CE" w:rsidP="002421CE">
            <w:pPr>
              <w:jc w:val="center"/>
            </w:pPr>
            <w:r w:rsidRPr="002421CE">
              <w:t>2017 год – 300,0</w:t>
            </w:r>
          </w:p>
          <w:p w:rsidR="002421CE" w:rsidRPr="002421CE" w:rsidRDefault="002421CE" w:rsidP="002421CE">
            <w:pPr>
              <w:jc w:val="center"/>
            </w:pPr>
            <w:r w:rsidRPr="002421CE">
              <w:t>2018 год – 270,0</w:t>
            </w:r>
          </w:p>
          <w:p w:rsidR="002421CE" w:rsidRPr="002421CE" w:rsidRDefault="002421CE" w:rsidP="002421CE">
            <w:pPr>
              <w:jc w:val="center"/>
            </w:pPr>
            <w:r w:rsidRPr="002421CE">
              <w:t>2019 год – 230,0</w:t>
            </w:r>
          </w:p>
          <w:p w:rsidR="002421CE" w:rsidRPr="002421CE" w:rsidRDefault="002421CE" w:rsidP="002421CE"/>
        </w:tc>
        <w:tc>
          <w:tcPr>
            <w:tcW w:w="1843" w:type="dxa"/>
            <w:vAlign w:val="center"/>
          </w:tcPr>
          <w:p w:rsidR="002421CE" w:rsidRPr="002421CE" w:rsidRDefault="002421CE" w:rsidP="002421CE">
            <w:pPr>
              <w:rPr>
                <w:sz w:val="16"/>
                <w:szCs w:val="16"/>
              </w:rPr>
            </w:pPr>
            <w:r w:rsidRPr="002421CE">
              <w:rPr>
                <w:sz w:val="16"/>
                <w:szCs w:val="16"/>
              </w:rPr>
              <w:t xml:space="preserve">- снижение </w:t>
            </w:r>
          </w:p>
          <w:p w:rsidR="002421CE" w:rsidRPr="002421CE" w:rsidRDefault="002421CE" w:rsidP="002421CE">
            <w:pPr>
              <w:rPr>
                <w:sz w:val="16"/>
                <w:szCs w:val="16"/>
              </w:rPr>
            </w:pPr>
            <w:r w:rsidRPr="002421CE">
              <w:rPr>
                <w:sz w:val="16"/>
                <w:szCs w:val="16"/>
              </w:rPr>
              <w:t>пожаров на 2%, - снижение гибели и травматизма людей на пожарах на 1% ежегодно.</w:t>
            </w:r>
          </w:p>
          <w:p w:rsidR="002421CE" w:rsidRPr="002421CE" w:rsidRDefault="002421CE" w:rsidP="002421CE">
            <w:pPr>
              <w:jc w:val="center"/>
            </w:pPr>
          </w:p>
        </w:tc>
        <w:tc>
          <w:tcPr>
            <w:tcW w:w="567" w:type="dxa"/>
            <w:vAlign w:val="center"/>
          </w:tcPr>
          <w:p w:rsidR="002421CE" w:rsidRPr="002421CE" w:rsidRDefault="002421CE" w:rsidP="002421CE">
            <w:pPr>
              <w:jc w:val="center"/>
            </w:pPr>
          </w:p>
        </w:tc>
        <w:tc>
          <w:tcPr>
            <w:tcW w:w="1276" w:type="dxa"/>
            <w:vAlign w:val="center"/>
          </w:tcPr>
          <w:p w:rsidR="002421CE" w:rsidRPr="002421CE" w:rsidRDefault="002421CE" w:rsidP="002421CE">
            <w:pPr>
              <w:jc w:val="center"/>
            </w:pPr>
          </w:p>
        </w:tc>
        <w:tc>
          <w:tcPr>
            <w:tcW w:w="708" w:type="dxa"/>
            <w:vAlign w:val="center"/>
          </w:tcPr>
          <w:p w:rsidR="002421CE" w:rsidRPr="002421CE" w:rsidRDefault="002421CE" w:rsidP="002421CE">
            <w:pPr>
              <w:jc w:val="center"/>
            </w:pPr>
          </w:p>
        </w:tc>
        <w:tc>
          <w:tcPr>
            <w:tcW w:w="709" w:type="dxa"/>
            <w:vAlign w:val="center"/>
          </w:tcPr>
          <w:p w:rsidR="002421CE" w:rsidRPr="002421CE" w:rsidRDefault="002421CE" w:rsidP="002421CE">
            <w:pPr>
              <w:jc w:val="center"/>
            </w:pPr>
          </w:p>
        </w:tc>
        <w:tc>
          <w:tcPr>
            <w:tcW w:w="709" w:type="dxa"/>
            <w:vAlign w:val="center"/>
          </w:tcPr>
          <w:p w:rsidR="002421CE" w:rsidRPr="002421CE" w:rsidRDefault="002421CE" w:rsidP="002421CE">
            <w:pPr>
              <w:jc w:val="center"/>
            </w:pPr>
          </w:p>
        </w:tc>
      </w:tr>
      <w:tr w:rsidR="002421CE" w:rsidRPr="002421CE" w:rsidTr="002421CE">
        <w:tc>
          <w:tcPr>
            <w:tcW w:w="1951" w:type="dxa"/>
            <w:gridSpan w:val="2"/>
          </w:tcPr>
          <w:p w:rsidR="002421CE" w:rsidRPr="002421CE" w:rsidRDefault="002421CE" w:rsidP="002421CE">
            <w:r w:rsidRPr="002421CE">
              <w:t>ИТОГО по подпрограмме 1</w:t>
            </w:r>
          </w:p>
        </w:tc>
        <w:tc>
          <w:tcPr>
            <w:tcW w:w="2268" w:type="dxa"/>
            <w:vAlign w:val="center"/>
          </w:tcPr>
          <w:p w:rsidR="002421CE" w:rsidRPr="002421CE" w:rsidRDefault="002421CE" w:rsidP="002421CE">
            <w:pPr>
              <w:jc w:val="center"/>
              <w:rPr>
                <w:b/>
              </w:rPr>
            </w:pPr>
            <w:r w:rsidRPr="002421CE">
              <w:rPr>
                <w:b/>
              </w:rPr>
              <w:t>2 510,0,0</w:t>
            </w:r>
          </w:p>
        </w:tc>
        <w:tc>
          <w:tcPr>
            <w:tcW w:w="1843" w:type="dxa"/>
            <w:vAlign w:val="center"/>
          </w:tcPr>
          <w:p w:rsidR="002421CE" w:rsidRPr="002421CE" w:rsidRDefault="002421CE" w:rsidP="002421CE">
            <w:pPr>
              <w:jc w:val="center"/>
            </w:pPr>
          </w:p>
        </w:tc>
        <w:tc>
          <w:tcPr>
            <w:tcW w:w="567" w:type="dxa"/>
            <w:vAlign w:val="center"/>
          </w:tcPr>
          <w:p w:rsidR="002421CE" w:rsidRPr="002421CE" w:rsidRDefault="002421CE" w:rsidP="002421CE">
            <w:pPr>
              <w:jc w:val="center"/>
            </w:pPr>
          </w:p>
        </w:tc>
        <w:tc>
          <w:tcPr>
            <w:tcW w:w="1276" w:type="dxa"/>
            <w:vAlign w:val="center"/>
          </w:tcPr>
          <w:p w:rsidR="002421CE" w:rsidRPr="002421CE" w:rsidRDefault="002421CE" w:rsidP="002421CE">
            <w:pPr>
              <w:jc w:val="center"/>
            </w:pPr>
          </w:p>
        </w:tc>
        <w:tc>
          <w:tcPr>
            <w:tcW w:w="708" w:type="dxa"/>
            <w:vAlign w:val="center"/>
          </w:tcPr>
          <w:p w:rsidR="002421CE" w:rsidRPr="002421CE" w:rsidRDefault="002421CE" w:rsidP="002421CE">
            <w:pPr>
              <w:jc w:val="center"/>
            </w:pPr>
          </w:p>
        </w:tc>
        <w:tc>
          <w:tcPr>
            <w:tcW w:w="709" w:type="dxa"/>
            <w:vAlign w:val="center"/>
          </w:tcPr>
          <w:p w:rsidR="002421CE" w:rsidRPr="002421CE" w:rsidRDefault="002421CE" w:rsidP="002421CE">
            <w:pPr>
              <w:jc w:val="center"/>
            </w:pPr>
          </w:p>
        </w:tc>
        <w:tc>
          <w:tcPr>
            <w:tcW w:w="709" w:type="dxa"/>
            <w:vAlign w:val="center"/>
          </w:tcPr>
          <w:p w:rsidR="002421CE" w:rsidRPr="002421CE" w:rsidRDefault="002421CE" w:rsidP="002421CE">
            <w:pPr>
              <w:jc w:val="center"/>
            </w:pPr>
          </w:p>
        </w:tc>
      </w:tr>
      <w:tr w:rsidR="002421CE" w:rsidRPr="002421CE" w:rsidTr="002421CE">
        <w:tc>
          <w:tcPr>
            <w:tcW w:w="10031" w:type="dxa"/>
            <w:gridSpan w:val="9"/>
          </w:tcPr>
          <w:p w:rsidR="002421CE" w:rsidRPr="002421CE" w:rsidRDefault="002421CE" w:rsidP="002421CE">
            <w:pPr>
              <w:jc w:val="center"/>
            </w:pPr>
            <w:r w:rsidRPr="002421CE">
              <w:t>Подпрограмма 2 « Профилактика правонарушений терроризма, экстремизма и противодействия незаконному потреблению и обороту наркотических средств на территории МО Тельмановское сельское поселение на 2014 – 2016 годы»</w:t>
            </w:r>
          </w:p>
        </w:tc>
      </w:tr>
      <w:tr w:rsidR="002421CE" w:rsidRPr="002421CE" w:rsidTr="002421CE">
        <w:tc>
          <w:tcPr>
            <w:tcW w:w="461" w:type="dxa"/>
          </w:tcPr>
          <w:p w:rsidR="002421CE" w:rsidRPr="002421CE" w:rsidRDefault="002421CE" w:rsidP="002421CE">
            <w:r w:rsidRPr="002421CE">
              <w:t>3</w:t>
            </w:r>
          </w:p>
        </w:tc>
        <w:tc>
          <w:tcPr>
            <w:tcW w:w="1490" w:type="dxa"/>
          </w:tcPr>
          <w:p w:rsidR="002421CE" w:rsidRPr="002421CE" w:rsidRDefault="002421CE" w:rsidP="002421CE">
            <w:r w:rsidRPr="002421CE">
              <w:t>Мероприятия по вовлечению в предупреждение правонарушений на территории  МО Тельмановское СП граждан и организаций, стимулирование и поддержка гражданских инициатив</w:t>
            </w:r>
          </w:p>
        </w:tc>
        <w:tc>
          <w:tcPr>
            <w:tcW w:w="2268" w:type="dxa"/>
            <w:vAlign w:val="center"/>
          </w:tcPr>
          <w:p w:rsidR="002421CE" w:rsidRPr="002421CE" w:rsidRDefault="002421CE" w:rsidP="002421CE">
            <w:r w:rsidRPr="002421CE">
              <w:t>Всего – 2 408,0</w:t>
            </w:r>
          </w:p>
          <w:p w:rsidR="002421CE" w:rsidRPr="002421CE" w:rsidRDefault="002421CE" w:rsidP="002421CE">
            <w:pPr>
              <w:jc w:val="center"/>
            </w:pPr>
            <w:r w:rsidRPr="002421CE">
              <w:t>2015 год – 686,0</w:t>
            </w:r>
          </w:p>
          <w:p w:rsidR="002421CE" w:rsidRPr="002421CE" w:rsidRDefault="002421CE" w:rsidP="002421CE">
            <w:pPr>
              <w:jc w:val="center"/>
            </w:pPr>
            <w:r w:rsidRPr="002421CE">
              <w:t>2016 год – 686,0</w:t>
            </w:r>
          </w:p>
          <w:p w:rsidR="002421CE" w:rsidRPr="002421CE" w:rsidRDefault="002421CE" w:rsidP="002421CE">
            <w:pPr>
              <w:jc w:val="center"/>
            </w:pPr>
            <w:r w:rsidRPr="002421CE">
              <w:t>2017 год – 686,0</w:t>
            </w:r>
          </w:p>
          <w:p w:rsidR="002421CE" w:rsidRPr="002421CE" w:rsidRDefault="002421CE" w:rsidP="002421CE">
            <w:pPr>
              <w:jc w:val="center"/>
            </w:pPr>
            <w:r w:rsidRPr="002421CE">
              <w:t>2018 год – 120,0</w:t>
            </w:r>
          </w:p>
          <w:p w:rsidR="002421CE" w:rsidRPr="002421CE" w:rsidRDefault="002421CE" w:rsidP="002421CE">
            <w:pPr>
              <w:jc w:val="center"/>
            </w:pPr>
            <w:r w:rsidRPr="002421CE">
              <w:t>2019 год – 230,0</w:t>
            </w:r>
          </w:p>
          <w:p w:rsidR="002421CE" w:rsidRPr="002421CE" w:rsidRDefault="002421CE" w:rsidP="002421CE">
            <w:pPr>
              <w:jc w:val="center"/>
            </w:pPr>
          </w:p>
          <w:p w:rsidR="002421CE" w:rsidRPr="002421CE" w:rsidRDefault="002421CE" w:rsidP="002421CE">
            <w:pPr>
              <w:jc w:val="center"/>
            </w:pPr>
          </w:p>
          <w:p w:rsidR="002421CE" w:rsidRPr="002421CE" w:rsidRDefault="002421CE" w:rsidP="002421CE">
            <w:pPr>
              <w:jc w:val="center"/>
            </w:pPr>
          </w:p>
          <w:p w:rsidR="002421CE" w:rsidRPr="002421CE" w:rsidRDefault="002421CE" w:rsidP="002421CE">
            <w:pPr>
              <w:jc w:val="center"/>
            </w:pPr>
          </w:p>
        </w:tc>
        <w:tc>
          <w:tcPr>
            <w:tcW w:w="1843" w:type="dxa"/>
            <w:vAlign w:val="center"/>
          </w:tcPr>
          <w:p w:rsidR="002421CE" w:rsidRPr="002421CE" w:rsidRDefault="002421CE" w:rsidP="002421CE">
            <w:pPr>
              <w:rPr>
                <w:sz w:val="16"/>
                <w:szCs w:val="16"/>
              </w:rPr>
            </w:pPr>
            <w:r w:rsidRPr="002421CE">
              <w:rPr>
                <w:sz w:val="16"/>
                <w:szCs w:val="16"/>
              </w:rPr>
              <w:t xml:space="preserve">- выполнение мероприятий гражданской обороны </w:t>
            </w:r>
          </w:p>
          <w:p w:rsidR="002421CE" w:rsidRPr="002421CE" w:rsidRDefault="002421CE" w:rsidP="002421CE">
            <w:pPr>
              <w:rPr>
                <w:sz w:val="16"/>
                <w:szCs w:val="16"/>
              </w:rPr>
            </w:pPr>
            <w:r w:rsidRPr="002421CE">
              <w:rPr>
                <w:sz w:val="16"/>
                <w:szCs w:val="16"/>
              </w:rPr>
              <w:t>- реализация  АПК АИС « Безопасный город»</w:t>
            </w:r>
          </w:p>
          <w:p w:rsidR="002421CE" w:rsidRPr="002421CE" w:rsidRDefault="002421CE" w:rsidP="002421CE">
            <w:pPr>
              <w:rPr>
                <w:sz w:val="16"/>
                <w:szCs w:val="16"/>
              </w:rPr>
            </w:pPr>
            <w:r w:rsidRPr="002421CE">
              <w:rPr>
                <w:sz w:val="16"/>
                <w:szCs w:val="16"/>
              </w:rPr>
              <w:t>- снижение числа правонарушений и преступлений на 2% ежегодно;</w:t>
            </w:r>
          </w:p>
          <w:p w:rsidR="002421CE" w:rsidRPr="002421CE" w:rsidRDefault="002421CE" w:rsidP="002421CE">
            <w:pPr>
              <w:rPr>
                <w:sz w:val="16"/>
                <w:szCs w:val="16"/>
              </w:rPr>
            </w:pPr>
            <w:r w:rsidRPr="002421CE">
              <w:rPr>
                <w:sz w:val="16"/>
                <w:szCs w:val="16"/>
              </w:rPr>
              <w:t>- снижение общего числа граждан, состоящих на наркологическом учете на 1% ежегодно.</w:t>
            </w:r>
          </w:p>
          <w:p w:rsidR="002421CE" w:rsidRPr="002421CE" w:rsidRDefault="002421CE" w:rsidP="002421CE">
            <w:pPr>
              <w:rPr>
                <w:sz w:val="16"/>
                <w:szCs w:val="16"/>
              </w:rPr>
            </w:pPr>
            <w:r w:rsidRPr="002421CE">
              <w:rPr>
                <w:sz w:val="16"/>
                <w:szCs w:val="16"/>
              </w:rPr>
              <w:t>- снижение материального ущерба от правонарушений и преступлений имущественного характера на 2%;</w:t>
            </w:r>
          </w:p>
          <w:p w:rsidR="002421CE" w:rsidRPr="002421CE" w:rsidRDefault="002421CE" w:rsidP="002421CE">
            <w:r w:rsidRPr="002421CE">
              <w:rPr>
                <w:sz w:val="16"/>
                <w:szCs w:val="16"/>
              </w:rPr>
              <w:t>- привлечение населения к профилактическим мероприятиям по пропаганде здорового образа жизни.</w:t>
            </w:r>
          </w:p>
        </w:tc>
        <w:tc>
          <w:tcPr>
            <w:tcW w:w="567" w:type="dxa"/>
            <w:vAlign w:val="center"/>
          </w:tcPr>
          <w:p w:rsidR="002421CE" w:rsidRPr="002421CE" w:rsidRDefault="002421CE" w:rsidP="002421CE">
            <w:pPr>
              <w:jc w:val="center"/>
            </w:pPr>
          </w:p>
        </w:tc>
        <w:tc>
          <w:tcPr>
            <w:tcW w:w="1276" w:type="dxa"/>
            <w:vAlign w:val="center"/>
          </w:tcPr>
          <w:p w:rsidR="002421CE" w:rsidRPr="002421CE" w:rsidRDefault="002421CE" w:rsidP="002421CE">
            <w:pPr>
              <w:jc w:val="center"/>
            </w:pPr>
          </w:p>
        </w:tc>
        <w:tc>
          <w:tcPr>
            <w:tcW w:w="708" w:type="dxa"/>
            <w:vAlign w:val="center"/>
          </w:tcPr>
          <w:p w:rsidR="002421CE" w:rsidRPr="002421CE" w:rsidRDefault="002421CE" w:rsidP="002421CE">
            <w:pPr>
              <w:jc w:val="center"/>
            </w:pPr>
          </w:p>
        </w:tc>
        <w:tc>
          <w:tcPr>
            <w:tcW w:w="709" w:type="dxa"/>
            <w:vAlign w:val="center"/>
          </w:tcPr>
          <w:p w:rsidR="002421CE" w:rsidRPr="002421CE" w:rsidRDefault="002421CE" w:rsidP="002421CE">
            <w:pPr>
              <w:jc w:val="center"/>
            </w:pPr>
          </w:p>
        </w:tc>
        <w:tc>
          <w:tcPr>
            <w:tcW w:w="709" w:type="dxa"/>
            <w:vAlign w:val="center"/>
          </w:tcPr>
          <w:p w:rsidR="002421CE" w:rsidRPr="002421CE" w:rsidRDefault="002421CE" w:rsidP="002421CE">
            <w:pPr>
              <w:jc w:val="center"/>
            </w:pPr>
          </w:p>
        </w:tc>
      </w:tr>
      <w:tr w:rsidR="002421CE" w:rsidRPr="002421CE" w:rsidTr="002421CE">
        <w:tc>
          <w:tcPr>
            <w:tcW w:w="1951" w:type="dxa"/>
            <w:gridSpan w:val="2"/>
          </w:tcPr>
          <w:p w:rsidR="002421CE" w:rsidRPr="002421CE" w:rsidRDefault="002421CE" w:rsidP="002421CE">
            <w:r w:rsidRPr="002421CE">
              <w:t>ИТОГО по подпрограмме 2</w:t>
            </w:r>
          </w:p>
        </w:tc>
        <w:tc>
          <w:tcPr>
            <w:tcW w:w="2268" w:type="dxa"/>
            <w:vAlign w:val="center"/>
          </w:tcPr>
          <w:p w:rsidR="002421CE" w:rsidRPr="002421CE" w:rsidRDefault="002421CE" w:rsidP="002421CE">
            <w:pPr>
              <w:jc w:val="center"/>
              <w:rPr>
                <w:b/>
              </w:rPr>
            </w:pPr>
            <w:r w:rsidRPr="002421CE">
              <w:rPr>
                <w:b/>
              </w:rPr>
              <w:t>2 408,0</w:t>
            </w:r>
          </w:p>
        </w:tc>
        <w:tc>
          <w:tcPr>
            <w:tcW w:w="1843" w:type="dxa"/>
            <w:vAlign w:val="center"/>
          </w:tcPr>
          <w:p w:rsidR="002421CE" w:rsidRPr="002421CE" w:rsidRDefault="002421CE" w:rsidP="002421CE">
            <w:pPr>
              <w:jc w:val="center"/>
            </w:pPr>
          </w:p>
        </w:tc>
        <w:tc>
          <w:tcPr>
            <w:tcW w:w="567" w:type="dxa"/>
            <w:vAlign w:val="center"/>
          </w:tcPr>
          <w:p w:rsidR="002421CE" w:rsidRPr="002421CE" w:rsidRDefault="002421CE" w:rsidP="002421CE">
            <w:pPr>
              <w:jc w:val="center"/>
            </w:pPr>
          </w:p>
        </w:tc>
        <w:tc>
          <w:tcPr>
            <w:tcW w:w="1276" w:type="dxa"/>
            <w:vAlign w:val="center"/>
          </w:tcPr>
          <w:p w:rsidR="002421CE" w:rsidRPr="002421CE" w:rsidRDefault="002421CE" w:rsidP="002421CE">
            <w:pPr>
              <w:jc w:val="center"/>
            </w:pPr>
          </w:p>
        </w:tc>
        <w:tc>
          <w:tcPr>
            <w:tcW w:w="708" w:type="dxa"/>
            <w:vAlign w:val="center"/>
          </w:tcPr>
          <w:p w:rsidR="002421CE" w:rsidRPr="002421CE" w:rsidRDefault="002421CE" w:rsidP="002421CE">
            <w:pPr>
              <w:jc w:val="center"/>
            </w:pPr>
          </w:p>
        </w:tc>
        <w:tc>
          <w:tcPr>
            <w:tcW w:w="709" w:type="dxa"/>
            <w:vAlign w:val="center"/>
          </w:tcPr>
          <w:p w:rsidR="002421CE" w:rsidRPr="002421CE" w:rsidRDefault="002421CE" w:rsidP="002421CE">
            <w:pPr>
              <w:jc w:val="center"/>
            </w:pPr>
          </w:p>
        </w:tc>
        <w:tc>
          <w:tcPr>
            <w:tcW w:w="709" w:type="dxa"/>
            <w:vAlign w:val="center"/>
          </w:tcPr>
          <w:p w:rsidR="002421CE" w:rsidRPr="002421CE" w:rsidRDefault="002421CE" w:rsidP="002421CE">
            <w:pPr>
              <w:jc w:val="center"/>
            </w:pPr>
          </w:p>
        </w:tc>
      </w:tr>
      <w:tr w:rsidR="002421CE" w:rsidRPr="002421CE" w:rsidTr="002421CE">
        <w:tc>
          <w:tcPr>
            <w:tcW w:w="1951" w:type="dxa"/>
            <w:gridSpan w:val="2"/>
          </w:tcPr>
          <w:p w:rsidR="002421CE" w:rsidRPr="002421CE" w:rsidRDefault="002421CE" w:rsidP="002421CE">
            <w:pPr>
              <w:rPr>
                <w:b/>
              </w:rPr>
            </w:pPr>
            <w:r w:rsidRPr="002421CE">
              <w:rPr>
                <w:b/>
              </w:rPr>
              <w:t>ИТОГО по программе</w:t>
            </w:r>
          </w:p>
        </w:tc>
        <w:tc>
          <w:tcPr>
            <w:tcW w:w="2268" w:type="dxa"/>
            <w:vAlign w:val="center"/>
          </w:tcPr>
          <w:p w:rsidR="002421CE" w:rsidRPr="002421CE" w:rsidRDefault="002421CE" w:rsidP="002421CE">
            <w:r w:rsidRPr="002421CE">
              <w:t xml:space="preserve">     Всего – </w:t>
            </w:r>
            <w:r w:rsidR="00DF1CF6">
              <w:t>4 918,0</w:t>
            </w:r>
          </w:p>
          <w:p w:rsidR="002421CE" w:rsidRPr="002421CE" w:rsidRDefault="002421CE" w:rsidP="002421CE">
            <w:pPr>
              <w:jc w:val="center"/>
            </w:pPr>
            <w:r w:rsidRPr="002421CE">
              <w:t xml:space="preserve">2015 год – </w:t>
            </w:r>
            <w:r w:rsidR="00DF1CF6">
              <w:t>1 182,0</w:t>
            </w:r>
            <w:r w:rsidRPr="002421CE">
              <w:t>,0</w:t>
            </w:r>
          </w:p>
          <w:p w:rsidR="002421CE" w:rsidRPr="002421CE" w:rsidRDefault="002421CE" w:rsidP="002421CE">
            <w:pPr>
              <w:jc w:val="center"/>
            </w:pPr>
            <w:r w:rsidRPr="002421CE">
              <w:t xml:space="preserve">2016 год – </w:t>
            </w:r>
            <w:r w:rsidR="00DF1CF6">
              <w:t>1 022,0</w:t>
            </w:r>
            <w:r w:rsidRPr="002421CE">
              <w:t>,0</w:t>
            </w:r>
          </w:p>
          <w:p w:rsidR="002421CE" w:rsidRPr="002421CE" w:rsidRDefault="002421CE" w:rsidP="002421CE">
            <w:pPr>
              <w:jc w:val="center"/>
            </w:pPr>
            <w:r w:rsidRPr="002421CE">
              <w:t xml:space="preserve">2017 год – </w:t>
            </w:r>
            <w:r w:rsidR="00DF1CF6">
              <w:t>1 202</w:t>
            </w:r>
            <w:r w:rsidRPr="002421CE">
              <w:t>,0</w:t>
            </w:r>
          </w:p>
          <w:p w:rsidR="002421CE" w:rsidRPr="002421CE" w:rsidRDefault="002421CE" w:rsidP="002421CE">
            <w:pPr>
              <w:jc w:val="center"/>
            </w:pPr>
            <w:r w:rsidRPr="002421CE">
              <w:t xml:space="preserve">2018 год – </w:t>
            </w:r>
            <w:r w:rsidR="00DF1CF6">
              <w:t>676</w:t>
            </w:r>
            <w:r w:rsidRPr="002421CE">
              <w:t>,0</w:t>
            </w:r>
          </w:p>
          <w:p w:rsidR="002421CE" w:rsidRPr="002421CE" w:rsidRDefault="002421CE" w:rsidP="002421CE">
            <w:pPr>
              <w:jc w:val="center"/>
            </w:pPr>
            <w:r w:rsidRPr="002421CE">
              <w:t xml:space="preserve">2019 год – </w:t>
            </w:r>
            <w:r w:rsidR="00DF1CF6">
              <w:t>836</w:t>
            </w:r>
            <w:r w:rsidRPr="002421CE">
              <w:t>,0</w:t>
            </w:r>
          </w:p>
          <w:p w:rsidR="002421CE" w:rsidRPr="002421CE" w:rsidRDefault="002421CE" w:rsidP="002421CE">
            <w:pPr>
              <w:jc w:val="center"/>
            </w:pPr>
          </w:p>
        </w:tc>
        <w:tc>
          <w:tcPr>
            <w:tcW w:w="1843" w:type="dxa"/>
          </w:tcPr>
          <w:p w:rsidR="002421CE" w:rsidRPr="002421CE" w:rsidRDefault="002421CE" w:rsidP="002421CE"/>
        </w:tc>
        <w:tc>
          <w:tcPr>
            <w:tcW w:w="567" w:type="dxa"/>
          </w:tcPr>
          <w:p w:rsidR="002421CE" w:rsidRPr="002421CE" w:rsidRDefault="002421CE" w:rsidP="002421CE"/>
        </w:tc>
        <w:tc>
          <w:tcPr>
            <w:tcW w:w="1276" w:type="dxa"/>
          </w:tcPr>
          <w:p w:rsidR="002421CE" w:rsidRPr="002421CE" w:rsidRDefault="002421CE" w:rsidP="002421CE"/>
        </w:tc>
        <w:tc>
          <w:tcPr>
            <w:tcW w:w="708" w:type="dxa"/>
          </w:tcPr>
          <w:p w:rsidR="002421CE" w:rsidRPr="002421CE" w:rsidRDefault="002421CE" w:rsidP="002421CE"/>
        </w:tc>
        <w:tc>
          <w:tcPr>
            <w:tcW w:w="709" w:type="dxa"/>
          </w:tcPr>
          <w:p w:rsidR="002421CE" w:rsidRPr="002421CE" w:rsidRDefault="002421CE" w:rsidP="002421CE"/>
        </w:tc>
        <w:tc>
          <w:tcPr>
            <w:tcW w:w="709" w:type="dxa"/>
          </w:tcPr>
          <w:p w:rsidR="002421CE" w:rsidRPr="002421CE" w:rsidRDefault="002421CE" w:rsidP="002421CE"/>
        </w:tc>
      </w:tr>
    </w:tbl>
    <w:p w:rsidR="002421CE" w:rsidRPr="002421CE" w:rsidRDefault="002421CE" w:rsidP="002421CE">
      <w:pPr>
        <w:rPr>
          <w:sz w:val="28"/>
          <w:szCs w:val="28"/>
        </w:rPr>
      </w:pPr>
    </w:p>
    <w:p w:rsidR="002421CE" w:rsidRPr="002421CE" w:rsidRDefault="002421CE" w:rsidP="002421CE">
      <w:pPr>
        <w:jc w:val="center"/>
        <w:rPr>
          <w:b/>
          <w:sz w:val="28"/>
          <w:szCs w:val="28"/>
        </w:rPr>
      </w:pPr>
      <w:r w:rsidRPr="002421CE">
        <w:rPr>
          <w:b/>
          <w:sz w:val="28"/>
          <w:szCs w:val="28"/>
        </w:rPr>
        <w:t>4.1 Обоснование финансовых ресурсов, необходимых  для реализации</w:t>
      </w:r>
    </w:p>
    <w:p w:rsidR="002421CE" w:rsidRPr="002421CE" w:rsidRDefault="002421CE" w:rsidP="002421CE">
      <w:pPr>
        <w:jc w:val="center"/>
        <w:rPr>
          <w:b/>
          <w:sz w:val="28"/>
          <w:szCs w:val="28"/>
        </w:rPr>
      </w:pPr>
      <w:r w:rsidRPr="002421CE">
        <w:rPr>
          <w:b/>
          <w:sz w:val="28"/>
          <w:szCs w:val="28"/>
        </w:rPr>
        <w:t>мероприятий подпрограммы 1  «Предупреждение и ликвидация ЧС,</w:t>
      </w:r>
    </w:p>
    <w:p w:rsidR="002421CE" w:rsidRPr="002421CE" w:rsidRDefault="002421CE" w:rsidP="002421CE">
      <w:pPr>
        <w:jc w:val="center"/>
        <w:rPr>
          <w:sz w:val="28"/>
          <w:szCs w:val="28"/>
        </w:rPr>
      </w:pPr>
      <w:r w:rsidRPr="002421CE">
        <w:rPr>
          <w:b/>
          <w:sz w:val="28"/>
          <w:szCs w:val="28"/>
        </w:rPr>
        <w:t>обеспечение пожарной безопасности, обеспечение мероприятий ГО на территории муниципального образования Тельмановское сельское поселение Тосненского района Ленинградской области в 2015 – 2019 годах»</w:t>
      </w:r>
    </w:p>
    <w:p w:rsidR="002421CE" w:rsidRPr="002421CE" w:rsidRDefault="002421CE" w:rsidP="002421CE">
      <w:pPr>
        <w:rPr>
          <w:sz w:val="28"/>
          <w:szCs w:val="28"/>
        </w:rPr>
      </w:pPr>
      <w:r w:rsidRPr="002421CE">
        <w:rPr>
          <w:sz w:val="28"/>
          <w:szCs w:val="28"/>
        </w:rPr>
        <w:t>Общий объем финансового обеспечения реализации подпрограммы составляет  2 510,0тыс.руб.</w:t>
      </w:r>
    </w:p>
    <w:p w:rsidR="002421CE" w:rsidRPr="002421CE" w:rsidRDefault="002421CE" w:rsidP="002421CE">
      <w:pPr>
        <w:rPr>
          <w:sz w:val="28"/>
          <w:szCs w:val="28"/>
        </w:rPr>
      </w:pPr>
      <w:r w:rsidRPr="002421CE">
        <w:rPr>
          <w:sz w:val="28"/>
          <w:szCs w:val="28"/>
        </w:rPr>
        <w:t>Прогнозная оценка финансового обеспечения подпрограммы составляет:</w:t>
      </w:r>
    </w:p>
    <w:p w:rsidR="002421CE" w:rsidRPr="002421CE" w:rsidRDefault="002421CE" w:rsidP="002421CE">
      <w:pPr>
        <w:rPr>
          <w:sz w:val="28"/>
          <w:szCs w:val="28"/>
        </w:rPr>
      </w:pPr>
      <w:r w:rsidRPr="002421CE">
        <w:rPr>
          <w:sz w:val="28"/>
          <w:szCs w:val="28"/>
        </w:rPr>
        <w:t>- бюджет МО Тельмановское СП Тосненского района Ленинградской области  - 2 510,0  тыс.руб.</w:t>
      </w:r>
    </w:p>
    <w:p w:rsidR="002421CE" w:rsidRPr="002421CE" w:rsidRDefault="002421CE" w:rsidP="002421CE">
      <w:pPr>
        <w:rPr>
          <w:sz w:val="28"/>
          <w:szCs w:val="28"/>
        </w:rPr>
      </w:pPr>
      <w:r w:rsidRPr="002421CE">
        <w:rPr>
          <w:sz w:val="28"/>
          <w:szCs w:val="28"/>
        </w:rPr>
        <w:t>В том числе по годам:</w:t>
      </w:r>
    </w:p>
    <w:p w:rsidR="002421CE" w:rsidRPr="002421CE" w:rsidRDefault="002421CE" w:rsidP="002421CE">
      <w:pPr>
        <w:rPr>
          <w:sz w:val="28"/>
          <w:szCs w:val="28"/>
        </w:rPr>
      </w:pPr>
      <w:r w:rsidRPr="002421CE">
        <w:rPr>
          <w:sz w:val="28"/>
          <w:szCs w:val="28"/>
        </w:rPr>
        <w:t>2015 год  - 711,0 тыс.руб., - бюджет МО Тельмановское СП Тосненского района Ленинградской области  – 496,0 тыс.руб.</w:t>
      </w:r>
    </w:p>
    <w:p w:rsidR="002421CE" w:rsidRPr="002421CE" w:rsidRDefault="002421CE" w:rsidP="002421CE">
      <w:pPr>
        <w:rPr>
          <w:sz w:val="28"/>
          <w:szCs w:val="28"/>
        </w:rPr>
      </w:pPr>
      <w:r w:rsidRPr="002421CE">
        <w:rPr>
          <w:sz w:val="28"/>
          <w:szCs w:val="28"/>
        </w:rPr>
        <w:t>2016 год – 496,0 тыс.руб., - бюджет МО Тельмановское СП Тосненского района Ленинградской области  – 336,0 тыс.руб.</w:t>
      </w:r>
    </w:p>
    <w:p w:rsidR="002421CE" w:rsidRPr="002421CE" w:rsidRDefault="002421CE" w:rsidP="002421CE">
      <w:pPr>
        <w:rPr>
          <w:sz w:val="28"/>
          <w:szCs w:val="28"/>
        </w:rPr>
      </w:pPr>
      <w:r w:rsidRPr="002421CE">
        <w:rPr>
          <w:sz w:val="28"/>
          <w:szCs w:val="28"/>
        </w:rPr>
        <w:t>2017 год – 336,0 тыс.руб., - бюджет МО Тельмановское СП Тосненского района Ленинградской области  – 516,0 тыс.руб.</w:t>
      </w:r>
    </w:p>
    <w:p w:rsidR="002421CE" w:rsidRPr="002421CE" w:rsidRDefault="002421CE" w:rsidP="002421CE">
      <w:pPr>
        <w:rPr>
          <w:sz w:val="28"/>
          <w:szCs w:val="28"/>
        </w:rPr>
      </w:pPr>
      <w:r w:rsidRPr="002421CE">
        <w:rPr>
          <w:sz w:val="28"/>
          <w:szCs w:val="28"/>
        </w:rPr>
        <w:t>2018 год – 120,0 тыс.руб., - бюджет МО Тельмановское СП Тосненского района Ленинградской области  – 556,0 тыс.руб.</w:t>
      </w:r>
    </w:p>
    <w:p w:rsidR="002421CE" w:rsidRPr="002421CE" w:rsidRDefault="002421CE" w:rsidP="002421CE">
      <w:pPr>
        <w:rPr>
          <w:sz w:val="28"/>
          <w:szCs w:val="28"/>
        </w:rPr>
      </w:pPr>
      <w:r w:rsidRPr="002421CE">
        <w:rPr>
          <w:sz w:val="28"/>
          <w:szCs w:val="28"/>
        </w:rPr>
        <w:t>2019 год – 230,0 тыс.руб., - бюджет МО Тельмановское СП Тосненского района Ленинградской области  – 606,0 тыс.руб.</w:t>
      </w:r>
    </w:p>
    <w:p w:rsidR="002421CE" w:rsidRPr="002421CE" w:rsidRDefault="002421CE" w:rsidP="002421CE">
      <w:pPr>
        <w:rPr>
          <w:sz w:val="28"/>
          <w:szCs w:val="28"/>
        </w:rPr>
      </w:pPr>
    </w:p>
    <w:p w:rsidR="002421CE" w:rsidRPr="002421CE" w:rsidRDefault="002421CE" w:rsidP="002421CE">
      <w:pPr>
        <w:jc w:val="center"/>
        <w:rPr>
          <w:b/>
          <w:sz w:val="28"/>
          <w:szCs w:val="28"/>
        </w:rPr>
      </w:pPr>
    </w:p>
    <w:p w:rsidR="002421CE" w:rsidRPr="002421CE" w:rsidRDefault="002421CE" w:rsidP="002421CE">
      <w:pPr>
        <w:jc w:val="center"/>
        <w:rPr>
          <w:b/>
          <w:sz w:val="28"/>
          <w:szCs w:val="28"/>
        </w:rPr>
      </w:pPr>
      <w:r w:rsidRPr="002421CE">
        <w:rPr>
          <w:b/>
          <w:sz w:val="28"/>
          <w:szCs w:val="28"/>
        </w:rPr>
        <w:t>4.2 Обоснование финансовых ресурсов, необходимых  для реализации</w:t>
      </w:r>
    </w:p>
    <w:p w:rsidR="002421CE" w:rsidRPr="002421CE" w:rsidRDefault="002421CE" w:rsidP="002421CE">
      <w:pPr>
        <w:jc w:val="center"/>
        <w:rPr>
          <w:b/>
          <w:sz w:val="28"/>
          <w:szCs w:val="28"/>
        </w:rPr>
      </w:pPr>
      <w:r w:rsidRPr="002421CE">
        <w:rPr>
          <w:b/>
          <w:sz w:val="28"/>
          <w:szCs w:val="28"/>
        </w:rPr>
        <w:t>мероприятий подпрограммы 2 «Профилактика правонарушений</w:t>
      </w:r>
    </w:p>
    <w:p w:rsidR="002421CE" w:rsidRPr="002421CE" w:rsidRDefault="002421CE" w:rsidP="002421CE">
      <w:pPr>
        <w:jc w:val="center"/>
        <w:rPr>
          <w:b/>
          <w:sz w:val="28"/>
          <w:szCs w:val="28"/>
        </w:rPr>
      </w:pPr>
      <w:r w:rsidRPr="002421CE">
        <w:rPr>
          <w:b/>
          <w:sz w:val="28"/>
          <w:szCs w:val="28"/>
        </w:rPr>
        <w:t>терроризма, экстремизма и противодействия незаконному обороту</w:t>
      </w:r>
    </w:p>
    <w:p w:rsidR="002421CE" w:rsidRPr="002421CE" w:rsidRDefault="002421CE" w:rsidP="002421CE">
      <w:pPr>
        <w:jc w:val="center"/>
        <w:rPr>
          <w:sz w:val="28"/>
          <w:szCs w:val="28"/>
        </w:rPr>
      </w:pPr>
      <w:r w:rsidRPr="002421CE">
        <w:rPr>
          <w:b/>
          <w:sz w:val="28"/>
          <w:szCs w:val="28"/>
        </w:rPr>
        <w:t>наркотических средств  на территории  муниципального образования Тельмановское сельское поселение Тосненского района Ленинградской области в 2015 – 2019 годах»</w:t>
      </w:r>
    </w:p>
    <w:p w:rsidR="002421CE" w:rsidRPr="002421CE" w:rsidRDefault="002421CE" w:rsidP="002421CE">
      <w:pPr>
        <w:rPr>
          <w:sz w:val="28"/>
          <w:szCs w:val="28"/>
        </w:rPr>
      </w:pPr>
      <w:r w:rsidRPr="002421CE">
        <w:rPr>
          <w:sz w:val="28"/>
          <w:szCs w:val="28"/>
        </w:rPr>
        <w:t>Общий объем финансового обеспечения реализации подпрограммы составляет  2 408,0 тыс.руб.</w:t>
      </w:r>
    </w:p>
    <w:p w:rsidR="002421CE" w:rsidRPr="002421CE" w:rsidRDefault="002421CE" w:rsidP="002421CE">
      <w:pPr>
        <w:rPr>
          <w:sz w:val="28"/>
          <w:szCs w:val="28"/>
        </w:rPr>
      </w:pPr>
      <w:r w:rsidRPr="002421CE">
        <w:rPr>
          <w:sz w:val="28"/>
          <w:szCs w:val="28"/>
        </w:rPr>
        <w:t>Прогнозная оценка финансового обеспечения подпрограммы составляет:</w:t>
      </w:r>
    </w:p>
    <w:p w:rsidR="002421CE" w:rsidRPr="002421CE" w:rsidRDefault="002421CE" w:rsidP="002421CE">
      <w:pPr>
        <w:rPr>
          <w:sz w:val="28"/>
          <w:szCs w:val="28"/>
        </w:rPr>
      </w:pPr>
      <w:r w:rsidRPr="002421CE">
        <w:rPr>
          <w:sz w:val="28"/>
          <w:szCs w:val="28"/>
        </w:rPr>
        <w:t>- бюджет МО Тельмановское СП Тосненского района Ленинградской области  - 2 408,0 тыс.руб. из них:</w:t>
      </w:r>
    </w:p>
    <w:p w:rsidR="002421CE" w:rsidRPr="002421CE" w:rsidRDefault="002421CE" w:rsidP="002421CE">
      <w:pPr>
        <w:rPr>
          <w:sz w:val="28"/>
          <w:szCs w:val="28"/>
        </w:rPr>
      </w:pPr>
      <w:r w:rsidRPr="002421CE">
        <w:rPr>
          <w:sz w:val="28"/>
          <w:szCs w:val="28"/>
        </w:rPr>
        <w:t>В том числе по годам:</w:t>
      </w:r>
    </w:p>
    <w:p w:rsidR="002421CE" w:rsidRPr="002421CE" w:rsidRDefault="002421CE" w:rsidP="002421CE">
      <w:pPr>
        <w:rPr>
          <w:sz w:val="28"/>
          <w:szCs w:val="28"/>
        </w:rPr>
      </w:pPr>
      <w:r w:rsidRPr="002421CE">
        <w:rPr>
          <w:sz w:val="28"/>
          <w:szCs w:val="28"/>
        </w:rPr>
        <w:t>2015 год  - 686,0 тыс.руб., - бюджет МО Тельмановское СП Тосненского района Ленинградской области  – 686,0 тыс.руб</w:t>
      </w:r>
    </w:p>
    <w:p w:rsidR="002421CE" w:rsidRPr="002421CE" w:rsidRDefault="002421CE" w:rsidP="002421CE">
      <w:pPr>
        <w:rPr>
          <w:sz w:val="28"/>
          <w:szCs w:val="28"/>
        </w:rPr>
      </w:pPr>
      <w:r w:rsidRPr="002421CE">
        <w:rPr>
          <w:sz w:val="28"/>
          <w:szCs w:val="28"/>
        </w:rPr>
        <w:t>2016 год – 686,0 тыс.руб., - бюджет МО Тельмановское СП Тосненского района Ленинградской области  – 686,0 тыс.руб</w:t>
      </w:r>
    </w:p>
    <w:p w:rsidR="002421CE" w:rsidRPr="002421CE" w:rsidRDefault="002421CE" w:rsidP="002421CE">
      <w:pPr>
        <w:rPr>
          <w:sz w:val="28"/>
          <w:szCs w:val="28"/>
        </w:rPr>
      </w:pPr>
      <w:r w:rsidRPr="002421CE">
        <w:rPr>
          <w:sz w:val="28"/>
          <w:szCs w:val="28"/>
        </w:rPr>
        <w:t>2017 год – 686,0 тыс.руб., - бюджет МО Тельмановское СП Тосненского района Ленинградской области  – 686,0 тыс.руб.</w:t>
      </w:r>
    </w:p>
    <w:p w:rsidR="002421CE" w:rsidRPr="002421CE" w:rsidRDefault="002421CE" w:rsidP="002421CE">
      <w:pPr>
        <w:rPr>
          <w:sz w:val="28"/>
          <w:szCs w:val="28"/>
        </w:rPr>
      </w:pPr>
      <w:r w:rsidRPr="002421CE">
        <w:rPr>
          <w:sz w:val="28"/>
          <w:szCs w:val="28"/>
        </w:rPr>
        <w:t>2018 год – 120,0 тыс.руб., - бюджет МО Тельмановское СП Тосненского района Ленинградской области  – 120,0 тыс.руб.</w:t>
      </w:r>
    </w:p>
    <w:p w:rsidR="002421CE" w:rsidRPr="002421CE" w:rsidRDefault="002421CE" w:rsidP="002421CE">
      <w:pPr>
        <w:rPr>
          <w:sz w:val="28"/>
          <w:szCs w:val="28"/>
        </w:rPr>
      </w:pPr>
      <w:r w:rsidRPr="002421CE">
        <w:rPr>
          <w:sz w:val="28"/>
          <w:szCs w:val="28"/>
        </w:rPr>
        <w:t>2019 год – 230,0 тыс.руб., - бюджет МО Тельмановское СП Тосненского района Ленинградской области  – 230,0 тыс.руб.</w:t>
      </w:r>
    </w:p>
    <w:p w:rsidR="002421CE" w:rsidRPr="002421CE" w:rsidRDefault="002421CE" w:rsidP="002421CE">
      <w:pPr>
        <w:jc w:val="center"/>
        <w:rPr>
          <w:b/>
          <w:sz w:val="28"/>
          <w:szCs w:val="28"/>
        </w:rPr>
      </w:pPr>
      <w:r w:rsidRPr="002421CE">
        <w:rPr>
          <w:b/>
          <w:sz w:val="28"/>
          <w:szCs w:val="28"/>
        </w:rPr>
        <w:t>5.1. Перечень мероприятий подпрограммы 1  «Предупреждение и ликвидация ЧС, обеспечение пожарной безопасности, обеспечение мероприятий ГО на территории муниципального образования Тельмановское сельское поселение Тосненского района Ленинградской области в 2015 – 2019 годах»</w:t>
      </w:r>
    </w:p>
    <w:tbl>
      <w:tblPr>
        <w:tblW w:w="1105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1260"/>
        <w:gridCol w:w="908"/>
        <w:gridCol w:w="795"/>
        <w:gridCol w:w="581"/>
        <w:gridCol w:w="566"/>
        <w:gridCol w:w="567"/>
        <w:gridCol w:w="567"/>
        <w:gridCol w:w="567"/>
        <w:gridCol w:w="1276"/>
        <w:gridCol w:w="1277"/>
      </w:tblGrid>
      <w:tr w:rsidR="002421CE" w:rsidRPr="002421CE" w:rsidTr="002421CE">
        <w:tc>
          <w:tcPr>
            <w:tcW w:w="567" w:type="dxa"/>
            <w:vMerge w:val="restart"/>
            <w:shd w:val="clear" w:color="auto" w:fill="auto"/>
          </w:tcPr>
          <w:p w:rsidR="002421CE" w:rsidRPr="002421CE" w:rsidRDefault="002421CE" w:rsidP="002421CE">
            <w:pPr>
              <w:rPr>
                <w:sz w:val="18"/>
                <w:szCs w:val="18"/>
              </w:rPr>
            </w:pPr>
            <w:r w:rsidRPr="002421CE">
              <w:rPr>
                <w:sz w:val="18"/>
                <w:szCs w:val="18"/>
              </w:rPr>
              <w:t>№</w:t>
            </w:r>
          </w:p>
          <w:p w:rsidR="002421CE" w:rsidRPr="002421CE" w:rsidRDefault="002421CE" w:rsidP="002421CE">
            <w:pPr>
              <w:rPr>
                <w:sz w:val="18"/>
                <w:szCs w:val="18"/>
              </w:rPr>
            </w:pPr>
            <w:r w:rsidRPr="002421CE">
              <w:rPr>
                <w:sz w:val="18"/>
                <w:szCs w:val="18"/>
              </w:rPr>
              <w:t>п./п</w:t>
            </w:r>
          </w:p>
        </w:tc>
        <w:tc>
          <w:tcPr>
            <w:tcW w:w="2127" w:type="dxa"/>
            <w:vMerge w:val="restart"/>
            <w:shd w:val="clear" w:color="auto" w:fill="auto"/>
          </w:tcPr>
          <w:p w:rsidR="002421CE" w:rsidRPr="002421CE" w:rsidRDefault="002421CE" w:rsidP="002421CE">
            <w:pPr>
              <w:rPr>
                <w:sz w:val="18"/>
                <w:szCs w:val="18"/>
              </w:rPr>
            </w:pPr>
            <w:r w:rsidRPr="002421CE">
              <w:rPr>
                <w:sz w:val="18"/>
                <w:szCs w:val="18"/>
              </w:rPr>
              <w:t>Мероприятия по реализации подпрограммы</w:t>
            </w:r>
          </w:p>
        </w:tc>
        <w:tc>
          <w:tcPr>
            <w:tcW w:w="1260" w:type="dxa"/>
            <w:vMerge w:val="restart"/>
            <w:shd w:val="clear" w:color="auto" w:fill="auto"/>
          </w:tcPr>
          <w:p w:rsidR="002421CE" w:rsidRPr="002421CE" w:rsidRDefault="002421CE" w:rsidP="002421CE">
            <w:pPr>
              <w:rPr>
                <w:sz w:val="18"/>
                <w:szCs w:val="18"/>
              </w:rPr>
            </w:pPr>
            <w:r w:rsidRPr="002421CE">
              <w:rPr>
                <w:sz w:val="18"/>
                <w:szCs w:val="18"/>
              </w:rPr>
              <w:t>Источники финансирования</w:t>
            </w:r>
          </w:p>
        </w:tc>
        <w:tc>
          <w:tcPr>
            <w:tcW w:w="908" w:type="dxa"/>
            <w:vMerge w:val="restart"/>
            <w:shd w:val="clear" w:color="auto" w:fill="auto"/>
          </w:tcPr>
          <w:p w:rsidR="002421CE" w:rsidRPr="002421CE" w:rsidRDefault="002421CE" w:rsidP="002421CE">
            <w:pPr>
              <w:rPr>
                <w:sz w:val="18"/>
                <w:szCs w:val="18"/>
              </w:rPr>
            </w:pPr>
            <w:r w:rsidRPr="002421CE">
              <w:rPr>
                <w:sz w:val="18"/>
                <w:szCs w:val="18"/>
              </w:rPr>
              <w:t>Срок исполнения мероприятия</w:t>
            </w:r>
          </w:p>
        </w:tc>
        <w:tc>
          <w:tcPr>
            <w:tcW w:w="795" w:type="dxa"/>
            <w:vMerge w:val="restart"/>
            <w:shd w:val="clear" w:color="auto" w:fill="auto"/>
          </w:tcPr>
          <w:p w:rsidR="002421CE" w:rsidRPr="002421CE" w:rsidRDefault="002421CE" w:rsidP="002421CE">
            <w:pPr>
              <w:rPr>
                <w:sz w:val="18"/>
                <w:szCs w:val="18"/>
              </w:rPr>
            </w:pPr>
            <w:r w:rsidRPr="002421CE">
              <w:rPr>
                <w:sz w:val="18"/>
                <w:szCs w:val="18"/>
              </w:rPr>
              <w:t>Всего</w:t>
            </w:r>
          </w:p>
          <w:p w:rsidR="002421CE" w:rsidRPr="002421CE" w:rsidRDefault="002421CE" w:rsidP="002421CE">
            <w:pPr>
              <w:rPr>
                <w:sz w:val="18"/>
                <w:szCs w:val="18"/>
              </w:rPr>
            </w:pPr>
            <w:r w:rsidRPr="002421CE">
              <w:rPr>
                <w:sz w:val="18"/>
                <w:szCs w:val="18"/>
              </w:rPr>
              <w:t>(т.руб)</w:t>
            </w:r>
          </w:p>
        </w:tc>
        <w:tc>
          <w:tcPr>
            <w:tcW w:w="2848" w:type="dxa"/>
            <w:gridSpan w:val="5"/>
            <w:shd w:val="clear" w:color="auto" w:fill="auto"/>
          </w:tcPr>
          <w:p w:rsidR="002421CE" w:rsidRPr="002421CE" w:rsidRDefault="002421CE" w:rsidP="002421CE">
            <w:pPr>
              <w:jc w:val="center"/>
              <w:rPr>
                <w:sz w:val="18"/>
                <w:szCs w:val="18"/>
              </w:rPr>
            </w:pPr>
            <w:r w:rsidRPr="002421CE">
              <w:rPr>
                <w:sz w:val="18"/>
                <w:szCs w:val="18"/>
              </w:rPr>
              <w:t>Объем финансирования по годам   (тыс.руб)</w:t>
            </w:r>
          </w:p>
        </w:tc>
        <w:tc>
          <w:tcPr>
            <w:tcW w:w="1276" w:type="dxa"/>
            <w:vMerge w:val="restart"/>
            <w:shd w:val="clear" w:color="auto" w:fill="auto"/>
          </w:tcPr>
          <w:p w:rsidR="002421CE" w:rsidRPr="002421CE" w:rsidRDefault="002421CE" w:rsidP="002421CE">
            <w:pPr>
              <w:jc w:val="center"/>
              <w:rPr>
                <w:sz w:val="16"/>
                <w:szCs w:val="16"/>
              </w:rPr>
            </w:pPr>
            <w:r w:rsidRPr="002421CE">
              <w:rPr>
                <w:sz w:val="16"/>
                <w:szCs w:val="16"/>
              </w:rPr>
              <w:t>Ответственный за выполнение мероприятия подпрограммы</w:t>
            </w:r>
          </w:p>
        </w:tc>
        <w:tc>
          <w:tcPr>
            <w:tcW w:w="1277" w:type="dxa"/>
            <w:vMerge w:val="restart"/>
            <w:shd w:val="clear" w:color="auto" w:fill="auto"/>
          </w:tcPr>
          <w:p w:rsidR="002421CE" w:rsidRPr="002421CE" w:rsidRDefault="002421CE" w:rsidP="002421CE">
            <w:pPr>
              <w:jc w:val="center"/>
              <w:rPr>
                <w:sz w:val="16"/>
                <w:szCs w:val="16"/>
              </w:rPr>
            </w:pPr>
            <w:r w:rsidRPr="002421CE">
              <w:rPr>
                <w:sz w:val="16"/>
                <w:szCs w:val="16"/>
              </w:rPr>
              <w:t>Планируемые результаты выполнения мероприятий подпрограммы</w:t>
            </w:r>
          </w:p>
        </w:tc>
      </w:tr>
      <w:tr w:rsidR="002421CE" w:rsidRPr="002421CE" w:rsidTr="002421CE">
        <w:tc>
          <w:tcPr>
            <w:tcW w:w="567" w:type="dxa"/>
            <w:vMerge/>
            <w:shd w:val="clear" w:color="auto" w:fill="auto"/>
          </w:tcPr>
          <w:p w:rsidR="002421CE" w:rsidRPr="002421CE" w:rsidRDefault="002421CE" w:rsidP="002421CE">
            <w:pPr>
              <w:rPr>
                <w:sz w:val="18"/>
                <w:szCs w:val="18"/>
              </w:rPr>
            </w:pPr>
          </w:p>
        </w:tc>
        <w:tc>
          <w:tcPr>
            <w:tcW w:w="2127" w:type="dxa"/>
            <w:vMerge/>
            <w:shd w:val="clear" w:color="auto" w:fill="auto"/>
          </w:tcPr>
          <w:p w:rsidR="002421CE" w:rsidRPr="002421CE" w:rsidRDefault="002421CE" w:rsidP="002421CE">
            <w:pPr>
              <w:rPr>
                <w:sz w:val="18"/>
                <w:szCs w:val="18"/>
              </w:rPr>
            </w:pPr>
          </w:p>
        </w:tc>
        <w:tc>
          <w:tcPr>
            <w:tcW w:w="1260" w:type="dxa"/>
            <w:vMerge/>
            <w:shd w:val="clear" w:color="auto" w:fill="auto"/>
          </w:tcPr>
          <w:p w:rsidR="002421CE" w:rsidRPr="002421CE" w:rsidRDefault="002421CE" w:rsidP="002421CE">
            <w:pPr>
              <w:rPr>
                <w:sz w:val="18"/>
                <w:szCs w:val="18"/>
              </w:rPr>
            </w:pPr>
          </w:p>
        </w:tc>
        <w:tc>
          <w:tcPr>
            <w:tcW w:w="908" w:type="dxa"/>
            <w:vMerge/>
            <w:shd w:val="clear" w:color="auto" w:fill="auto"/>
          </w:tcPr>
          <w:p w:rsidR="002421CE" w:rsidRPr="002421CE" w:rsidRDefault="002421CE" w:rsidP="002421CE">
            <w:pPr>
              <w:rPr>
                <w:sz w:val="18"/>
                <w:szCs w:val="18"/>
              </w:rPr>
            </w:pPr>
          </w:p>
        </w:tc>
        <w:tc>
          <w:tcPr>
            <w:tcW w:w="795" w:type="dxa"/>
            <w:vMerge/>
            <w:shd w:val="clear" w:color="auto" w:fill="auto"/>
          </w:tcPr>
          <w:p w:rsidR="002421CE" w:rsidRPr="002421CE" w:rsidRDefault="002421CE" w:rsidP="002421CE">
            <w:pPr>
              <w:rPr>
                <w:sz w:val="18"/>
                <w:szCs w:val="18"/>
              </w:rPr>
            </w:pPr>
          </w:p>
        </w:tc>
        <w:tc>
          <w:tcPr>
            <w:tcW w:w="581" w:type="dxa"/>
            <w:shd w:val="clear" w:color="auto" w:fill="auto"/>
            <w:vAlign w:val="center"/>
          </w:tcPr>
          <w:p w:rsidR="002421CE" w:rsidRPr="002421CE" w:rsidRDefault="002421CE" w:rsidP="002421CE">
            <w:pPr>
              <w:jc w:val="center"/>
              <w:rPr>
                <w:sz w:val="16"/>
                <w:szCs w:val="16"/>
              </w:rPr>
            </w:pPr>
            <w:r w:rsidRPr="002421CE">
              <w:rPr>
                <w:sz w:val="16"/>
                <w:szCs w:val="16"/>
              </w:rPr>
              <w:t>2015</w:t>
            </w:r>
          </w:p>
        </w:tc>
        <w:tc>
          <w:tcPr>
            <w:tcW w:w="566" w:type="dxa"/>
            <w:shd w:val="clear" w:color="auto" w:fill="auto"/>
            <w:vAlign w:val="center"/>
          </w:tcPr>
          <w:p w:rsidR="002421CE" w:rsidRPr="002421CE" w:rsidRDefault="002421CE" w:rsidP="002421CE">
            <w:pPr>
              <w:jc w:val="center"/>
              <w:rPr>
                <w:sz w:val="16"/>
                <w:szCs w:val="16"/>
              </w:rPr>
            </w:pPr>
            <w:r w:rsidRPr="002421CE">
              <w:rPr>
                <w:sz w:val="16"/>
                <w:szCs w:val="16"/>
              </w:rPr>
              <w:t>2016</w:t>
            </w:r>
          </w:p>
        </w:tc>
        <w:tc>
          <w:tcPr>
            <w:tcW w:w="567" w:type="dxa"/>
            <w:shd w:val="clear" w:color="auto" w:fill="auto"/>
            <w:vAlign w:val="center"/>
          </w:tcPr>
          <w:p w:rsidR="002421CE" w:rsidRPr="002421CE" w:rsidRDefault="002421CE" w:rsidP="002421CE">
            <w:pPr>
              <w:jc w:val="center"/>
              <w:rPr>
                <w:sz w:val="16"/>
                <w:szCs w:val="16"/>
              </w:rPr>
            </w:pPr>
            <w:r w:rsidRPr="002421CE">
              <w:rPr>
                <w:sz w:val="16"/>
                <w:szCs w:val="16"/>
              </w:rPr>
              <w:t>2017</w:t>
            </w:r>
          </w:p>
        </w:tc>
        <w:tc>
          <w:tcPr>
            <w:tcW w:w="567" w:type="dxa"/>
            <w:shd w:val="clear" w:color="auto" w:fill="auto"/>
            <w:vAlign w:val="center"/>
          </w:tcPr>
          <w:p w:rsidR="002421CE" w:rsidRPr="002421CE" w:rsidRDefault="002421CE" w:rsidP="002421CE">
            <w:pPr>
              <w:jc w:val="center"/>
              <w:rPr>
                <w:sz w:val="16"/>
                <w:szCs w:val="16"/>
              </w:rPr>
            </w:pPr>
            <w:r w:rsidRPr="002421CE">
              <w:rPr>
                <w:sz w:val="16"/>
                <w:szCs w:val="16"/>
              </w:rPr>
              <w:t>2018</w:t>
            </w:r>
          </w:p>
        </w:tc>
        <w:tc>
          <w:tcPr>
            <w:tcW w:w="567" w:type="dxa"/>
            <w:shd w:val="clear" w:color="auto" w:fill="auto"/>
            <w:vAlign w:val="center"/>
          </w:tcPr>
          <w:p w:rsidR="002421CE" w:rsidRPr="002421CE" w:rsidRDefault="002421CE" w:rsidP="002421CE">
            <w:pPr>
              <w:jc w:val="center"/>
              <w:rPr>
                <w:sz w:val="16"/>
                <w:szCs w:val="16"/>
              </w:rPr>
            </w:pPr>
            <w:r w:rsidRPr="002421CE">
              <w:rPr>
                <w:sz w:val="16"/>
                <w:szCs w:val="16"/>
              </w:rPr>
              <w:t>2019</w:t>
            </w:r>
          </w:p>
        </w:tc>
        <w:tc>
          <w:tcPr>
            <w:tcW w:w="1276" w:type="dxa"/>
            <w:vMerge/>
            <w:shd w:val="clear" w:color="auto" w:fill="auto"/>
          </w:tcPr>
          <w:p w:rsidR="002421CE" w:rsidRPr="002421CE" w:rsidRDefault="002421CE" w:rsidP="002421CE">
            <w:pPr>
              <w:rPr>
                <w:sz w:val="18"/>
                <w:szCs w:val="18"/>
              </w:rPr>
            </w:pPr>
          </w:p>
        </w:tc>
        <w:tc>
          <w:tcPr>
            <w:tcW w:w="1277" w:type="dxa"/>
            <w:vMerge/>
            <w:shd w:val="clear" w:color="auto" w:fill="auto"/>
          </w:tcPr>
          <w:p w:rsidR="002421CE" w:rsidRPr="002421CE" w:rsidRDefault="002421CE" w:rsidP="002421CE">
            <w:pPr>
              <w:rPr>
                <w:sz w:val="18"/>
                <w:szCs w:val="18"/>
              </w:rPr>
            </w:pPr>
          </w:p>
        </w:tc>
      </w:tr>
      <w:tr w:rsidR="002421CE" w:rsidRPr="002421CE" w:rsidTr="002421CE">
        <w:tc>
          <w:tcPr>
            <w:tcW w:w="567" w:type="dxa"/>
            <w:shd w:val="clear" w:color="auto" w:fill="auto"/>
          </w:tcPr>
          <w:p w:rsidR="002421CE" w:rsidRPr="002421CE" w:rsidRDefault="002421CE" w:rsidP="002421CE">
            <w:pPr>
              <w:rPr>
                <w:sz w:val="16"/>
                <w:szCs w:val="16"/>
              </w:rPr>
            </w:pPr>
            <w:r w:rsidRPr="002421CE">
              <w:rPr>
                <w:sz w:val="16"/>
                <w:szCs w:val="16"/>
              </w:rPr>
              <w:t>1</w:t>
            </w:r>
          </w:p>
        </w:tc>
        <w:tc>
          <w:tcPr>
            <w:tcW w:w="2127" w:type="dxa"/>
            <w:shd w:val="clear" w:color="auto" w:fill="auto"/>
          </w:tcPr>
          <w:p w:rsidR="002421CE" w:rsidRPr="002421CE" w:rsidRDefault="002421CE" w:rsidP="002421CE">
            <w:pPr>
              <w:rPr>
                <w:b/>
                <w:sz w:val="16"/>
                <w:szCs w:val="16"/>
              </w:rPr>
            </w:pPr>
            <w:r w:rsidRPr="002421CE">
              <w:rPr>
                <w:b/>
                <w:sz w:val="16"/>
                <w:szCs w:val="16"/>
              </w:rPr>
              <w:t>Мероприятия по обеспечению предупреждения и ликвидации последствий ЧС и стихийных бедствий</w:t>
            </w:r>
          </w:p>
        </w:tc>
        <w:tc>
          <w:tcPr>
            <w:tcW w:w="1260" w:type="dxa"/>
            <w:shd w:val="clear" w:color="auto" w:fill="auto"/>
          </w:tcPr>
          <w:p w:rsidR="002421CE" w:rsidRPr="002421CE" w:rsidRDefault="002421CE" w:rsidP="002421CE">
            <w:pPr>
              <w:rPr>
                <w:b/>
                <w:sz w:val="16"/>
                <w:szCs w:val="16"/>
              </w:rPr>
            </w:pPr>
            <w:r w:rsidRPr="002421CE">
              <w:rPr>
                <w:b/>
                <w:sz w:val="16"/>
                <w:szCs w:val="16"/>
              </w:rPr>
              <w:t>Итого</w:t>
            </w:r>
          </w:p>
        </w:tc>
        <w:tc>
          <w:tcPr>
            <w:tcW w:w="908" w:type="dxa"/>
            <w:shd w:val="clear" w:color="auto" w:fill="auto"/>
          </w:tcPr>
          <w:p w:rsidR="002421CE" w:rsidRPr="002421CE" w:rsidRDefault="002421CE" w:rsidP="002421CE">
            <w:pPr>
              <w:rPr>
                <w:b/>
                <w:sz w:val="16"/>
                <w:szCs w:val="16"/>
              </w:rPr>
            </w:pPr>
          </w:p>
        </w:tc>
        <w:tc>
          <w:tcPr>
            <w:tcW w:w="795" w:type="dxa"/>
            <w:shd w:val="clear" w:color="auto" w:fill="auto"/>
          </w:tcPr>
          <w:p w:rsidR="002421CE" w:rsidRPr="002421CE" w:rsidRDefault="002421CE" w:rsidP="002421CE">
            <w:pPr>
              <w:rPr>
                <w:b/>
                <w:sz w:val="16"/>
                <w:szCs w:val="16"/>
              </w:rPr>
            </w:pPr>
            <w:r w:rsidRPr="002421CE">
              <w:rPr>
                <w:b/>
                <w:sz w:val="16"/>
                <w:szCs w:val="16"/>
              </w:rPr>
              <w:t>1310,0</w:t>
            </w:r>
          </w:p>
        </w:tc>
        <w:tc>
          <w:tcPr>
            <w:tcW w:w="581" w:type="dxa"/>
            <w:shd w:val="clear" w:color="auto" w:fill="auto"/>
          </w:tcPr>
          <w:p w:rsidR="002421CE" w:rsidRPr="002421CE" w:rsidRDefault="002421CE" w:rsidP="002421CE">
            <w:pPr>
              <w:jc w:val="right"/>
              <w:rPr>
                <w:b/>
                <w:sz w:val="16"/>
                <w:szCs w:val="16"/>
              </w:rPr>
            </w:pPr>
            <w:r w:rsidRPr="002421CE">
              <w:rPr>
                <w:b/>
                <w:sz w:val="16"/>
                <w:szCs w:val="16"/>
              </w:rPr>
              <w:t>296,0</w:t>
            </w:r>
          </w:p>
        </w:tc>
        <w:tc>
          <w:tcPr>
            <w:tcW w:w="566" w:type="dxa"/>
            <w:shd w:val="clear" w:color="auto" w:fill="auto"/>
          </w:tcPr>
          <w:p w:rsidR="002421CE" w:rsidRPr="002421CE" w:rsidRDefault="002421CE" w:rsidP="002421CE">
            <w:pPr>
              <w:ind w:left="-109" w:right="-108" w:firstLine="109"/>
              <w:jc w:val="center"/>
              <w:rPr>
                <w:b/>
                <w:sz w:val="16"/>
                <w:szCs w:val="16"/>
              </w:rPr>
            </w:pPr>
            <w:r w:rsidRPr="002421CE">
              <w:rPr>
                <w:b/>
                <w:sz w:val="16"/>
                <w:szCs w:val="16"/>
              </w:rPr>
              <w:t>136,0</w:t>
            </w:r>
          </w:p>
        </w:tc>
        <w:tc>
          <w:tcPr>
            <w:tcW w:w="567" w:type="dxa"/>
            <w:shd w:val="clear" w:color="auto" w:fill="auto"/>
          </w:tcPr>
          <w:p w:rsidR="002421CE" w:rsidRPr="002421CE" w:rsidRDefault="002421CE" w:rsidP="002421CE">
            <w:pPr>
              <w:ind w:left="-109" w:right="-108" w:firstLine="1"/>
              <w:jc w:val="center"/>
              <w:rPr>
                <w:b/>
                <w:sz w:val="16"/>
                <w:szCs w:val="16"/>
              </w:rPr>
            </w:pPr>
            <w:r w:rsidRPr="002421CE">
              <w:rPr>
                <w:b/>
                <w:sz w:val="16"/>
                <w:szCs w:val="16"/>
              </w:rPr>
              <w:t>216,0</w:t>
            </w:r>
          </w:p>
        </w:tc>
        <w:tc>
          <w:tcPr>
            <w:tcW w:w="567" w:type="dxa"/>
            <w:shd w:val="clear" w:color="auto" w:fill="auto"/>
          </w:tcPr>
          <w:p w:rsidR="002421CE" w:rsidRPr="002421CE" w:rsidRDefault="002421CE" w:rsidP="002421CE">
            <w:pPr>
              <w:ind w:right="-108" w:firstLine="1"/>
              <w:jc w:val="center"/>
              <w:rPr>
                <w:b/>
                <w:sz w:val="16"/>
                <w:szCs w:val="16"/>
              </w:rPr>
            </w:pPr>
            <w:r w:rsidRPr="002421CE">
              <w:rPr>
                <w:b/>
                <w:sz w:val="16"/>
                <w:szCs w:val="16"/>
              </w:rPr>
              <w:t>286,0</w:t>
            </w:r>
          </w:p>
        </w:tc>
        <w:tc>
          <w:tcPr>
            <w:tcW w:w="567" w:type="dxa"/>
            <w:shd w:val="clear" w:color="auto" w:fill="auto"/>
          </w:tcPr>
          <w:p w:rsidR="002421CE" w:rsidRPr="002421CE" w:rsidRDefault="002421CE" w:rsidP="002421CE">
            <w:pPr>
              <w:ind w:left="-108" w:right="-108"/>
              <w:jc w:val="center"/>
              <w:rPr>
                <w:b/>
                <w:sz w:val="16"/>
                <w:szCs w:val="16"/>
              </w:rPr>
            </w:pPr>
            <w:r w:rsidRPr="002421CE">
              <w:rPr>
                <w:b/>
                <w:sz w:val="16"/>
                <w:szCs w:val="16"/>
              </w:rPr>
              <w:t>376,0</w:t>
            </w:r>
          </w:p>
        </w:tc>
        <w:tc>
          <w:tcPr>
            <w:tcW w:w="1276" w:type="dxa"/>
            <w:shd w:val="clear" w:color="auto" w:fill="auto"/>
          </w:tcPr>
          <w:p w:rsidR="002421CE" w:rsidRPr="002421CE" w:rsidRDefault="002421CE" w:rsidP="002421CE">
            <w:pPr>
              <w:ind w:left="-108" w:right="-108"/>
              <w:rPr>
                <w:sz w:val="16"/>
                <w:szCs w:val="16"/>
              </w:rPr>
            </w:pPr>
          </w:p>
        </w:tc>
        <w:tc>
          <w:tcPr>
            <w:tcW w:w="1277" w:type="dxa"/>
            <w:shd w:val="clear" w:color="auto" w:fill="auto"/>
          </w:tcPr>
          <w:p w:rsidR="002421CE" w:rsidRPr="002421CE" w:rsidRDefault="002421CE" w:rsidP="002421CE">
            <w:pPr>
              <w:rPr>
                <w:sz w:val="16"/>
                <w:szCs w:val="16"/>
              </w:rPr>
            </w:pPr>
          </w:p>
        </w:tc>
      </w:tr>
      <w:tr w:rsidR="002421CE" w:rsidRPr="002421CE" w:rsidTr="002421CE">
        <w:tc>
          <w:tcPr>
            <w:tcW w:w="567" w:type="dxa"/>
            <w:shd w:val="clear" w:color="auto" w:fill="auto"/>
          </w:tcPr>
          <w:p w:rsidR="002421CE" w:rsidRPr="002421CE" w:rsidRDefault="002421CE" w:rsidP="002421CE">
            <w:pPr>
              <w:rPr>
                <w:sz w:val="16"/>
                <w:szCs w:val="16"/>
              </w:rPr>
            </w:pPr>
            <w:r w:rsidRPr="002421CE">
              <w:rPr>
                <w:sz w:val="16"/>
                <w:szCs w:val="16"/>
              </w:rPr>
              <w:t>1.1</w:t>
            </w:r>
          </w:p>
        </w:tc>
        <w:tc>
          <w:tcPr>
            <w:tcW w:w="2127" w:type="dxa"/>
            <w:shd w:val="clear" w:color="auto" w:fill="auto"/>
          </w:tcPr>
          <w:p w:rsidR="002421CE" w:rsidRPr="002421CE" w:rsidRDefault="002421CE" w:rsidP="002421CE">
            <w:pPr>
              <w:rPr>
                <w:sz w:val="16"/>
                <w:szCs w:val="16"/>
              </w:rPr>
            </w:pPr>
            <w:r w:rsidRPr="002421CE">
              <w:rPr>
                <w:sz w:val="16"/>
                <w:szCs w:val="16"/>
              </w:rPr>
              <w:t xml:space="preserve">Приобретение журналов, литературы, видеоматериалов для обучения населения по пожарной безопасности </w:t>
            </w:r>
          </w:p>
        </w:tc>
        <w:tc>
          <w:tcPr>
            <w:tcW w:w="1260" w:type="dxa"/>
            <w:shd w:val="clear" w:color="auto" w:fill="auto"/>
          </w:tcPr>
          <w:p w:rsidR="002421CE" w:rsidRPr="002421CE" w:rsidRDefault="002421CE" w:rsidP="002421CE">
            <w:pPr>
              <w:rPr>
                <w:sz w:val="16"/>
                <w:szCs w:val="16"/>
              </w:rPr>
            </w:pPr>
            <w:r w:rsidRPr="002421CE">
              <w:rPr>
                <w:sz w:val="16"/>
                <w:szCs w:val="16"/>
              </w:rPr>
              <w:t>Средства бюджета МО ТСП</w:t>
            </w:r>
          </w:p>
        </w:tc>
        <w:tc>
          <w:tcPr>
            <w:tcW w:w="908" w:type="dxa"/>
            <w:shd w:val="clear" w:color="auto" w:fill="auto"/>
          </w:tcPr>
          <w:p w:rsidR="002421CE" w:rsidRPr="002421CE" w:rsidRDefault="002421CE" w:rsidP="002421CE">
            <w:pPr>
              <w:rPr>
                <w:sz w:val="16"/>
                <w:szCs w:val="16"/>
              </w:rPr>
            </w:pPr>
            <w:r w:rsidRPr="002421CE">
              <w:rPr>
                <w:sz w:val="16"/>
                <w:szCs w:val="16"/>
              </w:rPr>
              <w:t>в течение всего периода</w:t>
            </w:r>
          </w:p>
        </w:tc>
        <w:tc>
          <w:tcPr>
            <w:tcW w:w="795" w:type="dxa"/>
            <w:shd w:val="clear" w:color="auto" w:fill="auto"/>
          </w:tcPr>
          <w:p w:rsidR="002421CE" w:rsidRPr="002421CE" w:rsidRDefault="002421CE" w:rsidP="002421CE">
            <w:pPr>
              <w:ind w:right="-121"/>
              <w:jc w:val="center"/>
              <w:rPr>
                <w:sz w:val="16"/>
                <w:szCs w:val="16"/>
              </w:rPr>
            </w:pPr>
            <w:r w:rsidRPr="002421CE">
              <w:rPr>
                <w:sz w:val="16"/>
                <w:szCs w:val="16"/>
              </w:rPr>
              <w:t>13,0</w:t>
            </w:r>
          </w:p>
        </w:tc>
        <w:tc>
          <w:tcPr>
            <w:tcW w:w="581" w:type="dxa"/>
            <w:shd w:val="clear" w:color="auto" w:fill="auto"/>
          </w:tcPr>
          <w:p w:rsidR="002421CE" w:rsidRPr="002421CE" w:rsidRDefault="002421CE" w:rsidP="002421CE">
            <w:pPr>
              <w:jc w:val="right"/>
              <w:rPr>
                <w:sz w:val="16"/>
                <w:szCs w:val="16"/>
              </w:rPr>
            </w:pPr>
            <w:r w:rsidRPr="002421CE">
              <w:rPr>
                <w:sz w:val="16"/>
                <w:szCs w:val="16"/>
              </w:rPr>
              <w:t>2,0</w:t>
            </w:r>
          </w:p>
        </w:tc>
        <w:tc>
          <w:tcPr>
            <w:tcW w:w="566" w:type="dxa"/>
            <w:shd w:val="clear" w:color="auto" w:fill="auto"/>
          </w:tcPr>
          <w:p w:rsidR="002421CE" w:rsidRPr="002421CE" w:rsidRDefault="002421CE" w:rsidP="002421CE">
            <w:pPr>
              <w:ind w:left="-109" w:right="-108" w:firstLine="109"/>
              <w:jc w:val="center"/>
              <w:rPr>
                <w:sz w:val="16"/>
                <w:szCs w:val="16"/>
              </w:rPr>
            </w:pPr>
            <w:r w:rsidRPr="002421CE">
              <w:rPr>
                <w:sz w:val="16"/>
                <w:szCs w:val="16"/>
              </w:rPr>
              <w:t>2,0</w:t>
            </w:r>
          </w:p>
        </w:tc>
        <w:tc>
          <w:tcPr>
            <w:tcW w:w="567" w:type="dxa"/>
            <w:shd w:val="clear" w:color="auto" w:fill="auto"/>
          </w:tcPr>
          <w:p w:rsidR="002421CE" w:rsidRPr="002421CE" w:rsidRDefault="002421CE" w:rsidP="002421CE">
            <w:pPr>
              <w:ind w:right="-108" w:firstLine="1"/>
              <w:jc w:val="center"/>
              <w:rPr>
                <w:sz w:val="16"/>
                <w:szCs w:val="16"/>
              </w:rPr>
            </w:pPr>
            <w:r w:rsidRPr="002421CE">
              <w:rPr>
                <w:sz w:val="16"/>
                <w:szCs w:val="16"/>
              </w:rPr>
              <w:t>2,0</w:t>
            </w:r>
          </w:p>
        </w:tc>
        <w:tc>
          <w:tcPr>
            <w:tcW w:w="567" w:type="dxa"/>
            <w:shd w:val="clear" w:color="auto" w:fill="auto"/>
          </w:tcPr>
          <w:p w:rsidR="002421CE" w:rsidRPr="002421CE" w:rsidRDefault="002421CE" w:rsidP="002421CE">
            <w:pPr>
              <w:ind w:right="-108" w:firstLine="1"/>
              <w:jc w:val="center"/>
              <w:rPr>
                <w:sz w:val="16"/>
                <w:szCs w:val="16"/>
              </w:rPr>
            </w:pPr>
            <w:r w:rsidRPr="002421CE">
              <w:rPr>
                <w:sz w:val="16"/>
                <w:szCs w:val="16"/>
              </w:rPr>
              <w:t>2,0</w:t>
            </w:r>
          </w:p>
        </w:tc>
        <w:tc>
          <w:tcPr>
            <w:tcW w:w="567" w:type="dxa"/>
            <w:shd w:val="clear" w:color="auto" w:fill="auto"/>
          </w:tcPr>
          <w:p w:rsidR="002421CE" w:rsidRPr="002421CE" w:rsidRDefault="002421CE" w:rsidP="002421CE">
            <w:pPr>
              <w:ind w:left="-108" w:right="-108"/>
              <w:jc w:val="center"/>
              <w:rPr>
                <w:sz w:val="16"/>
                <w:szCs w:val="16"/>
              </w:rPr>
            </w:pPr>
            <w:r w:rsidRPr="002421CE">
              <w:rPr>
                <w:sz w:val="16"/>
                <w:szCs w:val="16"/>
              </w:rPr>
              <w:t>5,0</w:t>
            </w:r>
          </w:p>
        </w:tc>
        <w:tc>
          <w:tcPr>
            <w:tcW w:w="1276" w:type="dxa"/>
            <w:shd w:val="clear" w:color="auto" w:fill="auto"/>
          </w:tcPr>
          <w:p w:rsidR="002421CE" w:rsidRPr="002421CE" w:rsidRDefault="002421CE" w:rsidP="002421CE">
            <w:pPr>
              <w:ind w:left="-108" w:right="-108"/>
              <w:rPr>
                <w:sz w:val="16"/>
                <w:szCs w:val="16"/>
              </w:rPr>
            </w:pPr>
            <w:r w:rsidRPr="002421CE">
              <w:rPr>
                <w:sz w:val="16"/>
                <w:szCs w:val="16"/>
              </w:rPr>
              <w:t>Ответственный за пожарную безопасность в МО ТСП</w:t>
            </w:r>
          </w:p>
        </w:tc>
        <w:tc>
          <w:tcPr>
            <w:tcW w:w="1277" w:type="dxa"/>
            <w:shd w:val="clear" w:color="auto" w:fill="auto"/>
          </w:tcPr>
          <w:p w:rsidR="002421CE" w:rsidRPr="002421CE" w:rsidRDefault="002421CE" w:rsidP="002421CE">
            <w:pPr>
              <w:rPr>
                <w:sz w:val="16"/>
                <w:szCs w:val="16"/>
              </w:rPr>
            </w:pPr>
            <w:r w:rsidRPr="002421CE">
              <w:rPr>
                <w:sz w:val="16"/>
                <w:szCs w:val="16"/>
              </w:rPr>
              <w:t>Создать норм.-прав. базу для обуч.населения МО ТСП</w:t>
            </w:r>
          </w:p>
        </w:tc>
      </w:tr>
      <w:tr w:rsidR="002421CE" w:rsidRPr="002421CE" w:rsidTr="002421CE">
        <w:tc>
          <w:tcPr>
            <w:tcW w:w="567" w:type="dxa"/>
            <w:shd w:val="clear" w:color="auto" w:fill="auto"/>
          </w:tcPr>
          <w:p w:rsidR="002421CE" w:rsidRPr="002421CE" w:rsidRDefault="002421CE" w:rsidP="002421CE">
            <w:pPr>
              <w:rPr>
                <w:sz w:val="16"/>
                <w:szCs w:val="16"/>
              </w:rPr>
            </w:pPr>
            <w:r w:rsidRPr="002421CE">
              <w:rPr>
                <w:sz w:val="16"/>
                <w:szCs w:val="16"/>
              </w:rPr>
              <w:t>1.2</w:t>
            </w:r>
          </w:p>
        </w:tc>
        <w:tc>
          <w:tcPr>
            <w:tcW w:w="2127" w:type="dxa"/>
            <w:shd w:val="clear" w:color="auto" w:fill="auto"/>
          </w:tcPr>
          <w:p w:rsidR="002421CE" w:rsidRPr="002421CE" w:rsidRDefault="002421CE" w:rsidP="002421CE">
            <w:pPr>
              <w:rPr>
                <w:sz w:val="16"/>
                <w:szCs w:val="16"/>
              </w:rPr>
            </w:pPr>
            <w:r w:rsidRPr="002421CE">
              <w:rPr>
                <w:sz w:val="16"/>
                <w:szCs w:val="16"/>
              </w:rPr>
              <w:t>Приобретение информационных знаков по пож.безопасности ( ПГ, ПВ и др.)издание буклетов, листовок по пожарной безопасности</w:t>
            </w:r>
          </w:p>
        </w:tc>
        <w:tc>
          <w:tcPr>
            <w:tcW w:w="1260" w:type="dxa"/>
            <w:shd w:val="clear" w:color="auto" w:fill="auto"/>
          </w:tcPr>
          <w:p w:rsidR="002421CE" w:rsidRPr="002421CE" w:rsidRDefault="002421CE" w:rsidP="002421CE">
            <w:pPr>
              <w:rPr>
                <w:sz w:val="16"/>
                <w:szCs w:val="16"/>
              </w:rPr>
            </w:pPr>
            <w:r w:rsidRPr="002421CE">
              <w:rPr>
                <w:sz w:val="16"/>
                <w:szCs w:val="16"/>
              </w:rPr>
              <w:t>Средства бюджета МО ТСП</w:t>
            </w:r>
          </w:p>
        </w:tc>
        <w:tc>
          <w:tcPr>
            <w:tcW w:w="908" w:type="dxa"/>
            <w:shd w:val="clear" w:color="auto" w:fill="auto"/>
          </w:tcPr>
          <w:p w:rsidR="002421CE" w:rsidRPr="002421CE" w:rsidRDefault="002421CE" w:rsidP="002421CE">
            <w:pPr>
              <w:rPr>
                <w:sz w:val="16"/>
                <w:szCs w:val="16"/>
              </w:rPr>
            </w:pPr>
            <w:r w:rsidRPr="002421CE">
              <w:rPr>
                <w:sz w:val="16"/>
                <w:szCs w:val="16"/>
              </w:rPr>
              <w:t>в течение всего периода</w:t>
            </w:r>
          </w:p>
        </w:tc>
        <w:tc>
          <w:tcPr>
            <w:tcW w:w="795" w:type="dxa"/>
            <w:shd w:val="clear" w:color="auto" w:fill="auto"/>
          </w:tcPr>
          <w:p w:rsidR="002421CE" w:rsidRPr="002421CE" w:rsidRDefault="002421CE" w:rsidP="002421CE">
            <w:pPr>
              <w:jc w:val="center"/>
              <w:rPr>
                <w:sz w:val="16"/>
                <w:szCs w:val="16"/>
              </w:rPr>
            </w:pPr>
            <w:r w:rsidRPr="002421CE">
              <w:rPr>
                <w:sz w:val="16"/>
                <w:szCs w:val="16"/>
              </w:rPr>
              <w:t>58,0</w:t>
            </w:r>
          </w:p>
        </w:tc>
        <w:tc>
          <w:tcPr>
            <w:tcW w:w="581" w:type="dxa"/>
            <w:shd w:val="clear" w:color="auto" w:fill="auto"/>
          </w:tcPr>
          <w:p w:rsidR="002421CE" w:rsidRPr="002421CE" w:rsidRDefault="002421CE" w:rsidP="002421CE">
            <w:pPr>
              <w:jc w:val="right"/>
              <w:rPr>
                <w:sz w:val="16"/>
                <w:szCs w:val="16"/>
              </w:rPr>
            </w:pPr>
            <w:r w:rsidRPr="002421CE">
              <w:rPr>
                <w:sz w:val="16"/>
                <w:szCs w:val="16"/>
              </w:rPr>
              <w:t>10,0</w:t>
            </w:r>
          </w:p>
        </w:tc>
        <w:tc>
          <w:tcPr>
            <w:tcW w:w="566" w:type="dxa"/>
            <w:shd w:val="clear" w:color="auto" w:fill="auto"/>
          </w:tcPr>
          <w:p w:rsidR="002421CE" w:rsidRPr="002421CE" w:rsidRDefault="002421CE" w:rsidP="002421CE">
            <w:pPr>
              <w:ind w:left="-109" w:right="-108" w:firstLine="109"/>
              <w:jc w:val="center"/>
              <w:rPr>
                <w:sz w:val="16"/>
                <w:szCs w:val="16"/>
              </w:rPr>
            </w:pPr>
            <w:r w:rsidRPr="002421CE">
              <w:rPr>
                <w:sz w:val="16"/>
                <w:szCs w:val="16"/>
              </w:rPr>
              <w:t>11,0</w:t>
            </w:r>
          </w:p>
        </w:tc>
        <w:tc>
          <w:tcPr>
            <w:tcW w:w="567" w:type="dxa"/>
            <w:shd w:val="clear" w:color="auto" w:fill="auto"/>
          </w:tcPr>
          <w:p w:rsidR="002421CE" w:rsidRPr="002421CE" w:rsidRDefault="002421CE" w:rsidP="002421CE">
            <w:pPr>
              <w:ind w:right="-108" w:firstLine="1"/>
              <w:jc w:val="center"/>
              <w:rPr>
                <w:sz w:val="16"/>
                <w:szCs w:val="16"/>
              </w:rPr>
            </w:pPr>
            <w:r w:rsidRPr="002421CE">
              <w:rPr>
                <w:sz w:val="16"/>
                <w:szCs w:val="16"/>
              </w:rPr>
              <w:t>11,0</w:t>
            </w:r>
          </w:p>
        </w:tc>
        <w:tc>
          <w:tcPr>
            <w:tcW w:w="567" w:type="dxa"/>
            <w:shd w:val="clear" w:color="auto" w:fill="auto"/>
          </w:tcPr>
          <w:p w:rsidR="002421CE" w:rsidRPr="002421CE" w:rsidRDefault="002421CE" w:rsidP="002421CE">
            <w:pPr>
              <w:ind w:right="-108" w:firstLine="1"/>
              <w:jc w:val="center"/>
              <w:rPr>
                <w:sz w:val="16"/>
                <w:szCs w:val="16"/>
              </w:rPr>
            </w:pPr>
            <w:r w:rsidRPr="002421CE">
              <w:rPr>
                <w:sz w:val="16"/>
                <w:szCs w:val="16"/>
              </w:rPr>
              <w:t>11,0</w:t>
            </w:r>
          </w:p>
        </w:tc>
        <w:tc>
          <w:tcPr>
            <w:tcW w:w="567" w:type="dxa"/>
            <w:shd w:val="clear" w:color="auto" w:fill="auto"/>
          </w:tcPr>
          <w:p w:rsidR="002421CE" w:rsidRPr="002421CE" w:rsidRDefault="002421CE" w:rsidP="002421CE">
            <w:pPr>
              <w:ind w:left="-108" w:right="-108"/>
              <w:jc w:val="center"/>
              <w:rPr>
                <w:sz w:val="16"/>
                <w:szCs w:val="16"/>
              </w:rPr>
            </w:pPr>
            <w:r w:rsidRPr="002421CE">
              <w:rPr>
                <w:sz w:val="16"/>
                <w:szCs w:val="16"/>
              </w:rPr>
              <w:t>15,0</w:t>
            </w:r>
          </w:p>
        </w:tc>
        <w:tc>
          <w:tcPr>
            <w:tcW w:w="1276" w:type="dxa"/>
            <w:shd w:val="clear" w:color="auto" w:fill="auto"/>
          </w:tcPr>
          <w:p w:rsidR="002421CE" w:rsidRPr="002421CE" w:rsidRDefault="002421CE" w:rsidP="002421CE">
            <w:pPr>
              <w:ind w:left="-108" w:right="-108"/>
              <w:rPr>
                <w:sz w:val="16"/>
                <w:szCs w:val="16"/>
              </w:rPr>
            </w:pPr>
            <w:r w:rsidRPr="002421CE">
              <w:rPr>
                <w:sz w:val="16"/>
                <w:szCs w:val="16"/>
              </w:rPr>
              <w:t>Ответственный за пожарную безопасность в МО ТСП</w:t>
            </w:r>
          </w:p>
        </w:tc>
        <w:tc>
          <w:tcPr>
            <w:tcW w:w="1277" w:type="dxa"/>
            <w:shd w:val="clear" w:color="auto" w:fill="auto"/>
          </w:tcPr>
          <w:p w:rsidR="002421CE" w:rsidRPr="002421CE" w:rsidRDefault="002421CE" w:rsidP="002421CE">
            <w:pPr>
              <w:rPr>
                <w:sz w:val="16"/>
                <w:szCs w:val="16"/>
              </w:rPr>
            </w:pPr>
            <w:r w:rsidRPr="002421CE">
              <w:rPr>
                <w:sz w:val="16"/>
                <w:szCs w:val="16"/>
              </w:rPr>
              <w:t>Пропаганда пожарной безопасности, обновление информации по ПБ</w:t>
            </w:r>
          </w:p>
        </w:tc>
      </w:tr>
      <w:tr w:rsidR="002421CE" w:rsidRPr="002421CE" w:rsidTr="002421CE">
        <w:tc>
          <w:tcPr>
            <w:tcW w:w="567" w:type="dxa"/>
            <w:shd w:val="clear" w:color="auto" w:fill="auto"/>
          </w:tcPr>
          <w:p w:rsidR="002421CE" w:rsidRPr="002421CE" w:rsidRDefault="002421CE" w:rsidP="002421CE">
            <w:pPr>
              <w:rPr>
                <w:sz w:val="16"/>
                <w:szCs w:val="16"/>
              </w:rPr>
            </w:pPr>
            <w:r w:rsidRPr="002421CE">
              <w:rPr>
                <w:sz w:val="16"/>
                <w:szCs w:val="16"/>
              </w:rPr>
              <w:t>1.3</w:t>
            </w:r>
          </w:p>
        </w:tc>
        <w:tc>
          <w:tcPr>
            <w:tcW w:w="2127" w:type="dxa"/>
            <w:shd w:val="clear" w:color="auto" w:fill="auto"/>
          </w:tcPr>
          <w:p w:rsidR="002421CE" w:rsidRPr="002421CE" w:rsidRDefault="002421CE" w:rsidP="002421CE">
            <w:pPr>
              <w:rPr>
                <w:sz w:val="16"/>
                <w:szCs w:val="16"/>
              </w:rPr>
            </w:pPr>
            <w:r w:rsidRPr="002421CE">
              <w:rPr>
                <w:sz w:val="16"/>
                <w:szCs w:val="16"/>
              </w:rPr>
              <w:t>Приобретение средств оповещения при ЧС, пожаре ( ручные мегафоны, сирены ручные)</w:t>
            </w:r>
          </w:p>
        </w:tc>
        <w:tc>
          <w:tcPr>
            <w:tcW w:w="1260" w:type="dxa"/>
            <w:shd w:val="clear" w:color="auto" w:fill="auto"/>
          </w:tcPr>
          <w:p w:rsidR="002421CE" w:rsidRPr="002421CE" w:rsidRDefault="002421CE" w:rsidP="002421CE">
            <w:pPr>
              <w:rPr>
                <w:sz w:val="16"/>
                <w:szCs w:val="16"/>
              </w:rPr>
            </w:pPr>
            <w:r w:rsidRPr="002421CE">
              <w:rPr>
                <w:sz w:val="16"/>
                <w:szCs w:val="16"/>
              </w:rPr>
              <w:t>Средства бюджета МО ТСП</w:t>
            </w:r>
          </w:p>
        </w:tc>
        <w:tc>
          <w:tcPr>
            <w:tcW w:w="908" w:type="dxa"/>
            <w:shd w:val="clear" w:color="auto" w:fill="auto"/>
          </w:tcPr>
          <w:p w:rsidR="002421CE" w:rsidRPr="002421CE" w:rsidRDefault="002421CE" w:rsidP="002421CE">
            <w:pPr>
              <w:rPr>
                <w:sz w:val="16"/>
                <w:szCs w:val="16"/>
              </w:rPr>
            </w:pPr>
            <w:r w:rsidRPr="002421CE">
              <w:rPr>
                <w:sz w:val="16"/>
                <w:szCs w:val="16"/>
              </w:rPr>
              <w:t>июнь</w:t>
            </w:r>
          </w:p>
        </w:tc>
        <w:tc>
          <w:tcPr>
            <w:tcW w:w="795" w:type="dxa"/>
            <w:shd w:val="clear" w:color="auto" w:fill="auto"/>
          </w:tcPr>
          <w:p w:rsidR="002421CE" w:rsidRPr="002421CE" w:rsidRDefault="002421CE" w:rsidP="002421CE">
            <w:pPr>
              <w:jc w:val="center"/>
              <w:rPr>
                <w:sz w:val="16"/>
                <w:szCs w:val="16"/>
              </w:rPr>
            </w:pPr>
            <w:r w:rsidRPr="002421CE">
              <w:rPr>
                <w:sz w:val="16"/>
                <w:szCs w:val="16"/>
              </w:rPr>
              <w:t>70,0</w:t>
            </w:r>
          </w:p>
        </w:tc>
        <w:tc>
          <w:tcPr>
            <w:tcW w:w="581" w:type="dxa"/>
            <w:shd w:val="clear" w:color="auto" w:fill="auto"/>
          </w:tcPr>
          <w:p w:rsidR="002421CE" w:rsidRPr="002421CE" w:rsidRDefault="002421CE" w:rsidP="002421CE">
            <w:pPr>
              <w:jc w:val="right"/>
              <w:rPr>
                <w:sz w:val="16"/>
                <w:szCs w:val="16"/>
              </w:rPr>
            </w:pPr>
            <w:r w:rsidRPr="002421CE">
              <w:rPr>
                <w:sz w:val="16"/>
                <w:szCs w:val="16"/>
              </w:rPr>
              <w:t>20,0</w:t>
            </w:r>
          </w:p>
        </w:tc>
        <w:tc>
          <w:tcPr>
            <w:tcW w:w="566" w:type="dxa"/>
            <w:shd w:val="clear" w:color="auto" w:fill="auto"/>
          </w:tcPr>
          <w:p w:rsidR="002421CE" w:rsidRPr="002421CE" w:rsidRDefault="002421CE" w:rsidP="002421CE">
            <w:pPr>
              <w:ind w:left="-109" w:right="-108" w:firstLine="109"/>
              <w:jc w:val="center"/>
              <w:rPr>
                <w:sz w:val="16"/>
                <w:szCs w:val="16"/>
              </w:rPr>
            </w:pPr>
            <w:r w:rsidRPr="002421CE">
              <w:rPr>
                <w:sz w:val="16"/>
                <w:szCs w:val="16"/>
              </w:rPr>
              <w:t>0,0</w:t>
            </w:r>
          </w:p>
        </w:tc>
        <w:tc>
          <w:tcPr>
            <w:tcW w:w="567" w:type="dxa"/>
            <w:shd w:val="clear" w:color="auto" w:fill="auto"/>
          </w:tcPr>
          <w:p w:rsidR="002421CE" w:rsidRPr="002421CE" w:rsidRDefault="002421CE" w:rsidP="002421CE">
            <w:pPr>
              <w:ind w:right="-108" w:firstLine="1"/>
              <w:jc w:val="center"/>
              <w:rPr>
                <w:sz w:val="16"/>
                <w:szCs w:val="16"/>
              </w:rPr>
            </w:pPr>
            <w:r w:rsidRPr="002421CE">
              <w:rPr>
                <w:sz w:val="16"/>
                <w:szCs w:val="16"/>
              </w:rPr>
              <w:t>30,0</w:t>
            </w:r>
          </w:p>
        </w:tc>
        <w:tc>
          <w:tcPr>
            <w:tcW w:w="567" w:type="dxa"/>
            <w:shd w:val="clear" w:color="auto" w:fill="auto"/>
          </w:tcPr>
          <w:p w:rsidR="002421CE" w:rsidRPr="002421CE" w:rsidRDefault="002421CE" w:rsidP="002421CE">
            <w:pPr>
              <w:ind w:right="-108" w:firstLine="1"/>
              <w:jc w:val="center"/>
              <w:rPr>
                <w:sz w:val="16"/>
                <w:szCs w:val="16"/>
              </w:rPr>
            </w:pPr>
            <w:r w:rsidRPr="002421CE">
              <w:rPr>
                <w:sz w:val="16"/>
                <w:szCs w:val="16"/>
              </w:rPr>
              <w:t>0,0</w:t>
            </w:r>
          </w:p>
        </w:tc>
        <w:tc>
          <w:tcPr>
            <w:tcW w:w="567" w:type="dxa"/>
            <w:shd w:val="clear" w:color="auto" w:fill="auto"/>
          </w:tcPr>
          <w:p w:rsidR="002421CE" w:rsidRPr="002421CE" w:rsidRDefault="002421CE" w:rsidP="002421CE">
            <w:pPr>
              <w:ind w:left="-108" w:right="-108"/>
              <w:jc w:val="center"/>
              <w:rPr>
                <w:sz w:val="16"/>
                <w:szCs w:val="16"/>
              </w:rPr>
            </w:pPr>
            <w:r w:rsidRPr="002421CE">
              <w:rPr>
                <w:sz w:val="16"/>
                <w:szCs w:val="16"/>
              </w:rPr>
              <w:t>20,0</w:t>
            </w:r>
          </w:p>
        </w:tc>
        <w:tc>
          <w:tcPr>
            <w:tcW w:w="1276" w:type="dxa"/>
            <w:shd w:val="clear" w:color="auto" w:fill="auto"/>
          </w:tcPr>
          <w:p w:rsidR="002421CE" w:rsidRPr="002421CE" w:rsidRDefault="002421CE" w:rsidP="002421CE">
            <w:pPr>
              <w:ind w:left="-108" w:right="-108"/>
              <w:rPr>
                <w:sz w:val="16"/>
                <w:szCs w:val="16"/>
              </w:rPr>
            </w:pPr>
            <w:r w:rsidRPr="002421CE">
              <w:rPr>
                <w:sz w:val="16"/>
                <w:szCs w:val="16"/>
              </w:rPr>
              <w:t>Ответственный за пожарную безопасность в МО ТСП</w:t>
            </w:r>
          </w:p>
        </w:tc>
        <w:tc>
          <w:tcPr>
            <w:tcW w:w="1277" w:type="dxa"/>
            <w:shd w:val="clear" w:color="auto" w:fill="auto"/>
          </w:tcPr>
          <w:p w:rsidR="002421CE" w:rsidRPr="002421CE" w:rsidRDefault="002421CE" w:rsidP="002421CE">
            <w:pPr>
              <w:rPr>
                <w:sz w:val="16"/>
                <w:szCs w:val="16"/>
              </w:rPr>
            </w:pPr>
            <w:r w:rsidRPr="002421CE">
              <w:rPr>
                <w:sz w:val="16"/>
                <w:szCs w:val="16"/>
              </w:rPr>
              <w:t>Организация оповещения населения при пожаре и ЧС</w:t>
            </w:r>
          </w:p>
        </w:tc>
      </w:tr>
      <w:tr w:rsidR="002421CE" w:rsidRPr="002421CE" w:rsidTr="002421CE">
        <w:tc>
          <w:tcPr>
            <w:tcW w:w="567" w:type="dxa"/>
            <w:shd w:val="clear" w:color="auto" w:fill="auto"/>
          </w:tcPr>
          <w:p w:rsidR="002421CE" w:rsidRPr="002421CE" w:rsidRDefault="002421CE" w:rsidP="002421CE">
            <w:pPr>
              <w:rPr>
                <w:sz w:val="16"/>
                <w:szCs w:val="16"/>
              </w:rPr>
            </w:pPr>
            <w:r w:rsidRPr="002421CE">
              <w:rPr>
                <w:sz w:val="16"/>
                <w:szCs w:val="16"/>
              </w:rPr>
              <w:t>1.4</w:t>
            </w:r>
          </w:p>
        </w:tc>
        <w:tc>
          <w:tcPr>
            <w:tcW w:w="2127" w:type="dxa"/>
            <w:shd w:val="clear" w:color="auto" w:fill="auto"/>
          </w:tcPr>
          <w:p w:rsidR="002421CE" w:rsidRPr="002421CE" w:rsidRDefault="002421CE" w:rsidP="002421CE">
            <w:pPr>
              <w:rPr>
                <w:sz w:val="16"/>
                <w:szCs w:val="16"/>
              </w:rPr>
            </w:pPr>
            <w:r w:rsidRPr="002421CE">
              <w:rPr>
                <w:sz w:val="16"/>
                <w:szCs w:val="16"/>
              </w:rPr>
              <w:t xml:space="preserve">Ремонт закрытых водоемов в п.Тельмана </w:t>
            </w:r>
          </w:p>
        </w:tc>
        <w:tc>
          <w:tcPr>
            <w:tcW w:w="1260" w:type="dxa"/>
            <w:shd w:val="clear" w:color="auto" w:fill="auto"/>
          </w:tcPr>
          <w:p w:rsidR="002421CE" w:rsidRPr="002421CE" w:rsidRDefault="002421CE" w:rsidP="002421CE">
            <w:pPr>
              <w:rPr>
                <w:sz w:val="16"/>
                <w:szCs w:val="16"/>
              </w:rPr>
            </w:pPr>
            <w:r w:rsidRPr="002421CE">
              <w:rPr>
                <w:sz w:val="16"/>
                <w:szCs w:val="16"/>
              </w:rPr>
              <w:t>Средства бюджета МО ТСП</w:t>
            </w:r>
          </w:p>
        </w:tc>
        <w:tc>
          <w:tcPr>
            <w:tcW w:w="908" w:type="dxa"/>
            <w:shd w:val="clear" w:color="auto" w:fill="auto"/>
          </w:tcPr>
          <w:p w:rsidR="002421CE" w:rsidRPr="002421CE" w:rsidRDefault="002421CE" w:rsidP="002421CE">
            <w:pPr>
              <w:rPr>
                <w:sz w:val="16"/>
                <w:szCs w:val="16"/>
              </w:rPr>
            </w:pPr>
            <w:r w:rsidRPr="002421CE">
              <w:rPr>
                <w:sz w:val="16"/>
                <w:szCs w:val="16"/>
              </w:rPr>
              <w:t>август-сентябрь</w:t>
            </w:r>
          </w:p>
        </w:tc>
        <w:tc>
          <w:tcPr>
            <w:tcW w:w="795" w:type="dxa"/>
            <w:shd w:val="clear" w:color="auto" w:fill="auto"/>
          </w:tcPr>
          <w:p w:rsidR="002421CE" w:rsidRPr="002421CE" w:rsidRDefault="002421CE" w:rsidP="002421CE">
            <w:pPr>
              <w:jc w:val="center"/>
              <w:rPr>
                <w:sz w:val="16"/>
                <w:szCs w:val="16"/>
              </w:rPr>
            </w:pPr>
            <w:r w:rsidRPr="002421CE">
              <w:rPr>
                <w:sz w:val="16"/>
                <w:szCs w:val="16"/>
              </w:rPr>
              <w:t>550,0</w:t>
            </w:r>
          </w:p>
        </w:tc>
        <w:tc>
          <w:tcPr>
            <w:tcW w:w="581" w:type="dxa"/>
            <w:shd w:val="clear" w:color="auto" w:fill="auto"/>
          </w:tcPr>
          <w:p w:rsidR="002421CE" w:rsidRPr="002421CE" w:rsidRDefault="002421CE" w:rsidP="002421CE">
            <w:pPr>
              <w:jc w:val="right"/>
              <w:rPr>
                <w:sz w:val="16"/>
                <w:szCs w:val="16"/>
              </w:rPr>
            </w:pPr>
            <w:r w:rsidRPr="002421CE">
              <w:rPr>
                <w:sz w:val="16"/>
                <w:szCs w:val="16"/>
              </w:rPr>
              <w:t>150,0</w:t>
            </w:r>
          </w:p>
        </w:tc>
        <w:tc>
          <w:tcPr>
            <w:tcW w:w="566" w:type="dxa"/>
            <w:shd w:val="clear" w:color="auto" w:fill="auto"/>
          </w:tcPr>
          <w:p w:rsidR="002421CE" w:rsidRPr="002421CE" w:rsidRDefault="002421CE" w:rsidP="002421CE">
            <w:pPr>
              <w:ind w:left="-109" w:right="-108" w:firstLine="109"/>
              <w:jc w:val="center"/>
              <w:rPr>
                <w:sz w:val="16"/>
                <w:szCs w:val="16"/>
              </w:rPr>
            </w:pPr>
            <w:r w:rsidRPr="002421CE">
              <w:rPr>
                <w:sz w:val="16"/>
                <w:szCs w:val="16"/>
              </w:rPr>
              <w:t>-</w:t>
            </w:r>
          </w:p>
        </w:tc>
        <w:tc>
          <w:tcPr>
            <w:tcW w:w="567" w:type="dxa"/>
            <w:shd w:val="clear" w:color="auto" w:fill="auto"/>
          </w:tcPr>
          <w:p w:rsidR="002421CE" w:rsidRPr="002421CE" w:rsidRDefault="002421CE" w:rsidP="002421CE">
            <w:pPr>
              <w:tabs>
                <w:tab w:val="left" w:pos="-108"/>
              </w:tabs>
              <w:ind w:left="-109" w:right="-108" w:firstLine="1"/>
              <w:jc w:val="center"/>
              <w:rPr>
                <w:sz w:val="16"/>
                <w:szCs w:val="16"/>
              </w:rPr>
            </w:pPr>
            <w:r w:rsidRPr="002421CE">
              <w:rPr>
                <w:sz w:val="16"/>
                <w:szCs w:val="16"/>
              </w:rPr>
              <w:t>150,0</w:t>
            </w:r>
          </w:p>
        </w:tc>
        <w:tc>
          <w:tcPr>
            <w:tcW w:w="567" w:type="dxa"/>
            <w:shd w:val="clear" w:color="auto" w:fill="auto"/>
          </w:tcPr>
          <w:p w:rsidR="002421CE" w:rsidRPr="002421CE" w:rsidRDefault="002421CE" w:rsidP="002421CE">
            <w:pPr>
              <w:ind w:right="-108" w:firstLine="1"/>
              <w:jc w:val="center"/>
              <w:rPr>
                <w:sz w:val="16"/>
                <w:szCs w:val="16"/>
              </w:rPr>
            </w:pPr>
            <w:r w:rsidRPr="002421CE">
              <w:rPr>
                <w:sz w:val="16"/>
                <w:szCs w:val="16"/>
              </w:rPr>
              <w:t>150,0</w:t>
            </w:r>
          </w:p>
        </w:tc>
        <w:tc>
          <w:tcPr>
            <w:tcW w:w="567" w:type="dxa"/>
            <w:shd w:val="clear" w:color="auto" w:fill="auto"/>
          </w:tcPr>
          <w:p w:rsidR="002421CE" w:rsidRPr="002421CE" w:rsidRDefault="002421CE" w:rsidP="002421CE">
            <w:pPr>
              <w:ind w:left="-108" w:right="-108"/>
              <w:jc w:val="center"/>
              <w:rPr>
                <w:sz w:val="16"/>
                <w:szCs w:val="16"/>
              </w:rPr>
            </w:pPr>
            <w:r w:rsidRPr="002421CE">
              <w:rPr>
                <w:sz w:val="16"/>
                <w:szCs w:val="16"/>
              </w:rPr>
              <w:t>100,0</w:t>
            </w:r>
          </w:p>
        </w:tc>
        <w:tc>
          <w:tcPr>
            <w:tcW w:w="1276" w:type="dxa"/>
            <w:shd w:val="clear" w:color="auto" w:fill="auto"/>
          </w:tcPr>
          <w:p w:rsidR="002421CE" w:rsidRPr="002421CE" w:rsidRDefault="002421CE" w:rsidP="002421CE">
            <w:pPr>
              <w:ind w:left="-108" w:right="-108"/>
              <w:rPr>
                <w:sz w:val="16"/>
                <w:szCs w:val="16"/>
              </w:rPr>
            </w:pPr>
            <w:r w:rsidRPr="002421CE">
              <w:rPr>
                <w:sz w:val="16"/>
                <w:szCs w:val="16"/>
              </w:rPr>
              <w:t>Ответственный за пожарную безопасность в МО ТСП</w:t>
            </w:r>
          </w:p>
        </w:tc>
        <w:tc>
          <w:tcPr>
            <w:tcW w:w="1277" w:type="dxa"/>
            <w:shd w:val="clear" w:color="auto" w:fill="auto"/>
          </w:tcPr>
          <w:p w:rsidR="002421CE" w:rsidRPr="002421CE" w:rsidRDefault="002421CE" w:rsidP="002421CE">
            <w:pPr>
              <w:rPr>
                <w:sz w:val="16"/>
                <w:szCs w:val="16"/>
              </w:rPr>
            </w:pPr>
            <w:r w:rsidRPr="002421CE">
              <w:rPr>
                <w:sz w:val="16"/>
                <w:szCs w:val="16"/>
              </w:rPr>
              <w:t xml:space="preserve">Организация резервного источника водоснабжения </w:t>
            </w:r>
          </w:p>
        </w:tc>
      </w:tr>
      <w:tr w:rsidR="002421CE" w:rsidRPr="002421CE" w:rsidTr="002421CE">
        <w:tc>
          <w:tcPr>
            <w:tcW w:w="567" w:type="dxa"/>
            <w:shd w:val="clear" w:color="auto" w:fill="auto"/>
          </w:tcPr>
          <w:p w:rsidR="002421CE" w:rsidRPr="002421CE" w:rsidRDefault="002421CE" w:rsidP="002421CE">
            <w:pPr>
              <w:rPr>
                <w:sz w:val="16"/>
                <w:szCs w:val="16"/>
              </w:rPr>
            </w:pPr>
            <w:r w:rsidRPr="002421CE">
              <w:rPr>
                <w:sz w:val="16"/>
                <w:szCs w:val="16"/>
              </w:rPr>
              <w:t>1.5</w:t>
            </w:r>
          </w:p>
        </w:tc>
        <w:tc>
          <w:tcPr>
            <w:tcW w:w="2127" w:type="dxa"/>
            <w:shd w:val="clear" w:color="auto" w:fill="auto"/>
          </w:tcPr>
          <w:p w:rsidR="002421CE" w:rsidRPr="002421CE" w:rsidRDefault="002421CE" w:rsidP="002421CE">
            <w:pPr>
              <w:rPr>
                <w:sz w:val="16"/>
                <w:szCs w:val="16"/>
              </w:rPr>
            </w:pPr>
            <w:r w:rsidRPr="002421CE">
              <w:rPr>
                <w:sz w:val="16"/>
                <w:szCs w:val="16"/>
              </w:rPr>
              <w:t>Обустройство пожарных водоемов в пос. Тельмана, д.Ям Ижора и ИЖС Волков Лес</w:t>
            </w:r>
          </w:p>
        </w:tc>
        <w:tc>
          <w:tcPr>
            <w:tcW w:w="1260" w:type="dxa"/>
            <w:shd w:val="clear" w:color="auto" w:fill="auto"/>
          </w:tcPr>
          <w:p w:rsidR="002421CE" w:rsidRPr="002421CE" w:rsidRDefault="002421CE" w:rsidP="002421CE">
            <w:pPr>
              <w:rPr>
                <w:sz w:val="16"/>
                <w:szCs w:val="16"/>
              </w:rPr>
            </w:pPr>
            <w:r w:rsidRPr="002421CE">
              <w:rPr>
                <w:sz w:val="16"/>
                <w:szCs w:val="16"/>
              </w:rPr>
              <w:t>Средства бюджета МО ТСП</w:t>
            </w:r>
          </w:p>
        </w:tc>
        <w:tc>
          <w:tcPr>
            <w:tcW w:w="908" w:type="dxa"/>
            <w:shd w:val="clear" w:color="auto" w:fill="auto"/>
          </w:tcPr>
          <w:p w:rsidR="002421CE" w:rsidRPr="002421CE" w:rsidRDefault="002421CE" w:rsidP="002421CE">
            <w:pPr>
              <w:rPr>
                <w:sz w:val="16"/>
                <w:szCs w:val="16"/>
              </w:rPr>
            </w:pPr>
            <w:r w:rsidRPr="002421CE">
              <w:rPr>
                <w:sz w:val="16"/>
                <w:szCs w:val="16"/>
              </w:rPr>
              <w:t>июнь</w:t>
            </w:r>
          </w:p>
        </w:tc>
        <w:tc>
          <w:tcPr>
            <w:tcW w:w="795" w:type="dxa"/>
            <w:shd w:val="clear" w:color="auto" w:fill="auto"/>
          </w:tcPr>
          <w:p w:rsidR="002421CE" w:rsidRPr="002421CE" w:rsidRDefault="002421CE" w:rsidP="002421CE">
            <w:pPr>
              <w:jc w:val="center"/>
              <w:rPr>
                <w:sz w:val="16"/>
                <w:szCs w:val="16"/>
              </w:rPr>
            </w:pPr>
            <w:r w:rsidRPr="002421CE">
              <w:rPr>
                <w:sz w:val="16"/>
                <w:szCs w:val="16"/>
              </w:rPr>
              <w:t>502,0</w:t>
            </w:r>
          </w:p>
        </w:tc>
        <w:tc>
          <w:tcPr>
            <w:tcW w:w="581" w:type="dxa"/>
            <w:shd w:val="clear" w:color="auto" w:fill="auto"/>
          </w:tcPr>
          <w:p w:rsidR="002421CE" w:rsidRPr="002421CE" w:rsidRDefault="002421CE" w:rsidP="002421CE">
            <w:pPr>
              <w:jc w:val="right"/>
              <w:rPr>
                <w:sz w:val="16"/>
                <w:szCs w:val="16"/>
              </w:rPr>
            </w:pPr>
            <w:r w:rsidRPr="002421CE">
              <w:rPr>
                <w:sz w:val="16"/>
                <w:szCs w:val="16"/>
              </w:rPr>
              <w:t>91,0</w:t>
            </w:r>
          </w:p>
        </w:tc>
        <w:tc>
          <w:tcPr>
            <w:tcW w:w="566" w:type="dxa"/>
            <w:shd w:val="clear" w:color="auto" w:fill="auto"/>
          </w:tcPr>
          <w:p w:rsidR="002421CE" w:rsidRPr="002421CE" w:rsidRDefault="002421CE" w:rsidP="002421CE">
            <w:pPr>
              <w:ind w:left="-109" w:right="-108" w:firstLine="109"/>
              <w:jc w:val="center"/>
              <w:rPr>
                <w:sz w:val="16"/>
                <w:szCs w:val="16"/>
              </w:rPr>
            </w:pPr>
            <w:r w:rsidRPr="002421CE">
              <w:rPr>
                <w:sz w:val="16"/>
                <w:szCs w:val="16"/>
              </w:rPr>
              <w:t>100,0</w:t>
            </w:r>
          </w:p>
        </w:tc>
        <w:tc>
          <w:tcPr>
            <w:tcW w:w="567" w:type="dxa"/>
            <w:shd w:val="clear" w:color="auto" w:fill="auto"/>
          </w:tcPr>
          <w:p w:rsidR="002421CE" w:rsidRPr="002421CE" w:rsidRDefault="002421CE" w:rsidP="002421CE">
            <w:pPr>
              <w:ind w:left="-109" w:right="-108" w:firstLine="1"/>
              <w:jc w:val="center"/>
              <w:rPr>
                <w:sz w:val="16"/>
                <w:szCs w:val="16"/>
              </w:rPr>
            </w:pPr>
            <w:r w:rsidRPr="002421CE">
              <w:rPr>
                <w:sz w:val="16"/>
                <w:szCs w:val="16"/>
              </w:rPr>
              <w:t>0,0</w:t>
            </w:r>
          </w:p>
        </w:tc>
        <w:tc>
          <w:tcPr>
            <w:tcW w:w="567" w:type="dxa"/>
            <w:shd w:val="clear" w:color="auto" w:fill="auto"/>
          </w:tcPr>
          <w:p w:rsidR="002421CE" w:rsidRPr="002421CE" w:rsidRDefault="002421CE" w:rsidP="002421CE">
            <w:pPr>
              <w:ind w:right="-108" w:firstLine="1"/>
              <w:jc w:val="center"/>
              <w:rPr>
                <w:sz w:val="16"/>
                <w:szCs w:val="16"/>
              </w:rPr>
            </w:pPr>
            <w:r w:rsidRPr="002421CE">
              <w:rPr>
                <w:sz w:val="16"/>
                <w:szCs w:val="16"/>
              </w:rPr>
              <w:t>100,0</w:t>
            </w:r>
          </w:p>
        </w:tc>
        <w:tc>
          <w:tcPr>
            <w:tcW w:w="567" w:type="dxa"/>
            <w:shd w:val="clear" w:color="auto" w:fill="auto"/>
          </w:tcPr>
          <w:p w:rsidR="002421CE" w:rsidRPr="002421CE" w:rsidRDefault="002421CE" w:rsidP="002421CE">
            <w:pPr>
              <w:ind w:left="-108" w:right="-108"/>
              <w:jc w:val="center"/>
              <w:rPr>
                <w:sz w:val="16"/>
                <w:szCs w:val="16"/>
              </w:rPr>
            </w:pPr>
            <w:r w:rsidRPr="002421CE">
              <w:rPr>
                <w:sz w:val="16"/>
                <w:szCs w:val="16"/>
              </w:rPr>
              <w:t>211,0</w:t>
            </w:r>
          </w:p>
        </w:tc>
        <w:tc>
          <w:tcPr>
            <w:tcW w:w="1276" w:type="dxa"/>
            <w:shd w:val="clear" w:color="auto" w:fill="auto"/>
          </w:tcPr>
          <w:p w:rsidR="002421CE" w:rsidRPr="002421CE" w:rsidRDefault="002421CE" w:rsidP="002421CE">
            <w:pPr>
              <w:ind w:left="-108" w:right="-108"/>
              <w:rPr>
                <w:sz w:val="16"/>
                <w:szCs w:val="16"/>
              </w:rPr>
            </w:pPr>
            <w:r w:rsidRPr="002421CE">
              <w:rPr>
                <w:sz w:val="16"/>
                <w:szCs w:val="16"/>
              </w:rPr>
              <w:t>Ответственный за пожарную безопасность в МО ТСП</w:t>
            </w:r>
          </w:p>
        </w:tc>
        <w:tc>
          <w:tcPr>
            <w:tcW w:w="1277" w:type="dxa"/>
            <w:shd w:val="clear" w:color="auto" w:fill="auto"/>
          </w:tcPr>
          <w:p w:rsidR="002421CE" w:rsidRPr="002421CE" w:rsidRDefault="002421CE" w:rsidP="002421CE">
            <w:pPr>
              <w:rPr>
                <w:sz w:val="16"/>
                <w:szCs w:val="16"/>
              </w:rPr>
            </w:pPr>
            <w:r w:rsidRPr="002421CE">
              <w:rPr>
                <w:sz w:val="16"/>
                <w:szCs w:val="16"/>
              </w:rPr>
              <w:t>Организаци источников водоснабжения для тушения пожаров</w:t>
            </w:r>
          </w:p>
        </w:tc>
      </w:tr>
      <w:tr w:rsidR="002421CE" w:rsidRPr="002421CE" w:rsidTr="002421CE">
        <w:tc>
          <w:tcPr>
            <w:tcW w:w="567" w:type="dxa"/>
            <w:shd w:val="clear" w:color="auto" w:fill="auto"/>
          </w:tcPr>
          <w:p w:rsidR="002421CE" w:rsidRPr="002421CE" w:rsidRDefault="002421CE" w:rsidP="002421CE">
            <w:pPr>
              <w:rPr>
                <w:sz w:val="16"/>
                <w:szCs w:val="16"/>
              </w:rPr>
            </w:pPr>
            <w:r w:rsidRPr="002421CE">
              <w:rPr>
                <w:sz w:val="16"/>
                <w:szCs w:val="16"/>
              </w:rPr>
              <w:t>1.6</w:t>
            </w:r>
          </w:p>
        </w:tc>
        <w:tc>
          <w:tcPr>
            <w:tcW w:w="2127" w:type="dxa"/>
            <w:shd w:val="clear" w:color="auto" w:fill="auto"/>
          </w:tcPr>
          <w:p w:rsidR="002421CE" w:rsidRPr="002421CE" w:rsidRDefault="002421CE" w:rsidP="002421CE">
            <w:pPr>
              <w:rPr>
                <w:sz w:val="16"/>
                <w:szCs w:val="16"/>
              </w:rPr>
            </w:pPr>
            <w:r w:rsidRPr="002421CE">
              <w:rPr>
                <w:sz w:val="16"/>
                <w:szCs w:val="16"/>
              </w:rPr>
              <w:t>Приобретение пожарных гидрантов для замены вышедших из строя во время эксплуатации</w:t>
            </w:r>
          </w:p>
        </w:tc>
        <w:tc>
          <w:tcPr>
            <w:tcW w:w="1260" w:type="dxa"/>
            <w:shd w:val="clear" w:color="auto" w:fill="auto"/>
          </w:tcPr>
          <w:p w:rsidR="002421CE" w:rsidRPr="002421CE" w:rsidRDefault="002421CE" w:rsidP="002421CE">
            <w:pPr>
              <w:rPr>
                <w:sz w:val="16"/>
                <w:szCs w:val="16"/>
              </w:rPr>
            </w:pPr>
            <w:r w:rsidRPr="002421CE">
              <w:rPr>
                <w:sz w:val="16"/>
                <w:szCs w:val="16"/>
              </w:rPr>
              <w:t>Средства бюджета МО ТСП</w:t>
            </w:r>
          </w:p>
        </w:tc>
        <w:tc>
          <w:tcPr>
            <w:tcW w:w="908" w:type="dxa"/>
            <w:shd w:val="clear" w:color="auto" w:fill="auto"/>
          </w:tcPr>
          <w:p w:rsidR="002421CE" w:rsidRPr="002421CE" w:rsidRDefault="002421CE" w:rsidP="002421CE">
            <w:pPr>
              <w:rPr>
                <w:sz w:val="16"/>
                <w:szCs w:val="16"/>
              </w:rPr>
            </w:pPr>
            <w:r w:rsidRPr="002421CE">
              <w:rPr>
                <w:sz w:val="16"/>
                <w:szCs w:val="16"/>
              </w:rPr>
              <w:t>май</w:t>
            </w:r>
          </w:p>
        </w:tc>
        <w:tc>
          <w:tcPr>
            <w:tcW w:w="795" w:type="dxa"/>
            <w:shd w:val="clear" w:color="auto" w:fill="auto"/>
          </w:tcPr>
          <w:p w:rsidR="002421CE" w:rsidRPr="002421CE" w:rsidRDefault="002421CE" w:rsidP="002421CE">
            <w:pPr>
              <w:jc w:val="center"/>
              <w:rPr>
                <w:sz w:val="16"/>
                <w:szCs w:val="16"/>
              </w:rPr>
            </w:pPr>
            <w:r w:rsidRPr="002421CE">
              <w:rPr>
                <w:sz w:val="16"/>
                <w:szCs w:val="16"/>
              </w:rPr>
              <w:t>11ёё7,0</w:t>
            </w:r>
          </w:p>
        </w:tc>
        <w:tc>
          <w:tcPr>
            <w:tcW w:w="581" w:type="dxa"/>
            <w:shd w:val="clear" w:color="auto" w:fill="auto"/>
          </w:tcPr>
          <w:p w:rsidR="002421CE" w:rsidRPr="002421CE" w:rsidRDefault="002421CE" w:rsidP="002421CE">
            <w:pPr>
              <w:jc w:val="right"/>
              <w:rPr>
                <w:sz w:val="16"/>
                <w:szCs w:val="16"/>
              </w:rPr>
            </w:pPr>
            <w:r w:rsidRPr="002421CE">
              <w:rPr>
                <w:sz w:val="16"/>
                <w:szCs w:val="16"/>
              </w:rPr>
              <w:t>23,0</w:t>
            </w:r>
          </w:p>
        </w:tc>
        <w:tc>
          <w:tcPr>
            <w:tcW w:w="566" w:type="dxa"/>
            <w:shd w:val="clear" w:color="auto" w:fill="auto"/>
          </w:tcPr>
          <w:p w:rsidR="002421CE" w:rsidRPr="002421CE" w:rsidRDefault="002421CE" w:rsidP="002421CE">
            <w:pPr>
              <w:ind w:left="-109" w:right="-108" w:firstLine="109"/>
              <w:jc w:val="center"/>
              <w:rPr>
                <w:sz w:val="16"/>
                <w:szCs w:val="16"/>
              </w:rPr>
            </w:pPr>
            <w:r w:rsidRPr="002421CE">
              <w:rPr>
                <w:sz w:val="16"/>
                <w:szCs w:val="16"/>
              </w:rPr>
              <w:t>23,0</w:t>
            </w:r>
          </w:p>
        </w:tc>
        <w:tc>
          <w:tcPr>
            <w:tcW w:w="567" w:type="dxa"/>
            <w:shd w:val="clear" w:color="auto" w:fill="auto"/>
          </w:tcPr>
          <w:p w:rsidR="002421CE" w:rsidRPr="002421CE" w:rsidRDefault="002421CE" w:rsidP="002421CE">
            <w:pPr>
              <w:ind w:left="-109" w:right="-108" w:firstLine="1"/>
              <w:jc w:val="center"/>
              <w:rPr>
                <w:sz w:val="16"/>
                <w:szCs w:val="16"/>
              </w:rPr>
            </w:pPr>
            <w:r w:rsidRPr="002421CE">
              <w:rPr>
                <w:sz w:val="16"/>
                <w:szCs w:val="16"/>
              </w:rPr>
              <w:t>23,0</w:t>
            </w:r>
          </w:p>
        </w:tc>
        <w:tc>
          <w:tcPr>
            <w:tcW w:w="567" w:type="dxa"/>
            <w:shd w:val="clear" w:color="auto" w:fill="auto"/>
          </w:tcPr>
          <w:p w:rsidR="002421CE" w:rsidRPr="002421CE" w:rsidRDefault="002421CE" w:rsidP="002421CE">
            <w:pPr>
              <w:ind w:right="-108" w:firstLine="1"/>
              <w:jc w:val="center"/>
              <w:rPr>
                <w:sz w:val="16"/>
                <w:szCs w:val="16"/>
              </w:rPr>
            </w:pPr>
            <w:r w:rsidRPr="002421CE">
              <w:rPr>
                <w:sz w:val="16"/>
                <w:szCs w:val="16"/>
              </w:rPr>
              <w:t>23,0</w:t>
            </w:r>
          </w:p>
        </w:tc>
        <w:tc>
          <w:tcPr>
            <w:tcW w:w="567" w:type="dxa"/>
            <w:shd w:val="clear" w:color="auto" w:fill="auto"/>
          </w:tcPr>
          <w:p w:rsidR="002421CE" w:rsidRPr="002421CE" w:rsidRDefault="002421CE" w:rsidP="002421CE">
            <w:pPr>
              <w:ind w:left="-108" w:right="-108"/>
              <w:jc w:val="center"/>
              <w:rPr>
                <w:sz w:val="16"/>
                <w:szCs w:val="16"/>
              </w:rPr>
            </w:pPr>
            <w:r w:rsidRPr="002421CE">
              <w:rPr>
                <w:sz w:val="16"/>
                <w:szCs w:val="16"/>
              </w:rPr>
              <w:t>25,0</w:t>
            </w:r>
          </w:p>
        </w:tc>
        <w:tc>
          <w:tcPr>
            <w:tcW w:w="1276" w:type="dxa"/>
            <w:shd w:val="clear" w:color="auto" w:fill="auto"/>
          </w:tcPr>
          <w:p w:rsidR="002421CE" w:rsidRPr="002421CE" w:rsidRDefault="002421CE" w:rsidP="002421CE">
            <w:pPr>
              <w:ind w:left="-108" w:right="-108"/>
              <w:rPr>
                <w:sz w:val="16"/>
                <w:szCs w:val="16"/>
              </w:rPr>
            </w:pPr>
            <w:r w:rsidRPr="002421CE">
              <w:rPr>
                <w:sz w:val="16"/>
                <w:szCs w:val="16"/>
              </w:rPr>
              <w:t>Ответственный за пожарную безопасность в МО ТСП</w:t>
            </w:r>
          </w:p>
        </w:tc>
        <w:tc>
          <w:tcPr>
            <w:tcW w:w="1277" w:type="dxa"/>
            <w:shd w:val="clear" w:color="auto" w:fill="auto"/>
          </w:tcPr>
          <w:p w:rsidR="002421CE" w:rsidRPr="002421CE" w:rsidRDefault="002421CE" w:rsidP="002421CE">
            <w:pPr>
              <w:rPr>
                <w:sz w:val="16"/>
                <w:szCs w:val="16"/>
              </w:rPr>
            </w:pPr>
            <w:r w:rsidRPr="002421CE">
              <w:rPr>
                <w:sz w:val="16"/>
                <w:szCs w:val="16"/>
              </w:rPr>
              <w:t>Поддержание в исправном состоянии источников пожаротушения</w:t>
            </w:r>
          </w:p>
        </w:tc>
      </w:tr>
      <w:tr w:rsidR="002421CE" w:rsidRPr="002421CE" w:rsidTr="002421CE">
        <w:tc>
          <w:tcPr>
            <w:tcW w:w="567" w:type="dxa"/>
            <w:shd w:val="clear" w:color="auto" w:fill="auto"/>
          </w:tcPr>
          <w:p w:rsidR="002421CE" w:rsidRPr="002421CE" w:rsidRDefault="002421CE" w:rsidP="002421CE">
            <w:pPr>
              <w:rPr>
                <w:sz w:val="16"/>
                <w:szCs w:val="16"/>
              </w:rPr>
            </w:pPr>
            <w:r w:rsidRPr="002421CE">
              <w:rPr>
                <w:sz w:val="16"/>
                <w:szCs w:val="16"/>
              </w:rPr>
              <w:t xml:space="preserve">2. </w:t>
            </w:r>
          </w:p>
        </w:tc>
        <w:tc>
          <w:tcPr>
            <w:tcW w:w="2127" w:type="dxa"/>
            <w:shd w:val="clear" w:color="auto" w:fill="auto"/>
          </w:tcPr>
          <w:p w:rsidR="002421CE" w:rsidRPr="002421CE" w:rsidRDefault="002421CE" w:rsidP="002421CE">
            <w:pPr>
              <w:rPr>
                <w:b/>
                <w:sz w:val="16"/>
                <w:szCs w:val="16"/>
              </w:rPr>
            </w:pPr>
            <w:r w:rsidRPr="002421CE">
              <w:rPr>
                <w:b/>
                <w:sz w:val="16"/>
                <w:szCs w:val="16"/>
              </w:rPr>
              <w:t>Мероприятия в области пожарной безопасности</w:t>
            </w:r>
          </w:p>
        </w:tc>
        <w:tc>
          <w:tcPr>
            <w:tcW w:w="1260" w:type="dxa"/>
            <w:shd w:val="clear" w:color="auto" w:fill="auto"/>
          </w:tcPr>
          <w:p w:rsidR="002421CE" w:rsidRPr="002421CE" w:rsidRDefault="002421CE" w:rsidP="002421CE">
            <w:pPr>
              <w:rPr>
                <w:b/>
                <w:sz w:val="16"/>
                <w:szCs w:val="16"/>
              </w:rPr>
            </w:pPr>
            <w:r w:rsidRPr="002421CE">
              <w:rPr>
                <w:b/>
                <w:sz w:val="16"/>
                <w:szCs w:val="16"/>
              </w:rPr>
              <w:t>Итого</w:t>
            </w:r>
          </w:p>
        </w:tc>
        <w:tc>
          <w:tcPr>
            <w:tcW w:w="908" w:type="dxa"/>
            <w:shd w:val="clear" w:color="auto" w:fill="auto"/>
          </w:tcPr>
          <w:p w:rsidR="002421CE" w:rsidRPr="002421CE" w:rsidRDefault="002421CE" w:rsidP="002421CE">
            <w:pPr>
              <w:rPr>
                <w:b/>
                <w:sz w:val="16"/>
                <w:szCs w:val="16"/>
              </w:rPr>
            </w:pPr>
          </w:p>
        </w:tc>
        <w:tc>
          <w:tcPr>
            <w:tcW w:w="795" w:type="dxa"/>
            <w:shd w:val="clear" w:color="auto" w:fill="auto"/>
          </w:tcPr>
          <w:p w:rsidR="002421CE" w:rsidRPr="002421CE" w:rsidRDefault="002421CE" w:rsidP="002421CE">
            <w:pPr>
              <w:jc w:val="center"/>
              <w:rPr>
                <w:b/>
                <w:sz w:val="16"/>
                <w:szCs w:val="16"/>
              </w:rPr>
            </w:pPr>
            <w:r w:rsidRPr="002421CE">
              <w:rPr>
                <w:b/>
                <w:sz w:val="16"/>
                <w:szCs w:val="16"/>
              </w:rPr>
              <w:t>1200,0</w:t>
            </w:r>
          </w:p>
        </w:tc>
        <w:tc>
          <w:tcPr>
            <w:tcW w:w="581" w:type="dxa"/>
            <w:shd w:val="clear" w:color="auto" w:fill="auto"/>
          </w:tcPr>
          <w:p w:rsidR="002421CE" w:rsidRPr="002421CE" w:rsidRDefault="002421CE" w:rsidP="002421CE">
            <w:pPr>
              <w:jc w:val="right"/>
              <w:rPr>
                <w:b/>
                <w:sz w:val="16"/>
                <w:szCs w:val="16"/>
              </w:rPr>
            </w:pPr>
            <w:r w:rsidRPr="002421CE">
              <w:rPr>
                <w:b/>
                <w:sz w:val="16"/>
                <w:szCs w:val="16"/>
              </w:rPr>
              <w:t>200,0</w:t>
            </w:r>
          </w:p>
        </w:tc>
        <w:tc>
          <w:tcPr>
            <w:tcW w:w="566" w:type="dxa"/>
            <w:shd w:val="clear" w:color="auto" w:fill="auto"/>
          </w:tcPr>
          <w:p w:rsidR="002421CE" w:rsidRPr="002421CE" w:rsidRDefault="002421CE" w:rsidP="002421CE">
            <w:pPr>
              <w:ind w:left="-109" w:right="-108" w:firstLine="109"/>
              <w:jc w:val="center"/>
              <w:rPr>
                <w:b/>
                <w:sz w:val="16"/>
                <w:szCs w:val="16"/>
              </w:rPr>
            </w:pPr>
            <w:r w:rsidRPr="002421CE">
              <w:rPr>
                <w:b/>
                <w:sz w:val="16"/>
                <w:szCs w:val="16"/>
              </w:rPr>
              <w:t>200,0</w:t>
            </w:r>
          </w:p>
        </w:tc>
        <w:tc>
          <w:tcPr>
            <w:tcW w:w="567" w:type="dxa"/>
            <w:shd w:val="clear" w:color="auto" w:fill="auto"/>
          </w:tcPr>
          <w:p w:rsidR="002421CE" w:rsidRPr="002421CE" w:rsidRDefault="002421CE" w:rsidP="002421CE">
            <w:pPr>
              <w:ind w:left="-109" w:right="-108" w:firstLine="1"/>
              <w:jc w:val="center"/>
              <w:rPr>
                <w:b/>
                <w:sz w:val="16"/>
                <w:szCs w:val="16"/>
              </w:rPr>
            </w:pPr>
            <w:r w:rsidRPr="002421CE">
              <w:rPr>
                <w:b/>
                <w:sz w:val="16"/>
                <w:szCs w:val="16"/>
              </w:rPr>
              <w:t>300,0</w:t>
            </w:r>
          </w:p>
        </w:tc>
        <w:tc>
          <w:tcPr>
            <w:tcW w:w="567" w:type="dxa"/>
            <w:shd w:val="clear" w:color="auto" w:fill="auto"/>
          </w:tcPr>
          <w:p w:rsidR="002421CE" w:rsidRPr="002421CE" w:rsidRDefault="002421CE" w:rsidP="002421CE">
            <w:pPr>
              <w:ind w:right="-108" w:firstLine="1"/>
              <w:jc w:val="center"/>
              <w:rPr>
                <w:b/>
                <w:sz w:val="16"/>
                <w:szCs w:val="16"/>
              </w:rPr>
            </w:pPr>
            <w:r w:rsidRPr="002421CE">
              <w:rPr>
                <w:b/>
                <w:sz w:val="16"/>
                <w:szCs w:val="16"/>
              </w:rPr>
              <w:t>270,0</w:t>
            </w:r>
          </w:p>
        </w:tc>
        <w:tc>
          <w:tcPr>
            <w:tcW w:w="567" w:type="dxa"/>
            <w:shd w:val="clear" w:color="auto" w:fill="auto"/>
          </w:tcPr>
          <w:p w:rsidR="002421CE" w:rsidRPr="002421CE" w:rsidRDefault="002421CE" w:rsidP="002421CE">
            <w:pPr>
              <w:ind w:left="-108" w:right="-108"/>
              <w:jc w:val="center"/>
              <w:rPr>
                <w:b/>
                <w:sz w:val="16"/>
                <w:szCs w:val="16"/>
              </w:rPr>
            </w:pPr>
            <w:r w:rsidRPr="002421CE">
              <w:rPr>
                <w:b/>
                <w:sz w:val="16"/>
                <w:szCs w:val="16"/>
              </w:rPr>
              <w:t>230,0</w:t>
            </w:r>
          </w:p>
        </w:tc>
        <w:tc>
          <w:tcPr>
            <w:tcW w:w="1276" w:type="dxa"/>
            <w:shd w:val="clear" w:color="auto" w:fill="auto"/>
          </w:tcPr>
          <w:p w:rsidR="002421CE" w:rsidRPr="002421CE" w:rsidRDefault="002421CE" w:rsidP="002421CE">
            <w:pPr>
              <w:ind w:left="-108" w:right="-108"/>
              <w:rPr>
                <w:b/>
                <w:sz w:val="16"/>
                <w:szCs w:val="16"/>
              </w:rPr>
            </w:pPr>
          </w:p>
        </w:tc>
        <w:tc>
          <w:tcPr>
            <w:tcW w:w="1277" w:type="dxa"/>
            <w:shd w:val="clear" w:color="auto" w:fill="auto"/>
          </w:tcPr>
          <w:p w:rsidR="002421CE" w:rsidRPr="002421CE" w:rsidRDefault="002421CE" w:rsidP="002421CE">
            <w:pPr>
              <w:rPr>
                <w:b/>
                <w:sz w:val="16"/>
                <w:szCs w:val="16"/>
              </w:rPr>
            </w:pPr>
          </w:p>
        </w:tc>
      </w:tr>
      <w:tr w:rsidR="002421CE" w:rsidRPr="002421CE" w:rsidTr="002421CE">
        <w:tc>
          <w:tcPr>
            <w:tcW w:w="567" w:type="dxa"/>
            <w:shd w:val="clear" w:color="auto" w:fill="auto"/>
          </w:tcPr>
          <w:p w:rsidR="002421CE" w:rsidRPr="002421CE" w:rsidRDefault="002421CE" w:rsidP="002421CE">
            <w:pPr>
              <w:rPr>
                <w:sz w:val="16"/>
                <w:szCs w:val="16"/>
              </w:rPr>
            </w:pPr>
            <w:r w:rsidRPr="002421CE">
              <w:rPr>
                <w:sz w:val="16"/>
                <w:szCs w:val="16"/>
              </w:rPr>
              <w:t>2.1</w:t>
            </w:r>
          </w:p>
        </w:tc>
        <w:tc>
          <w:tcPr>
            <w:tcW w:w="2127" w:type="dxa"/>
            <w:shd w:val="clear" w:color="auto" w:fill="auto"/>
          </w:tcPr>
          <w:p w:rsidR="002421CE" w:rsidRPr="002421CE" w:rsidRDefault="002421CE" w:rsidP="002421CE">
            <w:pPr>
              <w:rPr>
                <w:sz w:val="16"/>
                <w:szCs w:val="16"/>
              </w:rPr>
            </w:pPr>
            <w:r w:rsidRPr="002421CE">
              <w:rPr>
                <w:sz w:val="16"/>
                <w:szCs w:val="16"/>
              </w:rPr>
              <w:t>Приобретение сирен стационарных для оповещения населения при ЧС и в особый период ( ГО) в п.Войскорово, м-н 1 п.Тельмана и д.Ям Ижора</w:t>
            </w:r>
          </w:p>
        </w:tc>
        <w:tc>
          <w:tcPr>
            <w:tcW w:w="1260" w:type="dxa"/>
            <w:shd w:val="clear" w:color="auto" w:fill="auto"/>
          </w:tcPr>
          <w:p w:rsidR="002421CE" w:rsidRPr="002421CE" w:rsidRDefault="002421CE" w:rsidP="002421CE">
            <w:pPr>
              <w:rPr>
                <w:sz w:val="16"/>
                <w:szCs w:val="16"/>
              </w:rPr>
            </w:pPr>
            <w:r w:rsidRPr="002421CE">
              <w:rPr>
                <w:sz w:val="16"/>
                <w:szCs w:val="16"/>
              </w:rPr>
              <w:t>Средства бюджета МО ТСП</w:t>
            </w:r>
          </w:p>
        </w:tc>
        <w:tc>
          <w:tcPr>
            <w:tcW w:w="908" w:type="dxa"/>
            <w:shd w:val="clear" w:color="auto" w:fill="auto"/>
          </w:tcPr>
          <w:p w:rsidR="002421CE" w:rsidRPr="002421CE" w:rsidRDefault="002421CE" w:rsidP="002421CE">
            <w:pPr>
              <w:rPr>
                <w:sz w:val="16"/>
                <w:szCs w:val="16"/>
              </w:rPr>
            </w:pPr>
            <w:r w:rsidRPr="002421CE">
              <w:rPr>
                <w:sz w:val="16"/>
                <w:szCs w:val="16"/>
              </w:rPr>
              <w:t>июнь</w:t>
            </w:r>
          </w:p>
        </w:tc>
        <w:tc>
          <w:tcPr>
            <w:tcW w:w="795" w:type="dxa"/>
            <w:shd w:val="clear" w:color="auto" w:fill="auto"/>
          </w:tcPr>
          <w:p w:rsidR="002421CE" w:rsidRPr="002421CE" w:rsidRDefault="002421CE" w:rsidP="002421CE">
            <w:pPr>
              <w:jc w:val="center"/>
              <w:rPr>
                <w:sz w:val="16"/>
                <w:szCs w:val="16"/>
              </w:rPr>
            </w:pPr>
            <w:r w:rsidRPr="002421CE">
              <w:rPr>
                <w:sz w:val="16"/>
                <w:szCs w:val="16"/>
              </w:rPr>
              <w:t>930,0</w:t>
            </w:r>
          </w:p>
        </w:tc>
        <w:tc>
          <w:tcPr>
            <w:tcW w:w="581" w:type="dxa"/>
            <w:shd w:val="clear" w:color="auto" w:fill="auto"/>
          </w:tcPr>
          <w:p w:rsidR="002421CE" w:rsidRPr="002421CE" w:rsidRDefault="002421CE" w:rsidP="002421CE">
            <w:pPr>
              <w:jc w:val="right"/>
              <w:rPr>
                <w:sz w:val="16"/>
                <w:szCs w:val="16"/>
              </w:rPr>
            </w:pPr>
            <w:r w:rsidRPr="002421CE">
              <w:rPr>
                <w:sz w:val="16"/>
                <w:szCs w:val="16"/>
              </w:rPr>
              <w:t>200,0</w:t>
            </w:r>
          </w:p>
        </w:tc>
        <w:tc>
          <w:tcPr>
            <w:tcW w:w="566" w:type="dxa"/>
            <w:shd w:val="clear" w:color="auto" w:fill="auto"/>
          </w:tcPr>
          <w:p w:rsidR="002421CE" w:rsidRPr="002421CE" w:rsidRDefault="002421CE" w:rsidP="002421CE">
            <w:pPr>
              <w:ind w:left="-109" w:right="-108" w:firstLine="109"/>
              <w:jc w:val="center"/>
              <w:rPr>
                <w:sz w:val="16"/>
                <w:szCs w:val="16"/>
              </w:rPr>
            </w:pPr>
            <w:r w:rsidRPr="002421CE">
              <w:rPr>
                <w:sz w:val="16"/>
                <w:szCs w:val="16"/>
              </w:rPr>
              <w:t>200,0</w:t>
            </w:r>
          </w:p>
        </w:tc>
        <w:tc>
          <w:tcPr>
            <w:tcW w:w="567" w:type="dxa"/>
            <w:shd w:val="clear" w:color="auto" w:fill="auto"/>
          </w:tcPr>
          <w:p w:rsidR="002421CE" w:rsidRPr="002421CE" w:rsidRDefault="002421CE" w:rsidP="002421CE">
            <w:pPr>
              <w:ind w:left="-109" w:right="-108" w:firstLine="1"/>
              <w:jc w:val="center"/>
              <w:rPr>
                <w:sz w:val="16"/>
                <w:szCs w:val="16"/>
              </w:rPr>
            </w:pPr>
            <w:r w:rsidRPr="002421CE">
              <w:rPr>
                <w:sz w:val="16"/>
                <w:szCs w:val="16"/>
              </w:rPr>
              <w:t>300,0</w:t>
            </w:r>
          </w:p>
        </w:tc>
        <w:tc>
          <w:tcPr>
            <w:tcW w:w="567" w:type="dxa"/>
            <w:shd w:val="clear" w:color="auto" w:fill="auto"/>
          </w:tcPr>
          <w:p w:rsidR="002421CE" w:rsidRPr="002421CE" w:rsidRDefault="002421CE" w:rsidP="002421CE">
            <w:pPr>
              <w:ind w:right="-108" w:firstLine="1"/>
              <w:jc w:val="center"/>
              <w:rPr>
                <w:sz w:val="16"/>
                <w:szCs w:val="16"/>
              </w:rPr>
            </w:pPr>
            <w:r w:rsidRPr="002421CE">
              <w:rPr>
                <w:sz w:val="16"/>
                <w:szCs w:val="16"/>
              </w:rPr>
              <w:t>0,0</w:t>
            </w:r>
          </w:p>
        </w:tc>
        <w:tc>
          <w:tcPr>
            <w:tcW w:w="567" w:type="dxa"/>
            <w:shd w:val="clear" w:color="auto" w:fill="auto"/>
          </w:tcPr>
          <w:p w:rsidR="002421CE" w:rsidRPr="002421CE" w:rsidRDefault="002421CE" w:rsidP="002421CE">
            <w:pPr>
              <w:ind w:left="-108" w:right="-108"/>
              <w:jc w:val="center"/>
              <w:rPr>
                <w:sz w:val="16"/>
                <w:szCs w:val="16"/>
              </w:rPr>
            </w:pPr>
            <w:r w:rsidRPr="002421CE">
              <w:rPr>
                <w:sz w:val="16"/>
                <w:szCs w:val="16"/>
              </w:rPr>
              <w:t>230,0</w:t>
            </w:r>
          </w:p>
        </w:tc>
        <w:tc>
          <w:tcPr>
            <w:tcW w:w="1276" w:type="dxa"/>
            <w:shd w:val="clear" w:color="auto" w:fill="auto"/>
          </w:tcPr>
          <w:p w:rsidR="002421CE" w:rsidRPr="002421CE" w:rsidRDefault="002421CE" w:rsidP="002421CE">
            <w:pPr>
              <w:ind w:left="-108" w:right="-108"/>
              <w:rPr>
                <w:sz w:val="16"/>
                <w:szCs w:val="16"/>
              </w:rPr>
            </w:pPr>
            <w:r w:rsidRPr="002421CE">
              <w:rPr>
                <w:sz w:val="16"/>
                <w:szCs w:val="16"/>
              </w:rPr>
              <w:t>Уполномоченный по делам ЧС в МО ТСП</w:t>
            </w:r>
          </w:p>
        </w:tc>
        <w:tc>
          <w:tcPr>
            <w:tcW w:w="1277" w:type="dxa"/>
            <w:shd w:val="clear" w:color="auto" w:fill="auto"/>
          </w:tcPr>
          <w:p w:rsidR="002421CE" w:rsidRPr="002421CE" w:rsidRDefault="002421CE" w:rsidP="002421CE">
            <w:pPr>
              <w:rPr>
                <w:sz w:val="16"/>
                <w:szCs w:val="16"/>
              </w:rPr>
            </w:pPr>
            <w:r w:rsidRPr="002421CE">
              <w:rPr>
                <w:sz w:val="16"/>
                <w:szCs w:val="16"/>
              </w:rPr>
              <w:t>Совершенствование системы оповещения при ЧС, пожарах и в особый период ( ГО)</w:t>
            </w:r>
          </w:p>
        </w:tc>
      </w:tr>
      <w:tr w:rsidR="002421CE" w:rsidRPr="002421CE" w:rsidTr="002421CE">
        <w:tc>
          <w:tcPr>
            <w:tcW w:w="567" w:type="dxa"/>
            <w:shd w:val="clear" w:color="auto" w:fill="auto"/>
          </w:tcPr>
          <w:p w:rsidR="002421CE" w:rsidRPr="002421CE" w:rsidRDefault="002421CE" w:rsidP="002421CE">
            <w:pPr>
              <w:rPr>
                <w:sz w:val="16"/>
                <w:szCs w:val="16"/>
              </w:rPr>
            </w:pPr>
            <w:r w:rsidRPr="002421CE">
              <w:rPr>
                <w:sz w:val="16"/>
                <w:szCs w:val="16"/>
              </w:rPr>
              <w:t>2.2</w:t>
            </w:r>
          </w:p>
        </w:tc>
        <w:tc>
          <w:tcPr>
            <w:tcW w:w="2127" w:type="dxa"/>
            <w:shd w:val="clear" w:color="auto" w:fill="auto"/>
          </w:tcPr>
          <w:p w:rsidR="002421CE" w:rsidRPr="002421CE" w:rsidRDefault="002421CE" w:rsidP="002421CE">
            <w:pPr>
              <w:rPr>
                <w:sz w:val="16"/>
                <w:szCs w:val="16"/>
              </w:rPr>
            </w:pPr>
            <w:r w:rsidRPr="002421CE">
              <w:rPr>
                <w:sz w:val="16"/>
                <w:szCs w:val="16"/>
              </w:rPr>
              <w:t>Приобретение и установка контейнера 20 футового для хранения инструмента, оборудования средств пожаротушения , НАСФ</w:t>
            </w:r>
          </w:p>
        </w:tc>
        <w:tc>
          <w:tcPr>
            <w:tcW w:w="1260" w:type="dxa"/>
            <w:shd w:val="clear" w:color="auto" w:fill="auto"/>
          </w:tcPr>
          <w:p w:rsidR="002421CE" w:rsidRPr="002421CE" w:rsidRDefault="002421CE" w:rsidP="002421CE">
            <w:pPr>
              <w:rPr>
                <w:sz w:val="16"/>
                <w:szCs w:val="16"/>
              </w:rPr>
            </w:pPr>
            <w:r w:rsidRPr="002421CE">
              <w:rPr>
                <w:sz w:val="16"/>
                <w:szCs w:val="16"/>
              </w:rPr>
              <w:t>Средства бюджета МО ТСП</w:t>
            </w:r>
          </w:p>
        </w:tc>
        <w:tc>
          <w:tcPr>
            <w:tcW w:w="908" w:type="dxa"/>
            <w:shd w:val="clear" w:color="auto" w:fill="auto"/>
          </w:tcPr>
          <w:p w:rsidR="002421CE" w:rsidRPr="002421CE" w:rsidRDefault="002421CE" w:rsidP="002421CE">
            <w:pPr>
              <w:rPr>
                <w:sz w:val="16"/>
                <w:szCs w:val="16"/>
              </w:rPr>
            </w:pPr>
            <w:r w:rsidRPr="002421CE">
              <w:rPr>
                <w:sz w:val="16"/>
                <w:szCs w:val="16"/>
              </w:rPr>
              <w:t>июнь - июль</w:t>
            </w:r>
          </w:p>
        </w:tc>
        <w:tc>
          <w:tcPr>
            <w:tcW w:w="795" w:type="dxa"/>
            <w:shd w:val="clear" w:color="auto" w:fill="auto"/>
          </w:tcPr>
          <w:p w:rsidR="002421CE" w:rsidRPr="002421CE" w:rsidRDefault="002421CE" w:rsidP="002421CE">
            <w:pPr>
              <w:jc w:val="center"/>
              <w:rPr>
                <w:sz w:val="16"/>
                <w:szCs w:val="16"/>
              </w:rPr>
            </w:pPr>
            <w:r w:rsidRPr="002421CE">
              <w:rPr>
                <w:sz w:val="16"/>
                <w:szCs w:val="16"/>
              </w:rPr>
              <w:t>270,0</w:t>
            </w:r>
          </w:p>
        </w:tc>
        <w:tc>
          <w:tcPr>
            <w:tcW w:w="581" w:type="dxa"/>
            <w:shd w:val="clear" w:color="auto" w:fill="auto"/>
          </w:tcPr>
          <w:p w:rsidR="002421CE" w:rsidRPr="002421CE" w:rsidRDefault="002421CE" w:rsidP="002421CE">
            <w:pPr>
              <w:jc w:val="right"/>
              <w:rPr>
                <w:sz w:val="16"/>
                <w:szCs w:val="16"/>
              </w:rPr>
            </w:pPr>
            <w:r w:rsidRPr="002421CE">
              <w:rPr>
                <w:sz w:val="16"/>
                <w:szCs w:val="16"/>
              </w:rPr>
              <w:t>0,0</w:t>
            </w:r>
          </w:p>
        </w:tc>
        <w:tc>
          <w:tcPr>
            <w:tcW w:w="566" w:type="dxa"/>
            <w:shd w:val="clear" w:color="auto" w:fill="auto"/>
          </w:tcPr>
          <w:p w:rsidR="002421CE" w:rsidRPr="002421CE" w:rsidRDefault="002421CE" w:rsidP="002421CE">
            <w:pPr>
              <w:ind w:left="-109" w:right="-108" w:firstLine="109"/>
              <w:jc w:val="center"/>
              <w:rPr>
                <w:sz w:val="16"/>
                <w:szCs w:val="16"/>
              </w:rPr>
            </w:pPr>
            <w:r w:rsidRPr="002421CE">
              <w:rPr>
                <w:sz w:val="16"/>
                <w:szCs w:val="16"/>
              </w:rPr>
              <w:t>0,0</w:t>
            </w:r>
          </w:p>
        </w:tc>
        <w:tc>
          <w:tcPr>
            <w:tcW w:w="567" w:type="dxa"/>
            <w:shd w:val="clear" w:color="auto" w:fill="auto"/>
          </w:tcPr>
          <w:p w:rsidR="002421CE" w:rsidRPr="002421CE" w:rsidRDefault="002421CE" w:rsidP="002421CE">
            <w:pPr>
              <w:ind w:left="-109" w:right="-108" w:firstLine="1"/>
              <w:jc w:val="center"/>
              <w:rPr>
                <w:sz w:val="16"/>
                <w:szCs w:val="16"/>
              </w:rPr>
            </w:pPr>
            <w:r w:rsidRPr="002421CE">
              <w:rPr>
                <w:sz w:val="16"/>
                <w:szCs w:val="16"/>
              </w:rPr>
              <w:t>0,0</w:t>
            </w:r>
          </w:p>
        </w:tc>
        <w:tc>
          <w:tcPr>
            <w:tcW w:w="567" w:type="dxa"/>
            <w:shd w:val="clear" w:color="auto" w:fill="auto"/>
          </w:tcPr>
          <w:p w:rsidR="002421CE" w:rsidRPr="002421CE" w:rsidRDefault="002421CE" w:rsidP="002421CE">
            <w:pPr>
              <w:ind w:right="-108" w:firstLine="1"/>
              <w:jc w:val="center"/>
              <w:rPr>
                <w:sz w:val="16"/>
                <w:szCs w:val="16"/>
              </w:rPr>
            </w:pPr>
            <w:r w:rsidRPr="002421CE">
              <w:rPr>
                <w:sz w:val="16"/>
                <w:szCs w:val="16"/>
              </w:rPr>
              <w:t>270,0</w:t>
            </w:r>
          </w:p>
        </w:tc>
        <w:tc>
          <w:tcPr>
            <w:tcW w:w="567" w:type="dxa"/>
            <w:shd w:val="clear" w:color="auto" w:fill="auto"/>
          </w:tcPr>
          <w:p w:rsidR="002421CE" w:rsidRPr="002421CE" w:rsidRDefault="002421CE" w:rsidP="002421CE">
            <w:pPr>
              <w:ind w:left="-108" w:right="-108"/>
              <w:jc w:val="center"/>
              <w:rPr>
                <w:sz w:val="16"/>
                <w:szCs w:val="16"/>
              </w:rPr>
            </w:pPr>
            <w:r w:rsidRPr="002421CE">
              <w:rPr>
                <w:sz w:val="16"/>
                <w:szCs w:val="16"/>
              </w:rPr>
              <w:t>0,0</w:t>
            </w:r>
          </w:p>
        </w:tc>
        <w:tc>
          <w:tcPr>
            <w:tcW w:w="1276" w:type="dxa"/>
            <w:shd w:val="clear" w:color="auto" w:fill="auto"/>
          </w:tcPr>
          <w:p w:rsidR="002421CE" w:rsidRPr="002421CE" w:rsidRDefault="002421CE" w:rsidP="002421CE">
            <w:pPr>
              <w:ind w:left="-108" w:right="-108"/>
              <w:rPr>
                <w:sz w:val="16"/>
                <w:szCs w:val="16"/>
              </w:rPr>
            </w:pPr>
            <w:r w:rsidRPr="002421CE">
              <w:rPr>
                <w:sz w:val="16"/>
                <w:szCs w:val="16"/>
              </w:rPr>
              <w:t>Уполномоченный по делам ЧС в МО ТСП</w:t>
            </w:r>
          </w:p>
        </w:tc>
        <w:tc>
          <w:tcPr>
            <w:tcW w:w="1277" w:type="dxa"/>
            <w:shd w:val="clear" w:color="auto" w:fill="auto"/>
          </w:tcPr>
          <w:p w:rsidR="002421CE" w:rsidRPr="002421CE" w:rsidRDefault="002421CE" w:rsidP="002421CE">
            <w:pPr>
              <w:rPr>
                <w:sz w:val="16"/>
                <w:szCs w:val="16"/>
              </w:rPr>
            </w:pPr>
            <w:r w:rsidRPr="002421CE">
              <w:rPr>
                <w:sz w:val="16"/>
                <w:szCs w:val="16"/>
              </w:rPr>
              <w:t>Создание материально технической базы</w:t>
            </w:r>
          </w:p>
        </w:tc>
      </w:tr>
      <w:tr w:rsidR="002421CE" w:rsidRPr="002421CE" w:rsidTr="002421CE">
        <w:tc>
          <w:tcPr>
            <w:tcW w:w="2694" w:type="dxa"/>
            <w:gridSpan w:val="2"/>
            <w:shd w:val="clear" w:color="auto" w:fill="auto"/>
          </w:tcPr>
          <w:p w:rsidR="002421CE" w:rsidRPr="002421CE" w:rsidRDefault="002421CE" w:rsidP="002421CE">
            <w:pPr>
              <w:rPr>
                <w:b/>
                <w:sz w:val="16"/>
                <w:szCs w:val="16"/>
              </w:rPr>
            </w:pPr>
            <w:r w:rsidRPr="002421CE">
              <w:rPr>
                <w:b/>
                <w:sz w:val="16"/>
                <w:szCs w:val="16"/>
              </w:rPr>
              <w:t>Итого по подпрограмме</w:t>
            </w:r>
          </w:p>
        </w:tc>
        <w:tc>
          <w:tcPr>
            <w:tcW w:w="1260" w:type="dxa"/>
            <w:shd w:val="clear" w:color="auto" w:fill="auto"/>
          </w:tcPr>
          <w:p w:rsidR="002421CE" w:rsidRPr="002421CE" w:rsidRDefault="002421CE" w:rsidP="002421CE">
            <w:pPr>
              <w:rPr>
                <w:b/>
                <w:sz w:val="16"/>
                <w:szCs w:val="16"/>
              </w:rPr>
            </w:pPr>
          </w:p>
        </w:tc>
        <w:tc>
          <w:tcPr>
            <w:tcW w:w="908" w:type="dxa"/>
            <w:shd w:val="clear" w:color="auto" w:fill="auto"/>
          </w:tcPr>
          <w:p w:rsidR="002421CE" w:rsidRPr="002421CE" w:rsidRDefault="002421CE" w:rsidP="002421CE">
            <w:pPr>
              <w:rPr>
                <w:b/>
                <w:sz w:val="16"/>
                <w:szCs w:val="16"/>
              </w:rPr>
            </w:pPr>
          </w:p>
        </w:tc>
        <w:tc>
          <w:tcPr>
            <w:tcW w:w="795" w:type="dxa"/>
            <w:shd w:val="clear" w:color="auto" w:fill="auto"/>
          </w:tcPr>
          <w:p w:rsidR="002421CE" w:rsidRPr="002421CE" w:rsidRDefault="002421CE" w:rsidP="002421CE">
            <w:pPr>
              <w:jc w:val="center"/>
              <w:rPr>
                <w:b/>
                <w:sz w:val="16"/>
                <w:szCs w:val="16"/>
              </w:rPr>
            </w:pPr>
            <w:r w:rsidRPr="002421CE">
              <w:rPr>
                <w:b/>
                <w:sz w:val="16"/>
                <w:szCs w:val="16"/>
              </w:rPr>
              <w:t>2510,0</w:t>
            </w:r>
          </w:p>
        </w:tc>
        <w:tc>
          <w:tcPr>
            <w:tcW w:w="581" w:type="dxa"/>
            <w:shd w:val="clear" w:color="auto" w:fill="auto"/>
          </w:tcPr>
          <w:p w:rsidR="002421CE" w:rsidRPr="002421CE" w:rsidRDefault="002421CE" w:rsidP="002421CE">
            <w:pPr>
              <w:jc w:val="right"/>
              <w:rPr>
                <w:b/>
                <w:sz w:val="16"/>
                <w:szCs w:val="16"/>
              </w:rPr>
            </w:pPr>
            <w:r w:rsidRPr="002421CE">
              <w:rPr>
                <w:b/>
                <w:sz w:val="16"/>
                <w:szCs w:val="16"/>
              </w:rPr>
              <w:t>496,0</w:t>
            </w:r>
          </w:p>
        </w:tc>
        <w:tc>
          <w:tcPr>
            <w:tcW w:w="566" w:type="dxa"/>
            <w:shd w:val="clear" w:color="auto" w:fill="auto"/>
          </w:tcPr>
          <w:p w:rsidR="002421CE" w:rsidRPr="002421CE" w:rsidRDefault="002421CE" w:rsidP="002421CE">
            <w:pPr>
              <w:ind w:left="-109" w:right="-108" w:firstLine="109"/>
              <w:jc w:val="center"/>
              <w:rPr>
                <w:b/>
                <w:sz w:val="16"/>
                <w:szCs w:val="16"/>
              </w:rPr>
            </w:pPr>
            <w:r w:rsidRPr="002421CE">
              <w:rPr>
                <w:b/>
                <w:sz w:val="16"/>
                <w:szCs w:val="16"/>
              </w:rPr>
              <w:t>336,0</w:t>
            </w:r>
          </w:p>
        </w:tc>
        <w:tc>
          <w:tcPr>
            <w:tcW w:w="567" w:type="dxa"/>
            <w:shd w:val="clear" w:color="auto" w:fill="auto"/>
          </w:tcPr>
          <w:p w:rsidR="002421CE" w:rsidRPr="002421CE" w:rsidRDefault="002421CE" w:rsidP="002421CE">
            <w:pPr>
              <w:ind w:left="-109" w:right="-108" w:firstLine="1"/>
              <w:jc w:val="center"/>
              <w:rPr>
                <w:b/>
                <w:sz w:val="16"/>
                <w:szCs w:val="16"/>
              </w:rPr>
            </w:pPr>
            <w:r w:rsidRPr="002421CE">
              <w:rPr>
                <w:b/>
                <w:sz w:val="16"/>
                <w:szCs w:val="16"/>
              </w:rPr>
              <w:t>516,0,0</w:t>
            </w:r>
          </w:p>
        </w:tc>
        <w:tc>
          <w:tcPr>
            <w:tcW w:w="567" w:type="dxa"/>
            <w:shd w:val="clear" w:color="auto" w:fill="auto"/>
          </w:tcPr>
          <w:p w:rsidR="002421CE" w:rsidRPr="002421CE" w:rsidRDefault="002421CE" w:rsidP="002421CE">
            <w:pPr>
              <w:ind w:right="-108" w:firstLine="1"/>
              <w:jc w:val="center"/>
              <w:rPr>
                <w:b/>
                <w:sz w:val="16"/>
                <w:szCs w:val="16"/>
              </w:rPr>
            </w:pPr>
            <w:r w:rsidRPr="002421CE">
              <w:rPr>
                <w:b/>
                <w:sz w:val="16"/>
                <w:szCs w:val="16"/>
              </w:rPr>
              <w:t>556,0</w:t>
            </w:r>
          </w:p>
        </w:tc>
        <w:tc>
          <w:tcPr>
            <w:tcW w:w="567" w:type="dxa"/>
            <w:shd w:val="clear" w:color="auto" w:fill="auto"/>
          </w:tcPr>
          <w:p w:rsidR="002421CE" w:rsidRPr="002421CE" w:rsidRDefault="002421CE" w:rsidP="002421CE">
            <w:pPr>
              <w:ind w:left="-108" w:right="-108"/>
              <w:jc w:val="center"/>
              <w:rPr>
                <w:b/>
                <w:sz w:val="16"/>
                <w:szCs w:val="16"/>
              </w:rPr>
            </w:pPr>
            <w:r w:rsidRPr="002421CE">
              <w:rPr>
                <w:b/>
                <w:sz w:val="16"/>
                <w:szCs w:val="16"/>
              </w:rPr>
              <w:t>606,0</w:t>
            </w:r>
          </w:p>
        </w:tc>
        <w:tc>
          <w:tcPr>
            <w:tcW w:w="1276" w:type="dxa"/>
            <w:shd w:val="clear" w:color="auto" w:fill="auto"/>
          </w:tcPr>
          <w:p w:rsidR="002421CE" w:rsidRPr="002421CE" w:rsidRDefault="002421CE" w:rsidP="002421CE">
            <w:pPr>
              <w:ind w:left="-108" w:right="-108"/>
              <w:rPr>
                <w:b/>
                <w:sz w:val="16"/>
                <w:szCs w:val="16"/>
              </w:rPr>
            </w:pPr>
          </w:p>
        </w:tc>
        <w:tc>
          <w:tcPr>
            <w:tcW w:w="1277" w:type="dxa"/>
            <w:shd w:val="clear" w:color="auto" w:fill="auto"/>
          </w:tcPr>
          <w:p w:rsidR="002421CE" w:rsidRPr="002421CE" w:rsidRDefault="002421CE" w:rsidP="002421CE">
            <w:pPr>
              <w:rPr>
                <w:b/>
                <w:sz w:val="16"/>
                <w:szCs w:val="16"/>
              </w:rPr>
            </w:pPr>
          </w:p>
        </w:tc>
      </w:tr>
    </w:tbl>
    <w:p w:rsidR="002421CE" w:rsidRPr="002421CE" w:rsidRDefault="002421CE" w:rsidP="002421CE">
      <w:pPr>
        <w:jc w:val="center"/>
        <w:rPr>
          <w:b/>
          <w:sz w:val="28"/>
          <w:szCs w:val="28"/>
        </w:rPr>
      </w:pPr>
    </w:p>
    <w:p w:rsidR="002421CE" w:rsidRPr="002421CE" w:rsidRDefault="002421CE" w:rsidP="002421CE">
      <w:pPr>
        <w:jc w:val="center"/>
        <w:rPr>
          <w:b/>
          <w:sz w:val="28"/>
          <w:szCs w:val="28"/>
        </w:rPr>
      </w:pPr>
      <w:r w:rsidRPr="002421CE">
        <w:rPr>
          <w:b/>
          <w:sz w:val="28"/>
          <w:szCs w:val="28"/>
        </w:rPr>
        <w:t>5.2.  Перечень мероприятий подпрограммы 2 «Профилактика правонарушений терроризма, экстремизма и противодействия незаконному обороту наркотических средств  на территории  муниципального образования Тельмановское сельское поселение Тосненского района Ленинградской области в 2015 – 2019 годах»</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1275"/>
        <w:gridCol w:w="851"/>
        <w:gridCol w:w="850"/>
        <w:gridCol w:w="567"/>
        <w:gridCol w:w="567"/>
        <w:gridCol w:w="567"/>
        <w:gridCol w:w="663"/>
        <w:gridCol w:w="613"/>
        <w:gridCol w:w="851"/>
        <w:gridCol w:w="1559"/>
      </w:tblGrid>
      <w:tr w:rsidR="002421CE" w:rsidRPr="002421CE" w:rsidTr="002421CE">
        <w:tc>
          <w:tcPr>
            <w:tcW w:w="567" w:type="dxa"/>
            <w:vMerge w:val="restart"/>
            <w:shd w:val="clear" w:color="auto" w:fill="auto"/>
          </w:tcPr>
          <w:p w:rsidR="002421CE" w:rsidRPr="002421CE" w:rsidRDefault="002421CE" w:rsidP="002421CE">
            <w:pPr>
              <w:rPr>
                <w:sz w:val="16"/>
                <w:szCs w:val="16"/>
              </w:rPr>
            </w:pPr>
            <w:r w:rsidRPr="002421CE">
              <w:rPr>
                <w:sz w:val="16"/>
                <w:szCs w:val="16"/>
              </w:rPr>
              <w:t>№</w:t>
            </w:r>
          </w:p>
          <w:p w:rsidR="002421CE" w:rsidRPr="002421CE" w:rsidRDefault="002421CE" w:rsidP="002421CE">
            <w:pPr>
              <w:rPr>
                <w:sz w:val="16"/>
                <w:szCs w:val="16"/>
              </w:rPr>
            </w:pPr>
            <w:r w:rsidRPr="002421CE">
              <w:rPr>
                <w:sz w:val="16"/>
                <w:szCs w:val="16"/>
              </w:rPr>
              <w:t>п.п</w:t>
            </w:r>
          </w:p>
        </w:tc>
        <w:tc>
          <w:tcPr>
            <w:tcW w:w="2127" w:type="dxa"/>
            <w:vMerge w:val="restart"/>
            <w:shd w:val="clear" w:color="auto" w:fill="auto"/>
          </w:tcPr>
          <w:p w:rsidR="002421CE" w:rsidRPr="002421CE" w:rsidRDefault="002421CE" w:rsidP="002421CE">
            <w:pPr>
              <w:rPr>
                <w:sz w:val="16"/>
                <w:szCs w:val="16"/>
              </w:rPr>
            </w:pPr>
            <w:r w:rsidRPr="002421CE">
              <w:rPr>
                <w:sz w:val="16"/>
                <w:szCs w:val="16"/>
              </w:rPr>
              <w:t>Мероприятия по реализации подпрограммы</w:t>
            </w:r>
          </w:p>
        </w:tc>
        <w:tc>
          <w:tcPr>
            <w:tcW w:w="1275" w:type="dxa"/>
            <w:vMerge w:val="restart"/>
            <w:shd w:val="clear" w:color="auto" w:fill="auto"/>
          </w:tcPr>
          <w:p w:rsidR="002421CE" w:rsidRPr="002421CE" w:rsidRDefault="002421CE" w:rsidP="002421CE">
            <w:pPr>
              <w:rPr>
                <w:sz w:val="16"/>
                <w:szCs w:val="16"/>
              </w:rPr>
            </w:pPr>
            <w:r w:rsidRPr="002421CE">
              <w:rPr>
                <w:sz w:val="16"/>
                <w:szCs w:val="16"/>
              </w:rPr>
              <w:t>Источники финансирования</w:t>
            </w:r>
          </w:p>
        </w:tc>
        <w:tc>
          <w:tcPr>
            <w:tcW w:w="851" w:type="dxa"/>
            <w:vMerge w:val="restart"/>
            <w:shd w:val="clear" w:color="auto" w:fill="auto"/>
          </w:tcPr>
          <w:p w:rsidR="002421CE" w:rsidRPr="002421CE" w:rsidRDefault="002421CE" w:rsidP="002421CE">
            <w:pPr>
              <w:rPr>
                <w:sz w:val="16"/>
                <w:szCs w:val="16"/>
              </w:rPr>
            </w:pPr>
            <w:r w:rsidRPr="002421CE">
              <w:rPr>
                <w:sz w:val="16"/>
                <w:szCs w:val="16"/>
              </w:rPr>
              <w:t>Срок исполнения мероприятия</w:t>
            </w:r>
          </w:p>
        </w:tc>
        <w:tc>
          <w:tcPr>
            <w:tcW w:w="850" w:type="dxa"/>
            <w:vMerge w:val="restart"/>
            <w:shd w:val="clear" w:color="auto" w:fill="auto"/>
          </w:tcPr>
          <w:p w:rsidR="002421CE" w:rsidRPr="002421CE" w:rsidRDefault="002421CE" w:rsidP="002421CE">
            <w:pPr>
              <w:rPr>
                <w:sz w:val="16"/>
                <w:szCs w:val="16"/>
              </w:rPr>
            </w:pPr>
            <w:r w:rsidRPr="002421CE">
              <w:rPr>
                <w:sz w:val="16"/>
                <w:szCs w:val="16"/>
              </w:rPr>
              <w:t>Всего</w:t>
            </w:r>
          </w:p>
          <w:p w:rsidR="002421CE" w:rsidRPr="002421CE" w:rsidRDefault="002421CE" w:rsidP="002421CE">
            <w:pPr>
              <w:rPr>
                <w:sz w:val="16"/>
                <w:szCs w:val="16"/>
              </w:rPr>
            </w:pPr>
            <w:r w:rsidRPr="002421CE">
              <w:rPr>
                <w:sz w:val="16"/>
                <w:szCs w:val="16"/>
              </w:rPr>
              <w:t>( т.руб)</w:t>
            </w:r>
          </w:p>
        </w:tc>
        <w:tc>
          <w:tcPr>
            <w:tcW w:w="2977" w:type="dxa"/>
            <w:gridSpan w:val="5"/>
            <w:shd w:val="clear" w:color="auto" w:fill="auto"/>
          </w:tcPr>
          <w:p w:rsidR="002421CE" w:rsidRPr="002421CE" w:rsidRDefault="002421CE" w:rsidP="002421CE">
            <w:pPr>
              <w:jc w:val="center"/>
              <w:rPr>
                <w:sz w:val="16"/>
                <w:szCs w:val="16"/>
              </w:rPr>
            </w:pPr>
            <w:r w:rsidRPr="002421CE">
              <w:rPr>
                <w:sz w:val="16"/>
                <w:szCs w:val="16"/>
              </w:rPr>
              <w:t xml:space="preserve">Объем финансирования по годам  </w:t>
            </w:r>
          </w:p>
          <w:p w:rsidR="002421CE" w:rsidRPr="002421CE" w:rsidRDefault="002421CE" w:rsidP="002421CE">
            <w:pPr>
              <w:jc w:val="center"/>
              <w:rPr>
                <w:sz w:val="16"/>
                <w:szCs w:val="16"/>
              </w:rPr>
            </w:pPr>
            <w:r w:rsidRPr="002421CE">
              <w:rPr>
                <w:sz w:val="16"/>
                <w:szCs w:val="16"/>
              </w:rPr>
              <w:t xml:space="preserve"> (тыс.руб)</w:t>
            </w:r>
          </w:p>
        </w:tc>
        <w:tc>
          <w:tcPr>
            <w:tcW w:w="851" w:type="dxa"/>
            <w:vMerge w:val="restart"/>
            <w:shd w:val="clear" w:color="auto" w:fill="auto"/>
          </w:tcPr>
          <w:p w:rsidR="002421CE" w:rsidRPr="002421CE" w:rsidRDefault="002421CE" w:rsidP="002421CE">
            <w:pPr>
              <w:rPr>
                <w:sz w:val="16"/>
                <w:szCs w:val="16"/>
              </w:rPr>
            </w:pPr>
            <w:r w:rsidRPr="002421CE">
              <w:rPr>
                <w:sz w:val="16"/>
                <w:szCs w:val="16"/>
              </w:rPr>
              <w:t>Ответственный за выполнение мероприятия подпрограммы</w:t>
            </w:r>
          </w:p>
        </w:tc>
        <w:tc>
          <w:tcPr>
            <w:tcW w:w="1559" w:type="dxa"/>
            <w:vMerge w:val="restart"/>
            <w:shd w:val="clear" w:color="auto" w:fill="auto"/>
          </w:tcPr>
          <w:p w:rsidR="002421CE" w:rsidRPr="002421CE" w:rsidRDefault="002421CE" w:rsidP="002421CE">
            <w:pPr>
              <w:rPr>
                <w:sz w:val="16"/>
                <w:szCs w:val="16"/>
              </w:rPr>
            </w:pPr>
            <w:r w:rsidRPr="002421CE">
              <w:rPr>
                <w:sz w:val="16"/>
                <w:szCs w:val="16"/>
              </w:rPr>
              <w:t>Планируемые результаты выполнения мероприятий подпрограммы</w:t>
            </w:r>
          </w:p>
        </w:tc>
      </w:tr>
      <w:tr w:rsidR="002421CE" w:rsidRPr="002421CE" w:rsidTr="002421CE">
        <w:tc>
          <w:tcPr>
            <w:tcW w:w="567" w:type="dxa"/>
            <w:vMerge/>
            <w:shd w:val="clear" w:color="auto" w:fill="auto"/>
          </w:tcPr>
          <w:p w:rsidR="002421CE" w:rsidRPr="002421CE" w:rsidRDefault="002421CE" w:rsidP="002421CE">
            <w:pPr>
              <w:rPr>
                <w:sz w:val="16"/>
                <w:szCs w:val="16"/>
              </w:rPr>
            </w:pPr>
          </w:p>
        </w:tc>
        <w:tc>
          <w:tcPr>
            <w:tcW w:w="2127" w:type="dxa"/>
            <w:vMerge/>
            <w:shd w:val="clear" w:color="auto" w:fill="auto"/>
          </w:tcPr>
          <w:p w:rsidR="002421CE" w:rsidRPr="002421CE" w:rsidRDefault="002421CE" w:rsidP="002421CE">
            <w:pPr>
              <w:rPr>
                <w:sz w:val="16"/>
                <w:szCs w:val="16"/>
              </w:rPr>
            </w:pPr>
          </w:p>
        </w:tc>
        <w:tc>
          <w:tcPr>
            <w:tcW w:w="1275" w:type="dxa"/>
            <w:vMerge/>
            <w:shd w:val="clear" w:color="auto" w:fill="auto"/>
          </w:tcPr>
          <w:p w:rsidR="002421CE" w:rsidRPr="002421CE" w:rsidRDefault="002421CE" w:rsidP="002421CE">
            <w:pPr>
              <w:rPr>
                <w:sz w:val="16"/>
                <w:szCs w:val="16"/>
              </w:rPr>
            </w:pPr>
          </w:p>
        </w:tc>
        <w:tc>
          <w:tcPr>
            <w:tcW w:w="851" w:type="dxa"/>
            <w:vMerge/>
            <w:shd w:val="clear" w:color="auto" w:fill="auto"/>
          </w:tcPr>
          <w:p w:rsidR="002421CE" w:rsidRPr="002421CE" w:rsidRDefault="002421CE" w:rsidP="002421CE">
            <w:pPr>
              <w:rPr>
                <w:sz w:val="16"/>
                <w:szCs w:val="16"/>
              </w:rPr>
            </w:pPr>
          </w:p>
        </w:tc>
        <w:tc>
          <w:tcPr>
            <w:tcW w:w="850" w:type="dxa"/>
            <w:vMerge/>
            <w:shd w:val="clear" w:color="auto" w:fill="auto"/>
          </w:tcPr>
          <w:p w:rsidR="002421CE" w:rsidRPr="002421CE" w:rsidRDefault="002421CE" w:rsidP="002421CE">
            <w:pPr>
              <w:rPr>
                <w:sz w:val="16"/>
                <w:szCs w:val="16"/>
              </w:rPr>
            </w:pPr>
          </w:p>
        </w:tc>
        <w:tc>
          <w:tcPr>
            <w:tcW w:w="567" w:type="dxa"/>
            <w:shd w:val="clear" w:color="auto" w:fill="auto"/>
            <w:vAlign w:val="center"/>
          </w:tcPr>
          <w:p w:rsidR="002421CE" w:rsidRPr="002421CE" w:rsidRDefault="002421CE" w:rsidP="002421CE">
            <w:pPr>
              <w:jc w:val="center"/>
              <w:rPr>
                <w:sz w:val="16"/>
                <w:szCs w:val="16"/>
              </w:rPr>
            </w:pPr>
            <w:r w:rsidRPr="002421CE">
              <w:rPr>
                <w:sz w:val="16"/>
                <w:szCs w:val="16"/>
              </w:rPr>
              <w:t>2015</w:t>
            </w:r>
          </w:p>
        </w:tc>
        <w:tc>
          <w:tcPr>
            <w:tcW w:w="567" w:type="dxa"/>
            <w:shd w:val="clear" w:color="auto" w:fill="auto"/>
            <w:vAlign w:val="center"/>
          </w:tcPr>
          <w:p w:rsidR="002421CE" w:rsidRPr="002421CE" w:rsidRDefault="002421CE" w:rsidP="002421CE">
            <w:pPr>
              <w:jc w:val="center"/>
              <w:rPr>
                <w:sz w:val="16"/>
                <w:szCs w:val="16"/>
              </w:rPr>
            </w:pPr>
            <w:r w:rsidRPr="002421CE">
              <w:rPr>
                <w:sz w:val="16"/>
                <w:szCs w:val="16"/>
              </w:rPr>
              <w:t>2016</w:t>
            </w:r>
          </w:p>
        </w:tc>
        <w:tc>
          <w:tcPr>
            <w:tcW w:w="567" w:type="dxa"/>
            <w:shd w:val="clear" w:color="auto" w:fill="auto"/>
            <w:vAlign w:val="center"/>
          </w:tcPr>
          <w:p w:rsidR="002421CE" w:rsidRPr="002421CE" w:rsidRDefault="002421CE" w:rsidP="002421CE">
            <w:pPr>
              <w:ind w:left="-108" w:right="-18"/>
              <w:jc w:val="center"/>
              <w:rPr>
                <w:sz w:val="16"/>
                <w:szCs w:val="16"/>
              </w:rPr>
            </w:pPr>
            <w:r w:rsidRPr="002421CE">
              <w:rPr>
                <w:sz w:val="16"/>
                <w:szCs w:val="16"/>
              </w:rPr>
              <w:t>2017</w:t>
            </w:r>
          </w:p>
        </w:tc>
        <w:tc>
          <w:tcPr>
            <w:tcW w:w="663" w:type="dxa"/>
            <w:shd w:val="clear" w:color="auto" w:fill="auto"/>
            <w:vAlign w:val="center"/>
          </w:tcPr>
          <w:p w:rsidR="002421CE" w:rsidRPr="002421CE" w:rsidRDefault="002421CE" w:rsidP="002421CE">
            <w:pPr>
              <w:jc w:val="center"/>
              <w:rPr>
                <w:sz w:val="16"/>
                <w:szCs w:val="16"/>
              </w:rPr>
            </w:pPr>
            <w:r w:rsidRPr="002421CE">
              <w:rPr>
                <w:sz w:val="16"/>
                <w:szCs w:val="16"/>
              </w:rPr>
              <w:t>2018</w:t>
            </w:r>
          </w:p>
        </w:tc>
        <w:tc>
          <w:tcPr>
            <w:tcW w:w="613" w:type="dxa"/>
            <w:shd w:val="clear" w:color="auto" w:fill="auto"/>
            <w:vAlign w:val="center"/>
          </w:tcPr>
          <w:p w:rsidR="002421CE" w:rsidRPr="002421CE" w:rsidRDefault="002421CE" w:rsidP="002421CE">
            <w:pPr>
              <w:jc w:val="center"/>
              <w:rPr>
                <w:sz w:val="16"/>
                <w:szCs w:val="16"/>
              </w:rPr>
            </w:pPr>
            <w:r w:rsidRPr="002421CE">
              <w:rPr>
                <w:sz w:val="16"/>
                <w:szCs w:val="16"/>
              </w:rPr>
              <w:t>2019</w:t>
            </w:r>
          </w:p>
        </w:tc>
        <w:tc>
          <w:tcPr>
            <w:tcW w:w="851" w:type="dxa"/>
            <w:vMerge/>
            <w:shd w:val="clear" w:color="auto" w:fill="auto"/>
          </w:tcPr>
          <w:p w:rsidR="002421CE" w:rsidRPr="002421CE" w:rsidRDefault="002421CE" w:rsidP="002421CE">
            <w:pPr>
              <w:rPr>
                <w:sz w:val="16"/>
                <w:szCs w:val="16"/>
              </w:rPr>
            </w:pPr>
          </w:p>
        </w:tc>
        <w:tc>
          <w:tcPr>
            <w:tcW w:w="1559" w:type="dxa"/>
            <w:vMerge/>
            <w:shd w:val="clear" w:color="auto" w:fill="auto"/>
          </w:tcPr>
          <w:p w:rsidR="002421CE" w:rsidRPr="002421CE" w:rsidRDefault="002421CE" w:rsidP="002421CE">
            <w:pPr>
              <w:rPr>
                <w:sz w:val="16"/>
                <w:szCs w:val="16"/>
              </w:rPr>
            </w:pPr>
          </w:p>
        </w:tc>
      </w:tr>
      <w:tr w:rsidR="002421CE" w:rsidRPr="002421CE" w:rsidTr="002421CE">
        <w:tc>
          <w:tcPr>
            <w:tcW w:w="567" w:type="dxa"/>
            <w:shd w:val="clear" w:color="auto" w:fill="auto"/>
          </w:tcPr>
          <w:p w:rsidR="002421CE" w:rsidRPr="002421CE" w:rsidRDefault="002421CE" w:rsidP="002421CE">
            <w:pPr>
              <w:rPr>
                <w:sz w:val="16"/>
                <w:szCs w:val="16"/>
              </w:rPr>
            </w:pPr>
            <w:r w:rsidRPr="002421CE">
              <w:rPr>
                <w:sz w:val="16"/>
                <w:szCs w:val="16"/>
              </w:rPr>
              <w:t>1</w:t>
            </w:r>
          </w:p>
        </w:tc>
        <w:tc>
          <w:tcPr>
            <w:tcW w:w="2127" w:type="dxa"/>
            <w:shd w:val="clear" w:color="auto" w:fill="auto"/>
          </w:tcPr>
          <w:p w:rsidR="002421CE" w:rsidRPr="002421CE" w:rsidRDefault="002421CE" w:rsidP="002421CE">
            <w:pPr>
              <w:rPr>
                <w:sz w:val="16"/>
                <w:szCs w:val="16"/>
              </w:rPr>
            </w:pPr>
            <w:r w:rsidRPr="002421CE">
              <w:rPr>
                <w:sz w:val="16"/>
                <w:szCs w:val="16"/>
              </w:rPr>
              <w:t>Приобретение учебной литературы  для обучения населения, изготовление листовок, плакатов по профилакт. недопущения экстремизма.</w:t>
            </w:r>
          </w:p>
        </w:tc>
        <w:tc>
          <w:tcPr>
            <w:tcW w:w="1275" w:type="dxa"/>
            <w:shd w:val="clear" w:color="auto" w:fill="auto"/>
          </w:tcPr>
          <w:p w:rsidR="002421CE" w:rsidRPr="002421CE" w:rsidRDefault="002421CE" w:rsidP="002421CE">
            <w:pPr>
              <w:rPr>
                <w:sz w:val="16"/>
                <w:szCs w:val="16"/>
              </w:rPr>
            </w:pPr>
            <w:r w:rsidRPr="002421CE">
              <w:rPr>
                <w:sz w:val="16"/>
                <w:szCs w:val="16"/>
              </w:rPr>
              <w:t>Средства бюджета МО ТСП</w:t>
            </w:r>
          </w:p>
        </w:tc>
        <w:tc>
          <w:tcPr>
            <w:tcW w:w="851" w:type="dxa"/>
            <w:shd w:val="clear" w:color="auto" w:fill="auto"/>
          </w:tcPr>
          <w:p w:rsidR="002421CE" w:rsidRPr="002421CE" w:rsidRDefault="002421CE" w:rsidP="002421CE">
            <w:pPr>
              <w:rPr>
                <w:sz w:val="16"/>
                <w:szCs w:val="16"/>
              </w:rPr>
            </w:pPr>
            <w:r w:rsidRPr="002421CE">
              <w:rPr>
                <w:sz w:val="16"/>
                <w:szCs w:val="16"/>
              </w:rPr>
              <w:t>в течение всего периода</w:t>
            </w:r>
          </w:p>
        </w:tc>
        <w:tc>
          <w:tcPr>
            <w:tcW w:w="850" w:type="dxa"/>
            <w:shd w:val="clear" w:color="auto" w:fill="auto"/>
          </w:tcPr>
          <w:p w:rsidR="002421CE" w:rsidRPr="002421CE" w:rsidRDefault="002421CE" w:rsidP="002421CE">
            <w:pPr>
              <w:jc w:val="center"/>
              <w:rPr>
                <w:b/>
                <w:sz w:val="16"/>
                <w:szCs w:val="16"/>
              </w:rPr>
            </w:pPr>
            <w:r w:rsidRPr="002421CE">
              <w:rPr>
                <w:b/>
                <w:sz w:val="16"/>
                <w:szCs w:val="16"/>
              </w:rPr>
              <w:t>55,0</w:t>
            </w:r>
          </w:p>
        </w:tc>
        <w:tc>
          <w:tcPr>
            <w:tcW w:w="567" w:type="dxa"/>
            <w:shd w:val="clear" w:color="auto" w:fill="auto"/>
          </w:tcPr>
          <w:p w:rsidR="002421CE" w:rsidRPr="002421CE" w:rsidRDefault="002421CE" w:rsidP="002421CE">
            <w:pPr>
              <w:ind w:left="-108" w:right="-108"/>
              <w:jc w:val="center"/>
              <w:rPr>
                <w:sz w:val="16"/>
                <w:szCs w:val="16"/>
              </w:rPr>
            </w:pPr>
            <w:r w:rsidRPr="002421CE">
              <w:rPr>
                <w:sz w:val="16"/>
                <w:szCs w:val="16"/>
              </w:rPr>
              <w:t>10,0</w:t>
            </w:r>
          </w:p>
        </w:tc>
        <w:tc>
          <w:tcPr>
            <w:tcW w:w="567" w:type="dxa"/>
            <w:shd w:val="clear" w:color="auto" w:fill="auto"/>
          </w:tcPr>
          <w:p w:rsidR="002421CE" w:rsidRPr="002421CE" w:rsidRDefault="002421CE" w:rsidP="002421CE">
            <w:pPr>
              <w:ind w:left="-108" w:right="-108"/>
              <w:jc w:val="center"/>
              <w:rPr>
                <w:sz w:val="16"/>
                <w:szCs w:val="16"/>
              </w:rPr>
            </w:pPr>
            <w:r w:rsidRPr="002421CE">
              <w:rPr>
                <w:sz w:val="16"/>
                <w:szCs w:val="16"/>
              </w:rPr>
              <w:t>10,0</w:t>
            </w:r>
          </w:p>
        </w:tc>
        <w:tc>
          <w:tcPr>
            <w:tcW w:w="567" w:type="dxa"/>
            <w:shd w:val="clear" w:color="auto" w:fill="auto"/>
          </w:tcPr>
          <w:p w:rsidR="002421CE" w:rsidRPr="002421CE" w:rsidRDefault="002421CE" w:rsidP="002421CE">
            <w:pPr>
              <w:ind w:left="-108" w:right="-18"/>
              <w:jc w:val="center"/>
              <w:rPr>
                <w:sz w:val="16"/>
                <w:szCs w:val="16"/>
              </w:rPr>
            </w:pPr>
            <w:r w:rsidRPr="002421CE">
              <w:rPr>
                <w:sz w:val="16"/>
                <w:szCs w:val="16"/>
              </w:rPr>
              <w:t>10,0</w:t>
            </w:r>
          </w:p>
        </w:tc>
        <w:tc>
          <w:tcPr>
            <w:tcW w:w="663" w:type="dxa"/>
            <w:shd w:val="clear" w:color="auto" w:fill="auto"/>
          </w:tcPr>
          <w:p w:rsidR="002421CE" w:rsidRPr="002421CE" w:rsidRDefault="002421CE" w:rsidP="002421CE">
            <w:pPr>
              <w:ind w:left="-108" w:right="-18"/>
              <w:jc w:val="center"/>
              <w:rPr>
                <w:sz w:val="16"/>
                <w:szCs w:val="16"/>
              </w:rPr>
            </w:pPr>
            <w:r w:rsidRPr="002421CE">
              <w:rPr>
                <w:sz w:val="16"/>
                <w:szCs w:val="16"/>
              </w:rPr>
              <w:t>10,0</w:t>
            </w:r>
          </w:p>
        </w:tc>
        <w:tc>
          <w:tcPr>
            <w:tcW w:w="613" w:type="dxa"/>
            <w:shd w:val="clear" w:color="auto" w:fill="auto"/>
          </w:tcPr>
          <w:p w:rsidR="002421CE" w:rsidRPr="002421CE" w:rsidRDefault="002421CE" w:rsidP="002421CE">
            <w:pPr>
              <w:jc w:val="center"/>
              <w:rPr>
                <w:sz w:val="16"/>
                <w:szCs w:val="16"/>
              </w:rPr>
            </w:pPr>
            <w:r w:rsidRPr="002421CE">
              <w:rPr>
                <w:sz w:val="16"/>
                <w:szCs w:val="16"/>
              </w:rPr>
              <w:t>15,0</w:t>
            </w:r>
          </w:p>
        </w:tc>
        <w:tc>
          <w:tcPr>
            <w:tcW w:w="851" w:type="dxa"/>
            <w:shd w:val="clear" w:color="auto" w:fill="auto"/>
          </w:tcPr>
          <w:p w:rsidR="002421CE" w:rsidRPr="002421CE" w:rsidRDefault="002421CE" w:rsidP="002421CE">
            <w:pPr>
              <w:rPr>
                <w:sz w:val="16"/>
                <w:szCs w:val="16"/>
              </w:rPr>
            </w:pPr>
            <w:r w:rsidRPr="002421CE">
              <w:rPr>
                <w:sz w:val="16"/>
                <w:szCs w:val="16"/>
              </w:rPr>
              <w:t>Уполномоченный по делам ЧС в МО ТСП</w:t>
            </w:r>
          </w:p>
        </w:tc>
        <w:tc>
          <w:tcPr>
            <w:tcW w:w="1559" w:type="dxa"/>
            <w:shd w:val="clear" w:color="auto" w:fill="auto"/>
          </w:tcPr>
          <w:p w:rsidR="002421CE" w:rsidRPr="002421CE" w:rsidRDefault="002421CE" w:rsidP="002421CE">
            <w:pPr>
              <w:rPr>
                <w:sz w:val="16"/>
                <w:szCs w:val="16"/>
              </w:rPr>
            </w:pPr>
            <w:r w:rsidRPr="002421CE">
              <w:rPr>
                <w:sz w:val="16"/>
                <w:szCs w:val="16"/>
              </w:rPr>
              <w:t>Организация обучения населения и агитация противодействию экстремизма</w:t>
            </w:r>
          </w:p>
        </w:tc>
      </w:tr>
      <w:tr w:rsidR="002421CE" w:rsidRPr="002421CE" w:rsidTr="002421CE">
        <w:tc>
          <w:tcPr>
            <w:tcW w:w="567" w:type="dxa"/>
            <w:shd w:val="clear" w:color="auto" w:fill="auto"/>
          </w:tcPr>
          <w:p w:rsidR="002421CE" w:rsidRPr="002421CE" w:rsidRDefault="002421CE" w:rsidP="002421CE">
            <w:pPr>
              <w:rPr>
                <w:sz w:val="16"/>
                <w:szCs w:val="16"/>
              </w:rPr>
            </w:pPr>
            <w:r w:rsidRPr="002421CE">
              <w:rPr>
                <w:sz w:val="16"/>
                <w:szCs w:val="16"/>
              </w:rPr>
              <w:t>2</w:t>
            </w:r>
          </w:p>
        </w:tc>
        <w:tc>
          <w:tcPr>
            <w:tcW w:w="2127" w:type="dxa"/>
            <w:shd w:val="clear" w:color="auto" w:fill="auto"/>
          </w:tcPr>
          <w:p w:rsidR="002421CE" w:rsidRPr="002421CE" w:rsidRDefault="002421CE" w:rsidP="002421CE">
            <w:pPr>
              <w:rPr>
                <w:sz w:val="16"/>
                <w:szCs w:val="16"/>
              </w:rPr>
            </w:pPr>
            <w:r w:rsidRPr="002421CE">
              <w:rPr>
                <w:sz w:val="16"/>
                <w:szCs w:val="16"/>
              </w:rPr>
              <w:t>Организация и проведение мероприятий по профилактике наркомании и формированию здорового образа жизни., изготовление листовок, плакатов, литературы, опубликование в СМИ</w:t>
            </w:r>
          </w:p>
        </w:tc>
        <w:tc>
          <w:tcPr>
            <w:tcW w:w="1275" w:type="dxa"/>
            <w:shd w:val="clear" w:color="auto" w:fill="auto"/>
          </w:tcPr>
          <w:p w:rsidR="002421CE" w:rsidRPr="002421CE" w:rsidRDefault="002421CE" w:rsidP="002421CE">
            <w:pPr>
              <w:rPr>
                <w:sz w:val="16"/>
                <w:szCs w:val="16"/>
              </w:rPr>
            </w:pPr>
            <w:r w:rsidRPr="002421CE">
              <w:rPr>
                <w:sz w:val="16"/>
                <w:szCs w:val="16"/>
              </w:rPr>
              <w:t>Средства бюджета МО ТСП</w:t>
            </w:r>
          </w:p>
        </w:tc>
        <w:tc>
          <w:tcPr>
            <w:tcW w:w="851" w:type="dxa"/>
            <w:shd w:val="clear" w:color="auto" w:fill="auto"/>
          </w:tcPr>
          <w:p w:rsidR="002421CE" w:rsidRPr="002421CE" w:rsidRDefault="002421CE" w:rsidP="002421CE">
            <w:pPr>
              <w:rPr>
                <w:sz w:val="16"/>
                <w:szCs w:val="16"/>
              </w:rPr>
            </w:pPr>
            <w:r w:rsidRPr="002421CE">
              <w:rPr>
                <w:sz w:val="16"/>
                <w:szCs w:val="16"/>
              </w:rPr>
              <w:t>в течение всего периода</w:t>
            </w:r>
          </w:p>
        </w:tc>
        <w:tc>
          <w:tcPr>
            <w:tcW w:w="850" w:type="dxa"/>
            <w:shd w:val="clear" w:color="auto" w:fill="auto"/>
          </w:tcPr>
          <w:p w:rsidR="002421CE" w:rsidRPr="002421CE" w:rsidRDefault="002421CE" w:rsidP="002421CE">
            <w:pPr>
              <w:jc w:val="center"/>
              <w:rPr>
                <w:b/>
                <w:sz w:val="16"/>
                <w:szCs w:val="16"/>
              </w:rPr>
            </w:pPr>
            <w:r w:rsidRPr="002421CE">
              <w:rPr>
                <w:b/>
                <w:sz w:val="16"/>
                <w:szCs w:val="16"/>
              </w:rPr>
              <w:t>55,0</w:t>
            </w:r>
          </w:p>
        </w:tc>
        <w:tc>
          <w:tcPr>
            <w:tcW w:w="567" w:type="dxa"/>
            <w:shd w:val="clear" w:color="auto" w:fill="auto"/>
          </w:tcPr>
          <w:p w:rsidR="002421CE" w:rsidRPr="002421CE" w:rsidRDefault="002421CE" w:rsidP="002421CE">
            <w:pPr>
              <w:ind w:left="-108" w:right="-108"/>
              <w:jc w:val="center"/>
              <w:rPr>
                <w:sz w:val="16"/>
                <w:szCs w:val="16"/>
              </w:rPr>
            </w:pPr>
            <w:r w:rsidRPr="002421CE">
              <w:rPr>
                <w:sz w:val="16"/>
                <w:szCs w:val="16"/>
              </w:rPr>
              <w:t>10,0</w:t>
            </w:r>
          </w:p>
        </w:tc>
        <w:tc>
          <w:tcPr>
            <w:tcW w:w="567" w:type="dxa"/>
            <w:shd w:val="clear" w:color="auto" w:fill="auto"/>
          </w:tcPr>
          <w:p w:rsidR="002421CE" w:rsidRPr="002421CE" w:rsidRDefault="002421CE" w:rsidP="002421CE">
            <w:pPr>
              <w:ind w:left="-108" w:right="-108"/>
              <w:jc w:val="center"/>
              <w:rPr>
                <w:sz w:val="16"/>
                <w:szCs w:val="16"/>
              </w:rPr>
            </w:pPr>
            <w:r w:rsidRPr="002421CE">
              <w:rPr>
                <w:sz w:val="16"/>
                <w:szCs w:val="16"/>
              </w:rPr>
              <w:t>10,0</w:t>
            </w:r>
          </w:p>
        </w:tc>
        <w:tc>
          <w:tcPr>
            <w:tcW w:w="567" w:type="dxa"/>
            <w:shd w:val="clear" w:color="auto" w:fill="auto"/>
          </w:tcPr>
          <w:p w:rsidR="002421CE" w:rsidRPr="002421CE" w:rsidRDefault="002421CE" w:rsidP="002421CE">
            <w:pPr>
              <w:ind w:left="-108" w:right="-18"/>
              <w:jc w:val="center"/>
              <w:rPr>
                <w:sz w:val="16"/>
                <w:szCs w:val="16"/>
              </w:rPr>
            </w:pPr>
            <w:r w:rsidRPr="002421CE">
              <w:rPr>
                <w:sz w:val="16"/>
                <w:szCs w:val="16"/>
              </w:rPr>
              <w:t>10,0</w:t>
            </w:r>
          </w:p>
        </w:tc>
        <w:tc>
          <w:tcPr>
            <w:tcW w:w="663" w:type="dxa"/>
            <w:shd w:val="clear" w:color="auto" w:fill="auto"/>
          </w:tcPr>
          <w:p w:rsidR="002421CE" w:rsidRPr="002421CE" w:rsidRDefault="002421CE" w:rsidP="002421CE">
            <w:pPr>
              <w:ind w:left="-108" w:right="-18"/>
              <w:jc w:val="center"/>
              <w:rPr>
                <w:sz w:val="16"/>
                <w:szCs w:val="16"/>
              </w:rPr>
            </w:pPr>
            <w:r w:rsidRPr="002421CE">
              <w:rPr>
                <w:sz w:val="16"/>
                <w:szCs w:val="16"/>
              </w:rPr>
              <w:t>10,0</w:t>
            </w:r>
          </w:p>
        </w:tc>
        <w:tc>
          <w:tcPr>
            <w:tcW w:w="613" w:type="dxa"/>
            <w:shd w:val="clear" w:color="auto" w:fill="auto"/>
          </w:tcPr>
          <w:p w:rsidR="002421CE" w:rsidRPr="002421CE" w:rsidRDefault="002421CE" w:rsidP="002421CE">
            <w:pPr>
              <w:jc w:val="center"/>
              <w:rPr>
                <w:sz w:val="16"/>
                <w:szCs w:val="16"/>
              </w:rPr>
            </w:pPr>
            <w:r w:rsidRPr="002421CE">
              <w:rPr>
                <w:sz w:val="16"/>
                <w:szCs w:val="16"/>
              </w:rPr>
              <w:t>15,0</w:t>
            </w:r>
          </w:p>
        </w:tc>
        <w:tc>
          <w:tcPr>
            <w:tcW w:w="851" w:type="dxa"/>
            <w:shd w:val="clear" w:color="auto" w:fill="auto"/>
          </w:tcPr>
          <w:p w:rsidR="002421CE" w:rsidRPr="002421CE" w:rsidRDefault="002421CE" w:rsidP="002421CE">
            <w:pPr>
              <w:rPr>
                <w:sz w:val="16"/>
                <w:szCs w:val="16"/>
              </w:rPr>
            </w:pPr>
            <w:r w:rsidRPr="002421CE">
              <w:rPr>
                <w:sz w:val="16"/>
                <w:szCs w:val="16"/>
              </w:rPr>
              <w:t>Уполномоченный по делам ЧС в МО ТСП</w:t>
            </w:r>
          </w:p>
        </w:tc>
        <w:tc>
          <w:tcPr>
            <w:tcW w:w="1559" w:type="dxa"/>
            <w:shd w:val="clear" w:color="auto" w:fill="auto"/>
          </w:tcPr>
          <w:p w:rsidR="002421CE" w:rsidRPr="002421CE" w:rsidRDefault="002421CE" w:rsidP="002421CE">
            <w:pPr>
              <w:rPr>
                <w:sz w:val="16"/>
                <w:szCs w:val="16"/>
              </w:rPr>
            </w:pPr>
            <w:r w:rsidRPr="002421CE">
              <w:rPr>
                <w:sz w:val="16"/>
                <w:szCs w:val="16"/>
              </w:rPr>
              <w:t>Организация проведения профилактических мероприятий распространение литературы, листовок , плакатов по профилактике наркомании и здорового образа жизни</w:t>
            </w:r>
          </w:p>
        </w:tc>
      </w:tr>
      <w:tr w:rsidR="002421CE" w:rsidRPr="002421CE" w:rsidTr="002421CE">
        <w:tc>
          <w:tcPr>
            <w:tcW w:w="567" w:type="dxa"/>
            <w:shd w:val="clear" w:color="auto" w:fill="auto"/>
          </w:tcPr>
          <w:p w:rsidR="002421CE" w:rsidRPr="002421CE" w:rsidRDefault="002421CE" w:rsidP="002421CE">
            <w:pPr>
              <w:rPr>
                <w:sz w:val="16"/>
                <w:szCs w:val="16"/>
              </w:rPr>
            </w:pPr>
            <w:r w:rsidRPr="002421CE">
              <w:rPr>
                <w:sz w:val="16"/>
                <w:szCs w:val="16"/>
              </w:rPr>
              <w:t>3</w:t>
            </w:r>
          </w:p>
        </w:tc>
        <w:tc>
          <w:tcPr>
            <w:tcW w:w="2127" w:type="dxa"/>
            <w:shd w:val="clear" w:color="auto" w:fill="auto"/>
          </w:tcPr>
          <w:p w:rsidR="002421CE" w:rsidRPr="002421CE" w:rsidRDefault="002421CE" w:rsidP="002421CE">
            <w:pPr>
              <w:rPr>
                <w:sz w:val="16"/>
                <w:szCs w:val="16"/>
              </w:rPr>
            </w:pPr>
            <w:r w:rsidRPr="002421CE">
              <w:rPr>
                <w:sz w:val="16"/>
                <w:szCs w:val="16"/>
              </w:rPr>
              <w:t>Развитие сети видеонаблюдения, обслуживание и содержание</w:t>
            </w:r>
          </w:p>
        </w:tc>
        <w:tc>
          <w:tcPr>
            <w:tcW w:w="1275" w:type="dxa"/>
            <w:shd w:val="clear" w:color="auto" w:fill="auto"/>
          </w:tcPr>
          <w:p w:rsidR="002421CE" w:rsidRPr="002421CE" w:rsidRDefault="002421CE" w:rsidP="002421CE">
            <w:pPr>
              <w:rPr>
                <w:sz w:val="16"/>
                <w:szCs w:val="16"/>
              </w:rPr>
            </w:pPr>
            <w:r w:rsidRPr="002421CE">
              <w:rPr>
                <w:sz w:val="16"/>
                <w:szCs w:val="16"/>
              </w:rPr>
              <w:t>Средства бюджета МО ТСП</w:t>
            </w:r>
          </w:p>
        </w:tc>
        <w:tc>
          <w:tcPr>
            <w:tcW w:w="851" w:type="dxa"/>
            <w:shd w:val="clear" w:color="auto" w:fill="auto"/>
          </w:tcPr>
          <w:p w:rsidR="002421CE" w:rsidRPr="002421CE" w:rsidRDefault="002421CE" w:rsidP="002421CE">
            <w:pPr>
              <w:rPr>
                <w:sz w:val="16"/>
                <w:szCs w:val="16"/>
              </w:rPr>
            </w:pPr>
            <w:r w:rsidRPr="002421CE">
              <w:rPr>
                <w:sz w:val="16"/>
                <w:szCs w:val="16"/>
              </w:rPr>
              <w:t>май - август</w:t>
            </w:r>
          </w:p>
        </w:tc>
        <w:tc>
          <w:tcPr>
            <w:tcW w:w="850" w:type="dxa"/>
            <w:shd w:val="clear" w:color="auto" w:fill="auto"/>
          </w:tcPr>
          <w:p w:rsidR="002421CE" w:rsidRPr="002421CE" w:rsidRDefault="002421CE" w:rsidP="002421CE">
            <w:pPr>
              <w:jc w:val="center"/>
              <w:rPr>
                <w:b/>
                <w:sz w:val="16"/>
                <w:szCs w:val="16"/>
              </w:rPr>
            </w:pPr>
            <w:r w:rsidRPr="002421CE">
              <w:rPr>
                <w:b/>
                <w:sz w:val="16"/>
                <w:szCs w:val="16"/>
              </w:rPr>
              <w:t>2298,0</w:t>
            </w:r>
          </w:p>
        </w:tc>
        <w:tc>
          <w:tcPr>
            <w:tcW w:w="567" w:type="dxa"/>
            <w:shd w:val="clear" w:color="auto" w:fill="auto"/>
          </w:tcPr>
          <w:p w:rsidR="002421CE" w:rsidRPr="002421CE" w:rsidRDefault="002421CE" w:rsidP="002421CE">
            <w:pPr>
              <w:ind w:left="-108" w:right="-108"/>
              <w:jc w:val="center"/>
              <w:rPr>
                <w:sz w:val="16"/>
                <w:szCs w:val="16"/>
              </w:rPr>
            </w:pPr>
            <w:r w:rsidRPr="002421CE">
              <w:rPr>
                <w:sz w:val="16"/>
                <w:szCs w:val="16"/>
              </w:rPr>
              <w:t>666,0</w:t>
            </w:r>
          </w:p>
        </w:tc>
        <w:tc>
          <w:tcPr>
            <w:tcW w:w="567" w:type="dxa"/>
            <w:shd w:val="clear" w:color="auto" w:fill="auto"/>
          </w:tcPr>
          <w:p w:rsidR="002421CE" w:rsidRPr="002421CE" w:rsidRDefault="002421CE" w:rsidP="002421CE">
            <w:pPr>
              <w:ind w:left="-108" w:right="-108"/>
              <w:jc w:val="center"/>
              <w:rPr>
                <w:sz w:val="16"/>
                <w:szCs w:val="16"/>
              </w:rPr>
            </w:pPr>
            <w:r w:rsidRPr="002421CE">
              <w:rPr>
                <w:sz w:val="16"/>
                <w:szCs w:val="16"/>
              </w:rPr>
              <w:t>666,0</w:t>
            </w:r>
          </w:p>
        </w:tc>
        <w:tc>
          <w:tcPr>
            <w:tcW w:w="567" w:type="dxa"/>
            <w:shd w:val="clear" w:color="auto" w:fill="auto"/>
          </w:tcPr>
          <w:p w:rsidR="002421CE" w:rsidRPr="002421CE" w:rsidRDefault="002421CE" w:rsidP="002421CE">
            <w:pPr>
              <w:ind w:left="-108" w:right="-18"/>
              <w:jc w:val="center"/>
              <w:rPr>
                <w:sz w:val="16"/>
                <w:szCs w:val="16"/>
              </w:rPr>
            </w:pPr>
            <w:r w:rsidRPr="002421CE">
              <w:rPr>
                <w:sz w:val="16"/>
                <w:szCs w:val="16"/>
              </w:rPr>
              <w:t>666,0</w:t>
            </w:r>
          </w:p>
        </w:tc>
        <w:tc>
          <w:tcPr>
            <w:tcW w:w="663" w:type="dxa"/>
            <w:shd w:val="clear" w:color="auto" w:fill="auto"/>
          </w:tcPr>
          <w:p w:rsidR="002421CE" w:rsidRPr="002421CE" w:rsidRDefault="002421CE" w:rsidP="002421CE">
            <w:pPr>
              <w:ind w:left="-108" w:right="-18"/>
              <w:jc w:val="center"/>
              <w:rPr>
                <w:sz w:val="16"/>
                <w:szCs w:val="16"/>
              </w:rPr>
            </w:pPr>
            <w:r w:rsidRPr="002421CE">
              <w:rPr>
                <w:sz w:val="16"/>
                <w:szCs w:val="16"/>
              </w:rPr>
              <w:t>100,0</w:t>
            </w:r>
          </w:p>
        </w:tc>
        <w:tc>
          <w:tcPr>
            <w:tcW w:w="613" w:type="dxa"/>
            <w:shd w:val="clear" w:color="auto" w:fill="auto"/>
          </w:tcPr>
          <w:p w:rsidR="002421CE" w:rsidRPr="002421CE" w:rsidRDefault="002421CE" w:rsidP="002421CE">
            <w:pPr>
              <w:jc w:val="center"/>
              <w:rPr>
                <w:sz w:val="16"/>
                <w:szCs w:val="16"/>
              </w:rPr>
            </w:pPr>
            <w:r w:rsidRPr="002421CE">
              <w:rPr>
                <w:sz w:val="16"/>
                <w:szCs w:val="16"/>
              </w:rPr>
              <w:t>200,0</w:t>
            </w:r>
          </w:p>
        </w:tc>
        <w:tc>
          <w:tcPr>
            <w:tcW w:w="851" w:type="dxa"/>
            <w:shd w:val="clear" w:color="auto" w:fill="auto"/>
          </w:tcPr>
          <w:p w:rsidR="002421CE" w:rsidRPr="002421CE" w:rsidRDefault="002421CE" w:rsidP="002421CE">
            <w:pPr>
              <w:rPr>
                <w:sz w:val="16"/>
                <w:szCs w:val="16"/>
              </w:rPr>
            </w:pPr>
            <w:r w:rsidRPr="002421CE">
              <w:rPr>
                <w:sz w:val="16"/>
                <w:szCs w:val="16"/>
              </w:rPr>
              <w:t>Уполномоченный по делам ЧС в МО ТСП</w:t>
            </w:r>
          </w:p>
        </w:tc>
        <w:tc>
          <w:tcPr>
            <w:tcW w:w="1559" w:type="dxa"/>
            <w:shd w:val="clear" w:color="auto" w:fill="auto"/>
          </w:tcPr>
          <w:p w:rsidR="002421CE" w:rsidRPr="002421CE" w:rsidRDefault="002421CE" w:rsidP="002421CE">
            <w:pPr>
              <w:rPr>
                <w:sz w:val="16"/>
                <w:szCs w:val="16"/>
              </w:rPr>
            </w:pPr>
            <w:r w:rsidRPr="002421CE">
              <w:rPr>
                <w:sz w:val="16"/>
                <w:szCs w:val="16"/>
              </w:rPr>
              <w:t>Организация безопасности жизнеобеспечения населения, организация правопорядка в МО ТСП в рамках полномочий согл. Ф№-131</w:t>
            </w:r>
          </w:p>
        </w:tc>
      </w:tr>
      <w:tr w:rsidR="002421CE" w:rsidRPr="002421CE" w:rsidTr="002421CE">
        <w:tc>
          <w:tcPr>
            <w:tcW w:w="2694" w:type="dxa"/>
            <w:gridSpan w:val="2"/>
            <w:shd w:val="clear" w:color="auto" w:fill="auto"/>
          </w:tcPr>
          <w:p w:rsidR="002421CE" w:rsidRPr="002421CE" w:rsidRDefault="002421CE" w:rsidP="002421CE">
            <w:pPr>
              <w:rPr>
                <w:sz w:val="16"/>
                <w:szCs w:val="16"/>
              </w:rPr>
            </w:pPr>
            <w:r w:rsidRPr="002421CE">
              <w:rPr>
                <w:sz w:val="16"/>
                <w:szCs w:val="16"/>
              </w:rPr>
              <w:t>Итого за подпрограмму</w:t>
            </w:r>
          </w:p>
        </w:tc>
        <w:tc>
          <w:tcPr>
            <w:tcW w:w="1275" w:type="dxa"/>
            <w:shd w:val="clear" w:color="auto" w:fill="auto"/>
          </w:tcPr>
          <w:p w:rsidR="002421CE" w:rsidRPr="002421CE" w:rsidRDefault="002421CE" w:rsidP="002421CE">
            <w:pPr>
              <w:rPr>
                <w:sz w:val="16"/>
                <w:szCs w:val="16"/>
              </w:rPr>
            </w:pPr>
          </w:p>
        </w:tc>
        <w:tc>
          <w:tcPr>
            <w:tcW w:w="851" w:type="dxa"/>
            <w:shd w:val="clear" w:color="auto" w:fill="auto"/>
          </w:tcPr>
          <w:p w:rsidR="002421CE" w:rsidRPr="002421CE" w:rsidRDefault="002421CE" w:rsidP="002421CE">
            <w:pPr>
              <w:rPr>
                <w:sz w:val="16"/>
                <w:szCs w:val="16"/>
              </w:rPr>
            </w:pPr>
          </w:p>
        </w:tc>
        <w:tc>
          <w:tcPr>
            <w:tcW w:w="850" w:type="dxa"/>
            <w:shd w:val="clear" w:color="auto" w:fill="auto"/>
          </w:tcPr>
          <w:p w:rsidR="002421CE" w:rsidRPr="002421CE" w:rsidRDefault="002421CE" w:rsidP="002421CE">
            <w:pPr>
              <w:jc w:val="center"/>
              <w:rPr>
                <w:b/>
                <w:sz w:val="16"/>
                <w:szCs w:val="16"/>
              </w:rPr>
            </w:pPr>
            <w:r w:rsidRPr="002421CE">
              <w:rPr>
                <w:b/>
                <w:sz w:val="16"/>
                <w:szCs w:val="16"/>
              </w:rPr>
              <w:t>2408,0</w:t>
            </w:r>
          </w:p>
        </w:tc>
        <w:tc>
          <w:tcPr>
            <w:tcW w:w="567" w:type="dxa"/>
            <w:shd w:val="clear" w:color="auto" w:fill="auto"/>
          </w:tcPr>
          <w:p w:rsidR="002421CE" w:rsidRPr="002421CE" w:rsidRDefault="002421CE" w:rsidP="002421CE">
            <w:pPr>
              <w:ind w:left="-108" w:right="-108"/>
              <w:jc w:val="center"/>
              <w:rPr>
                <w:b/>
                <w:sz w:val="16"/>
                <w:szCs w:val="16"/>
              </w:rPr>
            </w:pPr>
            <w:r w:rsidRPr="002421CE">
              <w:rPr>
                <w:b/>
                <w:sz w:val="16"/>
                <w:szCs w:val="16"/>
              </w:rPr>
              <w:t>686,0</w:t>
            </w:r>
          </w:p>
        </w:tc>
        <w:tc>
          <w:tcPr>
            <w:tcW w:w="567" w:type="dxa"/>
            <w:shd w:val="clear" w:color="auto" w:fill="auto"/>
          </w:tcPr>
          <w:p w:rsidR="002421CE" w:rsidRPr="002421CE" w:rsidRDefault="002421CE" w:rsidP="002421CE">
            <w:pPr>
              <w:ind w:left="-108" w:right="-108"/>
              <w:jc w:val="center"/>
              <w:rPr>
                <w:b/>
                <w:sz w:val="16"/>
                <w:szCs w:val="16"/>
              </w:rPr>
            </w:pPr>
            <w:r w:rsidRPr="002421CE">
              <w:rPr>
                <w:b/>
                <w:sz w:val="16"/>
                <w:szCs w:val="16"/>
              </w:rPr>
              <w:t>686,0</w:t>
            </w:r>
          </w:p>
        </w:tc>
        <w:tc>
          <w:tcPr>
            <w:tcW w:w="567" w:type="dxa"/>
            <w:shd w:val="clear" w:color="auto" w:fill="auto"/>
          </w:tcPr>
          <w:p w:rsidR="002421CE" w:rsidRPr="002421CE" w:rsidRDefault="002421CE" w:rsidP="002421CE">
            <w:pPr>
              <w:ind w:left="-108" w:right="-18"/>
              <w:jc w:val="center"/>
              <w:rPr>
                <w:b/>
                <w:sz w:val="16"/>
                <w:szCs w:val="16"/>
              </w:rPr>
            </w:pPr>
            <w:r w:rsidRPr="002421CE">
              <w:rPr>
                <w:b/>
                <w:sz w:val="16"/>
                <w:szCs w:val="16"/>
              </w:rPr>
              <w:t>686,0</w:t>
            </w:r>
          </w:p>
        </w:tc>
        <w:tc>
          <w:tcPr>
            <w:tcW w:w="663" w:type="dxa"/>
            <w:shd w:val="clear" w:color="auto" w:fill="auto"/>
          </w:tcPr>
          <w:p w:rsidR="002421CE" w:rsidRPr="002421CE" w:rsidRDefault="002421CE" w:rsidP="002421CE">
            <w:pPr>
              <w:jc w:val="center"/>
              <w:rPr>
                <w:b/>
                <w:sz w:val="16"/>
                <w:szCs w:val="16"/>
              </w:rPr>
            </w:pPr>
            <w:r w:rsidRPr="002421CE">
              <w:rPr>
                <w:b/>
                <w:sz w:val="16"/>
                <w:szCs w:val="16"/>
              </w:rPr>
              <w:t>120,0</w:t>
            </w:r>
          </w:p>
        </w:tc>
        <w:tc>
          <w:tcPr>
            <w:tcW w:w="613" w:type="dxa"/>
            <w:tcBorders>
              <w:bottom w:val="single" w:sz="4" w:space="0" w:color="auto"/>
            </w:tcBorders>
            <w:shd w:val="clear" w:color="auto" w:fill="auto"/>
          </w:tcPr>
          <w:p w:rsidR="002421CE" w:rsidRPr="002421CE" w:rsidRDefault="002421CE" w:rsidP="002421CE">
            <w:pPr>
              <w:ind w:left="-108" w:right="-18"/>
              <w:jc w:val="center"/>
              <w:rPr>
                <w:b/>
                <w:sz w:val="16"/>
                <w:szCs w:val="16"/>
              </w:rPr>
            </w:pPr>
            <w:r w:rsidRPr="002421CE">
              <w:rPr>
                <w:b/>
                <w:sz w:val="16"/>
                <w:szCs w:val="16"/>
              </w:rPr>
              <w:t>230,0</w:t>
            </w:r>
          </w:p>
        </w:tc>
        <w:tc>
          <w:tcPr>
            <w:tcW w:w="851" w:type="dxa"/>
            <w:shd w:val="clear" w:color="auto" w:fill="auto"/>
          </w:tcPr>
          <w:p w:rsidR="002421CE" w:rsidRPr="002421CE" w:rsidRDefault="002421CE" w:rsidP="002421CE">
            <w:pPr>
              <w:rPr>
                <w:sz w:val="16"/>
                <w:szCs w:val="16"/>
              </w:rPr>
            </w:pPr>
          </w:p>
        </w:tc>
        <w:tc>
          <w:tcPr>
            <w:tcW w:w="1559" w:type="dxa"/>
            <w:shd w:val="clear" w:color="auto" w:fill="auto"/>
          </w:tcPr>
          <w:p w:rsidR="002421CE" w:rsidRPr="002421CE" w:rsidRDefault="002421CE" w:rsidP="002421CE">
            <w:pPr>
              <w:rPr>
                <w:sz w:val="16"/>
                <w:szCs w:val="16"/>
              </w:rPr>
            </w:pPr>
          </w:p>
        </w:tc>
      </w:tr>
    </w:tbl>
    <w:p w:rsidR="002421CE" w:rsidRPr="002421CE" w:rsidRDefault="002421CE" w:rsidP="002421CE">
      <w:pPr>
        <w:jc w:val="both"/>
        <w:rPr>
          <w:sz w:val="28"/>
          <w:szCs w:val="28"/>
        </w:rPr>
      </w:pPr>
    </w:p>
    <w:p w:rsidR="002421CE" w:rsidRPr="002421CE" w:rsidRDefault="002421CE" w:rsidP="002421CE">
      <w:pPr>
        <w:jc w:val="center"/>
        <w:rPr>
          <w:b/>
          <w:sz w:val="28"/>
          <w:szCs w:val="28"/>
        </w:rPr>
      </w:pPr>
      <w:r w:rsidRPr="002421CE">
        <w:rPr>
          <w:b/>
          <w:sz w:val="28"/>
          <w:szCs w:val="28"/>
        </w:rPr>
        <w:t>6. Методика оценки эффективности муниципальной программы</w:t>
      </w:r>
    </w:p>
    <w:p w:rsidR="002421CE" w:rsidRPr="002421CE" w:rsidRDefault="002421CE" w:rsidP="002421CE">
      <w:pPr>
        <w:jc w:val="both"/>
        <w:rPr>
          <w:sz w:val="28"/>
          <w:szCs w:val="28"/>
        </w:rPr>
      </w:pPr>
      <w:r w:rsidRPr="002421CE">
        <w:rPr>
          <w:sz w:val="28"/>
          <w:szCs w:val="28"/>
        </w:rPr>
        <w:t>Оценка эффективности реализации муниципальной программы производится отделом экономики и ЖКХ администрации.</w:t>
      </w:r>
    </w:p>
    <w:p w:rsidR="002421CE" w:rsidRPr="002421CE" w:rsidRDefault="002421CE" w:rsidP="002421CE">
      <w:pPr>
        <w:jc w:val="both"/>
        <w:rPr>
          <w:sz w:val="28"/>
          <w:szCs w:val="28"/>
        </w:rPr>
      </w:pPr>
      <w:r w:rsidRPr="002421CE">
        <w:rPr>
          <w:sz w:val="28"/>
          <w:szCs w:val="28"/>
        </w:rPr>
        <w:t>Эффективность реализации Программы в целом оценивается по результатам достижения установленных значений каждого из основных показателей по годам по отношению к предыдущему году и нарастающим итогом к базовому году.</w:t>
      </w:r>
    </w:p>
    <w:p w:rsidR="002421CE" w:rsidRPr="002421CE" w:rsidRDefault="002421CE" w:rsidP="002421CE">
      <w:pPr>
        <w:jc w:val="both"/>
        <w:rPr>
          <w:sz w:val="28"/>
          <w:szCs w:val="28"/>
        </w:rPr>
      </w:pPr>
      <w:r w:rsidRPr="002421CE">
        <w:rPr>
          <w:sz w:val="28"/>
          <w:szCs w:val="28"/>
        </w:rPr>
        <w:t>Оценка эффективности реализации Программы производится на основе анализа:</w:t>
      </w:r>
    </w:p>
    <w:p w:rsidR="002421CE" w:rsidRPr="002421CE" w:rsidRDefault="002421CE" w:rsidP="002421CE">
      <w:pPr>
        <w:jc w:val="both"/>
        <w:rPr>
          <w:sz w:val="28"/>
          <w:szCs w:val="28"/>
        </w:rPr>
      </w:pPr>
      <w:r w:rsidRPr="002421CE">
        <w:rPr>
          <w:sz w:val="28"/>
          <w:szCs w:val="28"/>
        </w:rPr>
        <w:t>1) степени достижения целей и решения задач муниципальной программы путем сопоставления фактически достигнутых значений основных показателей программы и их плановых значений. Данное значение ( Сд) определяется по формуле:</w:t>
      </w:r>
    </w:p>
    <w:p w:rsidR="002421CE" w:rsidRPr="002421CE" w:rsidRDefault="002421CE" w:rsidP="002421CE">
      <w:pPr>
        <w:jc w:val="both"/>
        <w:rPr>
          <w:sz w:val="28"/>
          <w:szCs w:val="28"/>
        </w:rPr>
      </w:pPr>
      <w:r w:rsidRPr="002421CE">
        <w:rPr>
          <w:sz w:val="28"/>
          <w:szCs w:val="28"/>
        </w:rPr>
        <w:t>Сд+ Зф/Зп х 100% где:</w:t>
      </w:r>
    </w:p>
    <w:p w:rsidR="002421CE" w:rsidRPr="002421CE" w:rsidRDefault="002421CE" w:rsidP="002421CE">
      <w:pPr>
        <w:jc w:val="both"/>
        <w:rPr>
          <w:sz w:val="28"/>
          <w:szCs w:val="28"/>
        </w:rPr>
      </w:pPr>
      <w:r w:rsidRPr="002421CE">
        <w:rPr>
          <w:sz w:val="28"/>
          <w:szCs w:val="28"/>
        </w:rPr>
        <w:t>Зф – фактическое  значение показателя муниципальной программы</w:t>
      </w:r>
    </w:p>
    <w:p w:rsidR="002421CE" w:rsidRPr="002421CE" w:rsidRDefault="002421CE" w:rsidP="002421CE">
      <w:pPr>
        <w:jc w:val="both"/>
        <w:rPr>
          <w:sz w:val="28"/>
          <w:szCs w:val="28"/>
        </w:rPr>
      </w:pPr>
      <w:r w:rsidRPr="002421CE">
        <w:rPr>
          <w:sz w:val="28"/>
          <w:szCs w:val="28"/>
        </w:rPr>
        <w:t>Зп – плановое значение показателя муниципальной программы</w:t>
      </w:r>
    </w:p>
    <w:p w:rsidR="002421CE" w:rsidRPr="002421CE" w:rsidRDefault="002421CE" w:rsidP="002421CE">
      <w:pPr>
        <w:jc w:val="both"/>
        <w:rPr>
          <w:sz w:val="28"/>
          <w:szCs w:val="28"/>
        </w:rPr>
      </w:pPr>
      <w:r w:rsidRPr="002421CE">
        <w:rPr>
          <w:sz w:val="28"/>
          <w:szCs w:val="28"/>
        </w:rPr>
        <w:t>2) степени соответствия запланированному уровню затрат и эффективности использования средств муниципального бюджета и иных источников ресурстного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 Уф) рассчитывается по формуле:</w:t>
      </w:r>
    </w:p>
    <w:p w:rsidR="002421CE" w:rsidRPr="002421CE" w:rsidRDefault="002421CE" w:rsidP="002421CE">
      <w:pPr>
        <w:jc w:val="both"/>
        <w:rPr>
          <w:sz w:val="28"/>
          <w:szCs w:val="28"/>
        </w:rPr>
      </w:pPr>
      <w:r w:rsidRPr="002421CE">
        <w:rPr>
          <w:sz w:val="28"/>
          <w:szCs w:val="28"/>
        </w:rPr>
        <w:t>Уф = Фф/Фп х 100%, где:</w:t>
      </w:r>
    </w:p>
    <w:p w:rsidR="002421CE" w:rsidRPr="002421CE" w:rsidRDefault="002421CE" w:rsidP="002421CE">
      <w:pPr>
        <w:jc w:val="both"/>
        <w:rPr>
          <w:sz w:val="28"/>
          <w:szCs w:val="28"/>
        </w:rPr>
      </w:pPr>
      <w:r w:rsidRPr="002421CE">
        <w:rPr>
          <w:sz w:val="28"/>
          <w:szCs w:val="28"/>
        </w:rPr>
        <w:t>Фф – фактический объем финансовых ресурсов, направленный на реализацию муниципальной программы;</w:t>
      </w:r>
    </w:p>
    <w:p w:rsidR="002421CE" w:rsidRPr="002421CE" w:rsidRDefault="002421CE" w:rsidP="002421CE">
      <w:pPr>
        <w:jc w:val="both"/>
        <w:rPr>
          <w:sz w:val="28"/>
          <w:szCs w:val="28"/>
        </w:rPr>
      </w:pPr>
      <w:r w:rsidRPr="002421CE">
        <w:rPr>
          <w:sz w:val="28"/>
          <w:szCs w:val="28"/>
        </w:rPr>
        <w:t>Фп – плановый объем финансовых ресурсов на соответствующий отчетный период.</w:t>
      </w:r>
    </w:p>
    <w:p w:rsidR="002421CE" w:rsidRPr="002421CE" w:rsidRDefault="002421CE" w:rsidP="002421CE">
      <w:pPr>
        <w:jc w:val="both"/>
        <w:rPr>
          <w:sz w:val="28"/>
          <w:szCs w:val="28"/>
        </w:rPr>
      </w:pPr>
      <w:r w:rsidRPr="002421CE">
        <w:rPr>
          <w:sz w:val="28"/>
          <w:szCs w:val="28"/>
        </w:rPr>
        <w:t>3)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w:t>
      </w:r>
    </w:p>
    <w:p w:rsidR="002421CE" w:rsidRPr="002421CE" w:rsidRDefault="002421CE" w:rsidP="002421CE">
      <w:pPr>
        <w:jc w:val="both"/>
        <w:rPr>
          <w:sz w:val="28"/>
          <w:szCs w:val="28"/>
        </w:rPr>
      </w:pPr>
      <w:r w:rsidRPr="002421CE">
        <w:rPr>
          <w:sz w:val="28"/>
          <w:szCs w:val="28"/>
        </w:rPr>
        <w:t>Интервалы значений показателей, характеризующих уровень эффективности:</w:t>
      </w:r>
    </w:p>
    <w:p w:rsidR="002421CE" w:rsidRPr="002421CE" w:rsidRDefault="002421CE" w:rsidP="002421CE">
      <w:pPr>
        <w:jc w:val="both"/>
        <w:rPr>
          <w:sz w:val="28"/>
          <w:szCs w:val="28"/>
        </w:rPr>
      </w:pPr>
      <w:r w:rsidRPr="002421CE">
        <w:rPr>
          <w:sz w:val="28"/>
          <w:szCs w:val="28"/>
        </w:rPr>
        <w:t>1) высокий уровень эффективности:</w:t>
      </w:r>
    </w:p>
    <w:p w:rsidR="002421CE" w:rsidRPr="002421CE" w:rsidRDefault="002421CE" w:rsidP="002421CE">
      <w:pPr>
        <w:jc w:val="both"/>
        <w:rPr>
          <w:sz w:val="28"/>
          <w:szCs w:val="28"/>
        </w:rPr>
      </w:pPr>
      <w:r w:rsidRPr="002421CE">
        <w:rPr>
          <w:sz w:val="28"/>
          <w:szCs w:val="28"/>
        </w:rPr>
        <w:t>Значения 95%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2421CE" w:rsidRPr="002421CE" w:rsidRDefault="002421CE" w:rsidP="002421CE">
      <w:pPr>
        <w:jc w:val="both"/>
        <w:rPr>
          <w:sz w:val="28"/>
          <w:szCs w:val="28"/>
        </w:rPr>
      </w:pPr>
      <w:r w:rsidRPr="002421CE">
        <w:rPr>
          <w:sz w:val="28"/>
          <w:szCs w:val="28"/>
        </w:rPr>
        <w:t>Не мене 95% мероприятий, запланированных на отчетный год, выполнены в полном объеме;</w:t>
      </w:r>
    </w:p>
    <w:p w:rsidR="002421CE" w:rsidRPr="002421CE" w:rsidRDefault="002421CE" w:rsidP="002421CE">
      <w:pPr>
        <w:jc w:val="both"/>
        <w:rPr>
          <w:sz w:val="28"/>
          <w:szCs w:val="28"/>
        </w:rPr>
      </w:pPr>
      <w:r w:rsidRPr="002421CE">
        <w:rPr>
          <w:sz w:val="28"/>
          <w:szCs w:val="28"/>
        </w:rPr>
        <w:t>2)удовлетворительный уровень эффективности:</w:t>
      </w:r>
    </w:p>
    <w:p w:rsidR="002421CE" w:rsidRPr="002421CE" w:rsidRDefault="002421CE" w:rsidP="002421CE">
      <w:pPr>
        <w:jc w:val="both"/>
        <w:rPr>
          <w:sz w:val="28"/>
          <w:szCs w:val="28"/>
        </w:rPr>
      </w:pPr>
      <w:r w:rsidRPr="002421CE">
        <w:rPr>
          <w:sz w:val="28"/>
          <w:szCs w:val="28"/>
        </w:rPr>
        <w:t>Значения 80% мероприятий, запланированных на отчетный год, выполнены в полном объеме;</w:t>
      </w:r>
    </w:p>
    <w:p w:rsidR="002421CE" w:rsidRPr="002421CE" w:rsidRDefault="002421CE" w:rsidP="002421CE">
      <w:pPr>
        <w:jc w:val="both"/>
        <w:rPr>
          <w:sz w:val="28"/>
          <w:szCs w:val="28"/>
        </w:rPr>
      </w:pPr>
      <w:r w:rsidRPr="002421CE">
        <w:rPr>
          <w:sz w:val="28"/>
          <w:szCs w:val="28"/>
        </w:rPr>
        <w:t>3) неудовлетворительный уровень эффективности:</w:t>
      </w:r>
    </w:p>
    <w:p w:rsidR="002421CE" w:rsidRPr="002421CE" w:rsidRDefault="002421CE" w:rsidP="002421CE">
      <w:pPr>
        <w:jc w:val="both"/>
        <w:rPr>
          <w:sz w:val="28"/>
          <w:szCs w:val="28"/>
        </w:rPr>
      </w:pPr>
      <w:r w:rsidRPr="002421CE">
        <w:rPr>
          <w:sz w:val="28"/>
          <w:szCs w:val="28"/>
        </w:rPr>
        <w:t>Реализация муниципальной программы не отвечает критериям, указанным в пунктах 1 и 2.</w:t>
      </w:r>
    </w:p>
    <w:p w:rsidR="002421CE" w:rsidRPr="002421CE" w:rsidRDefault="002421CE" w:rsidP="002421CE">
      <w:pPr>
        <w:jc w:val="both"/>
        <w:rPr>
          <w:sz w:val="28"/>
          <w:szCs w:val="28"/>
        </w:rPr>
      </w:pPr>
      <w:r w:rsidRPr="002421CE">
        <w:rPr>
          <w:sz w:val="28"/>
          <w:szCs w:val="28"/>
        </w:rPr>
        <w:t>Показатели реализации подпрограмм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w:t>
      </w:r>
    </w:p>
    <w:p w:rsidR="002421CE" w:rsidRPr="002421CE" w:rsidRDefault="002421CE" w:rsidP="002421CE">
      <w:pPr>
        <w:jc w:val="both"/>
        <w:rPr>
          <w:sz w:val="28"/>
          <w:szCs w:val="28"/>
        </w:rPr>
      </w:pPr>
    </w:p>
    <w:p w:rsidR="002421CE" w:rsidRPr="002421CE" w:rsidRDefault="002421CE" w:rsidP="002421CE">
      <w:pPr>
        <w:jc w:val="center"/>
        <w:rPr>
          <w:b/>
          <w:sz w:val="28"/>
          <w:szCs w:val="28"/>
        </w:rPr>
      </w:pPr>
      <w:r w:rsidRPr="002421CE">
        <w:rPr>
          <w:b/>
          <w:sz w:val="28"/>
          <w:szCs w:val="28"/>
        </w:rPr>
        <w:t>7. Порядок взаимодействия ответственного за выполнение мероприятия</w:t>
      </w:r>
    </w:p>
    <w:p w:rsidR="002421CE" w:rsidRPr="002421CE" w:rsidRDefault="002421CE" w:rsidP="002421CE">
      <w:pPr>
        <w:jc w:val="center"/>
        <w:rPr>
          <w:b/>
          <w:sz w:val="28"/>
          <w:szCs w:val="28"/>
        </w:rPr>
      </w:pPr>
      <w:r w:rsidRPr="002421CE">
        <w:rPr>
          <w:b/>
          <w:sz w:val="28"/>
          <w:szCs w:val="28"/>
        </w:rPr>
        <w:t>подпрограммы с исполнителем муниципальной программы</w:t>
      </w:r>
    </w:p>
    <w:p w:rsidR="002421CE" w:rsidRPr="002421CE" w:rsidRDefault="002421CE" w:rsidP="002421CE">
      <w:pPr>
        <w:jc w:val="center"/>
        <w:rPr>
          <w:b/>
          <w:sz w:val="28"/>
          <w:szCs w:val="28"/>
        </w:rPr>
      </w:pPr>
      <w:r w:rsidRPr="002421CE">
        <w:rPr>
          <w:b/>
          <w:sz w:val="28"/>
          <w:szCs w:val="28"/>
        </w:rPr>
        <w:t>( подпрограммы)</w:t>
      </w:r>
    </w:p>
    <w:p w:rsidR="002421CE" w:rsidRPr="002421CE" w:rsidRDefault="002421CE" w:rsidP="002421CE">
      <w:pPr>
        <w:jc w:val="both"/>
        <w:rPr>
          <w:sz w:val="28"/>
          <w:szCs w:val="28"/>
        </w:rPr>
      </w:pPr>
      <w:r w:rsidRPr="002421CE">
        <w:rPr>
          <w:sz w:val="28"/>
          <w:szCs w:val="28"/>
        </w:rPr>
        <w:t>Текущее управление реализацией муниципальной программы осуществляется администрацией (соисполнителем).</w:t>
      </w:r>
    </w:p>
    <w:p w:rsidR="002421CE" w:rsidRPr="002421CE" w:rsidRDefault="002421CE" w:rsidP="002421CE">
      <w:pPr>
        <w:jc w:val="both"/>
        <w:rPr>
          <w:sz w:val="28"/>
          <w:szCs w:val="28"/>
        </w:rPr>
      </w:pPr>
      <w:r w:rsidRPr="002421CE">
        <w:rPr>
          <w:sz w:val="28"/>
          <w:szCs w:val="28"/>
        </w:rPr>
        <w:t xml:space="preserve">7.1 Администрация (соисполнитель) </w:t>
      </w:r>
    </w:p>
    <w:p w:rsidR="002421CE" w:rsidRPr="002421CE" w:rsidRDefault="002421CE" w:rsidP="002421CE">
      <w:pPr>
        <w:jc w:val="both"/>
        <w:rPr>
          <w:sz w:val="28"/>
          <w:szCs w:val="28"/>
        </w:rPr>
      </w:pPr>
      <w:r w:rsidRPr="002421CE">
        <w:rPr>
          <w:sz w:val="28"/>
          <w:szCs w:val="28"/>
        </w:rPr>
        <w:t>- обеспечивает взаимодействие между ответственным за выполнение отдельных мероприятий муниципальной программы и координацию их действий по реализации муниципальной программы ( подпрограммы)</w:t>
      </w:r>
    </w:p>
    <w:p w:rsidR="002421CE" w:rsidRPr="002421CE" w:rsidRDefault="002421CE" w:rsidP="002421CE">
      <w:pPr>
        <w:jc w:val="both"/>
        <w:rPr>
          <w:sz w:val="28"/>
          <w:szCs w:val="28"/>
        </w:rPr>
      </w:pPr>
      <w:r w:rsidRPr="002421CE">
        <w:rPr>
          <w:sz w:val="28"/>
          <w:szCs w:val="28"/>
        </w:rPr>
        <w:t>- участвует в обсуждении вопросов, связанных с реализацией и финансированием муниципальной программы;</w:t>
      </w:r>
    </w:p>
    <w:p w:rsidR="002421CE" w:rsidRPr="002421CE" w:rsidRDefault="002421CE" w:rsidP="002421CE">
      <w:pPr>
        <w:jc w:val="both"/>
        <w:rPr>
          <w:sz w:val="28"/>
          <w:szCs w:val="28"/>
        </w:rPr>
      </w:pPr>
      <w:r w:rsidRPr="002421CE">
        <w:rPr>
          <w:sz w:val="28"/>
          <w:szCs w:val="28"/>
        </w:rPr>
        <w:t>- обеспечивает заключение соответствующих договоров по привлечению внебюджетных средств для финансирования муниципальной программы;</w:t>
      </w:r>
    </w:p>
    <w:p w:rsidR="002421CE" w:rsidRPr="002421CE" w:rsidRDefault="002421CE" w:rsidP="002421CE">
      <w:pPr>
        <w:jc w:val="both"/>
        <w:rPr>
          <w:sz w:val="28"/>
          <w:szCs w:val="28"/>
        </w:rPr>
      </w:pPr>
      <w:r w:rsidRPr="002421CE">
        <w:rPr>
          <w:sz w:val="28"/>
          <w:szCs w:val="28"/>
        </w:rPr>
        <w:t>- рассматривает предложения ответственных за выполнение мероприятий программы ( подпрограммы) о корректировке муниципальной программы и принимает соответствующее решение;</w:t>
      </w:r>
    </w:p>
    <w:p w:rsidR="002421CE" w:rsidRPr="002421CE" w:rsidRDefault="002421CE" w:rsidP="002421CE">
      <w:pPr>
        <w:jc w:val="both"/>
        <w:rPr>
          <w:sz w:val="28"/>
          <w:szCs w:val="28"/>
        </w:rPr>
      </w:pPr>
      <w:r w:rsidRPr="002421CE">
        <w:rPr>
          <w:sz w:val="28"/>
          <w:szCs w:val="28"/>
        </w:rPr>
        <w:t>- организует реализацию муниципальной программы, координирует деятельность участников муниципальной программы в процессе ее реализации, принимает решение о внесении изменений в муниципальную программу в соответствии с установленными настоящим Порядком требований и несет ответственность за достижение целевых индикаторов и показателей муниципальной программы, а также конечных результатов ее реализации;</w:t>
      </w:r>
    </w:p>
    <w:p w:rsidR="002421CE" w:rsidRPr="002421CE" w:rsidRDefault="002421CE" w:rsidP="002421CE">
      <w:pPr>
        <w:jc w:val="both"/>
        <w:rPr>
          <w:sz w:val="28"/>
          <w:szCs w:val="28"/>
        </w:rPr>
      </w:pPr>
      <w:r w:rsidRPr="002421CE">
        <w:rPr>
          <w:sz w:val="28"/>
          <w:szCs w:val="28"/>
        </w:rPr>
        <w:t>7.2 Ответственный за выполнение мероприятия программы ( подпрограммы)</w:t>
      </w:r>
    </w:p>
    <w:p w:rsidR="002421CE" w:rsidRPr="002421CE" w:rsidRDefault="002421CE" w:rsidP="002421CE">
      <w:pPr>
        <w:jc w:val="both"/>
        <w:rPr>
          <w:sz w:val="28"/>
          <w:szCs w:val="28"/>
        </w:rPr>
      </w:pPr>
      <w:r w:rsidRPr="002421CE">
        <w:rPr>
          <w:sz w:val="28"/>
          <w:szCs w:val="28"/>
        </w:rPr>
        <w:t>- участвует в разработке и осуществляет реализацию мероприятий муниципальной программы ( подпрограммы);</w:t>
      </w:r>
    </w:p>
    <w:p w:rsidR="002421CE" w:rsidRPr="002421CE" w:rsidRDefault="002421CE" w:rsidP="002421CE">
      <w:pPr>
        <w:jc w:val="both"/>
        <w:rPr>
          <w:sz w:val="28"/>
          <w:szCs w:val="28"/>
        </w:rPr>
      </w:pPr>
      <w:r w:rsidRPr="002421CE">
        <w:rPr>
          <w:sz w:val="28"/>
          <w:szCs w:val="28"/>
        </w:rPr>
        <w:t>- представляют в части своей компетенции предложения соисполнителю по корректировке муниципальной программы ( подпрограммы);</w:t>
      </w:r>
    </w:p>
    <w:p w:rsidR="002421CE" w:rsidRPr="002421CE" w:rsidRDefault="002421CE" w:rsidP="002421CE">
      <w:pPr>
        <w:jc w:val="both"/>
        <w:rPr>
          <w:sz w:val="28"/>
          <w:szCs w:val="28"/>
        </w:rPr>
      </w:pPr>
      <w:r w:rsidRPr="002421CE">
        <w:rPr>
          <w:sz w:val="28"/>
          <w:szCs w:val="28"/>
        </w:rPr>
        <w:t>- представляет соисполнителю необходимую информацию для подготовки ответов на запросы, а также дает отчет о ходе реализации мероприятий муниципальной программы;</w:t>
      </w:r>
    </w:p>
    <w:p w:rsidR="002421CE" w:rsidRPr="002421CE" w:rsidRDefault="002421CE" w:rsidP="002421CE">
      <w:pPr>
        <w:jc w:val="both"/>
        <w:rPr>
          <w:sz w:val="28"/>
          <w:szCs w:val="28"/>
        </w:rPr>
      </w:pPr>
      <w:r w:rsidRPr="002421CE">
        <w:rPr>
          <w:sz w:val="28"/>
          <w:szCs w:val="28"/>
        </w:rPr>
        <w:t>- представляет соисполнителю информацию, необходимую для проведения оценки эффективности муниципальной программы и подготовке отчета о ходе реализации и оценке эффективности муниципальной программы ( подпрограммы)</w:t>
      </w:r>
    </w:p>
    <w:p w:rsidR="002421CE" w:rsidRPr="002421CE" w:rsidRDefault="002421CE" w:rsidP="002421CE">
      <w:pPr>
        <w:jc w:val="both"/>
        <w:rPr>
          <w:sz w:val="28"/>
          <w:szCs w:val="28"/>
        </w:rPr>
      </w:pPr>
      <w:r w:rsidRPr="002421CE">
        <w:rPr>
          <w:sz w:val="28"/>
          <w:szCs w:val="28"/>
        </w:rPr>
        <w:t>- представляют соисполнителю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2421CE" w:rsidRPr="002421CE" w:rsidRDefault="002421CE" w:rsidP="002421CE">
      <w:pPr>
        <w:jc w:val="both"/>
        <w:rPr>
          <w:sz w:val="28"/>
          <w:szCs w:val="28"/>
        </w:rPr>
      </w:pPr>
      <w:r w:rsidRPr="002421CE">
        <w:rPr>
          <w:sz w:val="28"/>
          <w:szCs w:val="28"/>
        </w:rPr>
        <w:t>В целях реализации муниципальной программы « Безопасность в муниципальном образовании Тельмановское сельское поселение Тосненского района Ленинградской области на 2014 – 2016 годы» для решения задач в области гражданской обороны, предупреждения и ликвидации чрезвычайных ситуаций дополнительно разработаны и применяются:</w:t>
      </w:r>
    </w:p>
    <w:p w:rsidR="002421CE" w:rsidRPr="002421CE" w:rsidRDefault="002421CE" w:rsidP="002421CE">
      <w:pPr>
        <w:jc w:val="both"/>
        <w:rPr>
          <w:sz w:val="28"/>
          <w:szCs w:val="28"/>
        </w:rPr>
      </w:pPr>
      <w:r w:rsidRPr="002421CE">
        <w:rPr>
          <w:sz w:val="28"/>
          <w:szCs w:val="28"/>
        </w:rPr>
        <w:t>- План Гражданской обороны и защиты населения муниципального образования Тельмановское сельское поселение, утвержденный главой администрации 30 июля 2013 года;</w:t>
      </w:r>
    </w:p>
    <w:p w:rsidR="002421CE" w:rsidRPr="002421CE" w:rsidRDefault="002421CE" w:rsidP="002421CE">
      <w:pPr>
        <w:jc w:val="both"/>
        <w:rPr>
          <w:sz w:val="28"/>
          <w:szCs w:val="28"/>
        </w:rPr>
      </w:pPr>
      <w:r w:rsidRPr="002421CE">
        <w:rPr>
          <w:sz w:val="28"/>
          <w:szCs w:val="28"/>
        </w:rPr>
        <w:t xml:space="preserve"> - План основных мероприятий МО Тельмановское сельское поселение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2013 год;</w:t>
      </w:r>
    </w:p>
    <w:p w:rsidR="002421CE" w:rsidRPr="002421CE" w:rsidRDefault="002421CE" w:rsidP="002421CE">
      <w:pPr>
        <w:jc w:val="both"/>
        <w:rPr>
          <w:sz w:val="28"/>
          <w:szCs w:val="28"/>
        </w:rPr>
      </w:pPr>
      <w:r w:rsidRPr="002421CE">
        <w:rPr>
          <w:sz w:val="28"/>
          <w:szCs w:val="28"/>
        </w:rPr>
        <w:t>- Паспорт безопасности муниципального образования Тельмановское сельское поселение;</w:t>
      </w:r>
    </w:p>
    <w:p w:rsidR="002421CE" w:rsidRPr="002421CE" w:rsidRDefault="002421CE" w:rsidP="002421CE">
      <w:pPr>
        <w:jc w:val="both"/>
        <w:rPr>
          <w:sz w:val="28"/>
          <w:szCs w:val="28"/>
        </w:rPr>
      </w:pPr>
      <w:r w:rsidRPr="002421CE">
        <w:rPr>
          <w:sz w:val="28"/>
          <w:szCs w:val="28"/>
        </w:rPr>
        <w:t xml:space="preserve">- Принят  ряд  Постановлений главы администрации в области гражданской обороны, чрезвычайных ситуаций, пожарной безопасности  и устойчивому функционированию объектов экономики, которые ежегодно корректируются; </w:t>
      </w:r>
    </w:p>
    <w:p w:rsidR="002421CE" w:rsidRPr="002421CE" w:rsidRDefault="002421CE" w:rsidP="002421CE">
      <w:pPr>
        <w:jc w:val="both"/>
        <w:rPr>
          <w:sz w:val="28"/>
          <w:szCs w:val="28"/>
        </w:rPr>
      </w:pPr>
      <w:r w:rsidRPr="002421CE">
        <w:rPr>
          <w:sz w:val="28"/>
          <w:szCs w:val="28"/>
        </w:rPr>
        <w:t>- Организовано взаимодействия нештатных аварийно-спасательных формирований для совместных действий  в ликвидации последствий ЧС  с ЛПУ</w:t>
      </w:r>
    </w:p>
    <w:p w:rsidR="002421CE" w:rsidRPr="002421CE" w:rsidRDefault="002421CE" w:rsidP="002421CE">
      <w:pPr>
        <w:jc w:val="both"/>
        <w:rPr>
          <w:sz w:val="28"/>
          <w:szCs w:val="28"/>
        </w:rPr>
      </w:pPr>
      <w:r w:rsidRPr="002421CE">
        <w:rPr>
          <w:sz w:val="28"/>
          <w:szCs w:val="28"/>
        </w:rPr>
        <w:t>« Лентрансгаз», ЗАО « Племхоз имени Тельмана» и ООО «Интерфом СПб».</w:t>
      </w:r>
    </w:p>
    <w:p w:rsidR="002421CE" w:rsidRPr="002421CE" w:rsidRDefault="002421CE" w:rsidP="002421CE">
      <w:pPr>
        <w:spacing w:after="200" w:line="276" w:lineRule="auto"/>
        <w:rPr>
          <w:rFonts w:asciiTheme="minorHAnsi" w:eastAsiaTheme="minorHAnsi" w:hAnsiTheme="minorHAnsi" w:cstheme="minorBidi"/>
          <w:sz w:val="22"/>
          <w:szCs w:val="22"/>
          <w:lang w:eastAsia="en-US"/>
        </w:rPr>
      </w:pPr>
      <w:r w:rsidRPr="002421CE">
        <w:rPr>
          <w:sz w:val="28"/>
          <w:szCs w:val="28"/>
        </w:rPr>
        <w:t xml:space="preserve">                                        </w:t>
      </w:r>
    </w:p>
    <w:p w:rsidR="00064A6A" w:rsidRDefault="00064A6A"/>
    <w:sectPr w:rsidR="00064A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96B" w:rsidRDefault="00CE396B">
      <w:r>
        <w:separator/>
      </w:r>
    </w:p>
  </w:endnote>
  <w:endnote w:type="continuationSeparator" w:id="0">
    <w:p w:rsidR="00CE396B" w:rsidRDefault="00CE3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7B5" w:rsidRDefault="00AD107F">
    <w:pPr>
      <w:pStyle w:val="a8"/>
      <w:jc w:val="right"/>
    </w:pPr>
    <w:r>
      <w:fldChar w:fldCharType="begin"/>
    </w:r>
    <w:r>
      <w:instrText>PAGE   \* MERGEFORMAT</w:instrText>
    </w:r>
    <w:r>
      <w:fldChar w:fldCharType="separate"/>
    </w:r>
    <w:r w:rsidR="00826EE1">
      <w:rPr>
        <w:noProof/>
      </w:rPr>
      <w:t>11</w:t>
    </w:r>
    <w:r>
      <w:fldChar w:fldCharType="end"/>
    </w:r>
  </w:p>
  <w:p w:rsidR="007D77B5" w:rsidRDefault="00CE396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7B5" w:rsidRPr="007D77B5" w:rsidRDefault="00CE396B">
    <w:pPr>
      <w:ind w:right="260"/>
      <w:rPr>
        <w:color w:val="0F243E"/>
        <w:sz w:val="26"/>
        <w:szCs w:val="26"/>
      </w:rPr>
    </w:pPr>
    <w:r>
      <w:rPr>
        <w:noProof/>
      </w:rPr>
      <w:pict>
        <v:shapetype id="_x0000_t202" coordsize="21600,21600" o:spt="202" path="m,l,21600r21600,l21600,xe">
          <v:stroke joinstyle="miter"/>
          <v:path gradientshapeok="t" o:connecttype="rect"/>
        </v:shapetype>
        <v:shape id="Надпись 49" o:spid="_x0000_s2049" type="#_x0000_t202" style="position:absolute;margin-left:541.75pt;margin-top:783.05pt;width:29.6pt;height:22.15pt;z-index:251659264;visibility:visible;mso-width-percent:50;mso-height-percent:50;mso-position-horizontal-relative:page;mso-position-vertical-relative:page;mso-width-percent:50;mso-height-percent: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QhQZgIAAJkEAAAOAAAAZHJzL2Uyb0RvYy54bWysVMFuEzEQvSPxD5bvdJOmKSXqpgqtgpCq&#10;tlKLena83mYlr8fYTnbDjTu/wD9w4MCNX0j/iGfvpi2FEyIHZzwzmfG89ybHJ22t2Vo5X5HJ+XBv&#10;wJkykorK3OX8w8381RFnPghTCE1G5XyjPD+Zvnxx3NiJ2qcl6UI5hiLGTxqb82UIdpJlXi5VLfwe&#10;WWUQLMnVIuDq7rLCiQbVa53tDwaHWUOusI6k8h7esy7Ip6l+WSoZLsvSq8B0zvG2kE6XzkU8s+mx&#10;mNw5YZeV7J8h/uEVtagMmj6UOhNBsJWr/ihVV9KRpzLsSaozKstKqjQDphkOnk1zvRRWpVkAjrcP&#10;MPn/V1ZerK8cq4qcH7zhzIgaHG2/br9tv29/bn/cf77/whAASo31EyRfW6SH9i21YHvn93DG4dvS&#10;1fEbYzHEgffmAWPVBibhHB0dHe4jIhEaDUeD8ThWyR5/bJ0P7xTVLBo5d6AwISvW5z50qbuU2MuT&#10;rop5pXW6bPypdmwtwDZEUlDDmRY+wJnzefr03X77mTasyfnhaDxInQzFel0rbWJdlZTU949IdBNH&#10;K7SLtodnQcUG6DjqVOatnFeY4RwPuBIOssLYWJVwiaPUhJbUW5wtyX36mz/mg21EOWsg05z7jyvh&#10;FOZ6b6CDqOlkHIxfR1jdzrt46jWr+pSAyRDLaGUyY27QO7N0VN9ik2axG0LCSPTMuQxudzkN3dpg&#10;F6WazVIaNGxFODfXVsbiEarIzU17K5ztCQxg/oJ2UhaTZzx2uYk8O1sFQJ9IjtB2eEIc8QL9J5n0&#10;uxoX7Ok9ZT3+o0x/AQAA//8DAFBLAwQUAAYACAAAACEAjDGfyNsAAAADAQAADwAAAGRycy9kb3du&#10;cmV2LnhtbEyPzU7DMBCE70h9B2uRuFGnBSoIcaoKqDjTVlS9bePND7XXIXbbhKfHcIHLSqMZzXyb&#10;zXtrxIk63zhWMBknIIgLpxuuFGzWy+t7ED4gazSOScFAHub56CLDVLszv9FpFSoRS9inqKAOoU2l&#10;9EVNFv3YtcTRK11nMUTZVVJ3eI7l1shpksykxYbjQo0tPdVUHFZHq+B5++J3Q7kcXvHzzhze5Zej&#10;8kOpq8t+8QgiUB/+wvCDH9Ehj0x7d2TthVEQHwm/N3qzyRTEXsHtww3IPJP/2fNvAAAA//8DAFBL&#10;AQItABQABgAIAAAAIQC2gziS/gAAAOEBAAATAAAAAAAAAAAAAAAAAAAAAABbQ29udGVudF9UeXBl&#10;c10ueG1sUEsBAi0AFAAGAAgAAAAhADj9If/WAAAAlAEAAAsAAAAAAAAAAAAAAAAALwEAAF9yZWxz&#10;Ly5yZWxzUEsBAi0AFAAGAAgAAAAhAKtFCFBmAgAAmQQAAA4AAAAAAAAAAAAAAAAALgIAAGRycy9l&#10;Mm9Eb2MueG1sUEsBAi0AFAAGAAgAAAAhAIwxn8jbAAAAAwEAAA8AAAAAAAAAAAAAAAAAwAQAAGRy&#10;cy9kb3ducmV2LnhtbFBLBQYAAAAABAAEAPMAAADIBQAAAAA=&#10;" stroked="f" strokeweight=".5pt">
          <v:textbox style="mso-fit-shape-to-text:t" inset="0,,0">
            <w:txbxContent>
              <w:p w:rsidR="007D77B5" w:rsidRPr="007D77B5" w:rsidRDefault="00AD107F">
                <w:pPr>
                  <w:jc w:val="center"/>
                  <w:rPr>
                    <w:color w:val="0F243E"/>
                    <w:sz w:val="26"/>
                    <w:szCs w:val="26"/>
                  </w:rPr>
                </w:pPr>
                <w:r w:rsidRPr="007D77B5">
                  <w:rPr>
                    <w:color w:val="0F243E"/>
                    <w:sz w:val="26"/>
                    <w:szCs w:val="26"/>
                  </w:rPr>
                  <w:fldChar w:fldCharType="begin"/>
                </w:r>
                <w:r w:rsidRPr="007D77B5">
                  <w:rPr>
                    <w:color w:val="0F243E"/>
                    <w:sz w:val="26"/>
                    <w:szCs w:val="26"/>
                  </w:rPr>
                  <w:instrText>PAGE  \* Arabic  \* MERGEFORMAT</w:instrText>
                </w:r>
                <w:r w:rsidRPr="007D77B5">
                  <w:rPr>
                    <w:color w:val="0F243E"/>
                    <w:sz w:val="26"/>
                    <w:szCs w:val="26"/>
                  </w:rPr>
                  <w:fldChar w:fldCharType="separate"/>
                </w:r>
                <w:r w:rsidR="00CE396B">
                  <w:rPr>
                    <w:noProof/>
                    <w:color w:val="0F243E"/>
                    <w:sz w:val="26"/>
                    <w:szCs w:val="26"/>
                  </w:rPr>
                  <w:t>1</w:t>
                </w:r>
                <w:r w:rsidRPr="007D77B5">
                  <w:rPr>
                    <w:color w:val="0F243E"/>
                    <w:sz w:val="26"/>
                    <w:szCs w:val="26"/>
                  </w:rPr>
                  <w:fldChar w:fldCharType="end"/>
                </w:r>
              </w:p>
            </w:txbxContent>
          </v:textbox>
          <w10:wrap anchorx="page" anchory="page"/>
        </v:shape>
      </w:pict>
    </w:r>
  </w:p>
  <w:p w:rsidR="007D77B5" w:rsidRDefault="00CE396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96B" w:rsidRDefault="00CE396B">
      <w:r>
        <w:separator/>
      </w:r>
    </w:p>
  </w:footnote>
  <w:footnote w:type="continuationSeparator" w:id="0">
    <w:p w:rsidR="00CE396B" w:rsidRDefault="00CE3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21" w:rsidRDefault="00AD107F" w:rsidP="00C95E2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95E21" w:rsidRDefault="00CE396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62"/>
    <w:rsid w:val="00064A6A"/>
    <w:rsid w:val="00070521"/>
    <w:rsid w:val="001D2205"/>
    <w:rsid w:val="002421CE"/>
    <w:rsid w:val="00626C5E"/>
    <w:rsid w:val="007C3186"/>
    <w:rsid w:val="00826EE1"/>
    <w:rsid w:val="00836B62"/>
    <w:rsid w:val="00942E9E"/>
    <w:rsid w:val="00AD107F"/>
    <w:rsid w:val="00CE396B"/>
    <w:rsid w:val="00DF1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B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C5E"/>
    <w:rPr>
      <w:rFonts w:ascii="Tahoma" w:hAnsi="Tahoma" w:cs="Tahoma"/>
      <w:sz w:val="16"/>
      <w:szCs w:val="16"/>
    </w:rPr>
  </w:style>
  <w:style w:type="character" w:customStyle="1" w:styleId="a4">
    <w:name w:val="Текст выноски Знак"/>
    <w:basedOn w:val="a0"/>
    <w:link w:val="a3"/>
    <w:uiPriority w:val="99"/>
    <w:semiHidden/>
    <w:rsid w:val="00626C5E"/>
    <w:rPr>
      <w:rFonts w:ascii="Tahoma" w:eastAsia="Times New Roman" w:hAnsi="Tahoma" w:cs="Tahoma"/>
      <w:sz w:val="16"/>
      <w:szCs w:val="16"/>
      <w:lang w:eastAsia="ru-RU"/>
    </w:rPr>
  </w:style>
  <w:style w:type="paragraph" w:styleId="a5">
    <w:name w:val="header"/>
    <w:basedOn w:val="a"/>
    <w:link w:val="a6"/>
    <w:uiPriority w:val="99"/>
    <w:semiHidden/>
    <w:unhideWhenUsed/>
    <w:rsid w:val="00DF1CF6"/>
    <w:pPr>
      <w:tabs>
        <w:tab w:val="center" w:pos="4677"/>
        <w:tab w:val="right" w:pos="9355"/>
      </w:tabs>
    </w:pPr>
  </w:style>
  <w:style w:type="character" w:customStyle="1" w:styleId="a6">
    <w:name w:val="Верхний колонтитул Знак"/>
    <w:basedOn w:val="a0"/>
    <w:link w:val="a5"/>
    <w:uiPriority w:val="99"/>
    <w:semiHidden/>
    <w:rsid w:val="00DF1CF6"/>
    <w:rPr>
      <w:rFonts w:ascii="Times New Roman" w:eastAsia="Times New Roman" w:hAnsi="Times New Roman" w:cs="Times New Roman"/>
      <w:sz w:val="24"/>
      <w:szCs w:val="24"/>
      <w:lang w:eastAsia="ru-RU"/>
    </w:rPr>
  </w:style>
  <w:style w:type="character" w:styleId="a7">
    <w:name w:val="page number"/>
    <w:rsid w:val="00DF1CF6"/>
  </w:style>
  <w:style w:type="paragraph" w:styleId="a8">
    <w:name w:val="footer"/>
    <w:basedOn w:val="a"/>
    <w:link w:val="a9"/>
    <w:uiPriority w:val="99"/>
    <w:rsid w:val="00DF1CF6"/>
    <w:pPr>
      <w:tabs>
        <w:tab w:val="center" w:pos="4677"/>
        <w:tab w:val="right" w:pos="9355"/>
      </w:tabs>
    </w:pPr>
  </w:style>
  <w:style w:type="character" w:customStyle="1" w:styleId="a9">
    <w:name w:val="Нижний колонтитул Знак"/>
    <w:basedOn w:val="a0"/>
    <w:link w:val="a8"/>
    <w:uiPriority w:val="99"/>
    <w:rsid w:val="00DF1CF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B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C5E"/>
    <w:rPr>
      <w:rFonts w:ascii="Tahoma" w:hAnsi="Tahoma" w:cs="Tahoma"/>
      <w:sz w:val="16"/>
      <w:szCs w:val="16"/>
    </w:rPr>
  </w:style>
  <w:style w:type="character" w:customStyle="1" w:styleId="a4">
    <w:name w:val="Текст выноски Знак"/>
    <w:basedOn w:val="a0"/>
    <w:link w:val="a3"/>
    <w:uiPriority w:val="99"/>
    <w:semiHidden/>
    <w:rsid w:val="00626C5E"/>
    <w:rPr>
      <w:rFonts w:ascii="Tahoma" w:eastAsia="Times New Roman" w:hAnsi="Tahoma" w:cs="Tahoma"/>
      <w:sz w:val="16"/>
      <w:szCs w:val="16"/>
      <w:lang w:eastAsia="ru-RU"/>
    </w:rPr>
  </w:style>
  <w:style w:type="paragraph" w:styleId="a5">
    <w:name w:val="header"/>
    <w:basedOn w:val="a"/>
    <w:link w:val="a6"/>
    <w:uiPriority w:val="99"/>
    <w:semiHidden/>
    <w:unhideWhenUsed/>
    <w:rsid w:val="00DF1CF6"/>
    <w:pPr>
      <w:tabs>
        <w:tab w:val="center" w:pos="4677"/>
        <w:tab w:val="right" w:pos="9355"/>
      </w:tabs>
    </w:pPr>
  </w:style>
  <w:style w:type="character" w:customStyle="1" w:styleId="a6">
    <w:name w:val="Верхний колонтитул Знак"/>
    <w:basedOn w:val="a0"/>
    <w:link w:val="a5"/>
    <w:uiPriority w:val="99"/>
    <w:semiHidden/>
    <w:rsid w:val="00DF1CF6"/>
    <w:rPr>
      <w:rFonts w:ascii="Times New Roman" w:eastAsia="Times New Roman" w:hAnsi="Times New Roman" w:cs="Times New Roman"/>
      <w:sz w:val="24"/>
      <w:szCs w:val="24"/>
      <w:lang w:eastAsia="ru-RU"/>
    </w:rPr>
  </w:style>
  <w:style w:type="character" w:styleId="a7">
    <w:name w:val="page number"/>
    <w:rsid w:val="00DF1CF6"/>
  </w:style>
  <w:style w:type="paragraph" w:styleId="a8">
    <w:name w:val="footer"/>
    <w:basedOn w:val="a"/>
    <w:link w:val="a9"/>
    <w:uiPriority w:val="99"/>
    <w:rsid w:val="00DF1CF6"/>
    <w:pPr>
      <w:tabs>
        <w:tab w:val="center" w:pos="4677"/>
        <w:tab w:val="right" w:pos="9355"/>
      </w:tabs>
    </w:pPr>
  </w:style>
  <w:style w:type="character" w:customStyle="1" w:styleId="a9">
    <w:name w:val="Нижний колонтитул Знак"/>
    <w:basedOn w:val="a0"/>
    <w:link w:val="a8"/>
    <w:uiPriority w:val="99"/>
    <w:rsid w:val="00DF1CF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21</Pages>
  <Words>6197</Words>
  <Characters>35326</Characters>
  <Application>Microsoft Office Word</Application>
  <DocSecurity>0</DocSecurity>
  <Lines>294</Lines>
  <Paragraphs>82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04 »   сентября   2014 г.                                                    </vt:lpstr>
    </vt:vector>
  </TitlesOfParts>
  <Company/>
  <LinksUpToDate>false</LinksUpToDate>
  <CharactersWithSpaces>41441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2015-07-23T05:15:00Z</cp:lastPrinted>
  <dcterms:created xsi:type="dcterms:W3CDTF">2015-07-21T07:09:00Z</dcterms:created>
  <dcterms:modified xsi:type="dcterms:W3CDTF">2015-09-02T05:13:00Z</dcterms:modified>
</cp:coreProperties>
</file>