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00288" w:rsidRPr="00F362FF" w:rsidRDefault="00900288" w:rsidP="00900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автомобильных дорог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Тельмановское сельское поселение Тосненского района Ленинградской области 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2015 - 2019 годах»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муниципального образования Тельмановское сельское поселение Тосненского района Ленинградской области «Развитие автомобильных дорог в муниципальном образовании Тельмановское сельское поселение Тосненского района Ленинградской области в 2015 - 2019 годах»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900288" w:rsidRPr="00F362FF" w:rsidTr="00F851D0">
        <w:trPr>
          <w:trHeight w:val="1266"/>
        </w:trPr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автомобильных дорог в муниципальном образовании Тельмановское сельское поселение Тосненского района Ленинградской области в 2015-2019 годах»</w:t>
            </w:r>
          </w:p>
        </w:tc>
      </w:tr>
      <w:tr w:rsidR="00900288" w:rsidRPr="00F362FF" w:rsidTr="00F851D0"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900288" w:rsidRPr="00F362FF" w:rsidTr="00F851D0">
        <w:trPr>
          <w:trHeight w:val="1585"/>
        </w:trPr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</w:tr>
      <w:tr w:rsidR="00900288" w:rsidRPr="00F362FF" w:rsidTr="00F851D0">
        <w:trPr>
          <w:trHeight w:val="1200"/>
        </w:trPr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900288" w:rsidRPr="00F362FF" w:rsidTr="00F851D0">
        <w:trPr>
          <w:trHeight w:val="983"/>
        </w:trPr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900288" w:rsidRPr="00F362FF" w:rsidTr="00F851D0"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«Поддержание и развитие существующей сети автомобильных дорог общего пользования местного значения»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      </w:r>
          </w:p>
        </w:tc>
      </w:tr>
    </w:tbl>
    <w:tbl>
      <w:tblPr>
        <w:tblW w:w="324" w:type="dxa"/>
        <w:tblInd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00288" w:rsidRPr="00F362FF" w:rsidTr="00F851D0">
        <w:trPr>
          <w:trHeight w:val="45"/>
        </w:trPr>
        <w:tc>
          <w:tcPr>
            <w:tcW w:w="324" w:type="dxa"/>
          </w:tcPr>
          <w:p w:rsidR="00900288" w:rsidRPr="00F362FF" w:rsidRDefault="00900288" w:rsidP="00F851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993"/>
        <w:gridCol w:w="1275"/>
        <w:gridCol w:w="993"/>
        <w:gridCol w:w="992"/>
        <w:gridCol w:w="976"/>
      </w:tblGrid>
      <w:tr w:rsidR="00900288" w:rsidRPr="00F362FF" w:rsidTr="00F851D0">
        <w:trPr>
          <w:trHeight w:val="496"/>
        </w:trPr>
        <w:tc>
          <w:tcPr>
            <w:tcW w:w="3936" w:type="dxa"/>
            <w:vMerge w:val="restart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900288" w:rsidRPr="00F362FF" w:rsidRDefault="00900288" w:rsidP="00F8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900288" w:rsidRPr="00F362FF" w:rsidTr="00F851D0">
        <w:trPr>
          <w:trHeight w:val="447"/>
        </w:trPr>
        <w:tc>
          <w:tcPr>
            <w:tcW w:w="3936" w:type="dxa"/>
            <w:vMerge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900288" w:rsidRPr="00F362FF" w:rsidTr="00F851D0"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26921,995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10431,995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C5F26" w:rsidRDefault="00900288" w:rsidP="00F851D0">
            <w:pPr>
              <w:tabs>
                <w:tab w:val="left" w:pos="6552"/>
              </w:tabs>
              <w:spacing w:after="0" w:line="240" w:lineRule="auto"/>
              <w:ind w:left="-108" w:right="-1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  <w:r w:rsidRPr="006C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00288" w:rsidRPr="00F362FF" w:rsidTr="00F851D0">
        <w:tc>
          <w:tcPr>
            <w:tcW w:w="393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 требованиям внутрипоселковых дорог за счет ремонта.                        </w:t>
            </w:r>
          </w:p>
          <w:p w:rsidR="00900288" w:rsidRPr="00F362FF" w:rsidRDefault="00900288" w:rsidP="00F851D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</w:t>
      </w: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имеют ряд особенностей, а именно: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</w:t>
      </w: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представляют собой сооружения, содержание которых требует больших финансовых затрат;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Внутрипоселковая</w:t>
      </w:r>
      <w:proofErr w:type="spell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дорога обладает определенными потребительскими свойствами, а именно: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удобство и комфортность передвижения;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безопасность движения;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экономичность движения;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долговечность;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стоимость содержания;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экологическая безопасность.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Внутрипоселковые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дороги общего пользования местного значения, обеспечивают жизнедеятельность муниципального образования Тельмановское сельское поселение Тосненского района Ленинградской области и включают в себя муниципальные дороги и </w:t>
      </w: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проезды. В настоящее время  протяжённость дорог общего пользования местного значения в поселении составляет 10 040,0 м, из них 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 муниципальные дороги – 1 620,0 м,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proofErr w:type="spellStart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F362F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проезды- 8 420,0 м.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Показателями улучшения состояния дорожной сети являются: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комфорта и удобства поездок.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</w:t>
      </w:r>
      <w:proofErr w:type="gram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времени на перевозки грузов и пассажиров;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повышению транспортной доступности;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последствий стихийных бедствий;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900288" w:rsidRPr="00F362FF" w:rsidRDefault="00900288" w:rsidP="0090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улучшению экологической ситуации (за счет уменьшения расхода ГСМ).</w:t>
      </w:r>
    </w:p>
    <w:p w:rsidR="00900288" w:rsidRPr="00F362FF" w:rsidRDefault="00900288" w:rsidP="00900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являются: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поддержки.</w:t>
      </w:r>
    </w:p>
    <w:p w:rsidR="00900288" w:rsidRPr="00F362FF" w:rsidRDefault="00900288" w:rsidP="009002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являются: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3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консультационной, организационно-методической и информационной поддержки малого и среднего предпринимательства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направлению предусматривается и далее развивать оказание структурой поддержки малого предпринимательства консультационной, организационн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информационной поддержки субъектам малого и среднего предпринимательства.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сотрудничество в предоставлении организационно-консультационных услуг в сфере подготовки безработных граждан с Фондом «Муниципальный Центр поддержки предпринимательства»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88" w:rsidRPr="00F362FF" w:rsidRDefault="00900288" w:rsidP="00900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состояния малого и среднего предпринимательства, демографическая ситуация и развитие экономики  МО Тельмановское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МО Тельмановское сельское поселение.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900288" w:rsidRPr="00F362FF" w:rsidRDefault="00900288" w:rsidP="00900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 увеличение</w:t>
      </w:r>
      <w:proofErr w:type="gramEnd"/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показателя "Доля протяженности внутрипоселковых дорог, не отвечающих нормативным требованиям, в общей протяженности внутрипоселковых дорог".</w:t>
      </w:r>
    </w:p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>«Поддержание и развитие существующей сети автомобильных дорог общего пользования местного значения»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1572"/>
        <w:gridCol w:w="1159"/>
        <w:gridCol w:w="811"/>
        <w:gridCol w:w="1116"/>
        <w:gridCol w:w="776"/>
        <w:gridCol w:w="814"/>
        <w:gridCol w:w="876"/>
      </w:tblGrid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 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 муниципально</w:t>
            </w:r>
            <w:r w:rsidRPr="00F362FF">
              <w:rPr>
                <w:rFonts w:ascii="Times New Roman" w:hAnsi="Times New Roman"/>
                <w:sz w:val="28"/>
                <w:szCs w:val="28"/>
              </w:rPr>
              <w:t>м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F36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</w:t>
            </w:r>
          </w:p>
          <w:p w:rsidR="00900288" w:rsidRPr="00F362FF" w:rsidRDefault="00900288" w:rsidP="00F851D0">
            <w:pPr>
              <w:spacing w:after="0" w:line="240" w:lineRule="auto"/>
              <w:rPr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области.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900288" w:rsidRPr="00F362FF" w:rsidTr="00F851D0">
        <w:trPr>
          <w:trHeight w:val="495"/>
        </w:trPr>
        <w:tc>
          <w:tcPr>
            <w:tcW w:w="2660" w:type="dxa"/>
            <w:vMerge w:val="restart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591" w:type="dxa"/>
            <w:vMerge w:val="restart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2FF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0"/>
                <w:szCs w:val="20"/>
              </w:rPr>
              <w:t>Тосненского района Ленинградской области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900288" w:rsidRPr="00F362FF" w:rsidTr="00F851D0">
        <w:trPr>
          <w:trHeight w:val="465"/>
        </w:trPr>
        <w:tc>
          <w:tcPr>
            <w:tcW w:w="2660" w:type="dxa"/>
            <w:vMerge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8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00288" w:rsidRPr="00F362FF" w:rsidTr="00F851D0">
        <w:trPr>
          <w:trHeight w:val="1245"/>
        </w:trPr>
        <w:tc>
          <w:tcPr>
            <w:tcW w:w="2660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91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08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6843,656</w:t>
            </w:r>
          </w:p>
        </w:tc>
        <w:tc>
          <w:tcPr>
            <w:tcW w:w="851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4073,656</w:t>
            </w:r>
          </w:p>
        </w:tc>
        <w:tc>
          <w:tcPr>
            <w:tcW w:w="776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F"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</w:tr>
      <w:tr w:rsidR="00900288" w:rsidRPr="00F362FF" w:rsidTr="00F851D0">
        <w:tc>
          <w:tcPr>
            <w:tcW w:w="4251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6"/>
        <w:gridCol w:w="1600"/>
        <w:gridCol w:w="1096"/>
        <w:gridCol w:w="851"/>
        <w:gridCol w:w="1143"/>
        <w:gridCol w:w="992"/>
        <w:gridCol w:w="992"/>
        <w:gridCol w:w="992"/>
      </w:tblGrid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2F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tabs>
                <w:tab w:val="left" w:pos="50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соответствующих,</w:t>
            </w:r>
            <w:r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нормативным требованиям внутрипоселковых дорог за счет ремонта внутрипоселковых дорог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  <w:p w:rsidR="00900288" w:rsidRPr="00F362FF" w:rsidRDefault="00900288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900288" w:rsidRPr="00F362FF" w:rsidTr="00F851D0">
        <w:trPr>
          <w:trHeight w:val="495"/>
        </w:trPr>
        <w:tc>
          <w:tcPr>
            <w:tcW w:w="2196" w:type="dxa"/>
            <w:vMerge w:val="restart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600" w:type="dxa"/>
            <w:vMerge w:val="restart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900288" w:rsidRPr="00F362FF" w:rsidTr="00F851D0">
        <w:trPr>
          <w:trHeight w:val="465"/>
        </w:trPr>
        <w:tc>
          <w:tcPr>
            <w:tcW w:w="2196" w:type="dxa"/>
            <w:vMerge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43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00288" w:rsidRPr="00F362FF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00288" w:rsidRPr="00F362FF" w:rsidTr="00F851D0">
        <w:trPr>
          <w:trHeight w:val="1245"/>
        </w:trPr>
        <w:tc>
          <w:tcPr>
            <w:tcW w:w="2196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00" w:type="dxa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96" w:type="dxa"/>
          </w:tcPr>
          <w:p w:rsidR="00900288" w:rsidRPr="007B268A" w:rsidRDefault="00900288" w:rsidP="00F851D0">
            <w:pPr>
              <w:spacing w:after="0" w:line="240" w:lineRule="auto"/>
              <w:ind w:left="-115" w:right="-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78,339</w:t>
            </w:r>
          </w:p>
        </w:tc>
        <w:tc>
          <w:tcPr>
            <w:tcW w:w="851" w:type="dxa"/>
          </w:tcPr>
          <w:p w:rsidR="00900288" w:rsidRPr="007B268A" w:rsidRDefault="00900288" w:rsidP="00F851D0">
            <w:pPr>
              <w:spacing w:after="0" w:line="240" w:lineRule="auto"/>
              <w:ind w:left="-382" w:right="-143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43" w:type="dxa"/>
          </w:tcPr>
          <w:p w:rsidR="00900288" w:rsidRPr="007B268A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58,339</w:t>
            </w:r>
          </w:p>
        </w:tc>
        <w:tc>
          <w:tcPr>
            <w:tcW w:w="992" w:type="dxa"/>
          </w:tcPr>
          <w:p w:rsidR="00900288" w:rsidRPr="007B268A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5740,0</w:t>
            </w:r>
          </w:p>
        </w:tc>
        <w:tc>
          <w:tcPr>
            <w:tcW w:w="992" w:type="dxa"/>
          </w:tcPr>
          <w:p w:rsidR="00900288" w:rsidRPr="007B268A" w:rsidRDefault="00900288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992" w:type="dxa"/>
          </w:tcPr>
          <w:p w:rsidR="00900288" w:rsidRPr="007B268A" w:rsidRDefault="00900288" w:rsidP="00F851D0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900288" w:rsidRPr="00F362FF" w:rsidTr="00F851D0">
        <w:tc>
          <w:tcPr>
            <w:tcW w:w="3796" w:type="dxa"/>
            <w:gridSpan w:val="2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2F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066" w:type="dxa"/>
            <w:gridSpan w:val="6"/>
          </w:tcPr>
          <w:p w:rsidR="00900288" w:rsidRPr="00F362FF" w:rsidRDefault="00900288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900288" w:rsidRPr="00F362FF" w:rsidRDefault="00900288" w:rsidP="00F851D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сохранение протяженности соответствующих нормативным требованиям внутрипоселковых дорог за счет ремонта</w:t>
            </w:r>
            <w:r w:rsidRPr="00F362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сохранение протяженности, соответствующей нормативным требованиям, внутрипоселковых дорог за счет ремонта внутрипоселковых дорог.</w:t>
      </w: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tbl>
      <w:tblPr>
        <w:tblStyle w:val="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984"/>
        <w:gridCol w:w="709"/>
        <w:gridCol w:w="992"/>
        <w:gridCol w:w="851"/>
        <w:gridCol w:w="850"/>
        <w:gridCol w:w="851"/>
      </w:tblGrid>
      <w:tr w:rsidR="00900288" w:rsidRPr="00F362FF" w:rsidTr="00F851D0">
        <w:tc>
          <w:tcPr>
            <w:tcW w:w="426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№ п\</w:t>
            </w:r>
            <w:proofErr w:type="gramStart"/>
            <w:r w:rsidRPr="00F362F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984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900288" w:rsidRPr="00F362FF" w:rsidTr="00F851D0">
        <w:tc>
          <w:tcPr>
            <w:tcW w:w="426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2016 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/ 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2018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/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2019</w:t>
            </w:r>
          </w:p>
        </w:tc>
      </w:tr>
      <w:tr w:rsidR="00900288" w:rsidRPr="00F362FF" w:rsidTr="00F851D0">
        <w:tc>
          <w:tcPr>
            <w:tcW w:w="426" w:type="dxa"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1.</w:t>
            </w: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2.</w:t>
            </w: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3.</w:t>
            </w:r>
          </w:p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0288" w:rsidRPr="00F362FF" w:rsidRDefault="00900288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color w:val="3B2D36"/>
                <w:lang w:eastAsia="ru-RU"/>
              </w:rPr>
              <w:t>Развитие современной и эффективной автомобильно-дорожной инфраструктуры</w:t>
            </w:r>
          </w:p>
          <w:p w:rsidR="00900288" w:rsidRPr="00F362FF" w:rsidRDefault="00900288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color w:val="3B2D36"/>
                <w:lang w:eastAsia="ru-RU"/>
              </w:rPr>
              <w:t>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900288" w:rsidRPr="00F362FF" w:rsidRDefault="00900288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  <w:color w:val="3B2D36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  <w:tc>
          <w:tcPr>
            <w:tcW w:w="1560" w:type="dxa"/>
          </w:tcPr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6843,656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4073,656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1970,0</w:t>
            </w: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20078,339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6358,339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 5740,0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 5980,0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метров отремонтированных </w:t>
            </w:r>
            <w:proofErr w:type="spellStart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</w:t>
            </w: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количество метров </w:t>
            </w:r>
            <w:proofErr w:type="spellStart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подлежащих уборке в зимний период от снега</w:t>
            </w:r>
          </w:p>
          <w:p w:rsidR="00900288" w:rsidRPr="00F362FF" w:rsidRDefault="00900288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м</w:t>
            </w:r>
            <w:proofErr w:type="gramStart"/>
            <w:r w:rsidRPr="00F362FF">
              <w:rPr>
                <w:rFonts w:ascii="Times New Roman" w:hAnsi="Times New Roman"/>
              </w:rPr>
              <w:t>2</w:t>
            </w:r>
            <w:proofErr w:type="gramEnd"/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9872,0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14969,0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11965,0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12613,0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4.1.  Обоснование финансовых ресурсов, 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F362FF">
        <w:rPr>
          <w:rFonts w:ascii="Times New Roman" w:eastAsia="Calibri" w:hAnsi="Times New Roman" w:cs="Times New Roman"/>
          <w:sz w:val="28"/>
          <w:szCs w:val="28"/>
        </w:rPr>
        <w:t>е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900288" w:rsidRPr="00F362FF" w:rsidRDefault="00900288" w:rsidP="0090028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362FF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900288" w:rsidRPr="00F362FF" w:rsidTr="00F851D0">
        <w:tc>
          <w:tcPr>
            <w:tcW w:w="2184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900288" w:rsidRPr="00F362FF" w:rsidTr="00F851D0">
        <w:tc>
          <w:tcPr>
            <w:tcW w:w="2184" w:type="dxa"/>
          </w:tcPr>
          <w:p w:rsidR="00900288" w:rsidRPr="00F362FF" w:rsidRDefault="00900288" w:rsidP="00F851D0">
            <w:pPr>
              <w:ind w:left="66"/>
              <w:rPr>
                <w:rFonts w:ascii="Times New Roman" w:eastAsia="Times New Roman" w:hAnsi="Times New Roman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Ремонт автомобильных дорог местного пользования, </w:t>
            </w:r>
            <w:proofErr w:type="spellStart"/>
            <w:r w:rsidRPr="00F362FF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 проездов муниципального образования Тельмановское сельское поселение Тосненского района Ленинградской области</w:t>
            </w:r>
          </w:p>
          <w:p w:rsidR="00900288" w:rsidRPr="00F362FF" w:rsidRDefault="00900288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900288" w:rsidRPr="00F362FF" w:rsidRDefault="00900288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6843,656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6843,656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4073,656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1970,0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4.2.  Обоснование финансовых ресурсов, 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F362FF">
        <w:rPr>
          <w:rFonts w:ascii="Times New Roman" w:eastAsia="Calibri" w:hAnsi="Times New Roman" w:cs="Times New Roman"/>
          <w:sz w:val="28"/>
          <w:szCs w:val="28"/>
        </w:rPr>
        <w:t>е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</w:t>
      </w:r>
    </w:p>
    <w:p w:rsidR="00900288" w:rsidRPr="00F362FF" w:rsidRDefault="00900288" w:rsidP="0090028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362FF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900288" w:rsidRPr="00F362FF" w:rsidTr="00F851D0">
        <w:trPr>
          <w:trHeight w:val="1872"/>
        </w:trPr>
        <w:tc>
          <w:tcPr>
            <w:tcW w:w="2184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900288" w:rsidRPr="00F362FF" w:rsidRDefault="00900288" w:rsidP="00F851D0">
            <w:pPr>
              <w:jc w:val="center"/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900288" w:rsidRPr="00F362FF" w:rsidTr="00F851D0">
        <w:tc>
          <w:tcPr>
            <w:tcW w:w="2184" w:type="dxa"/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F362FF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/>
                <w:lang w:eastAsia="ru-RU"/>
              </w:rPr>
              <w:t xml:space="preserve"> проездов МО Тельмановское СП</w:t>
            </w:r>
          </w:p>
          <w:p w:rsidR="00900288" w:rsidRPr="00F362FF" w:rsidRDefault="00900288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900288" w:rsidRPr="00F362FF" w:rsidRDefault="00900288" w:rsidP="00F851D0">
            <w:pPr>
              <w:rPr>
                <w:rFonts w:ascii="Times New Roman" w:hAnsi="Times New Roman"/>
              </w:rPr>
            </w:pPr>
            <w:r w:rsidRPr="00F362FF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20 078,339</w:t>
            </w:r>
          </w:p>
        </w:tc>
        <w:tc>
          <w:tcPr>
            <w:tcW w:w="1722" w:type="dxa"/>
          </w:tcPr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20078,339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6358,339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2017 год – 5740,0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2018 год – 5980,0</w:t>
            </w:r>
          </w:p>
          <w:p w:rsidR="00900288" w:rsidRPr="00F362FF" w:rsidRDefault="00900288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362FF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900288" w:rsidRPr="00F362FF" w:rsidRDefault="00900288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900288" w:rsidRPr="00F362FF" w:rsidRDefault="00900288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Перечень 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900288" w:rsidRPr="00F362FF" w:rsidRDefault="00900288" w:rsidP="00900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900288" w:rsidRPr="00F362FF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снегоочистке спец. техникой и посыпка песчано-соляной  смесью муниципальных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 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муниципальных дорог в летнее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 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1296,0/0,0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0,0/640,0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средствами  в зимний период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дорог и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содержанюобочин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1912,156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1182,156/0,0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530,0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технадзора при выполнении работ по ремонту дворовых проездов и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100,00,0/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капитальному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ремонту и ремонту автомобильных дорог общего пользования общего 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6843,656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4073,656/0,0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 / 1970,0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F362FF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6843,656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Pr="007B268A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6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4073,656/0,0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F362FF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F362FF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62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Перечень </w:t>
      </w:r>
    </w:p>
    <w:p w:rsidR="00900288" w:rsidRPr="00F362FF" w:rsidRDefault="00900288" w:rsidP="00900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F362F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F362FF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362FF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3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F362FF">
        <w:rPr>
          <w:rFonts w:ascii="Times New Roman" w:hAnsi="Times New Roman" w:cs="Times New Roman"/>
          <w:b/>
          <w:sz w:val="28"/>
          <w:szCs w:val="28"/>
        </w:rPr>
        <w:t>».</w:t>
      </w:r>
    </w:p>
    <w:p w:rsidR="00900288" w:rsidRPr="00F362FF" w:rsidRDefault="00900288" w:rsidP="009002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900288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900288" w:rsidRPr="0004233E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04233E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900288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нанесению дорожной разметки, устройство дорожных неровностей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4653,839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3353,839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 /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производству ямочного ремонта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2704,500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,5/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5580,0/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дорожного движения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58,339 /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5740,0 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288" w:rsidRPr="0004233E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58,339 /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5740,0 </w:t>
            </w:r>
          </w:p>
          <w:p w:rsidR="00900288" w:rsidRPr="00613D46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0288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00288" w:rsidRPr="0004233E" w:rsidRDefault="00900288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8" w:rsidRPr="0004233E" w:rsidRDefault="00900288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F36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F36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F362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88" w:rsidRPr="00F362FF" w:rsidRDefault="00900288" w:rsidP="0090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F3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900288" w:rsidRPr="00F362FF" w:rsidRDefault="00900288" w:rsidP="00900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2FF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900288" w:rsidRPr="00F362FF" w:rsidRDefault="00900288" w:rsidP="00900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88" w:rsidRPr="00F362FF" w:rsidRDefault="00900288" w:rsidP="0090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2FF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900288" w:rsidRPr="00F362FF" w:rsidRDefault="00900288" w:rsidP="00900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00288" w:rsidRPr="00F362FF" w:rsidRDefault="00900288" w:rsidP="00900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288" w:rsidRPr="00F362FF" w:rsidRDefault="00900288" w:rsidP="00900288"/>
    <w:p w:rsidR="00900288" w:rsidRDefault="00900288" w:rsidP="00900288"/>
    <w:p w:rsidR="00064A6A" w:rsidRDefault="00064A6A"/>
    <w:sectPr w:rsidR="00064A6A" w:rsidSect="00F362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8"/>
    <w:rsid w:val="00064A6A"/>
    <w:rsid w:val="007365A7"/>
    <w:rsid w:val="007C3186"/>
    <w:rsid w:val="009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00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00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3574</Words>
  <Characters>20378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«Развитие автомобильных дорог</vt:lpstr>
      <vt:lpstr>муниципальной программы муниципального образования Тельмановское сельское поселе</vt:lpstr>
      <vt:lpstr>    Основными целями являются: обеспечение благоприятных условий для развития малого</vt:lpstr>
      <vt:lpstr>    Основными направлениями муниципальной политики в сфере социальной поддержки отде</vt:lpstr>
      <vt:lpstr>        </vt:lpstr>
      <vt:lpstr>        2.4. Цели и задачи муниципальной программы</vt:lpstr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2017-07-20T09:24:00Z</dcterms:created>
  <dcterms:modified xsi:type="dcterms:W3CDTF">2017-07-20T09:24:00Z</dcterms:modified>
</cp:coreProperties>
</file>